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电控多瓶采水器项目计划设计方案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696" w:history="1">
        <w:r>
          <w:rPr>
            <w:rFonts w:ascii="仿宋" w:eastAsia="仿宋" w:hAnsi="仿宋" w:cs="仿宋" w:hint="eastAsia"/>
            <w:lang w:eastAsia="zh-CN"/>
          </w:rPr>
          <w:t>序言</w:t>
        </w:r>
        <w:r>
          <w:tab/>
        </w:r>
        <w:r>
          <w:fldChar w:fldCharType="begin"/>
        </w:r>
        <w:r>
          <w:instrText xml:space="preserve"> PAGEREF _Toc29696 \h </w:instrText>
        </w:r>
        <w:r>
          <w:fldChar w:fldCharType="separate"/>
        </w:r>
        <w:r>
          <w:t>3</w:t>
        </w:r>
        <w:r>
          <w:fldChar w:fldCharType="end"/>
        </w:r>
      </w:hyperlink>
    </w:p>
    <w:p>
      <w:pPr>
        <w:pStyle w:val="TOC1"/>
        <w:tabs>
          <w:tab w:val="right" w:leader="dot" w:pos="8306"/>
        </w:tabs>
      </w:pPr>
      <w:hyperlink w:anchor="_Toc5147" w:history="1">
        <w:r>
          <w:rPr>
            <w:rFonts w:ascii="仿宋" w:eastAsia="仿宋" w:hAnsi="仿宋" w:cs="仿宋" w:hint="eastAsia"/>
            <w:lang w:eastAsia="zh-CN"/>
          </w:rPr>
          <w:t>一、电控多瓶采水器项目建设背景及必要性分析</w:t>
        </w:r>
        <w:r>
          <w:tab/>
        </w:r>
        <w:r>
          <w:fldChar w:fldCharType="begin"/>
        </w:r>
        <w:r>
          <w:instrText xml:space="preserve"> PAGEREF _Toc5147 \h </w:instrText>
        </w:r>
        <w:r>
          <w:fldChar w:fldCharType="separate"/>
        </w:r>
        <w:r>
          <w:t>3</w:t>
        </w:r>
        <w:r>
          <w:fldChar w:fldCharType="end"/>
        </w:r>
      </w:hyperlink>
    </w:p>
    <w:p>
      <w:pPr>
        <w:pStyle w:val="TOC2"/>
        <w:tabs>
          <w:tab w:val="right" w:leader="dot" w:pos="8306"/>
        </w:tabs>
      </w:pPr>
      <w:hyperlink w:anchor="_Toc30597" w:history="1">
        <w:r>
          <w:rPr>
            <w:rFonts w:ascii="仿宋" w:eastAsia="仿宋" w:hAnsi="仿宋" w:cs="仿宋" w:hint="eastAsia"/>
            <w:lang w:eastAsia="zh-CN"/>
          </w:rPr>
          <w:t>(一)、电控多瓶采水器项目背景分析</w:t>
        </w:r>
        <w:r>
          <w:tab/>
        </w:r>
        <w:r>
          <w:fldChar w:fldCharType="begin"/>
        </w:r>
        <w:r>
          <w:instrText xml:space="preserve"> PAGEREF _Toc30597 \h </w:instrText>
        </w:r>
        <w:r>
          <w:fldChar w:fldCharType="separate"/>
        </w:r>
        <w:r>
          <w:t>3</w:t>
        </w:r>
        <w:r>
          <w:fldChar w:fldCharType="end"/>
        </w:r>
      </w:hyperlink>
    </w:p>
    <w:p>
      <w:pPr>
        <w:pStyle w:val="TOC2"/>
        <w:tabs>
          <w:tab w:val="right" w:leader="dot" w:pos="8306"/>
        </w:tabs>
      </w:pPr>
      <w:hyperlink w:anchor="_Toc22473" w:history="1">
        <w:r>
          <w:rPr>
            <w:rFonts w:ascii="仿宋" w:eastAsia="仿宋" w:hAnsi="仿宋" w:cs="仿宋" w:hint="eastAsia"/>
            <w:lang w:eastAsia="zh-CN"/>
          </w:rPr>
          <w:t>(二)、电控多瓶采水器项目建设必要性分析</w:t>
        </w:r>
        <w:r>
          <w:tab/>
        </w:r>
        <w:r>
          <w:fldChar w:fldCharType="begin"/>
        </w:r>
        <w:r>
          <w:instrText xml:space="preserve"> PAGEREF _Toc22473 \h </w:instrText>
        </w:r>
        <w:r>
          <w:fldChar w:fldCharType="separate"/>
        </w:r>
        <w:r>
          <w:t>5</w:t>
        </w:r>
        <w:r>
          <w:fldChar w:fldCharType="end"/>
        </w:r>
      </w:hyperlink>
    </w:p>
    <w:p>
      <w:pPr>
        <w:pStyle w:val="TOC1"/>
        <w:tabs>
          <w:tab w:val="right" w:leader="dot" w:pos="8306"/>
        </w:tabs>
      </w:pPr>
      <w:hyperlink w:anchor="_Toc22117" w:history="1">
        <w:r>
          <w:rPr>
            <w:rFonts w:ascii="仿宋" w:eastAsia="仿宋" w:hAnsi="仿宋" w:cs="仿宋" w:hint="eastAsia"/>
            <w:lang w:eastAsia="zh-CN"/>
          </w:rPr>
          <w:t>二、电控多瓶采水器项目选址可行性分析</w:t>
        </w:r>
        <w:r>
          <w:tab/>
        </w:r>
        <w:r>
          <w:fldChar w:fldCharType="begin"/>
        </w:r>
        <w:r>
          <w:instrText xml:space="preserve"> PAGEREF _Toc22117 \h </w:instrText>
        </w:r>
        <w:r>
          <w:fldChar w:fldCharType="separate"/>
        </w:r>
        <w:r>
          <w:t>6</w:t>
        </w:r>
        <w:r>
          <w:fldChar w:fldCharType="end"/>
        </w:r>
      </w:hyperlink>
    </w:p>
    <w:p>
      <w:pPr>
        <w:pStyle w:val="TOC2"/>
        <w:tabs>
          <w:tab w:val="right" w:leader="dot" w:pos="8306"/>
        </w:tabs>
      </w:pPr>
      <w:hyperlink w:anchor="_Toc32652" w:history="1">
        <w:r>
          <w:rPr>
            <w:rFonts w:ascii="仿宋" w:eastAsia="仿宋" w:hAnsi="仿宋" w:cs="仿宋" w:hint="eastAsia"/>
            <w:lang w:eastAsia="zh-CN"/>
          </w:rPr>
          <w:t>(一)、电控多瓶采水器项目选址</w:t>
        </w:r>
        <w:r>
          <w:tab/>
        </w:r>
        <w:r>
          <w:fldChar w:fldCharType="begin"/>
        </w:r>
        <w:r>
          <w:instrText xml:space="preserve"> PAGEREF _Toc32652 \h </w:instrText>
        </w:r>
        <w:r>
          <w:fldChar w:fldCharType="separate"/>
        </w:r>
        <w:r>
          <w:t>6</w:t>
        </w:r>
        <w:r>
          <w:fldChar w:fldCharType="end"/>
        </w:r>
      </w:hyperlink>
    </w:p>
    <w:p>
      <w:pPr>
        <w:pStyle w:val="TOC2"/>
        <w:tabs>
          <w:tab w:val="right" w:leader="dot" w:pos="8306"/>
        </w:tabs>
      </w:pPr>
      <w:hyperlink w:anchor="_Toc19350" w:history="1">
        <w:r>
          <w:rPr>
            <w:rFonts w:ascii="仿宋" w:eastAsia="仿宋" w:hAnsi="仿宋" w:cs="仿宋" w:hint="eastAsia"/>
            <w:lang w:eastAsia="zh-CN"/>
          </w:rPr>
          <w:t>(二)、用地控制指标</w:t>
        </w:r>
        <w:r>
          <w:tab/>
        </w:r>
        <w:r>
          <w:fldChar w:fldCharType="begin"/>
        </w:r>
        <w:r>
          <w:instrText xml:space="preserve"> PAGEREF _Toc19350 \h </w:instrText>
        </w:r>
        <w:r>
          <w:fldChar w:fldCharType="separate"/>
        </w:r>
        <w:r>
          <w:t>6</w:t>
        </w:r>
        <w:r>
          <w:fldChar w:fldCharType="end"/>
        </w:r>
      </w:hyperlink>
    </w:p>
    <w:p>
      <w:pPr>
        <w:pStyle w:val="TOC2"/>
        <w:tabs>
          <w:tab w:val="right" w:leader="dot" w:pos="8306"/>
        </w:tabs>
      </w:pPr>
      <w:hyperlink w:anchor="_Toc11689" w:history="1">
        <w:r>
          <w:rPr>
            <w:rFonts w:ascii="仿宋" w:eastAsia="仿宋" w:hAnsi="仿宋" w:cs="仿宋" w:hint="eastAsia"/>
            <w:lang w:eastAsia="zh-CN"/>
          </w:rPr>
          <w:t>(三)、节约用地措施</w:t>
        </w:r>
        <w:r>
          <w:tab/>
        </w:r>
        <w:r>
          <w:fldChar w:fldCharType="begin"/>
        </w:r>
        <w:r>
          <w:instrText xml:space="preserve"> PAGEREF _Toc11689 \h </w:instrText>
        </w:r>
        <w:r>
          <w:fldChar w:fldCharType="separate"/>
        </w:r>
        <w:r>
          <w:t>8</w:t>
        </w:r>
        <w:r>
          <w:fldChar w:fldCharType="end"/>
        </w:r>
      </w:hyperlink>
    </w:p>
    <w:p>
      <w:pPr>
        <w:pStyle w:val="TOC2"/>
        <w:tabs>
          <w:tab w:val="right" w:leader="dot" w:pos="8306"/>
        </w:tabs>
      </w:pPr>
      <w:hyperlink w:anchor="_Toc7881" w:history="1">
        <w:r>
          <w:rPr>
            <w:rFonts w:ascii="仿宋" w:eastAsia="仿宋" w:hAnsi="仿宋" w:cs="仿宋" w:hint="eastAsia"/>
            <w:lang w:eastAsia="zh-CN"/>
          </w:rPr>
          <w:t>(四)、总图布置方案</w:t>
        </w:r>
        <w:r>
          <w:tab/>
        </w:r>
        <w:r>
          <w:fldChar w:fldCharType="begin"/>
        </w:r>
        <w:r>
          <w:instrText xml:space="preserve"> PAGEREF _Toc7881 \h </w:instrText>
        </w:r>
        <w:r>
          <w:fldChar w:fldCharType="separate"/>
        </w:r>
        <w:r>
          <w:t>9</w:t>
        </w:r>
        <w:r>
          <w:fldChar w:fldCharType="end"/>
        </w:r>
      </w:hyperlink>
    </w:p>
    <w:p>
      <w:pPr>
        <w:pStyle w:val="TOC2"/>
        <w:tabs>
          <w:tab w:val="right" w:leader="dot" w:pos="8306"/>
        </w:tabs>
      </w:pPr>
      <w:hyperlink w:anchor="_Toc1929" w:history="1">
        <w:r>
          <w:rPr>
            <w:rFonts w:ascii="仿宋" w:eastAsia="仿宋" w:hAnsi="仿宋" w:cs="仿宋" w:hint="eastAsia"/>
            <w:lang w:eastAsia="zh-CN"/>
          </w:rPr>
          <w:t>(五)、选址综合评价</w:t>
        </w:r>
        <w:r>
          <w:tab/>
        </w:r>
        <w:r>
          <w:fldChar w:fldCharType="begin"/>
        </w:r>
        <w:r>
          <w:instrText xml:space="preserve"> PAGEREF _Toc1929 \h </w:instrText>
        </w:r>
        <w:r>
          <w:fldChar w:fldCharType="separate"/>
        </w:r>
        <w:r>
          <w:t>10</w:t>
        </w:r>
        <w:r>
          <w:fldChar w:fldCharType="end"/>
        </w:r>
      </w:hyperlink>
    </w:p>
    <w:p>
      <w:pPr>
        <w:pStyle w:val="TOC1"/>
        <w:tabs>
          <w:tab w:val="right" w:leader="dot" w:pos="8306"/>
        </w:tabs>
      </w:pPr>
      <w:hyperlink w:anchor="_Toc21083" w:history="1">
        <w:r>
          <w:rPr>
            <w:rFonts w:ascii="仿宋" w:eastAsia="仿宋" w:hAnsi="仿宋" w:cs="仿宋" w:hint="eastAsia"/>
            <w:lang w:eastAsia="zh-CN"/>
          </w:rPr>
          <w:t>三、工艺说明</w:t>
        </w:r>
        <w:r>
          <w:tab/>
        </w:r>
        <w:r>
          <w:fldChar w:fldCharType="begin"/>
        </w:r>
        <w:r>
          <w:instrText xml:space="preserve"> PAGEREF _Toc21083 \h </w:instrText>
        </w:r>
        <w:r>
          <w:fldChar w:fldCharType="separate"/>
        </w:r>
        <w:r>
          <w:t>11</w:t>
        </w:r>
        <w:r>
          <w:fldChar w:fldCharType="end"/>
        </w:r>
      </w:hyperlink>
    </w:p>
    <w:p>
      <w:pPr>
        <w:pStyle w:val="TOC2"/>
        <w:tabs>
          <w:tab w:val="right" w:leader="dot" w:pos="8306"/>
        </w:tabs>
      </w:pPr>
      <w:hyperlink w:anchor="_Toc30307" w:history="1">
        <w:r>
          <w:rPr>
            <w:rFonts w:ascii="仿宋" w:eastAsia="仿宋" w:hAnsi="仿宋" w:cs="仿宋" w:hint="eastAsia"/>
            <w:lang w:eastAsia="zh-CN"/>
          </w:rPr>
          <w:t>(一)、技术管理特点</w:t>
        </w:r>
        <w:r>
          <w:tab/>
        </w:r>
        <w:r>
          <w:fldChar w:fldCharType="begin"/>
        </w:r>
        <w:r>
          <w:instrText xml:space="preserve"> PAGEREF _Toc30307 \h </w:instrText>
        </w:r>
        <w:r>
          <w:fldChar w:fldCharType="separate"/>
        </w:r>
        <w:r>
          <w:t>11</w:t>
        </w:r>
        <w:r>
          <w:fldChar w:fldCharType="end"/>
        </w:r>
      </w:hyperlink>
    </w:p>
    <w:p>
      <w:pPr>
        <w:pStyle w:val="TOC2"/>
        <w:tabs>
          <w:tab w:val="right" w:leader="dot" w:pos="8306"/>
        </w:tabs>
      </w:pPr>
      <w:hyperlink w:anchor="_Toc454" w:history="1">
        <w:r>
          <w:rPr>
            <w:rFonts w:ascii="仿宋" w:eastAsia="仿宋" w:hAnsi="仿宋" w:cs="仿宋" w:hint="eastAsia"/>
            <w:lang w:eastAsia="zh-CN"/>
          </w:rPr>
          <w:t>(二)、电控多瓶采水器项目工艺技术设计方案</w:t>
        </w:r>
        <w:r>
          <w:tab/>
        </w:r>
        <w:r>
          <w:fldChar w:fldCharType="begin"/>
        </w:r>
        <w:r>
          <w:instrText xml:space="preserve"> PAGEREF _Toc454 \h </w:instrText>
        </w:r>
        <w:r>
          <w:fldChar w:fldCharType="separate"/>
        </w:r>
        <w:r>
          <w:t>13</w:t>
        </w:r>
        <w:r>
          <w:fldChar w:fldCharType="end"/>
        </w:r>
      </w:hyperlink>
    </w:p>
    <w:p>
      <w:pPr>
        <w:pStyle w:val="TOC2"/>
        <w:tabs>
          <w:tab w:val="right" w:leader="dot" w:pos="8306"/>
        </w:tabs>
      </w:pPr>
      <w:hyperlink w:anchor="_Toc10844" w:history="1">
        <w:r>
          <w:rPr>
            <w:rFonts w:ascii="仿宋" w:eastAsia="仿宋" w:hAnsi="仿宋" w:cs="仿宋" w:hint="eastAsia"/>
            <w:lang w:eastAsia="zh-CN"/>
          </w:rPr>
          <w:t>(三)、设备选型方案</w:t>
        </w:r>
        <w:r>
          <w:tab/>
        </w:r>
        <w:r>
          <w:fldChar w:fldCharType="begin"/>
        </w:r>
        <w:r>
          <w:instrText xml:space="preserve"> PAGEREF _Toc10844 \h </w:instrText>
        </w:r>
        <w:r>
          <w:fldChar w:fldCharType="separate"/>
        </w:r>
        <w:r>
          <w:t>14</w:t>
        </w:r>
        <w:r>
          <w:fldChar w:fldCharType="end"/>
        </w:r>
      </w:hyperlink>
    </w:p>
    <w:p>
      <w:pPr>
        <w:pStyle w:val="TOC1"/>
        <w:tabs>
          <w:tab w:val="right" w:leader="dot" w:pos="8306"/>
        </w:tabs>
      </w:pPr>
      <w:hyperlink w:anchor="_Toc31946" w:history="1">
        <w:r>
          <w:rPr>
            <w:rFonts w:ascii="仿宋" w:eastAsia="仿宋" w:hAnsi="仿宋" w:cs="仿宋" w:hint="eastAsia"/>
            <w:lang w:eastAsia="zh-CN"/>
          </w:rPr>
          <w:t>四、电控多瓶采水器项目绩效评估</w:t>
        </w:r>
        <w:r>
          <w:tab/>
        </w:r>
        <w:r>
          <w:fldChar w:fldCharType="begin"/>
        </w:r>
        <w:r>
          <w:instrText xml:space="preserve"> PAGEREF _Toc31946 \h </w:instrText>
        </w:r>
        <w:r>
          <w:fldChar w:fldCharType="separate"/>
        </w:r>
        <w:r>
          <w:t>15</w:t>
        </w:r>
        <w:r>
          <w:fldChar w:fldCharType="end"/>
        </w:r>
      </w:hyperlink>
    </w:p>
    <w:p>
      <w:pPr>
        <w:pStyle w:val="TOC2"/>
        <w:tabs>
          <w:tab w:val="right" w:leader="dot" w:pos="8306"/>
        </w:tabs>
      </w:pPr>
      <w:hyperlink w:anchor="_Toc23458" w:history="1">
        <w:r>
          <w:rPr>
            <w:rFonts w:ascii="仿宋" w:eastAsia="仿宋" w:hAnsi="仿宋" w:cs="仿宋" w:hint="eastAsia"/>
            <w:lang w:eastAsia="zh-CN"/>
          </w:rPr>
          <w:t>(一)、绩效评估指标</w:t>
        </w:r>
        <w:r>
          <w:tab/>
        </w:r>
        <w:r>
          <w:fldChar w:fldCharType="begin"/>
        </w:r>
        <w:r>
          <w:instrText xml:space="preserve"> PAGEREF _Toc23458 \h </w:instrText>
        </w:r>
        <w:r>
          <w:fldChar w:fldCharType="separate"/>
        </w:r>
        <w:r>
          <w:t>15</w:t>
        </w:r>
        <w:r>
          <w:fldChar w:fldCharType="end"/>
        </w:r>
      </w:hyperlink>
    </w:p>
    <w:p>
      <w:pPr>
        <w:pStyle w:val="TOC2"/>
        <w:tabs>
          <w:tab w:val="right" w:leader="dot" w:pos="8306"/>
        </w:tabs>
      </w:pPr>
      <w:hyperlink w:anchor="_Toc19616" w:history="1">
        <w:r>
          <w:rPr>
            <w:rFonts w:ascii="仿宋" w:eastAsia="仿宋" w:hAnsi="仿宋" w:cs="仿宋" w:hint="eastAsia"/>
            <w:lang w:eastAsia="zh-CN"/>
          </w:rPr>
          <w:t>(二)、绩效评估方法</w:t>
        </w:r>
        <w:r>
          <w:tab/>
        </w:r>
        <w:r>
          <w:fldChar w:fldCharType="begin"/>
        </w:r>
        <w:r>
          <w:instrText xml:space="preserve"> PAGEREF _Toc19616 \h </w:instrText>
        </w:r>
        <w:r>
          <w:fldChar w:fldCharType="separate"/>
        </w:r>
        <w:r>
          <w:t>16</w:t>
        </w:r>
        <w:r>
          <w:fldChar w:fldCharType="end"/>
        </w:r>
      </w:hyperlink>
    </w:p>
    <w:p>
      <w:pPr>
        <w:pStyle w:val="TOC2"/>
        <w:tabs>
          <w:tab w:val="right" w:leader="dot" w:pos="8306"/>
        </w:tabs>
      </w:pPr>
      <w:hyperlink w:anchor="_Toc24900" w:history="1">
        <w:r>
          <w:rPr>
            <w:rFonts w:ascii="仿宋" w:eastAsia="仿宋" w:hAnsi="仿宋" w:cs="仿宋" w:hint="eastAsia"/>
            <w:lang w:eastAsia="zh-CN"/>
          </w:rPr>
          <w:t>(三)、绩效评估周期</w:t>
        </w:r>
        <w:r>
          <w:tab/>
        </w:r>
        <w:r>
          <w:fldChar w:fldCharType="begin"/>
        </w:r>
        <w:r>
          <w:instrText xml:space="preserve"> PAGEREF _Toc24900 \h </w:instrText>
        </w:r>
        <w:r>
          <w:fldChar w:fldCharType="separate"/>
        </w:r>
        <w:r>
          <w:t>17</w:t>
        </w:r>
        <w:r>
          <w:fldChar w:fldCharType="end"/>
        </w:r>
      </w:hyperlink>
    </w:p>
    <w:p>
      <w:pPr>
        <w:pStyle w:val="TOC1"/>
        <w:tabs>
          <w:tab w:val="right" w:leader="dot" w:pos="8306"/>
        </w:tabs>
      </w:pPr>
      <w:hyperlink w:anchor="_Toc31728" w:history="1">
        <w:r>
          <w:rPr>
            <w:rFonts w:ascii="仿宋" w:eastAsia="仿宋" w:hAnsi="仿宋" w:cs="仿宋" w:hint="eastAsia"/>
            <w:lang w:eastAsia="zh-CN"/>
          </w:rPr>
          <w:t>五、电控多瓶采水器项目文档管理</w:t>
        </w:r>
        <w:r>
          <w:tab/>
        </w:r>
        <w:r>
          <w:fldChar w:fldCharType="begin"/>
        </w:r>
        <w:r>
          <w:instrText xml:space="preserve"> PAGEREF _Toc31728 \h </w:instrText>
        </w:r>
        <w:r>
          <w:fldChar w:fldCharType="separate"/>
        </w:r>
        <w:r>
          <w:t>19</w:t>
        </w:r>
        <w:r>
          <w:fldChar w:fldCharType="end"/>
        </w:r>
      </w:hyperlink>
    </w:p>
    <w:p>
      <w:pPr>
        <w:pStyle w:val="TOC2"/>
        <w:tabs>
          <w:tab w:val="right" w:leader="dot" w:pos="8306"/>
        </w:tabs>
      </w:pPr>
      <w:hyperlink w:anchor="_Toc13265" w:history="1">
        <w:r>
          <w:rPr>
            <w:rFonts w:ascii="仿宋" w:eastAsia="仿宋" w:hAnsi="仿宋" w:cs="仿宋" w:hint="eastAsia"/>
            <w:lang w:eastAsia="zh-CN"/>
          </w:rPr>
          <w:t>(一)、文档编制与审查</w:t>
        </w:r>
        <w:r>
          <w:tab/>
        </w:r>
        <w:r>
          <w:fldChar w:fldCharType="begin"/>
        </w:r>
        <w:r>
          <w:instrText xml:space="preserve"> PAGEREF _Toc13265 \h </w:instrText>
        </w:r>
        <w:r>
          <w:fldChar w:fldCharType="separate"/>
        </w:r>
        <w:r>
          <w:t>19</w:t>
        </w:r>
        <w:r>
          <w:fldChar w:fldCharType="end"/>
        </w:r>
      </w:hyperlink>
    </w:p>
    <w:p>
      <w:pPr>
        <w:pStyle w:val="TOC2"/>
        <w:tabs>
          <w:tab w:val="right" w:leader="dot" w:pos="8306"/>
        </w:tabs>
      </w:pPr>
      <w:hyperlink w:anchor="_Toc32621" w:history="1">
        <w:r>
          <w:rPr>
            <w:rFonts w:ascii="仿宋" w:eastAsia="仿宋" w:hAnsi="仿宋" w:cs="仿宋" w:hint="eastAsia"/>
            <w:lang w:eastAsia="zh-CN"/>
          </w:rPr>
          <w:t>(二)、文档发布与分发</w:t>
        </w:r>
        <w:r>
          <w:tab/>
        </w:r>
        <w:r>
          <w:fldChar w:fldCharType="begin"/>
        </w:r>
        <w:r>
          <w:instrText xml:space="preserve"> PAGEREF _Toc32621 \h </w:instrText>
        </w:r>
        <w:r>
          <w:fldChar w:fldCharType="separate"/>
        </w:r>
        <w:r>
          <w:t>20</w:t>
        </w:r>
        <w:r>
          <w:fldChar w:fldCharType="end"/>
        </w:r>
      </w:hyperlink>
    </w:p>
    <w:p>
      <w:pPr>
        <w:pStyle w:val="TOC2"/>
        <w:tabs>
          <w:tab w:val="right" w:leader="dot" w:pos="8306"/>
        </w:tabs>
      </w:pPr>
      <w:hyperlink w:anchor="_Toc25103" w:history="1">
        <w:r>
          <w:rPr>
            <w:rFonts w:ascii="仿宋" w:eastAsia="仿宋" w:hAnsi="仿宋" w:cs="仿宋" w:hint="eastAsia"/>
            <w:lang w:eastAsia="zh-CN"/>
          </w:rPr>
          <w:t>(三)、文档存档与归档</w:t>
        </w:r>
        <w:r>
          <w:tab/>
        </w:r>
        <w:r>
          <w:fldChar w:fldCharType="begin"/>
        </w:r>
        <w:r>
          <w:instrText xml:space="preserve"> PAGEREF _Toc25103 \h </w:instrText>
        </w:r>
        <w:r>
          <w:fldChar w:fldCharType="separate"/>
        </w:r>
        <w:r>
          <w:t>21</w:t>
        </w:r>
        <w:r>
          <w:fldChar w:fldCharType="end"/>
        </w:r>
      </w:hyperlink>
    </w:p>
    <w:p>
      <w:pPr>
        <w:pStyle w:val="TOC1"/>
        <w:tabs>
          <w:tab w:val="right" w:leader="dot" w:pos="8306"/>
        </w:tabs>
      </w:pPr>
      <w:hyperlink w:anchor="_Toc19510" w:history="1">
        <w:r>
          <w:rPr>
            <w:rFonts w:ascii="仿宋" w:eastAsia="仿宋" w:hAnsi="仿宋" w:cs="仿宋" w:hint="eastAsia"/>
            <w:lang w:eastAsia="zh-CN"/>
          </w:rPr>
          <w:t>六、电控多瓶采水器项目可持续发展</w:t>
        </w:r>
        <w:r>
          <w:tab/>
        </w:r>
        <w:r>
          <w:fldChar w:fldCharType="begin"/>
        </w:r>
        <w:r>
          <w:instrText xml:space="preserve"> PAGEREF _Toc19510 \h </w:instrText>
        </w:r>
        <w:r>
          <w:fldChar w:fldCharType="separate"/>
        </w:r>
        <w:r>
          <w:t>22</w:t>
        </w:r>
        <w:r>
          <w:fldChar w:fldCharType="end"/>
        </w:r>
      </w:hyperlink>
    </w:p>
    <w:p>
      <w:pPr>
        <w:pStyle w:val="TOC2"/>
        <w:tabs>
          <w:tab w:val="right" w:leader="dot" w:pos="8306"/>
        </w:tabs>
      </w:pPr>
      <w:hyperlink w:anchor="_Toc28742" w:history="1">
        <w:r>
          <w:rPr>
            <w:rFonts w:ascii="仿宋" w:eastAsia="仿宋" w:hAnsi="仿宋" w:cs="仿宋" w:hint="eastAsia"/>
            <w:lang w:eastAsia="zh-CN"/>
          </w:rPr>
          <w:t>(一)、可持续战略与实践</w:t>
        </w:r>
        <w:r>
          <w:tab/>
        </w:r>
        <w:r>
          <w:fldChar w:fldCharType="begin"/>
        </w:r>
        <w:r>
          <w:instrText xml:space="preserve"> PAGEREF _Toc28742 \h </w:instrText>
        </w:r>
        <w:r>
          <w:fldChar w:fldCharType="separate"/>
        </w:r>
        <w:r>
          <w:t>22</w:t>
        </w:r>
        <w:r>
          <w:fldChar w:fldCharType="end"/>
        </w:r>
      </w:hyperlink>
    </w:p>
    <w:p>
      <w:pPr>
        <w:pStyle w:val="TOC2"/>
        <w:tabs>
          <w:tab w:val="right" w:leader="dot" w:pos="8306"/>
        </w:tabs>
      </w:pPr>
      <w:hyperlink w:anchor="_Toc21113" w:history="1">
        <w:r>
          <w:rPr>
            <w:rFonts w:ascii="仿宋" w:eastAsia="仿宋" w:hAnsi="仿宋" w:cs="仿宋" w:hint="eastAsia"/>
            <w:lang w:eastAsia="zh-CN"/>
          </w:rPr>
          <w:t>(二)、环保与社会责任</w:t>
        </w:r>
        <w:r>
          <w:tab/>
        </w:r>
        <w:r>
          <w:fldChar w:fldCharType="begin"/>
        </w:r>
        <w:r>
          <w:instrText xml:space="preserve"> PAGEREF _Toc21113 \h </w:instrText>
        </w:r>
        <w:r>
          <w:fldChar w:fldCharType="separate"/>
        </w:r>
        <w:r>
          <w:t>23</w:t>
        </w:r>
        <w:r>
          <w:fldChar w:fldCharType="end"/>
        </w:r>
      </w:hyperlink>
    </w:p>
    <w:p>
      <w:pPr>
        <w:pStyle w:val="TOC1"/>
        <w:tabs>
          <w:tab w:val="right" w:leader="dot" w:pos="8306"/>
        </w:tabs>
      </w:pPr>
      <w:hyperlink w:anchor="_Toc7915" w:history="1">
        <w:r>
          <w:rPr>
            <w:rFonts w:ascii="仿宋" w:eastAsia="仿宋" w:hAnsi="仿宋" w:cs="仿宋" w:hint="eastAsia"/>
            <w:lang w:eastAsia="zh-CN"/>
          </w:rPr>
          <w:t>七、电控多瓶采水器项目计划安排</w:t>
        </w:r>
        <w:r>
          <w:tab/>
        </w:r>
        <w:r>
          <w:fldChar w:fldCharType="begin"/>
        </w:r>
        <w:r>
          <w:instrText xml:space="preserve"> PAGEREF _Toc7915 \h </w:instrText>
        </w:r>
        <w:r>
          <w:fldChar w:fldCharType="separate"/>
        </w:r>
        <w:r>
          <w:t>24</w:t>
        </w:r>
        <w:r>
          <w:fldChar w:fldCharType="end"/>
        </w:r>
      </w:hyperlink>
    </w:p>
    <w:p>
      <w:pPr>
        <w:pStyle w:val="TOC2"/>
        <w:tabs>
          <w:tab w:val="right" w:leader="dot" w:pos="8306"/>
        </w:tabs>
      </w:pPr>
      <w:hyperlink w:anchor="_Toc1508" w:history="1">
        <w:r>
          <w:rPr>
            <w:rFonts w:ascii="仿宋" w:eastAsia="仿宋" w:hAnsi="仿宋" w:cs="仿宋" w:hint="eastAsia"/>
            <w:lang w:eastAsia="zh-CN"/>
          </w:rPr>
          <w:t>(一)、建设周期</w:t>
        </w:r>
        <w:r>
          <w:tab/>
        </w:r>
        <w:r>
          <w:fldChar w:fldCharType="begin"/>
        </w:r>
        <w:r>
          <w:instrText xml:space="preserve"> PAGEREF _Toc1508 \h </w:instrText>
        </w:r>
        <w:r>
          <w:fldChar w:fldCharType="separate"/>
        </w:r>
        <w:r>
          <w:t>24</w:t>
        </w:r>
        <w:r>
          <w:fldChar w:fldCharType="end"/>
        </w:r>
      </w:hyperlink>
    </w:p>
    <w:p>
      <w:pPr>
        <w:pStyle w:val="TOC2"/>
        <w:tabs>
          <w:tab w:val="right" w:leader="dot" w:pos="8306"/>
        </w:tabs>
      </w:pPr>
      <w:hyperlink w:anchor="_Toc15290" w:history="1">
        <w:r>
          <w:rPr>
            <w:rFonts w:ascii="仿宋" w:eastAsia="仿宋" w:hAnsi="仿宋" w:cs="仿宋" w:hint="eastAsia"/>
            <w:lang w:eastAsia="zh-CN"/>
          </w:rPr>
          <w:t>(二)、建设进度</w:t>
        </w:r>
        <w:r>
          <w:tab/>
        </w:r>
        <w:r>
          <w:fldChar w:fldCharType="begin"/>
        </w:r>
        <w:r>
          <w:instrText xml:space="preserve"> PAGEREF _Toc15290 \h </w:instrText>
        </w:r>
        <w:r>
          <w:fldChar w:fldCharType="separate"/>
        </w:r>
        <w:r>
          <w:t>25</w:t>
        </w:r>
        <w:r>
          <w:fldChar w:fldCharType="end"/>
        </w:r>
      </w:hyperlink>
    </w:p>
    <w:p>
      <w:pPr>
        <w:pStyle w:val="TOC2"/>
        <w:tabs>
          <w:tab w:val="right" w:leader="dot" w:pos="8306"/>
        </w:tabs>
      </w:pPr>
      <w:hyperlink w:anchor="_Toc10984" w:history="1">
        <w:r>
          <w:rPr>
            <w:rFonts w:ascii="仿宋" w:eastAsia="仿宋" w:hAnsi="仿宋" w:cs="仿宋" w:hint="eastAsia"/>
            <w:lang w:eastAsia="zh-CN"/>
          </w:rPr>
          <w:t>(三)、进度安排注意事项</w:t>
        </w:r>
        <w:r>
          <w:tab/>
        </w:r>
        <w:r>
          <w:fldChar w:fldCharType="begin"/>
        </w:r>
        <w:r>
          <w:instrText xml:space="preserve"> PAGEREF _Toc10984 \h </w:instrText>
        </w:r>
        <w:r>
          <w:fldChar w:fldCharType="separate"/>
        </w:r>
        <w:r>
          <w:t>26</w:t>
        </w:r>
        <w:r>
          <w:fldChar w:fldCharType="end"/>
        </w:r>
      </w:hyperlink>
    </w:p>
    <w:p>
      <w:pPr>
        <w:pStyle w:val="TOC2"/>
        <w:tabs>
          <w:tab w:val="right" w:leader="dot" w:pos="8306"/>
        </w:tabs>
      </w:pPr>
      <w:hyperlink w:anchor="_Toc30842" w:history="1">
        <w:r>
          <w:rPr>
            <w:rFonts w:ascii="仿宋" w:eastAsia="仿宋" w:hAnsi="仿宋" w:cs="仿宋" w:hint="eastAsia"/>
            <w:lang w:eastAsia="zh-CN"/>
          </w:rPr>
          <w:t>(四)、人力资源配置</w:t>
        </w:r>
        <w:r>
          <w:tab/>
        </w:r>
        <w:r>
          <w:fldChar w:fldCharType="begin"/>
        </w:r>
        <w:r>
          <w:instrText xml:space="preserve"> PAGEREF _Toc30842 \h </w:instrText>
        </w:r>
        <w:r>
          <w:fldChar w:fldCharType="separate"/>
        </w:r>
        <w:r>
          <w:t>27</w:t>
        </w:r>
        <w:r>
          <w:fldChar w:fldCharType="end"/>
        </w:r>
      </w:hyperlink>
    </w:p>
    <w:p>
      <w:pPr>
        <w:pStyle w:val="TOC1"/>
        <w:tabs>
          <w:tab w:val="right" w:leader="dot" w:pos="8306"/>
        </w:tabs>
      </w:pPr>
      <w:hyperlink w:anchor="_Toc5859" w:history="1">
        <w:r>
          <w:rPr>
            <w:rFonts w:ascii="仿宋" w:eastAsia="仿宋" w:hAnsi="仿宋" w:cs="仿宋" w:hint="eastAsia"/>
            <w:lang w:eastAsia="zh-CN"/>
          </w:rPr>
          <w:t>八、电控多瓶采水器项目创新与研发</w:t>
        </w:r>
        <w:r>
          <w:tab/>
        </w:r>
        <w:r>
          <w:fldChar w:fldCharType="begin"/>
        </w:r>
        <w:r>
          <w:instrText xml:space="preserve"> PAGEREF _Toc5859 \h </w:instrText>
        </w:r>
        <w:r>
          <w:fldChar w:fldCharType="separate"/>
        </w:r>
        <w:r>
          <w:t>28</w:t>
        </w:r>
        <w:r>
          <w:fldChar w:fldCharType="end"/>
        </w:r>
      </w:hyperlink>
    </w:p>
    <w:p>
      <w:pPr>
        <w:pStyle w:val="TOC2"/>
        <w:tabs>
          <w:tab w:val="right" w:leader="dot" w:pos="8306"/>
        </w:tabs>
      </w:pPr>
      <w:hyperlink w:anchor="_Toc23805" w:history="1">
        <w:r>
          <w:rPr>
            <w:rFonts w:ascii="仿宋" w:eastAsia="仿宋" w:hAnsi="仿宋" w:cs="仿宋" w:hint="eastAsia"/>
            <w:lang w:eastAsia="zh-CN"/>
          </w:rPr>
          <w:t>(一)、创新策略与方向</w:t>
        </w:r>
        <w:r>
          <w:tab/>
        </w:r>
        <w:r>
          <w:fldChar w:fldCharType="begin"/>
        </w:r>
        <w:r>
          <w:instrText xml:space="preserve"> PAGEREF _Toc23805 \h </w:instrText>
        </w:r>
        <w:r>
          <w:fldChar w:fldCharType="separate"/>
        </w:r>
        <w:r>
          <w:t>28</w:t>
        </w:r>
        <w:r>
          <w:fldChar w:fldCharType="end"/>
        </w:r>
      </w:hyperlink>
    </w:p>
    <w:p>
      <w:pPr>
        <w:pStyle w:val="TOC2"/>
        <w:tabs>
          <w:tab w:val="right" w:leader="dot" w:pos="8306"/>
        </w:tabs>
      </w:pPr>
      <w:hyperlink w:anchor="_Toc17053" w:history="1">
        <w:r>
          <w:rPr>
            <w:rFonts w:ascii="仿宋" w:eastAsia="仿宋" w:hAnsi="仿宋" w:cs="仿宋" w:hint="eastAsia"/>
            <w:lang w:eastAsia="zh-CN"/>
          </w:rPr>
          <w:t>(二)、研发规划与投入</w:t>
        </w:r>
        <w:r>
          <w:tab/>
        </w:r>
        <w:r>
          <w:fldChar w:fldCharType="begin"/>
        </w:r>
        <w:r>
          <w:instrText xml:space="preserve"> PAGEREF _Toc17053 \h </w:instrText>
        </w:r>
        <w:r>
          <w:fldChar w:fldCharType="separate"/>
        </w:r>
        <w:r>
          <w:t>30</w:t>
        </w:r>
        <w:r>
          <w:fldChar w:fldCharType="end"/>
        </w:r>
      </w:hyperlink>
    </w:p>
    <w:p>
      <w:pPr>
        <w:pStyle w:val="TOC1"/>
        <w:tabs>
          <w:tab w:val="right" w:leader="dot" w:pos="8306"/>
        </w:tabs>
      </w:pPr>
      <w:hyperlink w:anchor="_Toc22052" w:history="1">
        <w:r>
          <w:rPr>
            <w:rFonts w:ascii="仿宋" w:eastAsia="仿宋" w:hAnsi="仿宋" w:cs="仿宋" w:hint="eastAsia"/>
            <w:lang w:eastAsia="zh-CN"/>
          </w:rPr>
          <w:t>九、电控多瓶采水器项目社会影响</w:t>
        </w:r>
        <w:r>
          <w:tab/>
        </w:r>
        <w:r>
          <w:fldChar w:fldCharType="begin"/>
        </w:r>
        <w:r>
          <w:instrText xml:space="preserve"> PAGEREF _Toc22052 \h </w:instrText>
        </w:r>
        <w:r>
          <w:fldChar w:fldCharType="separate"/>
        </w:r>
        <w:r>
          <w:t>31</w:t>
        </w:r>
        <w:r>
          <w:fldChar w:fldCharType="end"/>
        </w:r>
      </w:hyperlink>
    </w:p>
    <w:p>
      <w:pPr>
        <w:pStyle w:val="TOC2"/>
        <w:tabs>
          <w:tab w:val="right" w:leader="dot" w:pos="8306"/>
        </w:tabs>
      </w:pPr>
      <w:hyperlink w:anchor="_Toc18887" w:history="1">
        <w:r>
          <w:rPr>
            <w:rFonts w:ascii="仿宋" w:eastAsia="仿宋" w:hAnsi="仿宋" w:cs="仿宋" w:hint="eastAsia"/>
            <w:lang w:eastAsia="zh-CN"/>
          </w:rPr>
          <w:t>(一)、社会责任与义务</w:t>
        </w:r>
        <w:r>
          <w:tab/>
        </w:r>
        <w:r>
          <w:fldChar w:fldCharType="begin"/>
        </w:r>
        <w:r>
          <w:instrText xml:space="preserve"> PAGEREF _Toc18887 \h </w:instrText>
        </w:r>
        <w:r>
          <w:fldChar w:fldCharType="separate"/>
        </w:r>
        <w:r>
          <w:t>31</w:t>
        </w:r>
        <w:r>
          <w:fldChar w:fldCharType="end"/>
        </w:r>
      </w:hyperlink>
    </w:p>
    <w:p>
      <w:pPr>
        <w:pStyle w:val="TOC2"/>
        <w:tabs>
          <w:tab w:val="right" w:leader="dot" w:pos="8306"/>
        </w:tabs>
      </w:pPr>
      <w:hyperlink w:anchor="_Toc12775" w:history="1">
        <w:r>
          <w:rPr>
            <w:rFonts w:ascii="仿宋" w:eastAsia="仿宋" w:hAnsi="仿宋" w:cs="仿宋" w:hint="eastAsia"/>
            <w:lang w:eastAsia="zh-CN"/>
          </w:rPr>
          <w:t>(二)、社会参与与沟通</w:t>
        </w:r>
        <w:r>
          <w:tab/>
        </w:r>
        <w:r>
          <w:fldChar w:fldCharType="begin"/>
        </w:r>
        <w:r>
          <w:instrText xml:space="preserve"> PAGEREF _Toc12775 \h </w:instrText>
        </w:r>
        <w:r>
          <w:fldChar w:fldCharType="separate"/>
        </w:r>
        <w:r>
          <w:t>32</w:t>
        </w:r>
        <w:r>
          <w:fldChar w:fldCharType="end"/>
        </w:r>
      </w:hyperlink>
    </w:p>
    <w:p>
      <w:pPr>
        <w:pStyle w:val="TOC1"/>
        <w:tabs>
          <w:tab w:val="right" w:leader="dot" w:pos="8306"/>
        </w:tabs>
      </w:pPr>
      <w:hyperlink w:anchor="_Toc1883" w:history="1">
        <w:r>
          <w:rPr>
            <w:rFonts w:ascii="仿宋" w:eastAsia="仿宋" w:hAnsi="仿宋" w:cs="仿宋" w:hint="eastAsia"/>
            <w:lang w:eastAsia="zh-CN"/>
          </w:rPr>
          <w:t>十、生产安全保护</w:t>
        </w:r>
        <w:r>
          <w:tab/>
        </w:r>
        <w:r>
          <w:fldChar w:fldCharType="begin"/>
        </w:r>
        <w:r>
          <w:instrText xml:space="preserve"> PAGEREF _Toc1883 \h </w:instrText>
        </w:r>
        <w:r>
          <w:fldChar w:fldCharType="separate"/>
        </w:r>
        <w:r>
          <w:t>33</w:t>
        </w:r>
        <w:r>
          <w:fldChar w:fldCharType="end"/>
        </w:r>
      </w:hyperlink>
    </w:p>
    <w:p>
      <w:pPr>
        <w:pStyle w:val="TOC2"/>
        <w:tabs>
          <w:tab w:val="right" w:leader="dot" w:pos="8306"/>
        </w:tabs>
      </w:pPr>
      <w:hyperlink w:anchor="_Toc6321" w:history="1">
        <w:r>
          <w:rPr>
            <w:rFonts w:ascii="仿宋" w:eastAsia="仿宋" w:hAnsi="仿宋" w:cs="仿宋" w:hint="eastAsia"/>
            <w:lang w:eastAsia="zh-CN"/>
          </w:rPr>
          <w:t>(一)、消防安全</w:t>
        </w:r>
        <w:r>
          <w:tab/>
        </w:r>
        <w:r>
          <w:fldChar w:fldCharType="begin"/>
        </w:r>
        <w:r>
          <w:instrText xml:space="preserve"> PAGEREF _Toc6321 \h </w:instrText>
        </w:r>
        <w:r>
          <w:fldChar w:fldCharType="separate"/>
        </w:r>
        <w:r>
          <w:t>33</w:t>
        </w:r>
        <w:r>
          <w:fldChar w:fldCharType="end"/>
        </w:r>
      </w:hyperlink>
    </w:p>
    <w:p>
      <w:pPr>
        <w:pStyle w:val="TOC2"/>
        <w:tabs>
          <w:tab w:val="right" w:leader="dot" w:pos="8306"/>
        </w:tabs>
      </w:pPr>
      <w:hyperlink w:anchor="_Toc15885" w:history="1">
        <w:r>
          <w:rPr>
            <w:rFonts w:ascii="仿宋" w:eastAsia="仿宋" w:hAnsi="仿宋" w:cs="仿宋" w:hint="eastAsia"/>
            <w:lang w:eastAsia="zh-CN"/>
          </w:rPr>
          <w:t>(二)、防火防爆总图布置措施</w:t>
        </w:r>
        <w:r>
          <w:tab/>
        </w:r>
        <w:r>
          <w:fldChar w:fldCharType="begin"/>
        </w:r>
        <w:r>
          <w:instrText xml:space="preserve"> PAGEREF _Toc15885 \h </w:instrText>
        </w:r>
        <w:r>
          <w:fldChar w:fldCharType="separate"/>
        </w:r>
        <w:r>
          <w:t>35</w:t>
        </w:r>
        <w:r>
          <w:fldChar w:fldCharType="end"/>
        </w:r>
      </w:hyperlink>
    </w:p>
    <w:p>
      <w:pPr>
        <w:pStyle w:val="TOC2"/>
        <w:tabs>
          <w:tab w:val="right" w:leader="dot" w:pos="8306"/>
        </w:tabs>
      </w:pPr>
      <w:hyperlink w:anchor="_Toc22162" w:history="1">
        <w:r>
          <w:rPr>
            <w:rFonts w:ascii="仿宋" w:eastAsia="仿宋" w:hAnsi="仿宋" w:cs="仿宋" w:hint="eastAsia"/>
            <w:lang w:eastAsia="zh-CN"/>
          </w:rPr>
          <w:t>(三)、自然灾害防范措施</w:t>
        </w:r>
        <w:r>
          <w:tab/>
        </w:r>
        <w:r>
          <w:fldChar w:fldCharType="begin"/>
        </w:r>
        <w:r>
          <w:instrText xml:space="preserve"> PAGEREF _Toc22162 \h </w:instrText>
        </w:r>
        <w:r>
          <w:fldChar w:fldCharType="separate"/>
        </w:r>
        <w:r>
          <w:t>35</w:t>
        </w:r>
        <w:r>
          <w:fldChar w:fldCharType="end"/>
        </w:r>
      </w:hyperlink>
    </w:p>
    <w:p>
      <w:pPr>
        <w:pStyle w:val="TOC2"/>
        <w:tabs>
          <w:tab w:val="right" w:leader="dot" w:pos="8306"/>
        </w:tabs>
      </w:pPr>
      <w:hyperlink w:anchor="_Toc29994" w:history="1">
        <w:r>
          <w:rPr>
            <w:rFonts w:ascii="仿宋" w:eastAsia="仿宋" w:hAnsi="仿宋" w:cs="仿宋" w:hint="eastAsia"/>
            <w:lang w:eastAsia="zh-CN"/>
          </w:rPr>
          <w:t>(四)、安全色及安全标志使用要求</w:t>
        </w:r>
        <w:r>
          <w:tab/>
        </w:r>
        <w:r>
          <w:fldChar w:fldCharType="begin"/>
        </w:r>
        <w:r>
          <w:instrText xml:space="preserve"> PAGEREF _Toc29994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935" w:history="1">
        <w:r>
          <w:rPr>
            <w:rFonts w:ascii="仿宋" w:eastAsia="仿宋" w:hAnsi="仿宋" w:cs="仿宋" w:hint="eastAsia"/>
            <w:lang w:eastAsia="zh-CN"/>
          </w:rPr>
          <w:t>(五)、防尘防毒措施</w:t>
        </w:r>
        <w:r>
          <w:tab/>
        </w:r>
        <w:r>
          <w:fldChar w:fldCharType="begin"/>
        </w:r>
        <w:r>
          <w:instrText xml:space="preserve"> PAGEREF _Toc6935 \h </w:instrText>
        </w:r>
        <w:r>
          <w:fldChar w:fldCharType="separate"/>
        </w:r>
        <w:r>
          <w:t>37</w:t>
        </w:r>
        <w:r>
          <w:fldChar w:fldCharType="end"/>
        </w:r>
      </w:hyperlink>
    </w:p>
    <w:p>
      <w:pPr>
        <w:pStyle w:val="TOC2"/>
        <w:tabs>
          <w:tab w:val="right" w:leader="dot" w:pos="8306"/>
        </w:tabs>
      </w:pPr>
      <w:hyperlink w:anchor="_Toc13728" w:history="1">
        <w:r>
          <w:rPr>
            <w:rFonts w:ascii="仿宋" w:eastAsia="仿宋" w:hAnsi="仿宋" w:cs="仿宋" w:hint="eastAsia"/>
            <w:lang w:eastAsia="zh-CN"/>
          </w:rPr>
          <w:t>(六)、防静电、触电防护及防雷措施</w:t>
        </w:r>
        <w:r>
          <w:tab/>
        </w:r>
        <w:r>
          <w:fldChar w:fldCharType="begin"/>
        </w:r>
        <w:r>
          <w:instrText xml:space="preserve"> PAGEREF _Toc13728 \h </w:instrText>
        </w:r>
        <w:r>
          <w:fldChar w:fldCharType="separate"/>
        </w:r>
        <w:r>
          <w:t>38</w:t>
        </w:r>
        <w:r>
          <w:fldChar w:fldCharType="end"/>
        </w:r>
      </w:hyperlink>
    </w:p>
    <w:p>
      <w:pPr>
        <w:pStyle w:val="TOC2"/>
        <w:tabs>
          <w:tab w:val="right" w:leader="dot" w:pos="8306"/>
        </w:tabs>
      </w:pPr>
      <w:hyperlink w:anchor="_Toc19654" w:history="1">
        <w:r>
          <w:rPr>
            <w:rFonts w:ascii="仿宋" w:eastAsia="仿宋" w:hAnsi="仿宋" w:cs="仿宋" w:hint="eastAsia"/>
            <w:lang w:eastAsia="zh-CN"/>
          </w:rPr>
          <w:t>(七)、机械设备安全保障措施</w:t>
        </w:r>
        <w:r>
          <w:tab/>
        </w:r>
        <w:r>
          <w:fldChar w:fldCharType="begin"/>
        </w:r>
        <w:r>
          <w:instrText xml:space="preserve"> PAGEREF _Toc19654 \h </w:instrText>
        </w:r>
        <w:r>
          <w:fldChar w:fldCharType="separate"/>
        </w:r>
        <w:r>
          <w:t>40</w:t>
        </w:r>
        <w:r>
          <w:fldChar w:fldCharType="end"/>
        </w:r>
      </w:hyperlink>
    </w:p>
    <w:p>
      <w:pPr>
        <w:pStyle w:val="TOC1"/>
        <w:tabs>
          <w:tab w:val="right" w:leader="dot" w:pos="8306"/>
        </w:tabs>
      </w:pPr>
      <w:hyperlink w:anchor="_Toc28669" w:history="1">
        <w:r>
          <w:rPr>
            <w:rFonts w:ascii="仿宋" w:eastAsia="仿宋" w:hAnsi="仿宋" w:cs="仿宋" w:hint="eastAsia"/>
            <w:lang w:eastAsia="zh-CN"/>
          </w:rPr>
          <w:t>十一、电控多瓶采水器项目技术管理</w:t>
        </w:r>
        <w:r>
          <w:tab/>
        </w:r>
        <w:r>
          <w:fldChar w:fldCharType="begin"/>
        </w:r>
        <w:r>
          <w:instrText xml:space="preserve"> PAGEREF _Toc28669 \h </w:instrText>
        </w:r>
        <w:r>
          <w:fldChar w:fldCharType="separate"/>
        </w:r>
        <w:r>
          <w:t>41</w:t>
        </w:r>
        <w:r>
          <w:fldChar w:fldCharType="end"/>
        </w:r>
      </w:hyperlink>
    </w:p>
    <w:p>
      <w:pPr>
        <w:pStyle w:val="TOC2"/>
        <w:tabs>
          <w:tab w:val="right" w:leader="dot" w:pos="8306"/>
        </w:tabs>
      </w:pPr>
      <w:hyperlink w:anchor="_Toc13712" w:history="1">
        <w:r>
          <w:rPr>
            <w:rFonts w:ascii="仿宋" w:eastAsia="仿宋" w:hAnsi="仿宋" w:cs="仿宋" w:hint="eastAsia"/>
            <w:lang w:eastAsia="zh-CN"/>
          </w:rPr>
          <w:t>(一)、技术方案选用方向</w:t>
        </w:r>
        <w:r>
          <w:tab/>
        </w:r>
        <w:r>
          <w:fldChar w:fldCharType="begin"/>
        </w:r>
        <w:r>
          <w:instrText xml:space="preserve"> PAGEREF _Toc13712 \h </w:instrText>
        </w:r>
        <w:r>
          <w:fldChar w:fldCharType="separate"/>
        </w:r>
        <w:r>
          <w:t>41</w:t>
        </w:r>
        <w:r>
          <w:fldChar w:fldCharType="end"/>
        </w:r>
      </w:hyperlink>
    </w:p>
    <w:p>
      <w:pPr>
        <w:pStyle w:val="TOC2"/>
        <w:tabs>
          <w:tab w:val="right" w:leader="dot" w:pos="8306"/>
        </w:tabs>
      </w:pPr>
      <w:hyperlink w:anchor="_Toc14261" w:history="1">
        <w:r>
          <w:rPr>
            <w:rFonts w:ascii="仿宋" w:eastAsia="仿宋" w:hAnsi="仿宋" w:cs="仿宋" w:hint="eastAsia"/>
            <w:lang w:eastAsia="zh-CN"/>
          </w:rPr>
          <w:t>(二)、工艺技术方案选用原则</w:t>
        </w:r>
        <w:r>
          <w:tab/>
        </w:r>
        <w:r>
          <w:fldChar w:fldCharType="begin"/>
        </w:r>
        <w:r>
          <w:instrText xml:space="preserve"> PAGEREF _Toc14261 \h </w:instrText>
        </w:r>
        <w:r>
          <w:fldChar w:fldCharType="separate"/>
        </w:r>
        <w:r>
          <w:t>43</w:t>
        </w:r>
        <w:r>
          <w:fldChar w:fldCharType="end"/>
        </w:r>
      </w:hyperlink>
    </w:p>
    <w:p>
      <w:pPr>
        <w:pStyle w:val="TOC2"/>
        <w:tabs>
          <w:tab w:val="right" w:leader="dot" w:pos="8306"/>
        </w:tabs>
      </w:pPr>
      <w:hyperlink w:anchor="_Toc24721" w:history="1">
        <w:r>
          <w:rPr>
            <w:rFonts w:ascii="仿宋" w:eastAsia="仿宋" w:hAnsi="仿宋" w:cs="仿宋" w:hint="eastAsia"/>
            <w:lang w:eastAsia="zh-CN"/>
          </w:rPr>
          <w:t>(三)、工艺技术方案要求</w:t>
        </w:r>
        <w:r>
          <w:tab/>
        </w:r>
        <w:r>
          <w:fldChar w:fldCharType="begin"/>
        </w:r>
        <w:r>
          <w:instrText xml:space="preserve"> PAGEREF _Toc24721 \h </w:instrText>
        </w:r>
        <w:r>
          <w:fldChar w:fldCharType="separate"/>
        </w:r>
        <w:r>
          <w:t>45</w:t>
        </w:r>
        <w:r>
          <w:fldChar w:fldCharType="end"/>
        </w:r>
      </w:hyperlink>
    </w:p>
    <w:p>
      <w:pPr>
        <w:pStyle w:val="TOC1"/>
        <w:tabs>
          <w:tab w:val="right" w:leader="dot" w:pos="8306"/>
        </w:tabs>
      </w:pPr>
      <w:hyperlink w:anchor="_Toc30448" w:history="1">
        <w:r>
          <w:rPr>
            <w:rFonts w:ascii="仿宋" w:eastAsia="仿宋" w:hAnsi="仿宋" w:cs="仿宋" w:hint="eastAsia"/>
            <w:lang w:eastAsia="zh-CN"/>
          </w:rPr>
          <w:t>十二、电控多瓶采水器项目财务管理</w:t>
        </w:r>
        <w:r>
          <w:tab/>
        </w:r>
        <w:r>
          <w:fldChar w:fldCharType="begin"/>
        </w:r>
        <w:r>
          <w:instrText xml:space="preserve"> PAGEREF _Toc30448 \h </w:instrText>
        </w:r>
        <w:r>
          <w:fldChar w:fldCharType="separate"/>
        </w:r>
        <w:r>
          <w:t>48</w:t>
        </w:r>
        <w:r>
          <w:fldChar w:fldCharType="end"/>
        </w:r>
      </w:hyperlink>
    </w:p>
    <w:p>
      <w:pPr>
        <w:pStyle w:val="TOC2"/>
        <w:tabs>
          <w:tab w:val="right" w:leader="dot" w:pos="8306"/>
        </w:tabs>
      </w:pPr>
      <w:hyperlink w:anchor="_Toc26730" w:history="1">
        <w:r>
          <w:rPr>
            <w:rFonts w:ascii="仿宋" w:eastAsia="仿宋" w:hAnsi="仿宋" w:cs="仿宋" w:hint="eastAsia"/>
            <w:lang w:eastAsia="zh-CN"/>
          </w:rPr>
          <w:t>(一)、资金需求大</w:t>
        </w:r>
        <w:r>
          <w:tab/>
        </w:r>
        <w:r>
          <w:fldChar w:fldCharType="begin"/>
        </w:r>
        <w:r>
          <w:instrText xml:space="preserve"> PAGEREF _Toc26730 \h </w:instrText>
        </w:r>
        <w:r>
          <w:fldChar w:fldCharType="separate"/>
        </w:r>
        <w:r>
          <w:t>48</w:t>
        </w:r>
        <w:r>
          <w:fldChar w:fldCharType="end"/>
        </w:r>
      </w:hyperlink>
    </w:p>
    <w:p>
      <w:pPr>
        <w:pStyle w:val="TOC2"/>
        <w:tabs>
          <w:tab w:val="right" w:leader="dot" w:pos="8306"/>
        </w:tabs>
      </w:pPr>
      <w:hyperlink w:anchor="_Toc32745" w:history="1">
        <w:r>
          <w:rPr>
            <w:rFonts w:ascii="仿宋" w:eastAsia="仿宋" w:hAnsi="仿宋" w:cs="仿宋" w:hint="eastAsia"/>
            <w:lang w:eastAsia="zh-CN"/>
          </w:rPr>
          <w:t>(二)、研发周期长</w:t>
        </w:r>
        <w:r>
          <w:tab/>
        </w:r>
        <w:r>
          <w:fldChar w:fldCharType="begin"/>
        </w:r>
        <w:r>
          <w:instrText xml:space="preserve"> PAGEREF _Toc32745 \h </w:instrText>
        </w:r>
        <w:r>
          <w:fldChar w:fldCharType="separate"/>
        </w:r>
        <w:r>
          <w:t>49</w:t>
        </w:r>
        <w:r>
          <w:fldChar w:fldCharType="end"/>
        </w:r>
      </w:hyperlink>
    </w:p>
    <w:p>
      <w:pPr>
        <w:pStyle w:val="TOC2"/>
        <w:tabs>
          <w:tab w:val="right" w:leader="dot" w:pos="8306"/>
        </w:tabs>
      </w:pPr>
      <w:hyperlink w:anchor="_Toc6296" w:history="1">
        <w:r>
          <w:rPr>
            <w:rFonts w:ascii="仿宋" w:eastAsia="仿宋" w:hAnsi="仿宋" w:cs="仿宋" w:hint="eastAsia"/>
            <w:lang w:eastAsia="zh-CN"/>
          </w:rPr>
          <w:t>(三)、市场风险大</w:t>
        </w:r>
        <w:r>
          <w:tab/>
        </w:r>
        <w:r>
          <w:fldChar w:fldCharType="begin"/>
        </w:r>
        <w:r>
          <w:instrText xml:space="preserve"> PAGEREF _Toc6296 \h </w:instrText>
        </w:r>
        <w:r>
          <w:fldChar w:fldCharType="separate"/>
        </w:r>
        <w:r>
          <w:t>50</w:t>
        </w:r>
        <w:r>
          <w:fldChar w:fldCharType="end"/>
        </w:r>
      </w:hyperlink>
    </w:p>
    <w:p>
      <w:pPr>
        <w:pStyle w:val="TOC2"/>
        <w:tabs>
          <w:tab w:val="right" w:leader="dot" w:pos="8306"/>
        </w:tabs>
      </w:pPr>
      <w:hyperlink w:anchor="_Toc2102" w:history="1">
        <w:r>
          <w:rPr>
            <w:rFonts w:ascii="仿宋" w:eastAsia="仿宋" w:hAnsi="仿宋" w:cs="仿宋" w:hint="eastAsia"/>
            <w:lang w:eastAsia="zh-CN"/>
          </w:rPr>
          <w:t>(四)、利润率高</w:t>
        </w:r>
        <w:r>
          <w:tab/>
        </w:r>
        <w:r>
          <w:fldChar w:fldCharType="begin"/>
        </w:r>
        <w:r>
          <w:instrText xml:space="preserve"> PAGEREF _Toc2102 \h </w:instrText>
        </w:r>
        <w:r>
          <w:fldChar w:fldCharType="separate"/>
        </w:r>
        <w:r>
          <w:t>53</w:t>
        </w:r>
        <w:r>
          <w:fldChar w:fldCharType="end"/>
        </w:r>
      </w:hyperlink>
    </w:p>
    <w:p>
      <w:pPr>
        <w:pStyle w:val="TOC1"/>
        <w:tabs>
          <w:tab w:val="right" w:leader="dot" w:pos="8306"/>
        </w:tabs>
      </w:pPr>
      <w:hyperlink w:anchor="_Toc18121" w:history="1">
        <w:r>
          <w:rPr>
            <w:rFonts w:ascii="仿宋" w:eastAsia="仿宋" w:hAnsi="仿宋" w:cs="仿宋" w:hint="eastAsia"/>
            <w:lang w:eastAsia="zh-CN"/>
          </w:rPr>
          <w:t>十三、营销与推广策略</w:t>
        </w:r>
        <w:r>
          <w:tab/>
        </w:r>
        <w:r>
          <w:fldChar w:fldCharType="begin"/>
        </w:r>
        <w:r>
          <w:instrText xml:space="preserve"> PAGEREF _Toc18121 \h </w:instrText>
        </w:r>
        <w:r>
          <w:fldChar w:fldCharType="separate"/>
        </w:r>
        <w:r>
          <w:t>55</w:t>
        </w:r>
        <w:r>
          <w:fldChar w:fldCharType="end"/>
        </w:r>
      </w:hyperlink>
    </w:p>
    <w:p>
      <w:pPr>
        <w:pStyle w:val="TOC2"/>
        <w:tabs>
          <w:tab w:val="right" w:leader="dot" w:pos="8306"/>
        </w:tabs>
      </w:pPr>
      <w:hyperlink w:anchor="_Toc29562" w:history="1">
        <w:r>
          <w:rPr>
            <w:rFonts w:ascii="仿宋" w:eastAsia="仿宋" w:hAnsi="仿宋" w:cs="仿宋" w:hint="eastAsia"/>
            <w:lang w:eastAsia="zh-CN"/>
          </w:rPr>
          <w:t>(一)、产品/服务定位与特点</w:t>
        </w:r>
        <w:r>
          <w:tab/>
        </w:r>
        <w:r>
          <w:fldChar w:fldCharType="begin"/>
        </w:r>
        <w:r>
          <w:instrText xml:space="preserve"> PAGEREF _Toc29562 \h </w:instrText>
        </w:r>
        <w:r>
          <w:fldChar w:fldCharType="separate"/>
        </w:r>
        <w:r>
          <w:t>55</w:t>
        </w:r>
        <w:r>
          <w:fldChar w:fldCharType="end"/>
        </w:r>
      </w:hyperlink>
    </w:p>
    <w:p>
      <w:pPr>
        <w:pStyle w:val="TOC2"/>
        <w:tabs>
          <w:tab w:val="right" w:leader="dot" w:pos="8306"/>
        </w:tabs>
      </w:pPr>
      <w:hyperlink w:anchor="_Toc16919" w:history="1">
        <w:r>
          <w:rPr>
            <w:rFonts w:ascii="仿宋" w:eastAsia="仿宋" w:hAnsi="仿宋" w:cs="仿宋" w:hint="eastAsia"/>
            <w:lang w:eastAsia="zh-CN"/>
          </w:rPr>
          <w:t>(二)、市场定位与竞争分析</w:t>
        </w:r>
        <w:r>
          <w:tab/>
        </w:r>
        <w:r>
          <w:fldChar w:fldCharType="begin"/>
        </w:r>
        <w:r>
          <w:instrText xml:space="preserve"> PAGEREF _Toc16919 \h </w:instrText>
        </w:r>
        <w:r>
          <w:fldChar w:fldCharType="separate"/>
        </w:r>
        <w:r>
          <w:t>56</w:t>
        </w:r>
        <w:r>
          <w:fldChar w:fldCharType="end"/>
        </w:r>
      </w:hyperlink>
    </w:p>
    <w:p>
      <w:pPr>
        <w:pStyle w:val="TOC2"/>
        <w:tabs>
          <w:tab w:val="right" w:leader="dot" w:pos="8306"/>
        </w:tabs>
      </w:pPr>
      <w:hyperlink w:anchor="_Toc28257" w:history="1">
        <w:r>
          <w:rPr>
            <w:rFonts w:ascii="仿宋" w:eastAsia="仿宋" w:hAnsi="仿宋" w:cs="仿宋" w:hint="eastAsia"/>
            <w:lang w:eastAsia="zh-CN"/>
          </w:rPr>
          <w:t>(三)、营销渠道与策略</w:t>
        </w:r>
        <w:r>
          <w:tab/>
        </w:r>
        <w:r>
          <w:fldChar w:fldCharType="begin"/>
        </w:r>
        <w:r>
          <w:instrText xml:space="preserve"> PAGEREF _Toc28257 \h </w:instrText>
        </w:r>
        <w:r>
          <w:fldChar w:fldCharType="separate"/>
        </w:r>
        <w:r>
          <w:t>58</w:t>
        </w:r>
        <w:r>
          <w:fldChar w:fldCharType="end"/>
        </w:r>
      </w:hyperlink>
    </w:p>
    <w:p>
      <w:pPr>
        <w:pStyle w:val="TOC2"/>
        <w:tabs>
          <w:tab w:val="right" w:leader="dot" w:pos="8306"/>
        </w:tabs>
      </w:pPr>
      <w:hyperlink w:anchor="_Toc7826" w:history="1">
        <w:r>
          <w:rPr>
            <w:rFonts w:ascii="仿宋" w:eastAsia="仿宋" w:hAnsi="仿宋" w:cs="仿宋" w:hint="eastAsia"/>
            <w:lang w:eastAsia="zh-CN"/>
          </w:rPr>
          <w:t>(四)、推广与宣传活动</w:t>
        </w:r>
        <w:r>
          <w:tab/>
        </w:r>
        <w:r>
          <w:fldChar w:fldCharType="begin"/>
        </w:r>
        <w:r>
          <w:instrText xml:space="preserve"> PAGEREF _Toc7826 \h </w:instrText>
        </w:r>
        <w:r>
          <w:fldChar w:fldCharType="separate"/>
        </w:r>
        <w:r>
          <w:t>59</w:t>
        </w:r>
        <w:r>
          <w:fldChar w:fldCharType="end"/>
        </w:r>
      </w:hyperlink>
    </w:p>
    <w:p>
      <w:pPr>
        <w:pStyle w:val="TOC1"/>
        <w:tabs>
          <w:tab w:val="right" w:leader="dot" w:pos="8306"/>
        </w:tabs>
      </w:pPr>
      <w:hyperlink w:anchor="_Toc13956" w:history="1">
        <w:r>
          <w:rPr>
            <w:rFonts w:ascii="仿宋" w:eastAsia="仿宋" w:hAnsi="仿宋" w:cs="仿宋" w:hint="eastAsia"/>
            <w:lang w:eastAsia="zh-CN"/>
          </w:rPr>
          <w:t>十四、利益相关者分析与沟通计划</w:t>
        </w:r>
        <w:r>
          <w:tab/>
        </w:r>
        <w:r>
          <w:fldChar w:fldCharType="begin"/>
        </w:r>
        <w:r>
          <w:instrText xml:space="preserve"> PAGEREF _Toc13956 \h </w:instrText>
        </w:r>
        <w:r>
          <w:fldChar w:fldCharType="separate"/>
        </w:r>
        <w:r>
          <w:t>64</w:t>
        </w:r>
        <w:r>
          <w:fldChar w:fldCharType="end"/>
        </w:r>
      </w:hyperlink>
    </w:p>
    <w:p>
      <w:pPr>
        <w:pStyle w:val="TOC2"/>
        <w:tabs>
          <w:tab w:val="right" w:leader="dot" w:pos="8306"/>
        </w:tabs>
      </w:pPr>
      <w:hyperlink w:anchor="_Toc24077" w:history="1">
        <w:r>
          <w:rPr>
            <w:rFonts w:ascii="仿宋" w:eastAsia="仿宋" w:hAnsi="仿宋" w:cs="仿宋" w:hint="eastAsia"/>
            <w:lang w:eastAsia="zh-CN"/>
          </w:rPr>
          <w:t>(一)、利益相关者分析</w:t>
        </w:r>
        <w:r>
          <w:tab/>
        </w:r>
        <w:r>
          <w:fldChar w:fldCharType="begin"/>
        </w:r>
        <w:r>
          <w:instrText xml:space="preserve"> PAGEREF _Toc24077 \h </w:instrText>
        </w:r>
        <w:r>
          <w:fldChar w:fldCharType="separate"/>
        </w:r>
        <w:r>
          <w:t>64</w:t>
        </w:r>
        <w:r>
          <w:fldChar w:fldCharType="end"/>
        </w:r>
      </w:hyperlink>
    </w:p>
    <w:p>
      <w:pPr>
        <w:pStyle w:val="TOC2"/>
        <w:tabs>
          <w:tab w:val="right" w:leader="dot" w:pos="8306"/>
        </w:tabs>
      </w:pPr>
      <w:hyperlink w:anchor="_Toc7813" w:history="1">
        <w:r>
          <w:rPr>
            <w:rFonts w:ascii="仿宋" w:eastAsia="仿宋" w:hAnsi="仿宋" w:cs="仿宋" w:hint="eastAsia"/>
            <w:lang w:eastAsia="zh-CN"/>
          </w:rPr>
          <w:t>(二)、沟通计划</w:t>
        </w:r>
        <w:r>
          <w:tab/>
        </w:r>
        <w:r>
          <w:fldChar w:fldCharType="begin"/>
        </w:r>
        <w:r>
          <w:instrText xml:space="preserve"> PAGEREF _Toc7813 \h </w:instrText>
        </w:r>
        <w:r>
          <w:fldChar w:fldCharType="separate"/>
        </w:r>
        <w:r>
          <w:t>65</w:t>
        </w:r>
        <w:r>
          <w:fldChar w:fldCharType="end"/>
        </w:r>
      </w:hyperlink>
    </w:p>
    <w:p>
      <w:pPr>
        <w:pStyle w:val="TOC1"/>
        <w:tabs>
          <w:tab w:val="right" w:leader="dot" w:pos="8306"/>
        </w:tabs>
      </w:pPr>
      <w:hyperlink w:anchor="_Toc26713" w:history="1">
        <w:r>
          <w:rPr>
            <w:rFonts w:ascii="仿宋" w:eastAsia="仿宋" w:hAnsi="仿宋" w:cs="仿宋" w:hint="eastAsia"/>
            <w:lang w:eastAsia="zh-CN"/>
          </w:rPr>
          <w:t>十五、质量管理体系</w:t>
        </w:r>
        <w:r>
          <w:tab/>
        </w:r>
        <w:r>
          <w:fldChar w:fldCharType="begin"/>
        </w:r>
        <w:r>
          <w:instrText xml:space="preserve"> PAGEREF _Toc26713 \h </w:instrText>
        </w:r>
        <w:r>
          <w:fldChar w:fldCharType="separate"/>
        </w:r>
        <w:r>
          <w:t>66</w:t>
        </w:r>
        <w:r>
          <w:fldChar w:fldCharType="end"/>
        </w:r>
      </w:hyperlink>
    </w:p>
    <w:p>
      <w:pPr>
        <w:pStyle w:val="TOC2"/>
        <w:tabs>
          <w:tab w:val="right" w:leader="dot" w:pos="8306"/>
        </w:tabs>
      </w:pPr>
      <w:hyperlink w:anchor="_Toc6104" w:history="1">
        <w:r>
          <w:rPr>
            <w:rFonts w:ascii="仿宋" w:eastAsia="仿宋" w:hAnsi="仿宋" w:cs="仿宋" w:hint="eastAsia"/>
            <w:lang w:eastAsia="zh-CN"/>
          </w:rPr>
          <w:t>(一)、质量目标与方针</w:t>
        </w:r>
        <w:r>
          <w:tab/>
        </w:r>
        <w:r>
          <w:fldChar w:fldCharType="begin"/>
        </w:r>
        <w:r>
          <w:instrText xml:space="preserve"> PAGEREF _Toc6104 \h </w:instrText>
        </w:r>
        <w:r>
          <w:fldChar w:fldCharType="separate"/>
        </w:r>
        <w:r>
          <w:t>66</w:t>
        </w:r>
        <w:r>
          <w:fldChar w:fldCharType="end"/>
        </w:r>
      </w:hyperlink>
    </w:p>
    <w:p>
      <w:pPr>
        <w:pStyle w:val="TOC2"/>
        <w:tabs>
          <w:tab w:val="right" w:leader="dot" w:pos="8306"/>
        </w:tabs>
      </w:pPr>
      <w:hyperlink w:anchor="_Toc5717" w:history="1">
        <w:r>
          <w:rPr>
            <w:rFonts w:ascii="仿宋" w:eastAsia="仿宋" w:hAnsi="仿宋" w:cs="仿宋" w:hint="eastAsia"/>
            <w:lang w:eastAsia="zh-CN"/>
          </w:rPr>
          <w:t>(二)、质量管理责任</w:t>
        </w:r>
        <w:r>
          <w:tab/>
        </w:r>
        <w:r>
          <w:fldChar w:fldCharType="begin"/>
        </w:r>
        <w:r>
          <w:instrText xml:space="preserve"> PAGEREF _Toc5717 \h </w:instrText>
        </w:r>
        <w:r>
          <w:fldChar w:fldCharType="separate"/>
        </w:r>
        <w:r>
          <w:t>67</w:t>
        </w:r>
        <w:r>
          <w:fldChar w:fldCharType="end"/>
        </w:r>
      </w:hyperlink>
    </w:p>
    <w:p>
      <w:pPr>
        <w:pStyle w:val="TOC2"/>
        <w:tabs>
          <w:tab w:val="right" w:leader="dot" w:pos="8306"/>
        </w:tabs>
      </w:pPr>
      <w:hyperlink w:anchor="_Toc6173" w:history="1">
        <w:r>
          <w:rPr>
            <w:rFonts w:ascii="仿宋" w:eastAsia="仿宋" w:hAnsi="仿宋" w:cs="仿宋" w:hint="eastAsia"/>
            <w:lang w:eastAsia="zh-CN"/>
          </w:rPr>
          <w:t>(三)、质量管理体系文件</w:t>
        </w:r>
        <w:r>
          <w:tab/>
        </w:r>
        <w:r>
          <w:fldChar w:fldCharType="begin"/>
        </w:r>
        <w:r>
          <w:instrText xml:space="preserve"> PAGEREF _Toc6173 \h </w:instrText>
        </w:r>
        <w:r>
          <w:fldChar w:fldCharType="separate"/>
        </w:r>
        <w:r>
          <w:t>69</w:t>
        </w:r>
        <w:r>
          <w:fldChar w:fldCharType="end"/>
        </w:r>
      </w:hyperlink>
    </w:p>
    <w:p>
      <w:pPr>
        <w:pStyle w:val="TOC2"/>
        <w:tabs>
          <w:tab w:val="right" w:leader="dot" w:pos="8306"/>
        </w:tabs>
      </w:pPr>
      <w:hyperlink w:anchor="_Toc28282" w:history="1">
        <w:r>
          <w:rPr>
            <w:rFonts w:ascii="仿宋" w:eastAsia="仿宋" w:hAnsi="仿宋" w:cs="仿宋" w:hint="eastAsia"/>
            <w:lang w:eastAsia="zh-CN"/>
          </w:rPr>
          <w:t>(四)、质量培训与教育</w:t>
        </w:r>
        <w:r>
          <w:tab/>
        </w:r>
        <w:r>
          <w:fldChar w:fldCharType="begin"/>
        </w:r>
        <w:r>
          <w:instrText xml:space="preserve"> PAGEREF _Toc28282 \h </w:instrText>
        </w:r>
        <w:r>
          <w:fldChar w:fldCharType="separate"/>
        </w:r>
        <w:r>
          <w:t>71</w:t>
        </w:r>
        <w:r>
          <w:fldChar w:fldCharType="end"/>
        </w:r>
      </w:hyperlink>
    </w:p>
    <w:p>
      <w:pPr>
        <w:pStyle w:val="TOC2"/>
        <w:tabs>
          <w:tab w:val="right" w:leader="dot" w:pos="8306"/>
        </w:tabs>
      </w:pPr>
      <w:hyperlink w:anchor="_Toc7666" w:history="1">
        <w:r>
          <w:rPr>
            <w:rFonts w:ascii="仿宋" w:eastAsia="仿宋" w:hAnsi="仿宋" w:cs="仿宋" w:hint="eastAsia"/>
            <w:lang w:eastAsia="zh-CN"/>
          </w:rPr>
          <w:t>(五)、质量审核与评价</w:t>
        </w:r>
        <w:r>
          <w:tab/>
        </w:r>
        <w:r>
          <w:fldChar w:fldCharType="begin"/>
        </w:r>
        <w:r>
          <w:instrText xml:space="preserve"> PAGEREF _Toc7666 \h </w:instrText>
        </w:r>
        <w:r>
          <w:fldChar w:fldCharType="separate"/>
        </w:r>
        <w:r>
          <w:t>72</w:t>
        </w:r>
        <w:r>
          <w:fldChar w:fldCharType="end"/>
        </w:r>
      </w:hyperlink>
    </w:p>
    <w:p>
      <w:pPr>
        <w:pStyle w:val="TOC2"/>
        <w:tabs>
          <w:tab w:val="right" w:leader="dot" w:pos="8306"/>
        </w:tabs>
      </w:pPr>
      <w:hyperlink w:anchor="_Toc26317" w:history="1">
        <w:r>
          <w:rPr>
            <w:rFonts w:ascii="仿宋" w:eastAsia="仿宋" w:hAnsi="仿宋" w:cs="仿宋" w:hint="eastAsia"/>
            <w:lang w:eastAsia="zh-CN"/>
          </w:rPr>
          <w:t>(六)、不符合与纠正措施</w:t>
        </w:r>
        <w:r>
          <w:tab/>
        </w:r>
        <w:r>
          <w:fldChar w:fldCharType="begin"/>
        </w:r>
        <w:r>
          <w:instrText xml:space="preserve"> PAGEREF _Toc26317 \h </w:instrText>
        </w:r>
        <w:r>
          <w:fldChar w:fldCharType="separate"/>
        </w:r>
        <w:r>
          <w:t>73</w:t>
        </w:r>
        <w:r>
          <w:fldChar w:fldCharType="end"/>
        </w:r>
      </w:hyperlink>
    </w:p>
    <w:p>
      <w:pPr>
        <w:pStyle w:val="TOC1"/>
        <w:tabs>
          <w:tab w:val="right" w:leader="dot" w:pos="8306"/>
        </w:tabs>
      </w:pPr>
      <w:hyperlink w:anchor="_Toc31139" w:history="1">
        <w:r>
          <w:rPr>
            <w:rFonts w:ascii="仿宋" w:eastAsia="仿宋" w:hAnsi="仿宋" w:cs="仿宋" w:hint="eastAsia"/>
            <w:lang w:eastAsia="zh-CN"/>
          </w:rPr>
          <w:t>十六、电控多瓶采水器项目变更管理</w:t>
        </w:r>
        <w:r>
          <w:tab/>
        </w:r>
        <w:r>
          <w:fldChar w:fldCharType="begin"/>
        </w:r>
        <w:r>
          <w:instrText xml:space="preserve"> PAGEREF _Toc31139 \h </w:instrText>
        </w:r>
        <w:r>
          <w:fldChar w:fldCharType="separate"/>
        </w:r>
        <w:r>
          <w:t>74</w:t>
        </w:r>
        <w:r>
          <w:fldChar w:fldCharType="end"/>
        </w:r>
      </w:hyperlink>
    </w:p>
    <w:p>
      <w:pPr>
        <w:pStyle w:val="TOC2"/>
        <w:tabs>
          <w:tab w:val="right" w:leader="dot" w:pos="8306"/>
        </w:tabs>
      </w:pPr>
      <w:hyperlink w:anchor="_Toc24414" w:history="1">
        <w:r>
          <w:rPr>
            <w:rFonts w:ascii="仿宋" w:eastAsia="仿宋" w:hAnsi="仿宋" w:cs="仿宋" w:hint="eastAsia"/>
            <w:lang w:eastAsia="zh-CN"/>
          </w:rPr>
          <w:t>(一)、变更申请与评估</w:t>
        </w:r>
        <w:r>
          <w:tab/>
        </w:r>
        <w:r>
          <w:fldChar w:fldCharType="begin"/>
        </w:r>
        <w:r>
          <w:instrText xml:space="preserve"> PAGEREF _Toc24414 \h </w:instrText>
        </w:r>
        <w:r>
          <w:fldChar w:fldCharType="separate"/>
        </w:r>
        <w:r>
          <w:t>74</w:t>
        </w:r>
        <w:r>
          <w:fldChar w:fldCharType="end"/>
        </w:r>
      </w:hyperlink>
    </w:p>
    <w:p>
      <w:pPr>
        <w:pStyle w:val="TOC2"/>
        <w:tabs>
          <w:tab w:val="right" w:leader="dot" w:pos="8306"/>
        </w:tabs>
      </w:pPr>
      <w:hyperlink w:anchor="_Toc24620" w:history="1">
        <w:r>
          <w:rPr>
            <w:rFonts w:ascii="仿宋" w:eastAsia="仿宋" w:hAnsi="仿宋" w:cs="仿宋" w:hint="eastAsia"/>
            <w:lang w:eastAsia="zh-CN"/>
          </w:rPr>
          <w:t>(二)、变更实施与控制</w:t>
        </w:r>
        <w:r>
          <w:tab/>
        </w:r>
        <w:r>
          <w:fldChar w:fldCharType="begin"/>
        </w:r>
        <w:r>
          <w:instrText xml:space="preserve"> PAGEREF _Toc24620 \h </w:instrText>
        </w:r>
        <w:r>
          <w:fldChar w:fldCharType="separate"/>
        </w:r>
        <w:r>
          <w:t>75</w:t>
        </w:r>
        <w:r>
          <w:fldChar w:fldCharType="end"/>
        </w:r>
      </w:hyperlink>
    </w:p>
    <w:p>
      <w:pPr>
        <w:pStyle w:val="TOC1"/>
        <w:tabs>
          <w:tab w:val="right" w:leader="dot" w:pos="8306"/>
        </w:tabs>
      </w:pPr>
      <w:hyperlink w:anchor="_Toc25016" w:history="1">
        <w:r>
          <w:rPr>
            <w:rFonts w:ascii="仿宋" w:eastAsia="仿宋" w:hAnsi="仿宋" w:cs="仿宋" w:hint="eastAsia"/>
            <w:lang w:eastAsia="zh-CN"/>
          </w:rPr>
          <w:t>十七、电控多瓶采水器项目治理与监督</w:t>
        </w:r>
        <w:r>
          <w:tab/>
        </w:r>
        <w:r>
          <w:fldChar w:fldCharType="begin"/>
        </w:r>
        <w:r>
          <w:instrText xml:space="preserve"> PAGEREF _Toc25016 \h </w:instrText>
        </w:r>
        <w:r>
          <w:fldChar w:fldCharType="separate"/>
        </w:r>
        <w:r>
          <w:t>76</w:t>
        </w:r>
        <w:r>
          <w:fldChar w:fldCharType="end"/>
        </w:r>
      </w:hyperlink>
    </w:p>
    <w:p>
      <w:pPr>
        <w:pStyle w:val="TOC2"/>
        <w:tabs>
          <w:tab w:val="right" w:leader="dot" w:pos="8306"/>
        </w:tabs>
      </w:pPr>
      <w:hyperlink w:anchor="_Toc17246" w:history="1">
        <w:r>
          <w:rPr>
            <w:rFonts w:ascii="仿宋" w:eastAsia="仿宋" w:hAnsi="仿宋" w:cs="仿宋" w:hint="eastAsia"/>
            <w:lang w:eastAsia="zh-CN"/>
          </w:rPr>
          <w:t>(一)、电控多瓶采水器项目治理结构</w:t>
        </w:r>
        <w:r>
          <w:tab/>
        </w:r>
        <w:r>
          <w:fldChar w:fldCharType="begin"/>
        </w:r>
        <w:r>
          <w:instrText xml:space="preserve"> PAGEREF _Toc17246 \h </w:instrText>
        </w:r>
        <w:r>
          <w:fldChar w:fldCharType="separate"/>
        </w:r>
        <w:r>
          <w:t>76</w:t>
        </w:r>
        <w:r>
          <w:fldChar w:fldCharType="end"/>
        </w:r>
      </w:hyperlink>
    </w:p>
    <w:p>
      <w:pPr>
        <w:pStyle w:val="TOC2"/>
        <w:tabs>
          <w:tab w:val="right" w:leader="dot" w:pos="8306"/>
        </w:tabs>
      </w:pPr>
      <w:hyperlink w:anchor="_Toc21753" w:history="1">
        <w:r>
          <w:rPr>
            <w:rFonts w:ascii="仿宋" w:eastAsia="仿宋" w:hAnsi="仿宋" w:cs="仿宋" w:hint="eastAsia"/>
            <w:lang w:eastAsia="zh-CN"/>
          </w:rPr>
          <w:t>(二)、监督与审计</w:t>
        </w:r>
        <w:r>
          <w:tab/>
        </w:r>
        <w:r>
          <w:fldChar w:fldCharType="begin"/>
        </w:r>
        <w:r>
          <w:instrText xml:space="preserve"> PAGEREF _Toc21753 \h </w:instrText>
        </w:r>
        <w:r>
          <w:fldChar w:fldCharType="separate"/>
        </w:r>
        <w:r>
          <w:t>77</w:t>
        </w:r>
        <w:r>
          <w:fldChar w:fldCharType="end"/>
        </w:r>
      </w:hyperlink>
    </w:p>
    <w:p>
      <w:pPr>
        <w:pStyle w:val="TOC1"/>
        <w:tabs>
          <w:tab w:val="right" w:leader="dot" w:pos="8306"/>
        </w:tabs>
      </w:pPr>
      <w:hyperlink w:anchor="_Toc49" w:history="1">
        <w:r>
          <w:rPr>
            <w:rFonts w:ascii="仿宋" w:eastAsia="仿宋" w:hAnsi="仿宋" w:cs="仿宋" w:hint="eastAsia"/>
            <w:lang w:eastAsia="zh-CN"/>
          </w:rPr>
          <w:t>十八、风险识别与分类</w:t>
        </w:r>
        <w:r>
          <w:tab/>
        </w:r>
        <w:r>
          <w:fldChar w:fldCharType="begin"/>
        </w:r>
        <w:r>
          <w:instrText xml:space="preserve"> PAGEREF _Toc49 \h </w:instrText>
        </w:r>
        <w:r>
          <w:fldChar w:fldCharType="separate"/>
        </w:r>
        <w:r>
          <w:t>79</w:t>
        </w:r>
        <w:r>
          <w:fldChar w:fldCharType="end"/>
        </w:r>
      </w:hyperlink>
    </w:p>
    <w:p>
      <w:pPr>
        <w:pStyle w:val="TOC2"/>
        <w:tabs>
          <w:tab w:val="right" w:leader="dot" w:pos="8306"/>
        </w:tabs>
      </w:pPr>
      <w:hyperlink w:anchor="_Toc4961" w:history="1">
        <w:r>
          <w:rPr>
            <w:rFonts w:ascii="仿宋" w:eastAsia="仿宋" w:hAnsi="仿宋" w:cs="仿宋" w:hint="eastAsia"/>
            <w:lang w:eastAsia="zh-CN"/>
          </w:rPr>
          <w:t>(一)、风险识别</w:t>
        </w:r>
        <w:r>
          <w:tab/>
        </w:r>
        <w:r>
          <w:fldChar w:fldCharType="begin"/>
        </w:r>
        <w:r>
          <w:instrText xml:space="preserve"> PAGEREF _Toc4961 \h </w:instrText>
        </w:r>
        <w:r>
          <w:fldChar w:fldCharType="separate"/>
        </w:r>
        <w:r>
          <w:t>79</w:t>
        </w:r>
        <w:r>
          <w:fldChar w:fldCharType="end"/>
        </w:r>
      </w:hyperlink>
    </w:p>
    <w:p>
      <w:pPr>
        <w:pStyle w:val="TOC2"/>
        <w:tabs>
          <w:tab w:val="right" w:leader="dot" w:pos="8306"/>
        </w:tabs>
      </w:pPr>
      <w:hyperlink w:anchor="_Toc15484" w:history="1">
        <w:r>
          <w:rPr>
            <w:rFonts w:ascii="仿宋" w:eastAsia="仿宋" w:hAnsi="仿宋" w:cs="仿宋" w:hint="eastAsia"/>
            <w:lang w:eastAsia="zh-CN"/>
          </w:rPr>
          <w:t>(二)、风险分类</w:t>
        </w:r>
        <w:r>
          <w:tab/>
        </w:r>
        <w:r>
          <w:fldChar w:fldCharType="begin"/>
        </w:r>
        <w:r>
          <w:instrText xml:space="preserve"> PAGEREF _Toc15484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69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147"/>
      <w:r>
        <w:rPr>
          <w:rFonts w:ascii="仿宋" w:eastAsia="仿宋" w:hAnsi="仿宋" w:cs="仿宋" w:hint="eastAsia"/>
          <w:sz w:val="28"/>
          <w:lang w:eastAsia="zh-CN"/>
        </w:rPr>
        <w:t>一、电控多瓶采水器项目建设背景及必要性分析</w:t>
      </w:r>
      <w:bookmarkEnd w:id="2"/>
    </w:p>
    <w:p>
      <w:pPr>
        <w:pStyle w:val="Heading2"/>
        <w:rPr>
          <w:rFonts w:ascii="仿宋" w:eastAsia="仿宋" w:hAnsi="仿宋" w:cs="仿宋" w:hint="eastAsia"/>
          <w:lang w:eastAsia="zh-CN"/>
        </w:rPr>
      </w:pPr>
      <w:bookmarkStart w:id="3" w:name="_Toc30597"/>
      <w:r>
        <w:rPr>
          <w:rFonts w:ascii="仿宋" w:eastAsia="仿宋" w:hAnsi="仿宋" w:cs="仿宋" w:hint="eastAsia"/>
          <w:lang w:eastAsia="zh-CN"/>
        </w:rPr>
        <w:t>(一)、电控多瓶采水器项目背景分析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控多瓶采水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控多瓶采水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控多瓶采水器项目在这个潮流中的定位。同时，我们将关注行业内涌现的新兴机遇，以便电控多瓶采水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控多瓶采水器项目提供了强大的发展动力。我们将聚焦于行业内最新的技术发展趋势，包括但不限于人工智能、大数据分析、物联网等领域。通过深度的技术研究，我们将确保电控多瓶采水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控多瓶采水器项目发展的源泉。我们将投入更多的精力对市场需求进行深入剖析，超越表面的需求，深入挖掘潜在的市场痛点和机遇。通过对市场需求的细致了解，电控多瓶采水器项目将更有针对性地设计解决方案，满足市场的多样化需求，从而更好地促进电控多瓶采水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控多瓶采水器项目战略至关重要。我们将对竞争态势进行更为深入的分析，包括但不限于市场份额、产品特点、客户满意度等多个维度。通过深度的竞争分析，电控多瓶采水器项目将能够更准确地把握市场脉搏，制定具有竞争力的电控多瓶采水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电控多瓶采水器项目的发展具有直接的影响。我们将进行更为全面的法规和政策分析，了解行业发展中的潜在法律风险和合规挑战。通过充分了解和遵守相关法规，电控多瓶采水器项目将确保在法律框架内合法合规运营，为电控多瓶采水器项目的稳健发展提供有力支持。</w:t>
      </w:r>
    </w:p>
    <w:p>
      <w:pPr>
        <w:pStyle w:val="Heading2"/>
        <w:ind w:firstLine="560" w:firstLineChars="200"/>
        <w:rPr>
          <w:rFonts w:ascii="仿宋" w:eastAsia="仿宋" w:hAnsi="仿宋" w:cs="仿宋" w:hint="eastAsia"/>
          <w:sz w:val="28"/>
          <w:lang w:eastAsia="zh-CN"/>
        </w:rPr>
      </w:pPr>
      <w:bookmarkStart w:id="4" w:name="_Toc22473"/>
      <w:r>
        <w:rPr>
          <w:rFonts w:ascii="仿宋" w:eastAsia="仿宋" w:hAnsi="仿宋" w:cs="仿宋" w:hint="eastAsia"/>
          <w:sz w:val="28"/>
          <w:lang w:eastAsia="zh-CN"/>
        </w:rPr>
        <w:t>(二)、电控多瓶采水器项目建设必要性分析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控多瓶采水器项目建设的迫切性源于对行业发展趋势的深刻洞察。我们正处于一个行业变革的时代，科技创新、数字化转型成为企业发展的关键动力。电控多瓶采水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控多瓶采水器项目建设不仅仅是为了跟上潮流，更是为了通过技术创新推动企业的持续发展。通过引入先进的技术和解决方案，电控多瓶采水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控多瓶采水器项目的建设成为必然选择，通过提高产品质量、拓展服务领域，从而在竞争中获得更多的机会。电控多瓶采水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控多瓶采水器项目建设的必要性体现在对客户需求更精准的满足。通过电控多瓶采水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控多瓶采水器项目建设的背后是对企业持续创新的追求。只有通过不断创新，企业才能在竞争中立于不败之地。电控多瓶采水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2117"/>
      <w:r>
        <w:rPr>
          <w:rFonts w:ascii="仿宋" w:eastAsia="仿宋" w:hAnsi="仿宋" w:cs="仿宋" w:hint="eastAsia"/>
          <w:sz w:val="28"/>
          <w:lang w:eastAsia="zh-CN"/>
        </w:rPr>
        <w:t>二、电控多瓶采水器项目选址可行性分析</w:t>
      </w:r>
      <w:bookmarkEnd w:id="5"/>
    </w:p>
    <w:p>
      <w:pPr>
        <w:pStyle w:val="Heading2"/>
        <w:rPr>
          <w:rFonts w:ascii="仿宋" w:eastAsia="仿宋" w:hAnsi="仿宋" w:cs="仿宋" w:hint="eastAsia"/>
          <w:lang w:eastAsia="zh-CN"/>
        </w:rPr>
      </w:pPr>
      <w:bookmarkStart w:id="6" w:name="_Toc32652"/>
      <w:r>
        <w:rPr>
          <w:rFonts w:ascii="仿宋" w:eastAsia="仿宋" w:hAnsi="仿宋" w:cs="仿宋" w:hint="eastAsia"/>
          <w:lang w:eastAsia="zh-CN"/>
        </w:rPr>
        <w:t>(一)、电控多瓶采水器项目选址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该电控多瓶采水器项目选址位于XX省XX市XX区XXX街道</w:t>
      </w:r>
    </w:p>
    <w:p>
      <w:pPr>
        <w:pStyle w:val="Heading2"/>
        <w:ind w:firstLine="560" w:firstLineChars="200"/>
        <w:rPr>
          <w:rFonts w:ascii="仿宋" w:eastAsia="仿宋" w:hAnsi="仿宋" w:cs="仿宋" w:hint="eastAsia"/>
          <w:sz w:val="28"/>
          <w:lang w:eastAsia="zh-CN"/>
        </w:rPr>
      </w:pPr>
      <w:bookmarkStart w:id="7" w:name="_Toc19350"/>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电控多瓶采水器项目的征地面积将根据电控多瓶采水器项目的实际规模和需求进行精确规划。具体面积XXX平方米，旨在确保电控多瓶采水器项目不仅能够满足当前的发展需求，还能够预留空间以适应未来的扩展。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净用地面积是在征地面积基础上去除不可利用面积后的实际可开发用地。具体面积XXX平方米，考虑到环保、交通、安全等多方面因素，以确保电控多瓶采水器项目在整体利用效率上达到最优。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电控多瓶采水器项目计划建设的建筑总规模具体面积XXX平方米。这一规模的确定综合考虑了电控多瓶采水器项目的性质、规模，以及城市规划的相关要求，确保建筑布局与周边环境协调一致。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绿地率是电控多瓶采水器项目用地中被规划为绿地的比例。具体面积XXX平方米，旨在通过合理规划绿地，改善电控多瓶采水器项目周边环境，提升居民生活质量，并符合城市整体绿化规划。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容积率是用地上可以建设的建筑总体积与用地面积之比。具体面积XXX，通过合理的容积率规划，确保电控多瓶采水器项目建筑规模与周边环境和谐共生。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控多瓶采水器项目选址与当地城市规划相一致，具体面积XXX平方米。通过与城市规划部门深入沟通，确保电控多瓶采水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控多瓶采水器项目选址符合当地产业政策，具体面积XXX平方米。这包括电控多瓶采水器项目对当地经济的促进作用，以及对相关产业的带动效应，确保电控多瓶采水器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用地总体要求必须符合环保和可持续发展的原则，具体面积XXX平方米。通过采用绿色建筑设计、节能减排等措施，确保电控多瓶采水器项目在建设和运营过程中对环境的影响最小化，达到可持续发展的要求。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确保电控多瓶采水器项目选址具备必要的公共设施配套，具体面积XXX平方米。这包括交通便利性、教育、医疗等基础设施，以提高居民生活品质，使得电控多瓶采水器项目选址更具吸引力。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考虑用地总体要求对当地社会稳定性的影响，具体面积XXX平方米。通过深入了解当地社区反馈，确保电控多瓶采水器项目的选址和建设过程对当地社会和谐稳定产生积极作用。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控多瓶采水器项目选址不仅符合法规和规划，还在实际操作中具有可行性。这一全面规划将为电控多瓶采水器项目的成功实施提供坚实的基础，确保电控多瓶采水器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1689"/>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控多瓶采水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控多瓶采水器项目的设备规划和空间设计中，我们将采取灵活设备布局的措施。设备布局将根据实际需求进行灵活设计，避免不必要的浪费。通过合理规划设备摆放位置，我们将提高设备的利用率，减少设备间距，以确保电控多瓶采水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控多瓶采水器项目内部引入共享设施的概念，例如共享会议室、办公区等。通过这种方式，我们可以减少对资源的重复建设，提高资源共享效率，从而减小电控多瓶采水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7881"/>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控多瓶采水器项目的总图布置中，我们将不同功能区域进行明确的规划，以最大程度满足电控多瓶采水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92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控多瓶采水器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控多瓶采水器项目对环境的影响是综合评价的重要因素之一。我们将详细考虑选址周边的自然环境、生态保护区、水源地等情况，确保电控多瓶采水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对选址的评价还需充分考虑当地政府的产业政策和法规。我们将详细了解电控多瓶采水器项目所在地的相关政策，确保电控多瓶采水器项目的规划和运营与当地法规相符，降低不必要的法律风险。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考虑到社会稳定性对企业运营的重要性，我们将评估选址地区的社会安全情况、劳工关系、社区反馈等方面，以确保电控多瓶采水器项目的建设和运营不会受到社会稳定性的负面影响。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最后，我们将综合考虑用地成本，包括土地购置费用、土地开发成本等。通过对用地成本的详细评估，我们能够做出更为精确的经济效益分析，为电控多瓶采水器项目的投资决策提供有力支持。</w:t>
      </w:r>
    </w:p>
    <w:p>
      <w:pPr>
        <w:pStyle w:val="Heading1"/>
        <w:ind w:firstLine="560" w:firstLineChars="200"/>
        <w:rPr>
          <w:rFonts w:ascii="仿宋" w:eastAsia="仿宋" w:hAnsi="仿宋" w:cs="仿宋" w:hint="eastAsia"/>
          <w:sz w:val="28"/>
          <w:lang w:eastAsia="zh-CN"/>
        </w:rPr>
      </w:pPr>
      <w:bookmarkStart w:id="11" w:name="_Toc21083"/>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30307"/>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控多瓶采水器项目的技术管理特点体现在其创新导向。通过引入最先进的技术趋势和解决方案，电控多瓶采水器项目致力于提升科技含量、提高质量和效率水平。这意味着我们将采用最新的工具和方法，确保电控多瓶采水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控多瓶采水器项目技术管理的显著特征。通过整合不同领域的技术资源，我们实现了跨学科的协同工作。这有助于优化技术架构，提高整体效能。此外，整合性策略还促进了不同技术团队之间的紧密沟通和高效合作，确保电控多瓶采水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控多瓶采水器项目所采用的技术。通过不断优化技术方案，电控多瓶采水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控多瓶采水器项目团队将在电控多瓶采水器项目初期识别可能的技术风险，并采取相应的预防和应对措施。通过建立健全的风险评估机制，电控多瓶采水器项目能够在实施过程中及时发现并解决潜在的技术问题，保障电控多瓶采水器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这些独特的技术管理特点，我们确信在电控多瓶采水器项目中，技术将成为电控多瓶采水器项目成功的有力支持。这一深度剖析揭示了技术管理在电控多瓶采水器项目实施中的关键作用，为电控多瓶采水器项目的技术基础奠定了坚实的基础。</w:t>
      </w:r>
    </w:p>
    <w:p>
      <w:pPr>
        <w:pStyle w:val="Heading2"/>
        <w:ind w:firstLine="560" w:firstLineChars="200"/>
        <w:rPr>
          <w:rFonts w:ascii="仿宋" w:eastAsia="仿宋" w:hAnsi="仿宋" w:cs="仿宋" w:hint="eastAsia"/>
          <w:sz w:val="28"/>
          <w:lang w:eastAsia="zh-CN"/>
        </w:rPr>
      </w:pPr>
      <w:bookmarkStart w:id="13" w:name="_Toc454"/>
      <w:r>
        <w:rPr>
          <w:rFonts w:ascii="仿宋" w:eastAsia="仿宋" w:hAnsi="仿宋" w:cs="仿宋" w:hint="eastAsia"/>
          <w:sz w:val="28"/>
          <w:lang w:eastAsia="zh-CN"/>
        </w:rPr>
        <w:t>(二)、电控多瓶采水器项目工艺技术设计方案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控多瓶采水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控多瓶采水器项目将严格按照相关行业规范要求进行组织。通过有效控制产品质量，电控多瓶采水器项目将致力于为顾客提供优质的电控多瓶采水器项目产品和良好的服务。这体现了电控多瓶采水器项目对于生产活动合规性和质量标准的高度重视，为电控多瓶采水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控多瓶采水器项目注重生态效益和清洁生产原则。电控多瓶采水器项目建设将紧密结合地方特色经济发展，与社会经济发展规划和区域环境保护规划方案相协调一致。通过与当地区域自然生态系统的结合，电控多瓶采水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控多瓶采水器项目产品具有多样化的客户需求和个性化的特点。因此，电控多瓶采水器项目产品规格品种多样，且单批生产数量较小。为满足这一特点，电控多瓶采水器项目承办单位将建设先进的柔性制造生产线。通过广泛应用柔性制造技术，电控多瓶采水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控多瓶采水器项目采用的技术具有较高的技术含量和自动化水平，处于国内先进水平。这一技术选用不仅体现了对生产效率、质量和环境友好性的高标准要求，同时为电控多瓶采水器项目的可持续发展奠定了坚实的基础。</w:t>
      </w:r>
    </w:p>
    <w:p>
      <w:pPr>
        <w:pStyle w:val="Heading2"/>
        <w:ind w:firstLine="560" w:firstLineChars="200"/>
        <w:rPr>
          <w:rFonts w:ascii="仿宋" w:eastAsia="仿宋" w:hAnsi="仿宋" w:cs="仿宋" w:hint="eastAsia"/>
          <w:sz w:val="28"/>
          <w:lang w:eastAsia="zh-CN"/>
        </w:rPr>
      </w:pPr>
      <w:bookmarkStart w:id="14" w:name="_Toc10844"/>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为确保电控多瓶采水器项目的高效生产和技术实施，我们制定了一套精心设计的设备选型方案，以满足电控多瓶采水器项目生产、质量和环保的要求。该方案的主要特点如下：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控多瓶采水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针对电控多瓶采水器项目产品的多样性和小批量生产的特点，我们将建设柔性制造生产线。通过在设备选型中考虑柔性制造技术，可以灵活应对不同产品规格和生产需求，实现生产线的高度灵活性和适应性。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31946"/>
      <w:r>
        <w:rPr>
          <w:rFonts w:ascii="仿宋" w:eastAsia="仿宋" w:hAnsi="仿宋" w:cs="仿宋" w:hint="eastAsia"/>
          <w:sz w:val="28"/>
          <w:lang w:eastAsia="zh-CN"/>
        </w:rPr>
        <w:t>四、电控多瓶采水器项目绩效评估</w:t>
      </w:r>
      <w:bookmarkEnd w:id="15"/>
    </w:p>
    <w:p>
      <w:pPr>
        <w:pStyle w:val="Heading2"/>
        <w:rPr>
          <w:rFonts w:ascii="仿宋" w:eastAsia="仿宋" w:hAnsi="仿宋" w:cs="仿宋" w:hint="eastAsia"/>
          <w:lang w:eastAsia="zh-CN"/>
        </w:rPr>
      </w:pPr>
      <w:bookmarkStart w:id="16" w:name="_Toc23458"/>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电控多瓶采水器项目中，我们设计了一套全面的绩效评估指标，以确保电控多瓶采水器项目的可控和成功交付。这些指标跨足电控多瓶采水器项目目标、成本、进度和质量等多个维度，为我们提供了全面洞察电控多瓶采水器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控多瓶采水器项目目标达成率是我们关注的首要指标。我们设定了明确的目标，并通过定期监测和评估，迅速发现并应对潜在的目标偏差。这为电控多瓶采水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成本绩效是另一个核心关注点。通过实际成本与预算成本的对比分析，我们深入了解成本差异的原因，及时调整资源分配，保持电控多瓶采水器项目在经济效益方面的合理水平。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控多瓶采水器项目进度作为关键的绩效指标之一，得到了精心的关注。我们制定了详细的电控多瓶采水器项目进度计划，并设立了进度符合度指标，确保实际进度与计划进度保持一致。这使我们能够快速发现和解决潜在的进度问题，保持电控多瓶采水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控多瓶采水器项目绩效的不可或缺的一环。我们引入了一系列的质量标准和客户满意度指标，以确保电控多瓶采水器项目交付的成果在质量上达到或超越预期水平。通过持续监测这些指标，我们努力提升电控多瓶采水器项目整体质量水平，为电控多瓶采水器项目的成功交付提供有力保障。通过这些科学且全面的绩效评估，我们能够更好地引导电控多瓶采水器项目的持续改进，确保电控多瓶采水器项目目标的顺利达成。</w:t>
      </w:r>
    </w:p>
    <w:p>
      <w:pPr>
        <w:pStyle w:val="Heading2"/>
        <w:ind w:firstLine="560" w:firstLineChars="200"/>
        <w:rPr>
          <w:rFonts w:ascii="仿宋" w:eastAsia="仿宋" w:hAnsi="仿宋" w:cs="仿宋" w:hint="eastAsia"/>
          <w:sz w:val="28"/>
          <w:lang w:eastAsia="zh-CN"/>
        </w:rPr>
      </w:pPr>
      <w:bookmarkStart w:id="17" w:name="_Toc19616"/>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绩效评估是电控多瓶采水器项目中的关键环节，为确保电控多瓶采水器项目达到预期目标，我们采用了多层次、多维度的绩效评估方法。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https://d.book118.com/438111012013006040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电控多瓶采水器项目计划设计方案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电控多瓶采水器项目计划设计方案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电控多瓶采水器项目计划设计方案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电控多瓶采水器项目计划设计方案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电控多瓶采水器项目计划设计方案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电控多瓶采水器项目计划设计方案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电控多瓶采水器项目计划设计方案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电控多瓶采水器项目计划设计方案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电控多瓶采水器项目计划设计方案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电控多瓶采水器项目计划设计方案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电控多瓶采水器项目计划设计方案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电控多瓶采水器项目计划设计方案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电控多瓶采水器项目计划设计方案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电控多瓶采水器项目计划设计方案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电控多瓶采水器项目计划设计方案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电控多瓶采水器项目计划设计方案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电控多瓶采水器项目计划设计方案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8D1F85"/>
    <w:rsid w:val="6C8D1F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8111012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2024-02-23T17:43:00Z</dcterms:created>
  <dcterms:modified xsi:type="dcterms:W3CDTF">2024-02-23T17:43:46Z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B13414B7B9B7480BAAE8AC338CA6D568_11</vt:lpwstr>
  </property>
  <property fmtid="{D5CDD505-2E9C-101B-9397-08002B2CF9AE}" pid="3" name="KSOProductBuildVer">
    <vt:lpwstr>2052-12.1.0.16388</vt:lpwstr>
  </property>
</Properties>
</file>