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老年金融项目建设方案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5" w:history="1">
        <w:r>
          <w:rPr>
            <w:rFonts w:ascii="仿宋" w:eastAsia="仿宋" w:hAnsi="仿宋" w:cs="仿宋" w:hint="eastAsia"/>
            <w:lang w:eastAsia="zh-CN"/>
          </w:rPr>
          <w:t>前言</w:t>
        </w:r>
        <w:r>
          <w:tab/>
        </w:r>
        <w:r>
          <w:fldChar w:fldCharType="begin"/>
        </w:r>
        <w:r>
          <w:instrText xml:space="preserve"> PAGEREF _Toc2215 \h </w:instrText>
        </w:r>
        <w:r>
          <w:fldChar w:fldCharType="separate"/>
        </w:r>
        <w:r>
          <w:t>3</w:t>
        </w:r>
        <w:r>
          <w:fldChar w:fldCharType="end"/>
        </w:r>
      </w:hyperlink>
    </w:p>
    <w:p>
      <w:pPr>
        <w:pStyle w:val="TOC1"/>
        <w:tabs>
          <w:tab w:val="right" w:leader="dot" w:pos="8306"/>
        </w:tabs>
      </w:pPr>
      <w:hyperlink w:anchor="_Toc16672" w:history="1">
        <w:r>
          <w:rPr>
            <w:rFonts w:ascii="仿宋" w:eastAsia="仿宋" w:hAnsi="仿宋" w:cs="仿宋" w:hint="eastAsia"/>
            <w:lang w:eastAsia="zh-CN"/>
          </w:rPr>
          <w:t>一、发展规划、产业政策和行业准入分析</w:t>
        </w:r>
        <w:r>
          <w:tab/>
        </w:r>
        <w:r>
          <w:fldChar w:fldCharType="begin"/>
        </w:r>
        <w:r>
          <w:instrText xml:space="preserve"> PAGEREF _Toc16672 \h </w:instrText>
        </w:r>
        <w:r>
          <w:fldChar w:fldCharType="separate"/>
        </w:r>
        <w:r>
          <w:t>3</w:t>
        </w:r>
        <w:r>
          <w:fldChar w:fldCharType="end"/>
        </w:r>
      </w:hyperlink>
    </w:p>
    <w:p>
      <w:pPr>
        <w:pStyle w:val="TOC2"/>
        <w:tabs>
          <w:tab w:val="right" w:leader="dot" w:pos="8306"/>
        </w:tabs>
      </w:pPr>
      <w:hyperlink w:anchor="_Toc30076" w:history="1">
        <w:r>
          <w:rPr>
            <w:rFonts w:ascii="仿宋" w:eastAsia="仿宋" w:hAnsi="仿宋" w:cs="仿宋" w:hint="eastAsia"/>
            <w:lang w:eastAsia="zh-CN"/>
          </w:rPr>
          <w:t>(一)、发展规划分析</w:t>
        </w:r>
        <w:r>
          <w:tab/>
        </w:r>
        <w:r>
          <w:fldChar w:fldCharType="begin"/>
        </w:r>
        <w:r>
          <w:instrText xml:space="preserve"> PAGEREF _Toc30076 \h </w:instrText>
        </w:r>
        <w:r>
          <w:fldChar w:fldCharType="separate"/>
        </w:r>
        <w:r>
          <w:t>3</w:t>
        </w:r>
        <w:r>
          <w:fldChar w:fldCharType="end"/>
        </w:r>
      </w:hyperlink>
    </w:p>
    <w:p>
      <w:pPr>
        <w:pStyle w:val="TOC2"/>
        <w:tabs>
          <w:tab w:val="right" w:leader="dot" w:pos="8306"/>
        </w:tabs>
      </w:pPr>
      <w:hyperlink w:anchor="_Toc15620" w:history="1">
        <w:r>
          <w:rPr>
            <w:rFonts w:ascii="仿宋" w:eastAsia="仿宋" w:hAnsi="仿宋" w:cs="仿宋" w:hint="eastAsia"/>
            <w:lang w:eastAsia="zh-CN"/>
          </w:rPr>
          <w:t>(二)、产业政策分析</w:t>
        </w:r>
        <w:r>
          <w:tab/>
        </w:r>
        <w:r>
          <w:fldChar w:fldCharType="begin"/>
        </w:r>
        <w:r>
          <w:instrText xml:space="preserve"> PAGEREF _Toc15620 \h </w:instrText>
        </w:r>
        <w:r>
          <w:fldChar w:fldCharType="separate"/>
        </w:r>
        <w:r>
          <w:t>5</w:t>
        </w:r>
        <w:r>
          <w:fldChar w:fldCharType="end"/>
        </w:r>
      </w:hyperlink>
    </w:p>
    <w:p>
      <w:pPr>
        <w:pStyle w:val="TOC2"/>
        <w:tabs>
          <w:tab w:val="right" w:leader="dot" w:pos="8306"/>
        </w:tabs>
      </w:pPr>
      <w:hyperlink w:anchor="_Toc32457" w:history="1">
        <w:r>
          <w:rPr>
            <w:rFonts w:ascii="仿宋" w:eastAsia="仿宋" w:hAnsi="仿宋" w:cs="仿宋" w:hint="eastAsia"/>
            <w:lang w:eastAsia="zh-CN"/>
          </w:rPr>
          <w:t>(三)、行业准入分析</w:t>
        </w:r>
        <w:r>
          <w:tab/>
        </w:r>
        <w:r>
          <w:fldChar w:fldCharType="begin"/>
        </w:r>
        <w:r>
          <w:instrText xml:space="preserve"> PAGEREF _Toc32457 \h </w:instrText>
        </w:r>
        <w:r>
          <w:fldChar w:fldCharType="separate"/>
        </w:r>
        <w:r>
          <w:t>6</w:t>
        </w:r>
        <w:r>
          <w:fldChar w:fldCharType="end"/>
        </w:r>
      </w:hyperlink>
    </w:p>
    <w:p>
      <w:pPr>
        <w:pStyle w:val="TOC1"/>
        <w:tabs>
          <w:tab w:val="right" w:leader="dot" w:pos="8306"/>
        </w:tabs>
      </w:pPr>
      <w:hyperlink w:anchor="_Toc24020" w:history="1">
        <w:r>
          <w:rPr>
            <w:rFonts w:ascii="仿宋" w:eastAsia="仿宋" w:hAnsi="仿宋" w:cs="仿宋" w:hint="eastAsia"/>
            <w:lang w:eastAsia="zh-CN"/>
          </w:rPr>
          <w:t>二、社会影响分析</w:t>
        </w:r>
        <w:r>
          <w:tab/>
        </w:r>
        <w:r>
          <w:fldChar w:fldCharType="begin"/>
        </w:r>
        <w:r>
          <w:instrText xml:space="preserve"> PAGEREF _Toc24020 \h </w:instrText>
        </w:r>
        <w:r>
          <w:fldChar w:fldCharType="separate"/>
        </w:r>
        <w:r>
          <w:t>7</w:t>
        </w:r>
        <w:r>
          <w:fldChar w:fldCharType="end"/>
        </w:r>
      </w:hyperlink>
    </w:p>
    <w:p>
      <w:pPr>
        <w:pStyle w:val="TOC2"/>
        <w:tabs>
          <w:tab w:val="right" w:leader="dot" w:pos="8306"/>
        </w:tabs>
      </w:pPr>
      <w:hyperlink w:anchor="_Toc19284" w:history="1">
        <w:r>
          <w:rPr>
            <w:rFonts w:ascii="仿宋" w:eastAsia="仿宋" w:hAnsi="仿宋" w:cs="仿宋" w:hint="eastAsia"/>
            <w:lang w:eastAsia="zh-CN"/>
          </w:rPr>
          <w:t>(一)、社会影响效果分析</w:t>
        </w:r>
        <w:r>
          <w:tab/>
        </w:r>
        <w:r>
          <w:fldChar w:fldCharType="begin"/>
        </w:r>
        <w:r>
          <w:instrText xml:space="preserve"> PAGEREF _Toc19284 \h </w:instrText>
        </w:r>
        <w:r>
          <w:fldChar w:fldCharType="separate"/>
        </w:r>
        <w:r>
          <w:t>7</w:t>
        </w:r>
        <w:r>
          <w:fldChar w:fldCharType="end"/>
        </w:r>
      </w:hyperlink>
    </w:p>
    <w:p>
      <w:pPr>
        <w:pStyle w:val="TOC2"/>
        <w:tabs>
          <w:tab w:val="right" w:leader="dot" w:pos="8306"/>
        </w:tabs>
      </w:pPr>
      <w:hyperlink w:anchor="_Toc15325" w:history="1">
        <w:r>
          <w:rPr>
            <w:rFonts w:ascii="仿宋" w:eastAsia="仿宋" w:hAnsi="仿宋" w:cs="仿宋" w:hint="eastAsia"/>
            <w:lang w:eastAsia="zh-CN"/>
          </w:rPr>
          <w:t>(二)、社会适应性分析</w:t>
        </w:r>
        <w:r>
          <w:tab/>
        </w:r>
        <w:r>
          <w:fldChar w:fldCharType="begin"/>
        </w:r>
        <w:r>
          <w:instrText xml:space="preserve"> PAGEREF _Toc15325 \h </w:instrText>
        </w:r>
        <w:r>
          <w:fldChar w:fldCharType="separate"/>
        </w:r>
        <w:r>
          <w:t>10</w:t>
        </w:r>
        <w:r>
          <w:fldChar w:fldCharType="end"/>
        </w:r>
      </w:hyperlink>
    </w:p>
    <w:p>
      <w:pPr>
        <w:pStyle w:val="TOC2"/>
        <w:tabs>
          <w:tab w:val="right" w:leader="dot" w:pos="8306"/>
        </w:tabs>
      </w:pPr>
      <w:hyperlink w:anchor="_Toc29776" w:history="1">
        <w:r>
          <w:rPr>
            <w:rFonts w:ascii="仿宋" w:eastAsia="仿宋" w:hAnsi="仿宋" w:cs="仿宋" w:hint="eastAsia"/>
            <w:lang w:eastAsia="zh-CN"/>
          </w:rPr>
          <w:t>(三)、社会风险及对策分析</w:t>
        </w:r>
        <w:r>
          <w:tab/>
        </w:r>
        <w:r>
          <w:fldChar w:fldCharType="begin"/>
        </w:r>
        <w:r>
          <w:instrText xml:space="preserve"> PAGEREF _Toc29776 \h </w:instrText>
        </w:r>
        <w:r>
          <w:fldChar w:fldCharType="separate"/>
        </w:r>
        <w:r>
          <w:t>11</w:t>
        </w:r>
        <w:r>
          <w:fldChar w:fldCharType="end"/>
        </w:r>
      </w:hyperlink>
    </w:p>
    <w:p>
      <w:pPr>
        <w:pStyle w:val="TOC1"/>
        <w:tabs>
          <w:tab w:val="right" w:leader="dot" w:pos="8306"/>
        </w:tabs>
      </w:pPr>
      <w:hyperlink w:anchor="_Toc19777" w:history="1">
        <w:r>
          <w:rPr>
            <w:rFonts w:ascii="仿宋" w:eastAsia="仿宋" w:hAnsi="仿宋" w:cs="仿宋" w:hint="eastAsia"/>
            <w:lang w:eastAsia="zh-CN"/>
          </w:rPr>
          <w:t>三、资源开发及综合利用分析</w:t>
        </w:r>
        <w:r>
          <w:tab/>
        </w:r>
        <w:r>
          <w:fldChar w:fldCharType="begin"/>
        </w:r>
        <w:r>
          <w:instrText xml:space="preserve"> PAGEREF _Toc19777 \h </w:instrText>
        </w:r>
        <w:r>
          <w:fldChar w:fldCharType="separate"/>
        </w:r>
        <w:r>
          <w:t>15</w:t>
        </w:r>
        <w:r>
          <w:fldChar w:fldCharType="end"/>
        </w:r>
      </w:hyperlink>
    </w:p>
    <w:p>
      <w:pPr>
        <w:pStyle w:val="TOC2"/>
        <w:tabs>
          <w:tab w:val="right" w:leader="dot" w:pos="8306"/>
        </w:tabs>
      </w:pPr>
      <w:hyperlink w:anchor="_Toc6725" w:history="1">
        <w:r>
          <w:rPr>
            <w:rFonts w:ascii="仿宋" w:eastAsia="仿宋" w:hAnsi="仿宋" w:cs="仿宋" w:hint="eastAsia"/>
            <w:lang w:eastAsia="zh-CN"/>
          </w:rPr>
          <w:t>(一)、资源开发方案</w:t>
        </w:r>
        <w:r>
          <w:tab/>
        </w:r>
        <w:r>
          <w:fldChar w:fldCharType="begin"/>
        </w:r>
        <w:r>
          <w:instrText xml:space="preserve"> PAGEREF _Toc6725 \h </w:instrText>
        </w:r>
        <w:r>
          <w:fldChar w:fldCharType="separate"/>
        </w:r>
        <w:r>
          <w:t>15</w:t>
        </w:r>
        <w:r>
          <w:fldChar w:fldCharType="end"/>
        </w:r>
      </w:hyperlink>
    </w:p>
    <w:p>
      <w:pPr>
        <w:pStyle w:val="TOC2"/>
        <w:tabs>
          <w:tab w:val="right" w:leader="dot" w:pos="8306"/>
        </w:tabs>
      </w:pPr>
      <w:hyperlink w:anchor="_Toc20383" w:history="1">
        <w:r>
          <w:rPr>
            <w:rFonts w:ascii="仿宋" w:eastAsia="仿宋" w:hAnsi="仿宋" w:cs="仿宋" w:hint="eastAsia"/>
            <w:lang w:eastAsia="zh-CN"/>
          </w:rPr>
          <w:t>(二)、资源利用方案</w:t>
        </w:r>
        <w:r>
          <w:tab/>
        </w:r>
        <w:r>
          <w:fldChar w:fldCharType="begin"/>
        </w:r>
        <w:r>
          <w:instrText xml:space="preserve"> PAGEREF _Toc20383 \h </w:instrText>
        </w:r>
        <w:r>
          <w:fldChar w:fldCharType="separate"/>
        </w:r>
        <w:r>
          <w:t>16</w:t>
        </w:r>
        <w:r>
          <w:fldChar w:fldCharType="end"/>
        </w:r>
      </w:hyperlink>
    </w:p>
    <w:p>
      <w:pPr>
        <w:pStyle w:val="TOC2"/>
        <w:tabs>
          <w:tab w:val="right" w:leader="dot" w:pos="8306"/>
        </w:tabs>
      </w:pPr>
      <w:hyperlink w:anchor="_Toc11916" w:history="1">
        <w:r>
          <w:rPr>
            <w:rFonts w:ascii="仿宋" w:eastAsia="仿宋" w:hAnsi="仿宋" w:cs="仿宋" w:hint="eastAsia"/>
            <w:lang w:eastAsia="zh-CN"/>
          </w:rPr>
          <w:t>(三)、资源节约措施</w:t>
        </w:r>
        <w:r>
          <w:tab/>
        </w:r>
        <w:r>
          <w:fldChar w:fldCharType="begin"/>
        </w:r>
        <w:r>
          <w:instrText xml:space="preserve"> PAGEREF _Toc11916 \h </w:instrText>
        </w:r>
        <w:r>
          <w:fldChar w:fldCharType="separate"/>
        </w:r>
        <w:r>
          <w:t>17</w:t>
        </w:r>
        <w:r>
          <w:fldChar w:fldCharType="end"/>
        </w:r>
      </w:hyperlink>
    </w:p>
    <w:p>
      <w:pPr>
        <w:pStyle w:val="TOC1"/>
        <w:tabs>
          <w:tab w:val="right" w:leader="dot" w:pos="8306"/>
        </w:tabs>
      </w:pPr>
      <w:hyperlink w:anchor="_Toc22600" w:history="1">
        <w:r>
          <w:rPr>
            <w:rFonts w:ascii="仿宋" w:eastAsia="仿宋" w:hAnsi="仿宋" w:cs="仿宋" w:hint="eastAsia"/>
            <w:lang w:eastAsia="zh-CN"/>
          </w:rPr>
          <w:t>四、项目监理与质量保证</w:t>
        </w:r>
        <w:r>
          <w:tab/>
        </w:r>
        <w:r>
          <w:fldChar w:fldCharType="begin"/>
        </w:r>
        <w:r>
          <w:instrText xml:space="preserve"> PAGEREF _Toc22600 \h </w:instrText>
        </w:r>
        <w:r>
          <w:fldChar w:fldCharType="separate"/>
        </w:r>
        <w:r>
          <w:t>18</w:t>
        </w:r>
        <w:r>
          <w:fldChar w:fldCharType="end"/>
        </w:r>
      </w:hyperlink>
    </w:p>
    <w:p>
      <w:pPr>
        <w:pStyle w:val="TOC2"/>
        <w:tabs>
          <w:tab w:val="right" w:leader="dot" w:pos="8306"/>
        </w:tabs>
      </w:pPr>
      <w:hyperlink w:anchor="_Toc32062" w:history="1">
        <w:r>
          <w:rPr>
            <w:rFonts w:ascii="仿宋" w:eastAsia="仿宋" w:hAnsi="仿宋" w:cs="仿宋" w:hint="eastAsia"/>
            <w:lang w:eastAsia="zh-CN"/>
          </w:rPr>
          <w:t>(一)、监理体系构建</w:t>
        </w:r>
        <w:r>
          <w:tab/>
        </w:r>
        <w:r>
          <w:fldChar w:fldCharType="begin"/>
        </w:r>
        <w:r>
          <w:instrText xml:space="preserve"> PAGEREF _Toc32062 \h </w:instrText>
        </w:r>
        <w:r>
          <w:fldChar w:fldCharType="separate"/>
        </w:r>
        <w:r>
          <w:t>18</w:t>
        </w:r>
        <w:r>
          <w:fldChar w:fldCharType="end"/>
        </w:r>
      </w:hyperlink>
    </w:p>
    <w:p>
      <w:pPr>
        <w:pStyle w:val="TOC2"/>
        <w:tabs>
          <w:tab w:val="right" w:leader="dot" w:pos="8306"/>
        </w:tabs>
      </w:pPr>
      <w:hyperlink w:anchor="_Toc1738" w:history="1">
        <w:r>
          <w:rPr>
            <w:rFonts w:ascii="仿宋" w:eastAsia="仿宋" w:hAnsi="仿宋" w:cs="仿宋" w:hint="eastAsia"/>
            <w:lang w:eastAsia="zh-CN"/>
          </w:rPr>
          <w:t>(二)、质量保证体系实施</w:t>
        </w:r>
        <w:r>
          <w:tab/>
        </w:r>
        <w:r>
          <w:fldChar w:fldCharType="begin"/>
        </w:r>
        <w:r>
          <w:instrText xml:space="preserve"> PAGEREF _Toc1738 \h </w:instrText>
        </w:r>
        <w:r>
          <w:fldChar w:fldCharType="separate"/>
        </w:r>
        <w:r>
          <w:t>19</w:t>
        </w:r>
        <w:r>
          <w:fldChar w:fldCharType="end"/>
        </w:r>
      </w:hyperlink>
    </w:p>
    <w:p>
      <w:pPr>
        <w:pStyle w:val="TOC2"/>
        <w:tabs>
          <w:tab w:val="right" w:leader="dot" w:pos="8306"/>
        </w:tabs>
      </w:pPr>
      <w:hyperlink w:anchor="_Toc9225" w:history="1">
        <w:r>
          <w:rPr>
            <w:rFonts w:ascii="仿宋" w:eastAsia="仿宋" w:hAnsi="仿宋" w:cs="仿宋" w:hint="eastAsia"/>
            <w:lang w:eastAsia="zh-CN"/>
          </w:rPr>
          <w:t>(三)、监理与质量控制流程</w:t>
        </w:r>
        <w:r>
          <w:tab/>
        </w:r>
        <w:r>
          <w:fldChar w:fldCharType="begin"/>
        </w:r>
        <w:r>
          <w:instrText xml:space="preserve"> PAGEREF _Toc9225 \h </w:instrText>
        </w:r>
        <w:r>
          <w:fldChar w:fldCharType="separate"/>
        </w:r>
        <w:r>
          <w:t>20</w:t>
        </w:r>
        <w:r>
          <w:fldChar w:fldCharType="end"/>
        </w:r>
      </w:hyperlink>
    </w:p>
    <w:p>
      <w:pPr>
        <w:pStyle w:val="TOC1"/>
        <w:tabs>
          <w:tab w:val="right" w:leader="dot" w:pos="8306"/>
        </w:tabs>
      </w:pPr>
      <w:hyperlink w:anchor="_Toc29972" w:history="1">
        <w:r>
          <w:rPr>
            <w:rFonts w:ascii="仿宋" w:eastAsia="仿宋" w:hAnsi="仿宋" w:cs="仿宋" w:hint="eastAsia"/>
            <w:lang w:eastAsia="zh-CN"/>
          </w:rPr>
          <w:t>五、老年金融项目概论</w:t>
        </w:r>
        <w:r>
          <w:tab/>
        </w:r>
        <w:r>
          <w:fldChar w:fldCharType="begin"/>
        </w:r>
        <w:r>
          <w:instrText xml:space="preserve"> PAGEREF _Toc29972 \h </w:instrText>
        </w:r>
        <w:r>
          <w:fldChar w:fldCharType="separate"/>
        </w:r>
        <w:r>
          <w:t>20</w:t>
        </w:r>
        <w:r>
          <w:fldChar w:fldCharType="end"/>
        </w:r>
      </w:hyperlink>
    </w:p>
    <w:p>
      <w:pPr>
        <w:pStyle w:val="TOC2"/>
        <w:tabs>
          <w:tab w:val="right" w:leader="dot" w:pos="8306"/>
        </w:tabs>
      </w:pPr>
      <w:hyperlink w:anchor="_Toc17485" w:history="1">
        <w:r>
          <w:rPr>
            <w:rFonts w:ascii="仿宋" w:eastAsia="仿宋" w:hAnsi="仿宋" w:cs="仿宋" w:hint="eastAsia"/>
            <w:lang w:eastAsia="zh-CN"/>
          </w:rPr>
          <w:t>(一)、项目申报单位概况</w:t>
        </w:r>
        <w:r>
          <w:tab/>
        </w:r>
        <w:r>
          <w:fldChar w:fldCharType="begin"/>
        </w:r>
        <w:r>
          <w:instrText xml:space="preserve"> PAGEREF _Toc17485 \h </w:instrText>
        </w:r>
        <w:r>
          <w:fldChar w:fldCharType="separate"/>
        </w:r>
        <w:r>
          <w:t>20</w:t>
        </w:r>
        <w:r>
          <w:fldChar w:fldCharType="end"/>
        </w:r>
      </w:hyperlink>
    </w:p>
    <w:p>
      <w:pPr>
        <w:pStyle w:val="TOC2"/>
        <w:tabs>
          <w:tab w:val="right" w:leader="dot" w:pos="8306"/>
        </w:tabs>
      </w:pPr>
      <w:hyperlink w:anchor="_Toc6533" w:history="1">
        <w:r>
          <w:rPr>
            <w:rFonts w:ascii="仿宋" w:eastAsia="仿宋" w:hAnsi="仿宋" w:cs="仿宋" w:hint="eastAsia"/>
            <w:lang w:eastAsia="zh-CN"/>
          </w:rPr>
          <w:t>(二)、项目概况</w:t>
        </w:r>
        <w:r>
          <w:tab/>
        </w:r>
        <w:r>
          <w:fldChar w:fldCharType="begin"/>
        </w:r>
        <w:r>
          <w:instrText xml:space="preserve"> PAGEREF _Toc6533 \h </w:instrText>
        </w:r>
        <w:r>
          <w:fldChar w:fldCharType="separate"/>
        </w:r>
        <w:r>
          <w:t>21</w:t>
        </w:r>
        <w:r>
          <w:fldChar w:fldCharType="end"/>
        </w:r>
      </w:hyperlink>
    </w:p>
    <w:p>
      <w:pPr>
        <w:pStyle w:val="TOC1"/>
        <w:tabs>
          <w:tab w:val="right" w:leader="dot" w:pos="8306"/>
        </w:tabs>
      </w:pPr>
      <w:hyperlink w:anchor="_Toc29540" w:history="1">
        <w:r>
          <w:rPr>
            <w:rFonts w:ascii="仿宋" w:eastAsia="仿宋" w:hAnsi="仿宋" w:cs="仿宋" w:hint="eastAsia"/>
            <w:lang w:eastAsia="zh-CN"/>
          </w:rPr>
          <w:t>六、项目选址研究</w:t>
        </w:r>
        <w:r>
          <w:tab/>
        </w:r>
        <w:r>
          <w:fldChar w:fldCharType="begin"/>
        </w:r>
        <w:r>
          <w:instrText xml:space="preserve"> PAGEREF _Toc29540 \h </w:instrText>
        </w:r>
        <w:r>
          <w:fldChar w:fldCharType="separate"/>
        </w:r>
        <w:r>
          <w:t>24</w:t>
        </w:r>
        <w:r>
          <w:fldChar w:fldCharType="end"/>
        </w:r>
      </w:hyperlink>
    </w:p>
    <w:p>
      <w:pPr>
        <w:pStyle w:val="TOC2"/>
        <w:tabs>
          <w:tab w:val="right" w:leader="dot" w:pos="8306"/>
        </w:tabs>
      </w:pPr>
      <w:hyperlink w:anchor="_Toc12960" w:history="1">
        <w:r>
          <w:rPr>
            <w:rFonts w:ascii="仿宋" w:eastAsia="仿宋" w:hAnsi="仿宋" w:cs="仿宋" w:hint="eastAsia"/>
            <w:lang w:eastAsia="zh-CN"/>
          </w:rPr>
          <w:t>(一)、项目选址原则</w:t>
        </w:r>
        <w:r>
          <w:tab/>
        </w:r>
        <w:r>
          <w:fldChar w:fldCharType="begin"/>
        </w:r>
        <w:r>
          <w:instrText xml:space="preserve"> PAGEREF _Toc12960 \h </w:instrText>
        </w:r>
        <w:r>
          <w:fldChar w:fldCharType="separate"/>
        </w:r>
        <w:r>
          <w:t>24</w:t>
        </w:r>
        <w:r>
          <w:fldChar w:fldCharType="end"/>
        </w:r>
      </w:hyperlink>
    </w:p>
    <w:p>
      <w:pPr>
        <w:pStyle w:val="TOC2"/>
        <w:tabs>
          <w:tab w:val="right" w:leader="dot" w:pos="8306"/>
        </w:tabs>
      </w:pPr>
      <w:hyperlink w:anchor="_Toc16913" w:history="1">
        <w:r>
          <w:rPr>
            <w:rFonts w:ascii="仿宋" w:eastAsia="仿宋" w:hAnsi="仿宋" w:cs="仿宋" w:hint="eastAsia"/>
            <w:lang w:eastAsia="zh-CN"/>
          </w:rPr>
          <w:t>(二)、项目选址</w:t>
        </w:r>
        <w:r>
          <w:tab/>
        </w:r>
        <w:r>
          <w:fldChar w:fldCharType="begin"/>
        </w:r>
        <w:r>
          <w:instrText xml:space="preserve"> PAGEREF _Toc16913 \h </w:instrText>
        </w:r>
        <w:r>
          <w:fldChar w:fldCharType="separate"/>
        </w:r>
        <w:r>
          <w:t>27</w:t>
        </w:r>
        <w:r>
          <w:fldChar w:fldCharType="end"/>
        </w:r>
      </w:hyperlink>
    </w:p>
    <w:p>
      <w:pPr>
        <w:pStyle w:val="TOC2"/>
        <w:tabs>
          <w:tab w:val="right" w:leader="dot" w:pos="8306"/>
        </w:tabs>
      </w:pPr>
      <w:hyperlink w:anchor="_Toc20799" w:history="1">
        <w:r>
          <w:rPr>
            <w:rFonts w:ascii="仿宋" w:eastAsia="仿宋" w:hAnsi="仿宋" w:cs="仿宋" w:hint="eastAsia"/>
            <w:lang w:eastAsia="zh-CN"/>
          </w:rPr>
          <w:t>(三)、建设条件分析</w:t>
        </w:r>
        <w:r>
          <w:tab/>
        </w:r>
        <w:r>
          <w:fldChar w:fldCharType="begin"/>
        </w:r>
        <w:r>
          <w:instrText xml:space="preserve"> PAGEREF _Toc20799 \h </w:instrText>
        </w:r>
        <w:r>
          <w:fldChar w:fldCharType="separate"/>
        </w:r>
        <w:r>
          <w:t>30</w:t>
        </w:r>
        <w:r>
          <w:fldChar w:fldCharType="end"/>
        </w:r>
      </w:hyperlink>
    </w:p>
    <w:p>
      <w:pPr>
        <w:pStyle w:val="TOC2"/>
        <w:tabs>
          <w:tab w:val="right" w:leader="dot" w:pos="8306"/>
        </w:tabs>
      </w:pPr>
      <w:hyperlink w:anchor="_Toc15454" w:history="1">
        <w:r>
          <w:rPr>
            <w:rFonts w:ascii="仿宋" w:eastAsia="仿宋" w:hAnsi="仿宋" w:cs="仿宋" w:hint="eastAsia"/>
            <w:lang w:eastAsia="zh-CN"/>
          </w:rPr>
          <w:t>(四)、用地控制指标</w:t>
        </w:r>
        <w:r>
          <w:tab/>
        </w:r>
        <w:r>
          <w:fldChar w:fldCharType="begin"/>
        </w:r>
        <w:r>
          <w:instrText xml:space="preserve"> PAGEREF _Toc15454 \h </w:instrText>
        </w:r>
        <w:r>
          <w:fldChar w:fldCharType="separate"/>
        </w:r>
        <w:r>
          <w:t>31</w:t>
        </w:r>
        <w:r>
          <w:fldChar w:fldCharType="end"/>
        </w:r>
      </w:hyperlink>
    </w:p>
    <w:p>
      <w:pPr>
        <w:pStyle w:val="TOC2"/>
        <w:tabs>
          <w:tab w:val="right" w:leader="dot" w:pos="8306"/>
        </w:tabs>
      </w:pPr>
      <w:hyperlink w:anchor="_Toc32121" w:history="1">
        <w:r>
          <w:rPr>
            <w:rFonts w:ascii="仿宋" w:eastAsia="仿宋" w:hAnsi="仿宋" w:cs="仿宋" w:hint="eastAsia"/>
            <w:lang w:eastAsia="zh-CN"/>
          </w:rPr>
          <w:t>(五)、地总体要求</w:t>
        </w:r>
        <w:r>
          <w:tab/>
        </w:r>
        <w:r>
          <w:fldChar w:fldCharType="begin"/>
        </w:r>
        <w:r>
          <w:instrText xml:space="preserve"> PAGEREF _Toc32121 \h </w:instrText>
        </w:r>
        <w:r>
          <w:fldChar w:fldCharType="separate"/>
        </w:r>
        <w:r>
          <w:t>32</w:t>
        </w:r>
        <w:r>
          <w:fldChar w:fldCharType="end"/>
        </w:r>
      </w:hyperlink>
    </w:p>
    <w:p>
      <w:pPr>
        <w:pStyle w:val="TOC2"/>
        <w:tabs>
          <w:tab w:val="right" w:leader="dot" w:pos="8306"/>
        </w:tabs>
      </w:pPr>
      <w:hyperlink w:anchor="_Toc3442" w:history="1">
        <w:r>
          <w:rPr>
            <w:rFonts w:ascii="仿宋" w:eastAsia="仿宋" w:hAnsi="仿宋" w:cs="仿宋" w:hint="eastAsia"/>
            <w:lang w:eastAsia="zh-CN"/>
          </w:rPr>
          <w:t>(六)、节约用地措施</w:t>
        </w:r>
        <w:r>
          <w:tab/>
        </w:r>
        <w:r>
          <w:fldChar w:fldCharType="begin"/>
        </w:r>
        <w:r>
          <w:instrText xml:space="preserve"> PAGEREF _Toc3442 \h </w:instrText>
        </w:r>
        <w:r>
          <w:fldChar w:fldCharType="separate"/>
        </w:r>
        <w:r>
          <w:t>33</w:t>
        </w:r>
        <w:r>
          <w:fldChar w:fldCharType="end"/>
        </w:r>
      </w:hyperlink>
    </w:p>
    <w:p>
      <w:pPr>
        <w:pStyle w:val="TOC2"/>
        <w:tabs>
          <w:tab w:val="right" w:leader="dot" w:pos="8306"/>
        </w:tabs>
      </w:pPr>
      <w:hyperlink w:anchor="_Toc5014" w:history="1">
        <w:r>
          <w:rPr>
            <w:rFonts w:ascii="仿宋" w:eastAsia="仿宋" w:hAnsi="仿宋" w:cs="仿宋" w:hint="eastAsia"/>
            <w:lang w:eastAsia="zh-CN"/>
          </w:rPr>
          <w:t>(七)、选址综合评价</w:t>
        </w:r>
        <w:r>
          <w:tab/>
        </w:r>
        <w:r>
          <w:fldChar w:fldCharType="begin"/>
        </w:r>
        <w:r>
          <w:instrText xml:space="preserve"> PAGEREF _Toc5014 \h </w:instrText>
        </w:r>
        <w:r>
          <w:fldChar w:fldCharType="separate"/>
        </w:r>
        <w:r>
          <w:t>35</w:t>
        </w:r>
        <w:r>
          <w:fldChar w:fldCharType="end"/>
        </w:r>
      </w:hyperlink>
    </w:p>
    <w:p>
      <w:pPr>
        <w:pStyle w:val="TOC1"/>
        <w:tabs>
          <w:tab w:val="right" w:leader="dot" w:pos="8306"/>
        </w:tabs>
      </w:pPr>
      <w:hyperlink w:anchor="_Toc3887" w:history="1">
        <w:r>
          <w:rPr>
            <w:rFonts w:ascii="仿宋" w:eastAsia="仿宋" w:hAnsi="仿宋" w:cs="仿宋" w:hint="eastAsia"/>
            <w:lang w:eastAsia="zh-CN"/>
          </w:rPr>
          <w:t>七、资金管理与财务规划</w:t>
        </w:r>
        <w:r>
          <w:tab/>
        </w:r>
        <w:r>
          <w:fldChar w:fldCharType="begin"/>
        </w:r>
        <w:r>
          <w:instrText xml:space="preserve"> PAGEREF _Toc3887 \h </w:instrText>
        </w:r>
        <w:r>
          <w:fldChar w:fldCharType="separate"/>
        </w:r>
        <w:r>
          <w:t>36</w:t>
        </w:r>
        <w:r>
          <w:fldChar w:fldCharType="end"/>
        </w:r>
      </w:hyperlink>
    </w:p>
    <w:p>
      <w:pPr>
        <w:pStyle w:val="TOC2"/>
        <w:tabs>
          <w:tab w:val="right" w:leader="dot" w:pos="8306"/>
        </w:tabs>
      </w:pPr>
      <w:hyperlink w:anchor="_Toc8646" w:history="1">
        <w:r>
          <w:rPr>
            <w:rFonts w:ascii="仿宋" w:eastAsia="仿宋" w:hAnsi="仿宋" w:cs="仿宋" w:hint="eastAsia"/>
            <w:lang w:eastAsia="zh-CN"/>
          </w:rPr>
          <w:t>(一)、项目资金来源与筹措</w:t>
        </w:r>
        <w:r>
          <w:tab/>
        </w:r>
        <w:r>
          <w:fldChar w:fldCharType="begin"/>
        </w:r>
        <w:r>
          <w:instrText xml:space="preserve"> PAGEREF _Toc8646 \h </w:instrText>
        </w:r>
        <w:r>
          <w:fldChar w:fldCharType="separate"/>
        </w:r>
        <w:r>
          <w:t>36</w:t>
        </w:r>
        <w:r>
          <w:fldChar w:fldCharType="end"/>
        </w:r>
      </w:hyperlink>
    </w:p>
    <w:p>
      <w:pPr>
        <w:pStyle w:val="TOC2"/>
        <w:tabs>
          <w:tab w:val="right" w:leader="dot" w:pos="8306"/>
        </w:tabs>
      </w:pPr>
      <w:hyperlink w:anchor="_Toc2959" w:history="1">
        <w:r>
          <w:rPr>
            <w:rFonts w:ascii="仿宋" w:eastAsia="仿宋" w:hAnsi="仿宋" w:cs="仿宋" w:hint="eastAsia"/>
            <w:lang w:eastAsia="zh-CN"/>
          </w:rPr>
          <w:t>(二)、资金使用与监管</w:t>
        </w:r>
        <w:r>
          <w:tab/>
        </w:r>
        <w:r>
          <w:fldChar w:fldCharType="begin"/>
        </w:r>
        <w:r>
          <w:instrText xml:space="preserve"> PAGEREF _Toc2959 \h </w:instrText>
        </w:r>
        <w:r>
          <w:fldChar w:fldCharType="separate"/>
        </w:r>
        <w:r>
          <w:t>37</w:t>
        </w:r>
        <w:r>
          <w:fldChar w:fldCharType="end"/>
        </w:r>
      </w:hyperlink>
    </w:p>
    <w:p>
      <w:pPr>
        <w:pStyle w:val="TOC2"/>
        <w:tabs>
          <w:tab w:val="right" w:leader="dot" w:pos="8306"/>
        </w:tabs>
      </w:pPr>
      <w:hyperlink w:anchor="_Toc5240" w:history="1">
        <w:r>
          <w:rPr>
            <w:rFonts w:ascii="仿宋" w:eastAsia="仿宋" w:hAnsi="仿宋" w:cs="仿宋" w:hint="eastAsia"/>
            <w:lang w:eastAsia="zh-CN"/>
          </w:rPr>
          <w:t>(三)、财务规划与预测</w:t>
        </w:r>
        <w:r>
          <w:tab/>
        </w:r>
        <w:r>
          <w:fldChar w:fldCharType="begin"/>
        </w:r>
        <w:r>
          <w:instrText xml:space="preserve"> PAGEREF _Toc5240 \h </w:instrText>
        </w:r>
        <w:r>
          <w:fldChar w:fldCharType="separate"/>
        </w:r>
        <w:r>
          <w:t>39</w:t>
        </w:r>
        <w:r>
          <w:fldChar w:fldCharType="end"/>
        </w:r>
      </w:hyperlink>
    </w:p>
    <w:p>
      <w:pPr>
        <w:pStyle w:val="TOC1"/>
        <w:tabs>
          <w:tab w:val="right" w:leader="dot" w:pos="8306"/>
        </w:tabs>
      </w:pPr>
      <w:hyperlink w:anchor="_Toc26141" w:history="1">
        <w:r>
          <w:rPr>
            <w:rFonts w:ascii="仿宋" w:eastAsia="仿宋" w:hAnsi="仿宋" w:cs="仿宋" w:hint="eastAsia"/>
            <w:lang w:eastAsia="zh-CN"/>
          </w:rPr>
          <w:t>八、项目进度计划</w:t>
        </w:r>
        <w:r>
          <w:tab/>
        </w:r>
        <w:r>
          <w:fldChar w:fldCharType="begin"/>
        </w:r>
        <w:r>
          <w:instrText xml:space="preserve"> PAGEREF _Toc26141 \h </w:instrText>
        </w:r>
        <w:r>
          <w:fldChar w:fldCharType="separate"/>
        </w:r>
        <w:r>
          <w:t>40</w:t>
        </w:r>
        <w:r>
          <w:fldChar w:fldCharType="end"/>
        </w:r>
      </w:hyperlink>
    </w:p>
    <w:p>
      <w:pPr>
        <w:pStyle w:val="TOC2"/>
        <w:tabs>
          <w:tab w:val="right" w:leader="dot" w:pos="8306"/>
        </w:tabs>
      </w:pPr>
      <w:hyperlink w:anchor="_Toc11909" w:history="1">
        <w:r>
          <w:rPr>
            <w:rFonts w:ascii="仿宋" w:eastAsia="仿宋" w:hAnsi="仿宋" w:cs="仿宋" w:hint="eastAsia"/>
            <w:lang w:eastAsia="zh-CN"/>
          </w:rPr>
          <w:t>(一)、建设周期</w:t>
        </w:r>
        <w:r>
          <w:tab/>
        </w:r>
        <w:r>
          <w:fldChar w:fldCharType="begin"/>
        </w:r>
        <w:r>
          <w:instrText xml:space="preserve"> PAGEREF _Toc11909 \h </w:instrText>
        </w:r>
        <w:r>
          <w:fldChar w:fldCharType="separate"/>
        </w:r>
        <w:r>
          <w:t>40</w:t>
        </w:r>
        <w:r>
          <w:fldChar w:fldCharType="end"/>
        </w:r>
      </w:hyperlink>
    </w:p>
    <w:p>
      <w:pPr>
        <w:pStyle w:val="TOC2"/>
        <w:tabs>
          <w:tab w:val="right" w:leader="dot" w:pos="8306"/>
        </w:tabs>
      </w:pPr>
      <w:hyperlink w:anchor="_Toc22008" w:history="1">
        <w:r>
          <w:rPr>
            <w:rFonts w:ascii="仿宋" w:eastAsia="仿宋" w:hAnsi="仿宋" w:cs="仿宋" w:hint="eastAsia"/>
            <w:lang w:eastAsia="zh-CN"/>
          </w:rPr>
          <w:t>(二)、建设进度</w:t>
        </w:r>
        <w:r>
          <w:tab/>
        </w:r>
        <w:r>
          <w:fldChar w:fldCharType="begin"/>
        </w:r>
        <w:r>
          <w:instrText xml:space="preserve"> PAGEREF _Toc22008 \h </w:instrText>
        </w:r>
        <w:r>
          <w:fldChar w:fldCharType="separate"/>
        </w:r>
        <w:r>
          <w:t>40</w:t>
        </w:r>
        <w:r>
          <w:fldChar w:fldCharType="end"/>
        </w:r>
      </w:hyperlink>
    </w:p>
    <w:p>
      <w:pPr>
        <w:pStyle w:val="TOC2"/>
        <w:tabs>
          <w:tab w:val="right" w:leader="dot" w:pos="8306"/>
        </w:tabs>
      </w:pPr>
      <w:hyperlink w:anchor="_Toc29576" w:history="1">
        <w:r>
          <w:rPr>
            <w:rFonts w:ascii="仿宋" w:eastAsia="仿宋" w:hAnsi="仿宋" w:cs="仿宋" w:hint="eastAsia"/>
            <w:lang w:eastAsia="zh-CN"/>
          </w:rPr>
          <w:t>(三)、进度安排注意事项</w:t>
        </w:r>
        <w:r>
          <w:tab/>
        </w:r>
        <w:r>
          <w:fldChar w:fldCharType="begin"/>
        </w:r>
        <w:r>
          <w:instrText xml:space="preserve"> PAGEREF _Toc29576 \h </w:instrText>
        </w:r>
        <w:r>
          <w:fldChar w:fldCharType="separate"/>
        </w:r>
        <w:r>
          <w:t>41</w:t>
        </w:r>
        <w:r>
          <w:fldChar w:fldCharType="end"/>
        </w:r>
      </w:hyperlink>
    </w:p>
    <w:p>
      <w:pPr>
        <w:pStyle w:val="TOC2"/>
        <w:tabs>
          <w:tab w:val="right" w:leader="dot" w:pos="8306"/>
        </w:tabs>
      </w:pPr>
      <w:hyperlink w:anchor="_Toc23884" w:history="1">
        <w:r>
          <w:rPr>
            <w:rFonts w:ascii="仿宋" w:eastAsia="仿宋" w:hAnsi="仿宋" w:cs="仿宋" w:hint="eastAsia"/>
            <w:lang w:eastAsia="zh-CN"/>
          </w:rPr>
          <w:t>(四)、人力资源配置</w:t>
        </w:r>
        <w:r>
          <w:tab/>
        </w:r>
        <w:r>
          <w:fldChar w:fldCharType="begin"/>
        </w:r>
        <w:r>
          <w:instrText xml:space="preserve"> PAGEREF _Toc23884 \h </w:instrText>
        </w:r>
        <w:r>
          <w:fldChar w:fldCharType="separate"/>
        </w:r>
        <w:r>
          <w:t>42</w:t>
        </w:r>
        <w:r>
          <w:fldChar w:fldCharType="end"/>
        </w:r>
      </w:hyperlink>
    </w:p>
    <w:p>
      <w:pPr>
        <w:pStyle w:val="TOC2"/>
        <w:tabs>
          <w:tab w:val="right" w:leader="dot" w:pos="8306"/>
        </w:tabs>
      </w:pPr>
      <w:hyperlink w:anchor="_Toc7703" w:history="1">
        <w:r>
          <w:rPr>
            <w:rFonts w:ascii="仿宋" w:eastAsia="仿宋" w:hAnsi="仿宋" w:cs="仿宋" w:hint="eastAsia"/>
            <w:lang w:eastAsia="zh-CN"/>
          </w:rPr>
          <w:t>(五)、员工培训</w:t>
        </w:r>
        <w:r>
          <w:tab/>
        </w:r>
        <w:r>
          <w:fldChar w:fldCharType="begin"/>
        </w:r>
        <w:r>
          <w:instrText xml:space="preserve"> PAGEREF _Toc7703 \h </w:instrText>
        </w:r>
        <w:r>
          <w:fldChar w:fldCharType="separate"/>
        </w:r>
        <w:r>
          <w:t>44</w:t>
        </w:r>
        <w:r>
          <w:fldChar w:fldCharType="end"/>
        </w:r>
      </w:hyperlink>
    </w:p>
    <w:p>
      <w:pPr>
        <w:pStyle w:val="TOC2"/>
        <w:tabs>
          <w:tab w:val="right" w:leader="dot" w:pos="8306"/>
        </w:tabs>
      </w:pPr>
      <w:hyperlink w:anchor="_Toc20766" w:history="1">
        <w:r>
          <w:rPr>
            <w:rFonts w:ascii="仿宋" w:eastAsia="仿宋" w:hAnsi="仿宋" w:cs="仿宋" w:hint="eastAsia"/>
            <w:lang w:eastAsia="zh-CN"/>
          </w:rPr>
          <w:t>(六)、项目实施保障</w:t>
        </w:r>
        <w:r>
          <w:tab/>
        </w:r>
        <w:r>
          <w:fldChar w:fldCharType="begin"/>
        </w:r>
        <w:r>
          <w:instrText xml:space="preserve"> PAGEREF _Toc20766 \h </w:instrText>
        </w:r>
        <w:r>
          <w:fldChar w:fldCharType="separate"/>
        </w:r>
        <w:r>
          <w:t>45</w:t>
        </w:r>
        <w:r>
          <w:fldChar w:fldCharType="end"/>
        </w:r>
      </w:hyperlink>
    </w:p>
    <w:p>
      <w:pPr>
        <w:pStyle w:val="TOC2"/>
        <w:tabs>
          <w:tab w:val="right" w:leader="dot" w:pos="8306"/>
        </w:tabs>
      </w:pPr>
      <w:hyperlink w:anchor="_Toc18627" w:history="1">
        <w:r>
          <w:rPr>
            <w:rFonts w:ascii="仿宋" w:eastAsia="仿宋" w:hAnsi="仿宋" w:cs="仿宋" w:hint="eastAsia"/>
            <w:lang w:eastAsia="zh-CN"/>
          </w:rPr>
          <w:t>(七)、安全规范管理</w:t>
        </w:r>
        <w:r>
          <w:tab/>
        </w:r>
        <w:r>
          <w:fldChar w:fldCharType="begin"/>
        </w:r>
        <w:r>
          <w:instrText xml:space="preserve"> PAGEREF _Toc18627 \h </w:instrText>
        </w:r>
        <w:r>
          <w:fldChar w:fldCharType="separate"/>
        </w:r>
        <w:r>
          <w:t>46</w:t>
        </w:r>
        <w:r>
          <w:fldChar w:fldCharType="end"/>
        </w:r>
      </w:hyperlink>
    </w:p>
    <w:p>
      <w:pPr>
        <w:pStyle w:val="TOC1"/>
        <w:tabs>
          <w:tab w:val="right" w:leader="dot" w:pos="8306"/>
        </w:tabs>
      </w:pPr>
      <w:hyperlink w:anchor="_Toc7384" w:history="1">
        <w:r>
          <w:rPr>
            <w:rFonts w:ascii="仿宋" w:eastAsia="仿宋" w:hAnsi="仿宋" w:cs="仿宋" w:hint="eastAsia"/>
            <w:lang w:eastAsia="zh-CN"/>
          </w:rPr>
          <w:t>九、环境保护与治理方案</w:t>
        </w:r>
        <w:r>
          <w:tab/>
        </w:r>
        <w:r>
          <w:fldChar w:fldCharType="begin"/>
        </w:r>
        <w:r>
          <w:instrText xml:space="preserve"> PAGEREF _Toc7384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23" w:history="1">
        <w:r>
          <w:rPr>
            <w:rFonts w:ascii="仿宋" w:eastAsia="仿宋" w:hAnsi="仿宋" w:cs="仿宋" w:hint="eastAsia"/>
            <w:lang w:eastAsia="zh-CN"/>
          </w:rPr>
          <w:t>(一)、项目环境影响评估</w:t>
        </w:r>
        <w:r>
          <w:tab/>
        </w:r>
        <w:r>
          <w:fldChar w:fldCharType="begin"/>
        </w:r>
        <w:r>
          <w:instrText xml:space="preserve"> PAGEREF _Toc26623 \h </w:instrText>
        </w:r>
        <w:r>
          <w:fldChar w:fldCharType="separate"/>
        </w:r>
        <w:r>
          <w:t>47</w:t>
        </w:r>
        <w:r>
          <w:fldChar w:fldCharType="end"/>
        </w:r>
      </w:hyperlink>
    </w:p>
    <w:p>
      <w:pPr>
        <w:pStyle w:val="TOC2"/>
        <w:tabs>
          <w:tab w:val="right" w:leader="dot" w:pos="8306"/>
        </w:tabs>
      </w:pPr>
      <w:hyperlink w:anchor="_Toc1800" w:history="1">
        <w:r>
          <w:rPr>
            <w:rFonts w:ascii="仿宋" w:eastAsia="仿宋" w:hAnsi="仿宋" w:cs="仿宋" w:hint="eastAsia"/>
            <w:lang w:eastAsia="zh-CN"/>
          </w:rPr>
          <w:t>(二)、环境保护措施与治理方案</w:t>
        </w:r>
        <w:r>
          <w:tab/>
        </w:r>
        <w:r>
          <w:fldChar w:fldCharType="begin"/>
        </w:r>
        <w:r>
          <w:instrText xml:space="preserve"> PAGEREF _Toc1800 \h </w:instrText>
        </w:r>
        <w:r>
          <w:fldChar w:fldCharType="separate"/>
        </w:r>
        <w:r>
          <w:t>48</w:t>
        </w:r>
        <w:r>
          <w:fldChar w:fldCharType="end"/>
        </w:r>
      </w:hyperlink>
    </w:p>
    <w:p>
      <w:pPr>
        <w:pStyle w:val="TOC1"/>
        <w:tabs>
          <w:tab w:val="right" w:leader="dot" w:pos="8306"/>
        </w:tabs>
      </w:pPr>
      <w:hyperlink w:anchor="_Toc25699" w:history="1">
        <w:r>
          <w:rPr>
            <w:rFonts w:ascii="仿宋" w:eastAsia="仿宋" w:hAnsi="仿宋" w:cs="仿宋" w:hint="eastAsia"/>
            <w:lang w:eastAsia="zh-CN"/>
          </w:rPr>
          <w:t>十、项目变更管理</w:t>
        </w:r>
        <w:r>
          <w:tab/>
        </w:r>
        <w:r>
          <w:fldChar w:fldCharType="begin"/>
        </w:r>
        <w:r>
          <w:instrText xml:space="preserve"> PAGEREF _Toc25699 \h </w:instrText>
        </w:r>
        <w:r>
          <w:fldChar w:fldCharType="separate"/>
        </w:r>
        <w:r>
          <w:t>48</w:t>
        </w:r>
        <w:r>
          <w:fldChar w:fldCharType="end"/>
        </w:r>
      </w:hyperlink>
    </w:p>
    <w:p>
      <w:pPr>
        <w:pStyle w:val="TOC2"/>
        <w:tabs>
          <w:tab w:val="right" w:leader="dot" w:pos="8306"/>
        </w:tabs>
      </w:pPr>
      <w:hyperlink w:anchor="_Toc10529" w:history="1">
        <w:r>
          <w:rPr>
            <w:rFonts w:ascii="仿宋" w:eastAsia="仿宋" w:hAnsi="仿宋" w:cs="仿宋" w:hint="eastAsia"/>
            <w:lang w:eastAsia="zh-CN"/>
          </w:rPr>
          <w:t>(一)、变更控制流程</w:t>
        </w:r>
        <w:r>
          <w:tab/>
        </w:r>
        <w:r>
          <w:fldChar w:fldCharType="begin"/>
        </w:r>
        <w:r>
          <w:instrText xml:space="preserve"> PAGEREF _Toc10529 \h </w:instrText>
        </w:r>
        <w:r>
          <w:fldChar w:fldCharType="separate"/>
        </w:r>
        <w:r>
          <w:t>48</w:t>
        </w:r>
        <w:r>
          <w:fldChar w:fldCharType="end"/>
        </w:r>
      </w:hyperlink>
    </w:p>
    <w:p>
      <w:pPr>
        <w:pStyle w:val="TOC2"/>
        <w:tabs>
          <w:tab w:val="right" w:leader="dot" w:pos="8306"/>
        </w:tabs>
      </w:pPr>
      <w:hyperlink w:anchor="_Toc24551" w:history="1">
        <w:r>
          <w:rPr>
            <w:rFonts w:ascii="仿宋" w:eastAsia="仿宋" w:hAnsi="仿宋" w:cs="仿宋" w:hint="eastAsia"/>
            <w:lang w:eastAsia="zh-CN"/>
          </w:rPr>
          <w:t>(二)、影响评估与处理</w:t>
        </w:r>
        <w:r>
          <w:tab/>
        </w:r>
        <w:r>
          <w:fldChar w:fldCharType="begin"/>
        </w:r>
        <w:r>
          <w:instrText xml:space="preserve"> PAGEREF _Toc24551 \h </w:instrText>
        </w:r>
        <w:r>
          <w:fldChar w:fldCharType="separate"/>
        </w:r>
        <w:r>
          <w:t>49</w:t>
        </w:r>
        <w:r>
          <w:fldChar w:fldCharType="end"/>
        </w:r>
      </w:hyperlink>
    </w:p>
    <w:p>
      <w:pPr>
        <w:pStyle w:val="TOC2"/>
        <w:tabs>
          <w:tab w:val="right" w:leader="dot" w:pos="8306"/>
        </w:tabs>
      </w:pPr>
      <w:hyperlink w:anchor="_Toc6727" w:history="1">
        <w:r>
          <w:rPr>
            <w:rFonts w:ascii="仿宋" w:eastAsia="仿宋" w:hAnsi="仿宋" w:cs="仿宋" w:hint="eastAsia"/>
            <w:lang w:eastAsia="zh-CN"/>
          </w:rPr>
          <w:t>(三)、变更记录与追踪</w:t>
        </w:r>
        <w:r>
          <w:tab/>
        </w:r>
        <w:r>
          <w:fldChar w:fldCharType="begin"/>
        </w:r>
        <w:r>
          <w:instrText xml:space="preserve"> PAGEREF _Toc6727 \h </w:instrText>
        </w:r>
        <w:r>
          <w:fldChar w:fldCharType="separate"/>
        </w:r>
        <w:r>
          <w:t>51</w:t>
        </w:r>
        <w:r>
          <w:fldChar w:fldCharType="end"/>
        </w:r>
      </w:hyperlink>
    </w:p>
    <w:p>
      <w:pPr>
        <w:pStyle w:val="TOC2"/>
        <w:tabs>
          <w:tab w:val="right" w:leader="dot" w:pos="8306"/>
        </w:tabs>
      </w:pPr>
      <w:hyperlink w:anchor="_Toc17923" w:history="1">
        <w:r>
          <w:rPr>
            <w:rFonts w:ascii="仿宋" w:eastAsia="仿宋" w:hAnsi="仿宋" w:cs="仿宋" w:hint="eastAsia"/>
            <w:lang w:eastAsia="zh-CN"/>
          </w:rPr>
          <w:t>(四)、变更管理策略</w:t>
        </w:r>
        <w:r>
          <w:tab/>
        </w:r>
        <w:r>
          <w:fldChar w:fldCharType="begin"/>
        </w:r>
        <w:r>
          <w:instrText xml:space="preserve"> PAGEREF _Toc17923 \h </w:instrText>
        </w:r>
        <w:r>
          <w:fldChar w:fldCharType="separate"/>
        </w:r>
        <w:r>
          <w:t>52</w:t>
        </w:r>
        <w:r>
          <w:fldChar w:fldCharType="end"/>
        </w:r>
      </w:hyperlink>
    </w:p>
    <w:p>
      <w:pPr>
        <w:pStyle w:val="TOC1"/>
        <w:tabs>
          <w:tab w:val="right" w:leader="dot" w:pos="8306"/>
        </w:tabs>
      </w:pPr>
      <w:hyperlink w:anchor="_Toc3430" w:history="1">
        <w:r>
          <w:rPr>
            <w:rFonts w:ascii="仿宋" w:eastAsia="仿宋" w:hAnsi="仿宋" w:cs="仿宋" w:hint="eastAsia"/>
            <w:lang w:eastAsia="zh-CN"/>
          </w:rPr>
          <w:t>十一、安全与应急管理</w:t>
        </w:r>
        <w:r>
          <w:tab/>
        </w:r>
        <w:r>
          <w:fldChar w:fldCharType="begin"/>
        </w:r>
        <w:r>
          <w:instrText xml:space="preserve"> PAGEREF _Toc3430 \h </w:instrText>
        </w:r>
        <w:r>
          <w:fldChar w:fldCharType="separate"/>
        </w:r>
        <w:r>
          <w:t>54</w:t>
        </w:r>
        <w:r>
          <w:fldChar w:fldCharType="end"/>
        </w:r>
      </w:hyperlink>
    </w:p>
    <w:p>
      <w:pPr>
        <w:pStyle w:val="TOC2"/>
        <w:tabs>
          <w:tab w:val="right" w:leader="dot" w:pos="8306"/>
        </w:tabs>
      </w:pPr>
      <w:hyperlink w:anchor="_Toc1507" w:history="1">
        <w:r>
          <w:rPr>
            <w:rFonts w:ascii="仿宋" w:eastAsia="仿宋" w:hAnsi="仿宋" w:cs="仿宋" w:hint="eastAsia"/>
            <w:lang w:eastAsia="zh-CN"/>
          </w:rPr>
          <w:t>(一)、安全生产管理</w:t>
        </w:r>
        <w:r>
          <w:tab/>
        </w:r>
        <w:r>
          <w:fldChar w:fldCharType="begin"/>
        </w:r>
        <w:r>
          <w:instrText xml:space="preserve"> PAGEREF _Toc1507 \h </w:instrText>
        </w:r>
        <w:r>
          <w:fldChar w:fldCharType="separate"/>
        </w:r>
        <w:r>
          <w:t>54</w:t>
        </w:r>
        <w:r>
          <w:fldChar w:fldCharType="end"/>
        </w:r>
      </w:hyperlink>
    </w:p>
    <w:p>
      <w:pPr>
        <w:pStyle w:val="TOC2"/>
        <w:tabs>
          <w:tab w:val="right" w:leader="dot" w:pos="8306"/>
        </w:tabs>
      </w:pPr>
      <w:hyperlink w:anchor="_Toc25899" w:history="1">
        <w:r>
          <w:rPr>
            <w:rFonts w:ascii="仿宋" w:eastAsia="仿宋" w:hAnsi="仿宋" w:cs="仿宋" w:hint="eastAsia"/>
            <w:lang w:eastAsia="zh-CN"/>
          </w:rPr>
          <w:t>(二)、应急预案与响应</w:t>
        </w:r>
        <w:r>
          <w:tab/>
        </w:r>
        <w:r>
          <w:fldChar w:fldCharType="begin"/>
        </w:r>
        <w:r>
          <w:instrText xml:space="preserve"> PAGEREF _Toc25899 \h </w:instrText>
        </w:r>
        <w:r>
          <w:fldChar w:fldCharType="separate"/>
        </w:r>
        <w:r>
          <w:t>55</w:t>
        </w:r>
        <w:r>
          <w:fldChar w:fldCharType="end"/>
        </w:r>
      </w:hyperlink>
    </w:p>
    <w:p>
      <w:pPr>
        <w:pStyle w:val="TOC1"/>
        <w:tabs>
          <w:tab w:val="right" w:leader="dot" w:pos="8306"/>
        </w:tabs>
      </w:pPr>
      <w:hyperlink w:anchor="_Toc3845" w:history="1">
        <w:r>
          <w:rPr>
            <w:rFonts w:ascii="仿宋" w:eastAsia="仿宋" w:hAnsi="仿宋" w:cs="仿宋" w:hint="eastAsia"/>
            <w:lang w:eastAsia="zh-CN"/>
          </w:rPr>
          <w:t>十二、环境保护与绿色发展</w:t>
        </w:r>
        <w:r>
          <w:tab/>
        </w:r>
        <w:r>
          <w:fldChar w:fldCharType="begin"/>
        </w:r>
        <w:r>
          <w:instrText xml:space="preserve"> PAGEREF _Toc3845 \h </w:instrText>
        </w:r>
        <w:r>
          <w:fldChar w:fldCharType="separate"/>
        </w:r>
        <w:r>
          <w:t>57</w:t>
        </w:r>
        <w:r>
          <w:fldChar w:fldCharType="end"/>
        </w:r>
      </w:hyperlink>
    </w:p>
    <w:p>
      <w:pPr>
        <w:pStyle w:val="TOC2"/>
        <w:tabs>
          <w:tab w:val="right" w:leader="dot" w:pos="8306"/>
        </w:tabs>
      </w:pPr>
      <w:hyperlink w:anchor="_Toc5270" w:history="1">
        <w:r>
          <w:rPr>
            <w:rFonts w:ascii="仿宋" w:eastAsia="仿宋" w:hAnsi="仿宋" w:cs="仿宋" w:hint="eastAsia"/>
            <w:lang w:eastAsia="zh-CN"/>
          </w:rPr>
          <w:t>(一)、环境保护措施</w:t>
        </w:r>
        <w:r>
          <w:tab/>
        </w:r>
        <w:r>
          <w:fldChar w:fldCharType="begin"/>
        </w:r>
        <w:r>
          <w:instrText xml:space="preserve"> PAGEREF _Toc5270 \h </w:instrText>
        </w:r>
        <w:r>
          <w:fldChar w:fldCharType="separate"/>
        </w:r>
        <w:r>
          <w:t>57</w:t>
        </w:r>
        <w:r>
          <w:fldChar w:fldCharType="end"/>
        </w:r>
      </w:hyperlink>
    </w:p>
    <w:p>
      <w:pPr>
        <w:pStyle w:val="TOC2"/>
        <w:tabs>
          <w:tab w:val="right" w:leader="dot" w:pos="8306"/>
        </w:tabs>
      </w:pPr>
      <w:hyperlink w:anchor="_Toc11258" w:history="1">
        <w:r>
          <w:rPr>
            <w:rFonts w:ascii="仿宋" w:eastAsia="仿宋" w:hAnsi="仿宋" w:cs="仿宋" w:hint="eastAsia"/>
            <w:lang w:eastAsia="zh-CN"/>
          </w:rPr>
          <w:t>(二)、绿色发展与可持续发展策略</w:t>
        </w:r>
        <w:r>
          <w:tab/>
        </w:r>
        <w:r>
          <w:fldChar w:fldCharType="begin"/>
        </w:r>
        <w:r>
          <w:instrText xml:space="preserve"> PAGEREF _Toc11258 \h </w:instrText>
        </w:r>
        <w:r>
          <w:fldChar w:fldCharType="separate"/>
        </w:r>
        <w:r>
          <w:t>59</w:t>
        </w:r>
        <w:r>
          <w:fldChar w:fldCharType="end"/>
        </w:r>
      </w:hyperlink>
    </w:p>
    <w:p>
      <w:pPr>
        <w:pStyle w:val="TOC1"/>
        <w:tabs>
          <w:tab w:val="right" w:leader="dot" w:pos="8306"/>
        </w:tabs>
      </w:pPr>
      <w:hyperlink w:anchor="_Toc6455" w:history="1">
        <w:r>
          <w:rPr>
            <w:rFonts w:ascii="仿宋" w:eastAsia="仿宋" w:hAnsi="仿宋" w:cs="仿宋" w:hint="eastAsia"/>
            <w:lang w:eastAsia="zh-CN"/>
          </w:rPr>
          <w:t>十三、人力资源管理与开发</w:t>
        </w:r>
        <w:r>
          <w:tab/>
        </w:r>
        <w:r>
          <w:fldChar w:fldCharType="begin"/>
        </w:r>
        <w:r>
          <w:instrText xml:space="preserve"> PAGEREF _Toc6455 \h </w:instrText>
        </w:r>
        <w:r>
          <w:fldChar w:fldCharType="separate"/>
        </w:r>
        <w:r>
          <w:t>60</w:t>
        </w:r>
        <w:r>
          <w:fldChar w:fldCharType="end"/>
        </w:r>
      </w:hyperlink>
    </w:p>
    <w:p>
      <w:pPr>
        <w:pStyle w:val="TOC2"/>
        <w:tabs>
          <w:tab w:val="right" w:leader="dot" w:pos="8306"/>
        </w:tabs>
      </w:pPr>
      <w:hyperlink w:anchor="_Toc29745" w:history="1">
        <w:r>
          <w:rPr>
            <w:rFonts w:ascii="仿宋" w:eastAsia="仿宋" w:hAnsi="仿宋" w:cs="仿宋" w:hint="eastAsia"/>
            <w:lang w:eastAsia="zh-CN"/>
          </w:rPr>
          <w:t>(一)、人力资源规划</w:t>
        </w:r>
        <w:r>
          <w:tab/>
        </w:r>
        <w:r>
          <w:fldChar w:fldCharType="begin"/>
        </w:r>
        <w:r>
          <w:instrText xml:space="preserve"> PAGEREF _Toc29745 \h </w:instrText>
        </w:r>
        <w:r>
          <w:fldChar w:fldCharType="separate"/>
        </w:r>
        <w:r>
          <w:t>60</w:t>
        </w:r>
        <w:r>
          <w:fldChar w:fldCharType="end"/>
        </w:r>
      </w:hyperlink>
    </w:p>
    <w:p>
      <w:pPr>
        <w:pStyle w:val="TOC2"/>
        <w:tabs>
          <w:tab w:val="right" w:leader="dot" w:pos="8306"/>
        </w:tabs>
      </w:pPr>
      <w:hyperlink w:anchor="_Toc1122" w:history="1">
        <w:r>
          <w:rPr>
            <w:rFonts w:ascii="仿宋" w:eastAsia="仿宋" w:hAnsi="仿宋" w:cs="仿宋" w:hint="eastAsia"/>
            <w:lang w:eastAsia="zh-CN"/>
          </w:rPr>
          <w:t>(二)、人力资源开发与培训</w:t>
        </w:r>
        <w:r>
          <w:tab/>
        </w:r>
        <w:r>
          <w:fldChar w:fldCharType="begin"/>
        </w:r>
        <w:r>
          <w:instrText xml:space="preserve"> PAGEREF _Toc1122 \h </w:instrText>
        </w:r>
        <w:r>
          <w:fldChar w:fldCharType="separate"/>
        </w:r>
        <w:r>
          <w:t>62</w:t>
        </w:r>
        <w:r>
          <w:fldChar w:fldCharType="end"/>
        </w:r>
      </w:hyperlink>
    </w:p>
    <w:p>
      <w:pPr>
        <w:pStyle w:val="TOC1"/>
        <w:tabs>
          <w:tab w:val="right" w:leader="dot" w:pos="8306"/>
        </w:tabs>
      </w:pPr>
      <w:hyperlink w:anchor="_Toc5347" w:history="1">
        <w:r>
          <w:rPr>
            <w:rFonts w:ascii="仿宋" w:eastAsia="仿宋" w:hAnsi="仿宋" w:cs="仿宋" w:hint="eastAsia"/>
            <w:lang w:eastAsia="zh-CN"/>
          </w:rPr>
          <w:t>十四、成果转化与推广应用</w:t>
        </w:r>
        <w:r>
          <w:tab/>
        </w:r>
        <w:r>
          <w:fldChar w:fldCharType="begin"/>
        </w:r>
        <w:r>
          <w:instrText xml:space="preserve"> PAGEREF _Toc5347 \h </w:instrText>
        </w:r>
        <w:r>
          <w:fldChar w:fldCharType="separate"/>
        </w:r>
        <w:r>
          <w:t>65</w:t>
        </w:r>
        <w:r>
          <w:fldChar w:fldCharType="end"/>
        </w:r>
      </w:hyperlink>
    </w:p>
    <w:p>
      <w:pPr>
        <w:pStyle w:val="TOC2"/>
        <w:tabs>
          <w:tab w:val="right" w:leader="dot" w:pos="8306"/>
        </w:tabs>
      </w:pPr>
      <w:hyperlink w:anchor="_Toc29395" w:history="1">
        <w:r>
          <w:rPr>
            <w:rFonts w:ascii="仿宋" w:eastAsia="仿宋" w:hAnsi="仿宋" w:cs="仿宋" w:hint="eastAsia"/>
            <w:lang w:eastAsia="zh-CN"/>
          </w:rPr>
          <w:t>(一)、成果转化策略制定</w:t>
        </w:r>
        <w:r>
          <w:tab/>
        </w:r>
        <w:r>
          <w:fldChar w:fldCharType="begin"/>
        </w:r>
        <w:r>
          <w:instrText xml:space="preserve"> PAGEREF _Toc29395 \h </w:instrText>
        </w:r>
        <w:r>
          <w:fldChar w:fldCharType="separate"/>
        </w:r>
        <w:r>
          <w:t>65</w:t>
        </w:r>
        <w:r>
          <w:fldChar w:fldCharType="end"/>
        </w:r>
      </w:hyperlink>
    </w:p>
    <w:p>
      <w:pPr>
        <w:pStyle w:val="TOC2"/>
        <w:tabs>
          <w:tab w:val="right" w:leader="dot" w:pos="8306"/>
        </w:tabs>
      </w:pPr>
      <w:hyperlink w:anchor="_Toc29342" w:history="1">
        <w:r>
          <w:rPr>
            <w:rFonts w:ascii="仿宋" w:eastAsia="仿宋" w:hAnsi="仿宋" w:cs="仿宋" w:hint="eastAsia"/>
            <w:lang w:eastAsia="zh-CN"/>
          </w:rPr>
          <w:t>(二)、成果推广应用方案</w:t>
        </w:r>
        <w:r>
          <w:tab/>
        </w:r>
        <w:r>
          <w:fldChar w:fldCharType="begin"/>
        </w:r>
        <w:r>
          <w:instrText xml:space="preserve"> PAGEREF _Toc29342 \h </w:instrText>
        </w:r>
        <w:r>
          <w:fldChar w:fldCharType="separate"/>
        </w:r>
        <w:r>
          <w:t>66</w:t>
        </w:r>
        <w:r>
          <w:fldChar w:fldCharType="end"/>
        </w:r>
      </w:hyperlink>
    </w:p>
    <w:p>
      <w:pPr>
        <w:pStyle w:val="TOC1"/>
        <w:tabs>
          <w:tab w:val="right" w:leader="dot" w:pos="8306"/>
        </w:tabs>
      </w:pPr>
      <w:hyperlink w:anchor="_Toc3735" w:history="1">
        <w:r>
          <w:rPr>
            <w:rFonts w:ascii="仿宋" w:eastAsia="仿宋" w:hAnsi="仿宋" w:cs="仿宋" w:hint="eastAsia"/>
            <w:lang w:eastAsia="zh-CN"/>
          </w:rPr>
          <w:t>十五、合作与交流机制建立</w:t>
        </w:r>
        <w:r>
          <w:tab/>
        </w:r>
        <w:r>
          <w:fldChar w:fldCharType="begin"/>
        </w:r>
        <w:r>
          <w:instrText xml:space="preserve"> PAGEREF _Toc3735 \h </w:instrText>
        </w:r>
        <w:r>
          <w:fldChar w:fldCharType="separate"/>
        </w:r>
        <w:r>
          <w:t>68</w:t>
        </w:r>
        <w:r>
          <w:fldChar w:fldCharType="end"/>
        </w:r>
      </w:hyperlink>
    </w:p>
    <w:p>
      <w:pPr>
        <w:pStyle w:val="TOC2"/>
        <w:tabs>
          <w:tab w:val="right" w:leader="dot" w:pos="8306"/>
        </w:tabs>
      </w:pPr>
      <w:hyperlink w:anchor="_Toc28684" w:history="1">
        <w:r>
          <w:rPr>
            <w:rFonts w:ascii="仿宋" w:eastAsia="仿宋" w:hAnsi="仿宋" w:cs="仿宋" w:hint="eastAsia"/>
            <w:lang w:eastAsia="zh-CN"/>
          </w:rPr>
          <w:t>(一)、合作伙伴选择与合作方式</w:t>
        </w:r>
        <w:r>
          <w:tab/>
        </w:r>
        <w:r>
          <w:fldChar w:fldCharType="begin"/>
        </w:r>
        <w:r>
          <w:instrText xml:space="preserve"> PAGEREF _Toc28684 \h </w:instrText>
        </w:r>
        <w:r>
          <w:fldChar w:fldCharType="separate"/>
        </w:r>
        <w:r>
          <w:t>68</w:t>
        </w:r>
        <w:r>
          <w:fldChar w:fldCharType="end"/>
        </w:r>
      </w:hyperlink>
    </w:p>
    <w:p>
      <w:pPr>
        <w:pStyle w:val="TOC2"/>
        <w:tabs>
          <w:tab w:val="right" w:leader="dot" w:pos="8306"/>
        </w:tabs>
      </w:pPr>
      <w:hyperlink w:anchor="_Toc21825" w:history="1">
        <w:r>
          <w:rPr>
            <w:rFonts w:ascii="仿宋" w:eastAsia="仿宋" w:hAnsi="仿宋" w:cs="仿宋" w:hint="eastAsia"/>
            <w:lang w:eastAsia="zh-CN"/>
          </w:rPr>
          <w:t>(二)、交流与合作平台搭建</w:t>
        </w:r>
        <w:r>
          <w:tab/>
        </w:r>
        <w:r>
          <w:fldChar w:fldCharType="begin"/>
        </w:r>
        <w:r>
          <w:instrText xml:space="preserve"> PAGEREF _Toc21825 \h </w:instrText>
        </w:r>
        <w:r>
          <w:fldChar w:fldCharType="separate"/>
        </w:r>
        <w:r>
          <w:t>69</w:t>
        </w:r>
        <w:r>
          <w:fldChar w:fldCharType="end"/>
        </w:r>
      </w:hyperlink>
    </w:p>
    <w:p>
      <w:pPr>
        <w:pStyle w:val="TOC1"/>
        <w:tabs>
          <w:tab w:val="right" w:leader="dot" w:pos="8306"/>
        </w:tabs>
      </w:pPr>
      <w:hyperlink w:anchor="_Toc19414" w:history="1">
        <w:r>
          <w:rPr>
            <w:rFonts w:ascii="仿宋" w:eastAsia="仿宋" w:hAnsi="仿宋" w:cs="仿宋" w:hint="eastAsia"/>
            <w:lang w:eastAsia="zh-CN"/>
          </w:rPr>
          <w:t>十六、产业协同与集群发展</w:t>
        </w:r>
        <w:r>
          <w:tab/>
        </w:r>
        <w:r>
          <w:fldChar w:fldCharType="begin"/>
        </w:r>
        <w:r>
          <w:instrText xml:space="preserve"> PAGEREF _Toc19414 \h </w:instrText>
        </w:r>
        <w:r>
          <w:fldChar w:fldCharType="separate"/>
        </w:r>
        <w:r>
          <w:t>71</w:t>
        </w:r>
        <w:r>
          <w:fldChar w:fldCharType="end"/>
        </w:r>
      </w:hyperlink>
    </w:p>
    <w:p>
      <w:pPr>
        <w:pStyle w:val="TOC2"/>
        <w:tabs>
          <w:tab w:val="right" w:leader="dot" w:pos="8306"/>
        </w:tabs>
      </w:pPr>
      <w:hyperlink w:anchor="_Toc27819" w:history="1">
        <w:r>
          <w:rPr>
            <w:rFonts w:ascii="仿宋" w:eastAsia="仿宋" w:hAnsi="仿宋" w:cs="仿宋" w:hint="eastAsia"/>
            <w:lang w:eastAsia="zh-CN"/>
          </w:rPr>
          <w:t>(一)、产业协同机制建设</w:t>
        </w:r>
        <w:r>
          <w:tab/>
        </w:r>
        <w:r>
          <w:fldChar w:fldCharType="begin"/>
        </w:r>
        <w:r>
          <w:instrText xml:space="preserve"> PAGEREF _Toc27819 \h </w:instrText>
        </w:r>
        <w:r>
          <w:fldChar w:fldCharType="separate"/>
        </w:r>
        <w:r>
          <w:t>71</w:t>
        </w:r>
        <w:r>
          <w:fldChar w:fldCharType="end"/>
        </w:r>
      </w:hyperlink>
    </w:p>
    <w:p>
      <w:pPr>
        <w:pStyle w:val="TOC2"/>
        <w:tabs>
          <w:tab w:val="right" w:leader="dot" w:pos="8306"/>
        </w:tabs>
      </w:pPr>
      <w:hyperlink w:anchor="_Toc22241" w:history="1">
        <w:r>
          <w:rPr>
            <w:rFonts w:ascii="仿宋" w:eastAsia="仿宋" w:hAnsi="仿宋" w:cs="仿宋" w:hint="eastAsia"/>
            <w:lang w:eastAsia="zh-CN"/>
          </w:rPr>
          <w:t>(二)、产业集群培育与发展</w:t>
        </w:r>
        <w:r>
          <w:tab/>
        </w:r>
        <w:r>
          <w:fldChar w:fldCharType="begin"/>
        </w:r>
        <w:r>
          <w:instrText xml:space="preserve"> PAGEREF _Toc22241 \h </w:instrText>
        </w:r>
        <w:r>
          <w:fldChar w:fldCharType="separate"/>
        </w:r>
        <w:r>
          <w:t>72</w:t>
        </w:r>
        <w:r>
          <w:fldChar w:fldCharType="end"/>
        </w:r>
      </w:hyperlink>
    </w:p>
    <w:p>
      <w:pPr>
        <w:pStyle w:val="TOC1"/>
        <w:tabs>
          <w:tab w:val="right" w:leader="dot" w:pos="8306"/>
        </w:tabs>
      </w:pPr>
      <w:hyperlink w:anchor="_Toc25298" w:history="1">
        <w:r>
          <w:rPr>
            <w:rFonts w:ascii="仿宋" w:eastAsia="仿宋" w:hAnsi="仿宋" w:cs="仿宋" w:hint="eastAsia"/>
            <w:lang w:eastAsia="zh-CN"/>
          </w:rPr>
          <w:t>十七、设施与设备管理</w:t>
        </w:r>
        <w:r>
          <w:tab/>
        </w:r>
        <w:r>
          <w:fldChar w:fldCharType="begin"/>
        </w:r>
        <w:r>
          <w:instrText xml:space="preserve"> PAGEREF _Toc25298 \h </w:instrText>
        </w:r>
        <w:r>
          <w:fldChar w:fldCharType="separate"/>
        </w:r>
        <w:r>
          <w:t>73</w:t>
        </w:r>
        <w:r>
          <w:fldChar w:fldCharType="end"/>
        </w:r>
      </w:hyperlink>
    </w:p>
    <w:p>
      <w:pPr>
        <w:pStyle w:val="TOC2"/>
        <w:tabs>
          <w:tab w:val="right" w:leader="dot" w:pos="8306"/>
        </w:tabs>
      </w:pPr>
      <w:hyperlink w:anchor="_Toc3381" w:history="1">
        <w:r>
          <w:rPr>
            <w:rFonts w:ascii="仿宋" w:eastAsia="仿宋" w:hAnsi="仿宋" w:cs="仿宋" w:hint="eastAsia"/>
            <w:lang w:eastAsia="zh-CN"/>
          </w:rPr>
          <w:t>(一)、设施规划与配置</w:t>
        </w:r>
        <w:r>
          <w:tab/>
        </w:r>
        <w:r>
          <w:fldChar w:fldCharType="begin"/>
        </w:r>
        <w:r>
          <w:instrText xml:space="preserve"> PAGEREF _Toc3381 \h </w:instrText>
        </w:r>
        <w:r>
          <w:fldChar w:fldCharType="separate"/>
        </w:r>
        <w:r>
          <w:t>73</w:t>
        </w:r>
        <w:r>
          <w:fldChar w:fldCharType="end"/>
        </w:r>
      </w:hyperlink>
    </w:p>
    <w:p>
      <w:pPr>
        <w:pStyle w:val="TOC2"/>
        <w:tabs>
          <w:tab w:val="right" w:leader="dot" w:pos="8306"/>
        </w:tabs>
      </w:pPr>
      <w:hyperlink w:anchor="_Toc22933" w:history="1">
        <w:r>
          <w:rPr>
            <w:rFonts w:ascii="仿宋" w:eastAsia="仿宋" w:hAnsi="仿宋" w:cs="仿宋" w:hint="eastAsia"/>
            <w:lang w:eastAsia="zh-CN"/>
          </w:rPr>
          <w:t>(二)、设备采购与维护管理</w:t>
        </w:r>
        <w:r>
          <w:tab/>
        </w:r>
        <w:r>
          <w:fldChar w:fldCharType="begin"/>
        </w:r>
        <w:r>
          <w:instrText xml:space="preserve"> PAGEREF _Toc22933 \h </w:instrText>
        </w:r>
        <w:r>
          <w:fldChar w:fldCharType="separate"/>
        </w:r>
        <w:r>
          <w:t>73</w:t>
        </w:r>
        <w:r>
          <w:fldChar w:fldCharType="end"/>
        </w:r>
      </w:hyperlink>
    </w:p>
    <w:p>
      <w:pPr>
        <w:pStyle w:val="TOC2"/>
        <w:tabs>
          <w:tab w:val="right" w:leader="dot" w:pos="8306"/>
        </w:tabs>
      </w:pPr>
      <w:hyperlink w:anchor="_Toc12106" w:history="1">
        <w:r>
          <w:rPr>
            <w:rFonts w:ascii="仿宋" w:eastAsia="仿宋" w:hAnsi="仿宋" w:cs="仿宋" w:hint="eastAsia"/>
            <w:lang w:eastAsia="zh-CN"/>
          </w:rPr>
          <w:t>(三)、设施设备升级策略</w:t>
        </w:r>
        <w:r>
          <w:tab/>
        </w:r>
        <w:r>
          <w:fldChar w:fldCharType="begin"/>
        </w:r>
        <w:r>
          <w:instrText xml:space="preserve"> PAGEREF _Toc12106 \h </w:instrText>
        </w:r>
        <w:r>
          <w:fldChar w:fldCharType="separate"/>
        </w:r>
        <w:r>
          <w:t>74</w:t>
        </w:r>
        <w:r>
          <w:fldChar w:fldCharType="end"/>
        </w:r>
      </w:hyperlink>
    </w:p>
    <w:p>
      <w:pPr>
        <w:pStyle w:val="TOC1"/>
        <w:tabs>
          <w:tab w:val="right" w:leader="dot" w:pos="8306"/>
        </w:tabs>
      </w:pPr>
      <w:hyperlink w:anchor="_Toc25946" w:history="1">
        <w:r>
          <w:rPr>
            <w:rFonts w:ascii="仿宋" w:eastAsia="仿宋" w:hAnsi="仿宋" w:cs="仿宋" w:hint="eastAsia"/>
            <w:lang w:eastAsia="zh-CN"/>
          </w:rPr>
          <w:t>十八、企业合规与伦理</w:t>
        </w:r>
        <w:r>
          <w:tab/>
        </w:r>
        <w:r>
          <w:fldChar w:fldCharType="begin"/>
        </w:r>
        <w:r>
          <w:instrText xml:space="preserve"> PAGEREF _Toc25946 \h </w:instrText>
        </w:r>
        <w:r>
          <w:fldChar w:fldCharType="separate"/>
        </w:r>
        <w:r>
          <w:t>75</w:t>
        </w:r>
        <w:r>
          <w:fldChar w:fldCharType="end"/>
        </w:r>
      </w:hyperlink>
    </w:p>
    <w:p>
      <w:pPr>
        <w:pStyle w:val="TOC2"/>
        <w:tabs>
          <w:tab w:val="right" w:leader="dot" w:pos="8306"/>
        </w:tabs>
      </w:pPr>
      <w:hyperlink w:anchor="_Toc9874" w:history="1">
        <w:r>
          <w:rPr>
            <w:rFonts w:ascii="仿宋" w:eastAsia="仿宋" w:hAnsi="仿宋" w:cs="仿宋" w:hint="eastAsia"/>
            <w:lang w:eastAsia="zh-CN"/>
          </w:rPr>
          <w:t>(一)、合规政策与程序</w:t>
        </w:r>
        <w:r>
          <w:tab/>
        </w:r>
        <w:r>
          <w:fldChar w:fldCharType="begin"/>
        </w:r>
        <w:r>
          <w:instrText xml:space="preserve"> PAGEREF _Toc9874 \h </w:instrText>
        </w:r>
        <w:r>
          <w:fldChar w:fldCharType="separate"/>
        </w:r>
        <w:r>
          <w:t>75</w:t>
        </w:r>
        <w:r>
          <w:fldChar w:fldCharType="end"/>
        </w:r>
      </w:hyperlink>
    </w:p>
    <w:p>
      <w:pPr>
        <w:pStyle w:val="TOC2"/>
        <w:tabs>
          <w:tab w:val="right" w:leader="dot" w:pos="8306"/>
        </w:tabs>
      </w:pPr>
      <w:hyperlink w:anchor="_Toc24034" w:history="1">
        <w:r>
          <w:rPr>
            <w:rFonts w:ascii="仿宋" w:eastAsia="仿宋" w:hAnsi="仿宋" w:cs="仿宋" w:hint="eastAsia"/>
            <w:lang w:eastAsia="zh-CN"/>
          </w:rPr>
          <w:t>(二)、伦理规范与培训</w:t>
        </w:r>
        <w:r>
          <w:tab/>
        </w:r>
        <w:r>
          <w:fldChar w:fldCharType="begin"/>
        </w:r>
        <w:r>
          <w:instrText xml:space="preserve"> PAGEREF _Toc24034 \h </w:instrText>
        </w:r>
        <w:r>
          <w:fldChar w:fldCharType="separate"/>
        </w:r>
        <w:r>
          <w:t>76</w:t>
        </w:r>
        <w:r>
          <w:fldChar w:fldCharType="end"/>
        </w:r>
      </w:hyperlink>
    </w:p>
    <w:p>
      <w:pPr>
        <w:pStyle w:val="TOC2"/>
        <w:tabs>
          <w:tab w:val="right" w:leader="dot" w:pos="8306"/>
        </w:tabs>
      </w:pPr>
      <w:hyperlink w:anchor="_Toc6005" w:history="1">
        <w:r>
          <w:rPr>
            <w:rFonts w:ascii="仿宋" w:eastAsia="仿宋" w:hAnsi="仿宋" w:cs="仿宋" w:hint="eastAsia"/>
            <w:lang w:eastAsia="zh-CN"/>
          </w:rPr>
          <w:t>(三)、合规风险评估</w:t>
        </w:r>
        <w:r>
          <w:tab/>
        </w:r>
        <w:r>
          <w:fldChar w:fldCharType="begin"/>
        </w:r>
        <w:r>
          <w:instrText xml:space="preserve"> PAGEREF _Toc6005 \h </w:instrText>
        </w:r>
        <w:r>
          <w:fldChar w:fldCharType="separate"/>
        </w:r>
        <w:r>
          <w:t>77</w:t>
        </w:r>
        <w:r>
          <w:fldChar w:fldCharType="end"/>
        </w:r>
      </w:hyperlink>
    </w:p>
    <w:p>
      <w:pPr>
        <w:pStyle w:val="TOC2"/>
        <w:tabs>
          <w:tab w:val="right" w:leader="dot" w:pos="8306"/>
        </w:tabs>
      </w:pPr>
      <w:hyperlink w:anchor="_Toc6881" w:history="1">
        <w:r>
          <w:rPr>
            <w:rFonts w:ascii="仿宋" w:eastAsia="仿宋" w:hAnsi="仿宋" w:cs="仿宋" w:hint="eastAsia"/>
            <w:lang w:eastAsia="zh-CN"/>
          </w:rPr>
          <w:t>(四)、合规监督与执行</w:t>
        </w:r>
        <w:r>
          <w:tab/>
        </w:r>
        <w:r>
          <w:fldChar w:fldCharType="begin"/>
        </w:r>
        <w:r>
          <w:instrText xml:space="preserve"> PAGEREF _Toc6881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672"/>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0076"/>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562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2457"/>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一、老年金融项目的市场准入条件分析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老年金融项目而言，市场准入条件首先取决于政策法规环境。政府对于[行业名称]领域的法规，如环保标准、税收政策、和技术使用规范，直接影响老年金融项目的运营和成本结构。例如，若政府针对使用可再生能源的企业提供税收优惠，这将对老年金融项目的财务规划产生重要影响。同时，考虑经济环境和消费者偏好的变化对老年金融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二、老年金融项目的行业规范与合规性要求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老年金融项目来说，遵守行业规范和合规性要求是确保项目顺利进行的基础。这包括遵循质量控制标准、安全规定、数据保护法规等。例如，若老年金融项目涉及数据处理，须严格遵守相关的数据保护法规。此外，行业内部的自律规范，如产品标准和服务流程，也对于提升老年金融项目在行业内的认可度和竞争力至关重要。项目管理团队必须不断更新策略，以应对行业规范和法规的变化，确保老年金融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三、老年金融项目的竞争格局和战略定位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老年金融项目的发展规划中，理解行业的竞争格局对于制定有效的市场策略极为关键。这包括分析主要竞争对手的市场地位、优势及其业务模式。老年金融项目面临的竞争对手可能包括大型成熟企业和创新型初创公司，各自采取不同的市场策略。因此，老年金融项目需精确地定位自己的市场策略，如专注于产品创新、客户服务或成本效率，以在竞争中占据优势。通过深入的市场和竞争分析，老年金融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4020"/>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9284"/>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老年金融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老年金融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老年金融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老年金融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老年金融项目的社会影响是全面而深远的。从提供就业机会和提升公共服务，到促进社会结构和劳动市场的多元化，再到推动社会责任和伦理标准的提高，项目对于提升社区的经济、文化和社会福祉有着重要作用。通过这些正面影响，老年金融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5325"/>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为了融入当地社区，老年金融项目需深入理解当地的文化特色和社会习俗。例如，项目在设计广告和市场推广活动时，应考虑使用当地语言和符合地方文化的表达方式。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老年金融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9776"/>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为了确保老年金融项目的成功并最大限度地减轻潜在的社会风险，详细的风险分析和具体的应对策略至关重要。以下是针对项目可能面临的具体社会风险及相应对策的分析：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https://d.book118.com/438126066003006045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老年金融项目建设方案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463D9D"/>
    <w:rsid w:val="10463D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8126066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2024-02-18T15:31:00Z</dcterms:created>
  <dcterms:modified xsi:type="dcterms:W3CDTF">2024-02-18T15:32:19Z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77943FB70CA044E4846A952DBCBF5A2A_11</vt:lpwstr>
  </property>
  <property fmtid="{D5CDD505-2E9C-101B-9397-08002B2CF9AE}" pid="3" name="KSOProductBuildVer">
    <vt:lpwstr>2052-12.1.0.16250</vt:lpwstr>
  </property>
</Properties>
</file>