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医疗保健项目计划设计方案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23" w:history="1">
        <w:r>
          <w:rPr>
            <w:rFonts w:ascii="仿宋" w:eastAsia="仿宋" w:hAnsi="仿宋" w:cs="仿宋" w:hint="eastAsia"/>
            <w:lang w:eastAsia="zh-CN"/>
          </w:rPr>
          <w:t>概论</w:t>
        </w:r>
        <w:r>
          <w:tab/>
        </w:r>
        <w:r>
          <w:fldChar w:fldCharType="begin"/>
        </w:r>
        <w:r>
          <w:instrText xml:space="preserve"> PAGEREF _Toc27223 \h </w:instrText>
        </w:r>
        <w:r>
          <w:fldChar w:fldCharType="separate"/>
        </w:r>
        <w:r>
          <w:t>3</w:t>
        </w:r>
        <w:r>
          <w:fldChar w:fldCharType="end"/>
        </w:r>
      </w:hyperlink>
    </w:p>
    <w:p>
      <w:pPr>
        <w:pStyle w:val="TOC1"/>
        <w:tabs>
          <w:tab w:val="right" w:leader="dot" w:pos="8306"/>
        </w:tabs>
      </w:pPr>
      <w:hyperlink w:anchor="_Toc19203" w:history="1">
        <w:r>
          <w:rPr>
            <w:rFonts w:ascii="仿宋" w:eastAsia="仿宋" w:hAnsi="仿宋" w:cs="仿宋" w:hint="eastAsia"/>
            <w:lang w:eastAsia="zh-CN"/>
          </w:rPr>
          <w:t>一、医疗保健项目危机管理</w:t>
        </w:r>
        <w:r>
          <w:tab/>
        </w:r>
        <w:r>
          <w:fldChar w:fldCharType="begin"/>
        </w:r>
        <w:r>
          <w:instrText xml:space="preserve"> PAGEREF _Toc19203 \h </w:instrText>
        </w:r>
        <w:r>
          <w:fldChar w:fldCharType="separate"/>
        </w:r>
        <w:r>
          <w:t>3</w:t>
        </w:r>
        <w:r>
          <w:fldChar w:fldCharType="end"/>
        </w:r>
      </w:hyperlink>
    </w:p>
    <w:p>
      <w:pPr>
        <w:pStyle w:val="TOC2"/>
        <w:tabs>
          <w:tab w:val="right" w:leader="dot" w:pos="8306"/>
        </w:tabs>
      </w:pPr>
      <w:hyperlink w:anchor="_Toc3584" w:history="1">
        <w:r>
          <w:rPr>
            <w:rFonts w:ascii="仿宋" w:eastAsia="仿宋" w:hAnsi="仿宋" w:cs="仿宋" w:hint="eastAsia"/>
            <w:lang w:eastAsia="zh-CN"/>
          </w:rPr>
          <w:t>(一)、危机预警与识别</w:t>
        </w:r>
        <w:r>
          <w:tab/>
        </w:r>
        <w:r>
          <w:fldChar w:fldCharType="begin"/>
        </w:r>
        <w:r>
          <w:instrText xml:space="preserve"> PAGEREF _Toc3584 \h </w:instrText>
        </w:r>
        <w:r>
          <w:fldChar w:fldCharType="separate"/>
        </w:r>
        <w:r>
          <w:t>3</w:t>
        </w:r>
        <w:r>
          <w:fldChar w:fldCharType="end"/>
        </w:r>
      </w:hyperlink>
    </w:p>
    <w:p>
      <w:pPr>
        <w:pStyle w:val="TOC2"/>
        <w:tabs>
          <w:tab w:val="right" w:leader="dot" w:pos="8306"/>
        </w:tabs>
      </w:pPr>
      <w:hyperlink w:anchor="_Toc18360" w:history="1">
        <w:r>
          <w:rPr>
            <w:rFonts w:ascii="仿宋" w:eastAsia="仿宋" w:hAnsi="仿宋" w:cs="仿宋" w:hint="eastAsia"/>
            <w:lang w:eastAsia="zh-CN"/>
          </w:rPr>
          <w:t>(二)、危机应对与恢复</w:t>
        </w:r>
        <w:r>
          <w:tab/>
        </w:r>
        <w:r>
          <w:fldChar w:fldCharType="begin"/>
        </w:r>
        <w:r>
          <w:instrText xml:space="preserve"> PAGEREF _Toc18360 \h </w:instrText>
        </w:r>
        <w:r>
          <w:fldChar w:fldCharType="separate"/>
        </w:r>
        <w:r>
          <w:t>4</w:t>
        </w:r>
        <w:r>
          <w:fldChar w:fldCharType="end"/>
        </w:r>
      </w:hyperlink>
    </w:p>
    <w:p>
      <w:pPr>
        <w:pStyle w:val="TOC1"/>
        <w:tabs>
          <w:tab w:val="right" w:leader="dot" w:pos="8306"/>
        </w:tabs>
      </w:pPr>
      <w:hyperlink w:anchor="_Toc15733" w:history="1">
        <w:r>
          <w:rPr>
            <w:rFonts w:ascii="仿宋" w:eastAsia="仿宋" w:hAnsi="仿宋" w:cs="仿宋" w:hint="eastAsia"/>
            <w:lang w:eastAsia="zh-CN"/>
          </w:rPr>
          <w:t>二、工艺说明</w:t>
        </w:r>
        <w:r>
          <w:tab/>
        </w:r>
        <w:r>
          <w:fldChar w:fldCharType="begin"/>
        </w:r>
        <w:r>
          <w:instrText xml:space="preserve"> PAGEREF _Toc15733 \h </w:instrText>
        </w:r>
        <w:r>
          <w:fldChar w:fldCharType="separate"/>
        </w:r>
        <w:r>
          <w:t>5</w:t>
        </w:r>
        <w:r>
          <w:fldChar w:fldCharType="end"/>
        </w:r>
      </w:hyperlink>
    </w:p>
    <w:p>
      <w:pPr>
        <w:pStyle w:val="TOC2"/>
        <w:tabs>
          <w:tab w:val="right" w:leader="dot" w:pos="8306"/>
        </w:tabs>
      </w:pPr>
      <w:hyperlink w:anchor="_Toc12989" w:history="1">
        <w:r>
          <w:rPr>
            <w:rFonts w:ascii="仿宋" w:eastAsia="仿宋" w:hAnsi="仿宋" w:cs="仿宋" w:hint="eastAsia"/>
            <w:lang w:eastAsia="zh-CN"/>
          </w:rPr>
          <w:t>(一)、技术管理特点</w:t>
        </w:r>
        <w:r>
          <w:tab/>
        </w:r>
        <w:r>
          <w:fldChar w:fldCharType="begin"/>
        </w:r>
        <w:r>
          <w:instrText xml:space="preserve"> PAGEREF _Toc12989 \h </w:instrText>
        </w:r>
        <w:r>
          <w:fldChar w:fldCharType="separate"/>
        </w:r>
        <w:r>
          <w:t>5</w:t>
        </w:r>
        <w:r>
          <w:fldChar w:fldCharType="end"/>
        </w:r>
      </w:hyperlink>
    </w:p>
    <w:p>
      <w:pPr>
        <w:pStyle w:val="TOC2"/>
        <w:tabs>
          <w:tab w:val="right" w:leader="dot" w:pos="8306"/>
        </w:tabs>
      </w:pPr>
      <w:hyperlink w:anchor="_Toc20954" w:history="1">
        <w:r>
          <w:rPr>
            <w:rFonts w:ascii="仿宋" w:eastAsia="仿宋" w:hAnsi="仿宋" w:cs="仿宋" w:hint="eastAsia"/>
            <w:lang w:eastAsia="zh-CN"/>
          </w:rPr>
          <w:t>(二)、医疗保健项目工艺技术设计方案</w:t>
        </w:r>
        <w:r>
          <w:tab/>
        </w:r>
        <w:r>
          <w:fldChar w:fldCharType="begin"/>
        </w:r>
        <w:r>
          <w:instrText xml:space="preserve"> PAGEREF _Toc20954 \h </w:instrText>
        </w:r>
        <w:r>
          <w:fldChar w:fldCharType="separate"/>
        </w:r>
        <w:r>
          <w:t>6</w:t>
        </w:r>
        <w:r>
          <w:fldChar w:fldCharType="end"/>
        </w:r>
      </w:hyperlink>
    </w:p>
    <w:p>
      <w:pPr>
        <w:pStyle w:val="TOC2"/>
        <w:tabs>
          <w:tab w:val="right" w:leader="dot" w:pos="8306"/>
        </w:tabs>
      </w:pPr>
      <w:hyperlink w:anchor="_Toc12369" w:history="1">
        <w:r>
          <w:rPr>
            <w:rFonts w:ascii="仿宋" w:eastAsia="仿宋" w:hAnsi="仿宋" w:cs="仿宋" w:hint="eastAsia"/>
            <w:lang w:eastAsia="zh-CN"/>
          </w:rPr>
          <w:t>(三)、设备选型方案</w:t>
        </w:r>
        <w:r>
          <w:tab/>
        </w:r>
        <w:r>
          <w:fldChar w:fldCharType="begin"/>
        </w:r>
        <w:r>
          <w:instrText xml:space="preserve"> PAGEREF _Toc12369 \h </w:instrText>
        </w:r>
        <w:r>
          <w:fldChar w:fldCharType="separate"/>
        </w:r>
        <w:r>
          <w:t>8</w:t>
        </w:r>
        <w:r>
          <w:fldChar w:fldCharType="end"/>
        </w:r>
      </w:hyperlink>
    </w:p>
    <w:p>
      <w:pPr>
        <w:pStyle w:val="TOC1"/>
        <w:tabs>
          <w:tab w:val="right" w:leader="dot" w:pos="8306"/>
        </w:tabs>
      </w:pPr>
      <w:hyperlink w:anchor="_Toc30583" w:history="1">
        <w:r>
          <w:rPr>
            <w:rFonts w:ascii="仿宋" w:eastAsia="仿宋" w:hAnsi="仿宋" w:cs="仿宋" w:hint="eastAsia"/>
            <w:lang w:eastAsia="zh-CN"/>
          </w:rPr>
          <w:t>三、医疗保健项目文档管理</w:t>
        </w:r>
        <w:r>
          <w:tab/>
        </w:r>
        <w:r>
          <w:fldChar w:fldCharType="begin"/>
        </w:r>
        <w:r>
          <w:instrText xml:space="preserve"> PAGEREF _Toc30583 \h </w:instrText>
        </w:r>
        <w:r>
          <w:fldChar w:fldCharType="separate"/>
        </w:r>
        <w:r>
          <w:t>9</w:t>
        </w:r>
        <w:r>
          <w:fldChar w:fldCharType="end"/>
        </w:r>
      </w:hyperlink>
    </w:p>
    <w:p>
      <w:pPr>
        <w:pStyle w:val="TOC2"/>
        <w:tabs>
          <w:tab w:val="right" w:leader="dot" w:pos="8306"/>
        </w:tabs>
      </w:pPr>
      <w:hyperlink w:anchor="_Toc30872" w:history="1">
        <w:r>
          <w:rPr>
            <w:rFonts w:ascii="仿宋" w:eastAsia="仿宋" w:hAnsi="仿宋" w:cs="仿宋" w:hint="eastAsia"/>
            <w:lang w:eastAsia="zh-CN"/>
          </w:rPr>
          <w:t>(一)、文档编制与审查</w:t>
        </w:r>
        <w:r>
          <w:tab/>
        </w:r>
        <w:r>
          <w:fldChar w:fldCharType="begin"/>
        </w:r>
        <w:r>
          <w:instrText xml:space="preserve"> PAGEREF _Toc30872 \h </w:instrText>
        </w:r>
        <w:r>
          <w:fldChar w:fldCharType="separate"/>
        </w:r>
        <w:r>
          <w:t>9</w:t>
        </w:r>
        <w:r>
          <w:fldChar w:fldCharType="end"/>
        </w:r>
      </w:hyperlink>
    </w:p>
    <w:p>
      <w:pPr>
        <w:pStyle w:val="TOC2"/>
        <w:tabs>
          <w:tab w:val="right" w:leader="dot" w:pos="8306"/>
        </w:tabs>
      </w:pPr>
      <w:hyperlink w:anchor="_Toc14061" w:history="1">
        <w:r>
          <w:rPr>
            <w:rFonts w:ascii="仿宋" w:eastAsia="仿宋" w:hAnsi="仿宋" w:cs="仿宋" w:hint="eastAsia"/>
            <w:lang w:eastAsia="zh-CN"/>
          </w:rPr>
          <w:t>(二)、文档发布与分发</w:t>
        </w:r>
        <w:r>
          <w:tab/>
        </w:r>
        <w:r>
          <w:fldChar w:fldCharType="begin"/>
        </w:r>
        <w:r>
          <w:instrText xml:space="preserve"> PAGEREF _Toc14061 \h </w:instrText>
        </w:r>
        <w:r>
          <w:fldChar w:fldCharType="separate"/>
        </w:r>
        <w:r>
          <w:t>10</w:t>
        </w:r>
        <w:r>
          <w:fldChar w:fldCharType="end"/>
        </w:r>
      </w:hyperlink>
    </w:p>
    <w:p>
      <w:pPr>
        <w:pStyle w:val="TOC2"/>
        <w:tabs>
          <w:tab w:val="right" w:leader="dot" w:pos="8306"/>
        </w:tabs>
      </w:pPr>
      <w:hyperlink w:anchor="_Toc9844" w:history="1">
        <w:r>
          <w:rPr>
            <w:rFonts w:ascii="仿宋" w:eastAsia="仿宋" w:hAnsi="仿宋" w:cs="仿宋" w:hint="eastAsia"/>
            <w:lang w:eastAsia="zh-CN"/>
          </w:rPr>
          <w:t>(三)、文档存档与归档</w:t>
        </w:r>
        <w:r>
          <w:tab/>
        </w:r>
        <w:r>
          <w:fldChar w:fldCharType="begin"/>
        </w:r>
        <w:r>
          <w:instrText xml:space="preserve"> PAGEREF _Toc9844 \h </w:instrText>
        </w:r>
        <w:r>
          <w:fldChar w:fldCharType="separate"/>
        </w:r>
        <w:r>
          <w:t>11</w:t>
        </w:r>
        <w:r>
          <w:fldChar w:fldCharType="end"/>
        </w:r>
      </w:hyperlink>
    </w:p>
    <w:p>
      <w:pPr>
        <w:pStyle w:val="TOC1"/>
        <w:tabs>
          <w:tab w:val="right" w:leader="dot" w:pos="8306"/>
        </w:tabs>
      </w:pPr>
      <w:hyperlink w:anchor="_Toc18746" w:history="1">
        <w:r>
          <w:rPr>
            <w:rFonts w:ascii="仿宋" w:eastAsia="仿宋" w:hAnsi="仿宋" w:cs="仿宋" w:hint="eastAsia"/>
            <w:lang w:eastAsia="zh-CN"/>
          </w:rPr>
          <w:t>四、医疗保健项目建设背景及必要性分析</w:t>
        </w:r>
        <w:r>
          <w:tab/>
        </w:r>
        <w:r>
          <w:fldChar w:fldCharType="begin"/>
        </w:r>
        <w:r>
          <w:instrText xml:space="preserve"> PAGEREF _Toc18746 \h </w:instrText>
        </w:r>
        <w:r>
          <w:fldChar w:fldCharType="separate"/>
        </w:r>
        <w:r>
          <w:t>12</w:t>
        </w:r>
        <w:r>
          <w:fldChar w:fldCharType="end"/>
        </w:r>
      </w:hyperlink>
    </w:p>
    <w:p>
      <w:pPr>
        <w:pStyle w:val="TOC2"/>
        <w:tabs>
          <w:tab w:val="right" w:leader="dot" w:pos="8306"/>
        </w:tabs>
      </w:pPr>
      <w:hyperlink w:anchor="_Toc31243" w:history="1">
        <w:r>
          <w:rPr>
            <w:rFonts w:ascii="仿宋" w:eastAsia="仿宋" w:hAnsi="仿宋" w:cs="仿宋" w:hint="eastAsia"/>
            <w:lang w:eastAsia="zh-CN"/>
          </w:rPr>
          <w:t>(一)、医疗保健项目背景分析</w:t>
        </w:r>
        <w:r>
          <w:tab/>
        </w:r>
        <w:r>
          <w:fldChar w:fldCharType="begin"/>
        </w:r>
        <w:r>
          <w:instrText xml:space="preserve"> PAGEREF _Toc31243 \h </w:instrText>
        </w:r>
        <w:r>
          <w:fldChar w:fldCharType="separate"/>
        </w:r>
        <w:r>
          <w:t>12</w:t>
        </w:r>
        <w:r>
          <w:fldChar w:fldCharType="end"/>
        </w:r>
      </w:hyperlink>
    </w:p>
    <w:p>
      <w:pPr>
        <w:pStyle w:val="TOC2"/>
        <w:tabs>
          <w:tab w:val="right" w:leader="dot" w:pos="8306"/>
        </w:tabs>
      </w:pPr>
      <w:hyperlink w:anchor="_Toc5276" w:history="1">
        <w:r>
          <w:rPr>
            <w:rFonts w:ascii="仿宋" w:eastAsia="仿宋" w:hAnsi="仿宋" w:cs="仿宋" w:hint="eastAsia"/>
            <w:lang w:eastAsia="zh-CN"/>
          </w:rPr>
          <w:t>(二)、医疗保健项目建设必要性分析</w:t>
        </w:r>
        <w:r>
          <w:tab/>
        </w:r>
        <w:r>
          <w:fldChar w:fldCharType="begin"/>
        </w:r>
        <w:r>
          <w:instrText xml:space="preserve"> PAGEREF _Toc5276 \h </w:instrText>
        </w:r>
        <w:r>
          <w:fldChar w:fldCharType="separate"/>
        </w:r>
        <w:r>
          <w:t>14</w:t>
        </w:r>
        <w:r>
          <w:fldChar w:fldCharType="end"/>
        </w:r>
      </w:hyperlink>
    </w:p>
    <w:p>
      <w:pPr>
        <w:pStyle w:val="TOC1"/>
        <w:tabs>
          <w:tab w:val="right" w:leader="dot" w:pos="8306"/>
        </w:tabs>
      </w:pPr>
      <w:hyperlink w:anchor="_Toc5257" w:history="1">
        <w:r>
          <w:rPr>
            <w:rFonts w:ascii="仿宋" w:eastAsia="仿宋" w:hAnsi="仿宋" w:cs="仿宋" w:hint="eastAsia"/>
            <w:lang w:eastAsia="zh-CN"/>
          </w:rPr>
          <w:t>五、医疗保健项目建设单位说明</w:t>
        </w:r>
        <w:r>
          <w:tab/>
        </w:r>
        <w:r>
          <w:fldChar w:fldCharType="begin"/>
        </w:r>
        <w:r>
          <w:instrText xml:space="preserve"> PAGEREF _Toc5257 \h </w:instrText>
        </w:r>
        <w:r>
          <w:fldChar w:fldCharType="separate"/>
        </w:r>
        <w:r>
          <w:t>15</w:t>
        </w:r>
        <w:r>
          <w:fldChar w:fldCharType="end"/>
        </w:r>
      </w:hyperlink>
    </w:p>
    <w:p>
      <w:pPr>
        <w:pStyle w:val="TOC2"/>
        <w:tabs>
          <w:tab w:val="right" w:leader="dot" w:pos="8306"/>
        </w:tabs>
      </w:pPr>
      <w:hyperlink w:anchor="_Toc25048" w:history="1">
        <w:r>
          <w:rPr>
            <w:rFonts w:ascii="仿宋" w:eastAsia="仿宋" w:hAnsi="仿宋" w:cs="仿宋" w:hint="eastAsia"/>
            <w:lang w:eastAsia="zh-CN"/>
          </w:rPr>
          <w:t>(一)、医疗保健项目承办单位基本情况</w:t>
        </w:r>
        <w:r>
          <w:tab/>
        </w:r>
        <w:r>
          <w:fldChar w:fldCharType="begin"/>
        </w:r>
        <w:r>
          <w:instrText xml:space="preserve"> PAGEREF _Toc25048 \h </w:instrText>
        </w:r>
        <w:r>
          <w:fldChar w:fldCharType="separate"/>
        </w:r>
        <w:r>
          <w:t>15</w:t>
        </w:r>
        <w:r>
          <w:fldChar w:fldCharType="end"/>
        </w:r>
      </w:hyperlink>
    </w:p>
    <w:p>
      <w:pPr>
        <w:pStyle w:val="TOC2"/>
        <w:tabs>
          <w:tab w:val="right" w:leader="dot" w:pos="8306"/>
        </w:tabs>
      </w:pPr>
      <w:hyperlink w:anchor="_Toc7899" w:history="1">
        <w:r>
          <w:rPr>
            <w:rFonts w:ascii="仿宋" w:eastAsia="仿宋" w:hAnsi="仿宋" w:cs="仿宋" w:hint="eastAsia"/>
            <w:lang w:eastAsia="zh-CN"/>
          </w:rPr>
          <w:t>(二)、公司经济效益分析</w:t>
        </w:r>
        <w:r>
          <w:tab/>
        </w:r>
        <w:r>
          <w:fldChar w:fldCharType="begin"/>
        </w:r>
        <w:r>
          <w:instrText xml:space="preserve"> PAGEREF _Toc7899 \h </w:instrText>
        </w:r>
        <w:r>
          <w:fldChar w:fldCharType="separate"/>
        </w:r>
        <w:r>
          <w:t>16</w:t>
        </w:r>
        <w:r>
          <w:fldChar w:fldCharType="end"/>
        </w:r>
      </w:hyperlink>
    </w:p>
    <w:p>
      <w:pPr>
        <w:pStyle w:val="TOC1"/>
        <w:tabs>
          <w:tab w:val="right" w:leader="dot" w:pos="8306"/>
        </w:tabs>
      </w:pPr>
      <w:hyperlink w:anchor="_Toc5232" w:history="1">
        <w:r>
          <w:rPr>
            <w:rFonts w:ascii="仿宋" w:eastAsia="仿宋" w:hAnsi="仿宋" w:cs="仿宋" w:hint="eastAsia"/>
            <w:lang w:eastAsia="zh-CN"/>
          </w:rPr>
          <w:t>六、医疗保健项目可持续发展</w:t>
        </w:r>
        <w:r>
          <w:tab/>
        </w:r>
        <w:r>
          <w:fldChar w:fldCharType="begin"/>
        </w:r>
        <w:r>
          <w:instrText xml:space="preserve"> PAGEREF _Toc5232 \h </w:instrText>
        </w:r>
        <w:r>
          <w:fldChar w:fldCharType="separate"/>
        </w:r>
        <w:r>
          <w:t>17</w:t>
        </w:r>
        <w:r>
          <w:fldChar w:fldCharType="end"/>
        </w:r>
      </w:hyperlink>
    </w:p>
    <w:p>
      <w:pPr>
        <w:pStyle w:val="TOC2"/>
        <w:tabs>
          <w:tab w:val="right" w:leader="dot" w:pos="8306"/>
        </w:tabs>
      </w:pPr>
      <w:hyperlink w:anchor="_Toc7041" w:history="1">
        <w:r>
          <w:rPr>
            <w:rFonts w:ascii="仿宋" w:eastAsia="仿宋" w:hAnsi="仿宋" w:cs="仿宋" w:hint="eastAsia"/>
            <w:lang w:eastAsia="zh-CN"/>
          </w:rPr>
          <w:t>(一)、可持续战略与实践</w:t>
        </w:r>
        <w:r>
          <w:tab/>
        </w:r>
        <w:r>
          <w:fldChar w:fldCharType="begin"/>
        </w:r>
        <w:r>
          <w:instrText xml:space="preserve"> PAGEREF _Toc7041 \h </w:instrText>
        </w:r>
        <w:r>
          <w:fldChar w:fldCharType="separate"/>
        </w:r>
        <w:r>
          <w:t>17</w:t>
        </w:r>
        <w:r>
          <w:fldChar w:fldCharType="end"/>
        </w:r>
      </w:hyperlink>
    </w:p>
    <w:p>
      <w:pPr>
        <w:pStyle w:val="TOC2"/>
        <w:tabs>
          <w:tab w:val="right" w:leader="dot" w:pos="8306"/>
        </w:tabs>
      </w:pPr>
      <w:hyperlink w:anchor="_Toc17868" w:history="1">
        <w:r>
          <w:rPr>
            <w:rFonts w:ascii="仿宋" w:eastAsia="仿宋" w:hAnsi="仿宋" w:cs="仿宋" w:hint="eastAsia"/>
            <w:lang w:eastAsia="zh-CN"/>
          </w:rPr>
          <w:t>(二)、环保与社会责任</w:t>
        </w:r>
        <w:r>
          <w:tab/>
        </w:r>
        <w:r>
          <w:fldChar w:fldCharType="begin"/>
        </w:r>
        <w:r>
          <w:instrText xml:space="preserve"> PAGEREF _Toc17868 \h </w:instrText>
        </w:r>
        <w:r>
          <w:fldChar w:fldCharType="separate"/>
        </w:r>
        <w:r>
          <w:t>18</w:t>
        </w:r>
        <w:r>
          <w:fldChar w:fldCharType="end"/>
        </w:r>
      </w:hyperlink>
    </w:p>
    <w:p>
      <w:pPr>
        <w:pStyle w:val="TOC1"/>
        <w:tabs>
          <w:tab w:val="right" w:leader="dot" w:pos="8306"/>
        </w:tabs>
      </w:pPr>
      <w:hyperlink w:anchor="_Toc25509" w:history="1">
        <w:r>
          <w:rPr>
            <w:rFonts w:ascii="仿宋" w:eastAsia="仿宋" w:hAnsi="仿宋" w:cs="仿宋" w:hint="eastAsia"/>
            <w:lang w:eastAsia="zh-CN"/>
          </w:rPr>
          <w:t>七、医疗保健项目投资规划</w:t>
        </w:r>
        <w:r>
          <w:tab/>
        </w:r>
        <w:r>
          <w:fldChar w:fldCharType="begin"/>
        </w:r>
        <w:r>
          <w:instrText xml:space="preserve"> PAGEREF _Toc25509 \h </w:instrText>
        </w:r>
        <w:r>
          <w:fldChar w:fldCharType="separate"/>
        </w:r>
        <w:r>
          <w:t>19</w:t>
        </w:r>
        <w:r>
          <w:fldChar w:fldCharType="end"/>
        </w:r>
      </w:hyperlink>
    </w:p>
    <w:p>
      <w:pPr>
        <w:pStyle w:val="TOC2"/>
        <w:tabs>
          <w:tab w:val="right" w:leader="dot" w:pos="8306"/>
        </w:tabs>
      </w:pPr>
      <w:hyperlink w:anchor="_Toc25184" w:history="1">
        <w:r>
          <w:rPr>
            <w:rFonts w:ascii="仿宋" w:eastAsia="仿宋" w:hAnsi="仿宋" w:cs="仿宋" w:hint="eastAsia"/>
            <w:lang w:eastAsia="zh-CN"/>
          </w:rPr>
          <w:t>(一)、医疗保健项目总投资估算</w:t>
        </w:r>
        <w:r>
          <w:tab/>
        </w:r>
        <w:r>
          <w:fldChar w:fldCharType="begin"/>
        </w:r>
        <w:r>
          <w:instrText xml:space="preserve"> PAGEREF _Toc25184 \h </w:instrText>
        </w:r>
        <w:r>
          <w:fldChar w:fldCharType="separate"/>
        </w:r>
        <w:r>
          <w:t>19</w:t>
        </w:r>
        <w:r>
          <w:fldChar w:fldCharType="end"/>
        </w:r>
      </w:hyperlink>
    </w:p>
    <w:p>
      <w:pPr>
        <w:pStyle w:val="TOC2"/>
        <w:tabs>
          <w:tab w:val="right" w:leader="dot" w:pos="8306"/>
        </w:tabs>
      </w:pPr>
      <w:hyperlink w:anchor="_Toc4621" w:history="1">
        <w:r>
          <w:rPr>
            <w:rFonts w:ascii="仿宋" w:eastAsia="仿宋" w:hAnsi="仿宋" w:cs="仿宋" w:hint="eastAsia"/>
            <w:lang w:eastAsia="zh-CN"/>
          </w:rPr>
          <w:t>(二)、资金筹措</w:t>
        </w:r>
        <w:r>
          <w:tab/>
        </w:r>
        <w:r>
          <w:fldChar w:fldCharType="begin"/>
        </w:r>
        <w:r>
          <w:instrText xml:space="preserve"> PAGEREF _Toc4621 \h </w:instrText>
        </w:r>
        <w:r>
          <w:fldChar w:fldCharType="separate"/>
        </w:r>
        <w:r>
          <w:t>20</w:t>
        </w:r>
        <w:r>
          <w:fldChar w:fldCharType="end"/>
        </w:r>
      </w:hyperlink>
    </w:p>
    <w:p>
      <w:pPr>
        <w:pStyle w:val="TOC1"/>
        <w:tabs>
          <w:tab w:val="right" w:leader="dot" w:pos="8306"/>
        </w:tabs>
      </w:pPr>
      <w:hyperlink w:anchor="_Toc8535" w:history="1">
        <w:r>
          <w:rPr>
            <w:rFonts w:ascii="仿宋" w:eastAsia="仿宋" w:hAnsi="仿宋" w:cs="仿宋" w:hint="eastAsia"/>
            <w:lang w:eastAsia="zh-CN"/>
          </w:rPr>
          <w:t>八、生产安全保护</w:t>
        </w:r>
        <w:r>
          <w:tab/>
        </w:r>
        <w:r>
          <w:fldChar w:fldCharType="begin"/>
        </w:r>
        <w:r>
          <w:instrText xml:space="preserve"> PAGEREF _Toc8535 \h </w:instrText>
        </w:r>
        <w:r>
          <w:fldChar w:fldCharType="separate"/>
        </w:r>
        <w:r>
          <w:t>21</w:t>
        </w:r>
        <w:r>
          <w:fldChar w:fldCharType="end"/>
        </w:r>
      </w:hyperlink>
    </w:p>
    <w:p>
      <w:pPr>
        <w:pStyle w:val="TOC2"/>
        <w:tabs>
          <w:tab w:val="right" w:leader="dot" w:pos="8306"/>
        </w:tabs>
      </w:pPr>
      <w:hyperlink w:anchor="_Toc29366" w:history="1">
        <w:r>
          <w:rPr>
            <w:rFonts w:ascii="仿宋" w:eastAsia="仿宋" w:hAnsi="仿宋" w:cs="仿宋" w:hint="eastAsia"/>
            <w:lang w:eastAsia="zh-CN"/>
          </w:rPr>
          <w:t>(一)、消防安全</w:t>
        </w:r>
        <w:r>
          <w:tab/>
        </w:r>
        <w:r>
          <w:fldChar w:fldCharType="begin"/>
        </w:r>
        <w:r>
          <w:instrText xml:space="preserve"> PAGEREF _Toc29366 \h </w:instrText>
        </w:r>
        <w:r>
          <w:fldChar w:fldCharType="separate"/>
        </w:r>
        <w:r>
          <w:t>21</w:t>
        </w:r>
        <w:r>
          <w:fldChar w:fldCharType="end"/>
        </w:r>
      </w:hyperlink>
    </w:p>
    <w:p>
      <w:pPr>
        <w:pStyle w:val="TOC2"/>
        <w:tabs>
          <w:tab w:val="right" w:leader="dot" w:pos="8306"/>
        </w:tabs>
      </w:pPr>
      <w:hyperlink w:anchor="_Toc12880" w:history="1">
        <w:r>
          <w:rPr>
            <w:rFonts w:ascii="仿宋" w:eastAsia="仿宋" w:hAnsi="仿宋" w:cs="仿宋" w:hint="eastAsia"/>
            <w:lang w:eastAsia="zh-CN"/>
          </w:rPr>
          <w:t>(二)、防火防爆总图布置措施</w:t>
        </w:r>
        <w:r>
          <w:tab/>
        </w:r>
        <w:r>
          <w:fldChar w:fldCharType="begin"/>
        </w:r>
        <w:r>
          <w:instrText xml:space="preserve"> PAGEREF _Toc12880 \h </w:instrText>
        </w:r>
        <w:r>
          <w:fldChar w:fldCharType="separate"/>
        </w:r>
        <w:r>
          <w:t>22</w:t>
        </w:r>
        <w:r>
          <w:fldChar w:fldCharType="end"/>
        </w:r>
      </w:hyperlink>
    </w:p>
    <w:p>
      <w:pPr>
        <w:pStyle w:val="TOC2"/>
        <w:tabs>
          <w:tab w:val="right" w:leader="dot" w:pos="8306"/>
        </w:tabs>
      </w:pPr>
      <w:hyperlink w:anchor="_Toc1038" w:history="1">
        <w:r>
          <w:rPr>
            <w:rFonts w:ascii="仿宋" w:eastAsia="仿宋" w:hAnsi="仿宋" w:cs="仿宋" w:hint="eastAsia"/>
            <w:lang w:eastAsia="zh-CN"/>
          </w:rPr>
          <w:t>(三)、自然灾害防范措施</w:t>
        </w:r>
        <w:r>
          <w:tab/>
        </w:r>
        <w:r>
          <w:fldChar w:fldCharType="begin"/>
        </w:r>
        <w:r>
          <w:instrText xml:space="preserve"> PAGEREF _Toc1038 \h </w:instrText>
        </w:r>
        <w:r>
          <w:fldChar w:fldCharType="separate"/>
        </w:r>
        <w:r>
          <w:t>23</w:t>
        </w:r>
        <w:r>
          <w:fldChar w:fldCharType="end"/>
        </w:r>
      </w:hyperlink>
    </w:p>
    <w:p>
      <w:pPr>
        <w:pStyle w:val="TOC2"/>
        <w:tabs>
          <w:tab w:val="right" w:leader="dot" w:pos="8306"/>
        </w:tabs>
      </w:pPr>
      <w:hyperlink w:anchor="_Toc6691" w:history="1">
        <w:r>
          <w:rPr>
            <w:rFonts w:ascii="仿宋" w:eastAsia="仿宋" w:hAnsi="仿宋" w:cs="仿宋" w:hint="eastAsia"/>
            <w:lang w:eastAsia="zh-CN"/>
          </w:rPr>
          <w:t>(四)、安全色及安全标志使用要求</w:t>
        </w:r>
        <w:r>
          <w:tab/>
        </w:r>
        <w:r>
          <w:fldChar w:fldCharType="begin"/>
        </w:r>
        <w:r>
          <w:instrText xml:space="preserve"> PAGEREF _Toc6691 \h </w:instrText>
        </w:r>
        <w:r>
          <w:fldChar w:fldCharType="separate"/>
        </w:r>
        <w:r>
          <w:t>24</w:t>
        </w:r>
        <w:r>
          <w:fldChar w:fldCharType="end"/>
        </w:r>
      </w:hyperlink>
    </w:p>
    <w:p>
      <w:pPr>
        <w:pStyle w:val="TOC2"/>
        <w:tabs>
          <w:tab w:val="right" w:leader="dot" w:pos="8306"/>
        </w:tabs>
      </w:pPr>
      <w:hyperlink w:anchor="_Toc16163" w:history="1">
        <w:r>
          <w:rPr>
            <w:rFonts w:ascii="仿宋" w:eastAsia="仿宋" w:hAnsi="仿宋" w:cs="仿宋" w:hint="eastAsia"/>
            <w:lang w:eastAsia="zh-CN"/>
          </w:rPr>
          <w:t>(五)、防尘防毒措施</w:t>
        </w:r>
        <w:r>
          <w:tab/>
        </w:r>
        <w:r>
          <w:fldChar w:fldCharType="begin"/>
        </w:r>
        <w:r>
          <w:instrText xml:space="preserve"> PAGEREF _Toc16163 \h </w:instrText>
        </w:r>
        <w:r>
          <w:fldChar w:fldCharType="separate"/>
        </w:r>
        <w:r>
          <w:t>25</w:t>
        </w:r>
        <w:r>
          <w:fldChar w:fldCharType="end"/>
        </w:r>
      </w:hyperlink>
    </w:p>
    <w:p>
      <w:pPr>
        <w:pStyle w:val="TOC2"/>
        <w:tabs>
          <w:tab w:val="right" w:leader="dot" w:pos="8306"/>
        </w:tabs>
      </w:pPr>
      <w:hyperlink w:anchor="_Toc16087" w:history="1">
        <w:r>
          <w:rPr>
            <w:rFonts w:ascii="仿宋" w:eastAsia="仿宋" w:hAnsi="仿宋" w:cs="仿宋" w:hint="eastAsia"/>
            <w:lang w:eastAsia="zh-CN"/>
          </w:rPr>
          <w:t>(六)、防静电、触电防护及防雷措施</w:t>
        </w:r>
        <w:r>
          <w:tab/>
        </w:r>
        <w:r>
          <w:fldChar w:fldCharType="begin"/>
        </w:r>
        <w:r>
          <w:instrText xml:space="preserve"> PAGEREF _Toc16087 \h </w:instrText>
        </w:r>
        <w:r>
          <w:fldChar w:fldCharType="separate"/>
        </w:r>
        <w:r>
          <w:t>26</w:t>
        </w:r>
        <w:r>
          <w:fldChar w:fldCharType="end"/>
        </w:r>
      </w:hyperlink>
    </w:p>
    <w:p>
      <w:pPr>
        <w:pStyle w:val="TOC2"/>
        <w:tabs>
          <w:tab w:val="right" w:leader="dot" w:pos="8306"/>
        </w:tabs>
      </w:pPr>
      <w:hyperlink w:anchor="_Toc17997" w:history="1">
        <w:r>
          <w:rPr>
            <w:rFonts w:ascii="仿宋" w:eastAsia="仿宋" w:hAnsi="仿宋" w:cs="仿宋" w:hint="eastAsia"/>
            <w:lang w:eastAsia="zh-CN"/>
          </w:rPr>
          <w:t>(七)、机械设备安全保障措施</w:t>
        </w:r>
        <w:r>
          <w:tab/>
        </w:r>
        <w:r>
          <w:fldChar w:fldCharType="begin"/>
        </w:r>
        <w:r>
          <w:instrText xml:space="preserve"> PAGEREF _Toc17997 \h </w:instrText>
        </w:r>
        <w:r>
          <w:fldChar w:fldCharType="separate"/>
        </w:r>
        <w:r>
          <w:t>27</w:t>
        </w:r>
        <w:r>
          <w:fldChar w:fldCharType="end"/>
        </w:r>
      </w:hyperlink>
    </w:p>
    <w:p>
      <w:pPr>
        <w:pStyle w:val="TOC1"/>
        <w:tabs>
          <w:tab w:val="right" w:leader="dot" w:pos="8306"/>
        </w:tabs>
      </w:pPr>
      <w:hyperlink w:anchor="_Toc25639" w:history="1">
        <w:r>
          <w:rPr>
            <w:rFonts w:ascii="仿宋" w:eastAsia="仿宋" w:hAnsi="仿宋" w:cs="仿宋" w:hint="eastAsia"/>
            <w:lang w:eastAsia="zh-CN"/>
          </w:rPr>
          <w:t>九、医疗保健项目财务管理</w:t>
        </w:r>
        <w:r>
          <w:tab/>
        </w:r>
        <w:r>
          <w:fldChar w:fldCharType="begin"/>
        </w:r>
        <w:r>
          <w:instrText xml:space="preserve"> PAGEREF _Toc25639 \h </w:instrText>
        </w:r>
        <w:r>
          <w:fldChar w:fldCharType="separate"/>
        </w:r>
        <w:r>
          <w:t>28</w:t>
        </w:r>
        <w:r>
          <w:fldChar w:fldCharType="end"/>
        </w:r>
      </w:hyperlink>
    </w:p>
    <w:p>
      <w:pPr>
        <w:pStyle w:val="TOC2"/>
        <w:tabs>
          <w:tab w:val="right" w:leader="dot" w:pos="8306"/>
        </w:tabs>
      </w:pPr>
      <w:hyperlink w:anchor="_Toc22039" w:history="1">
        <w:r>
          <w:rPr>
            <w:rFonts w:ascii="仿宋" w:eastAsia="仿宋" w:hAnsi="仿宋" w:cs="仿宋" w:hint="eastAsia"/>
            <w:lang w:eastAsia="zh-CN"/>
          </w:rPr>
          <w:t>(一)、资金需求大</w:t>
        </w:r>
        <w:r>
          <w:tab/>
        </w:r>
        <w:r>
          <w:fldChar w:fldCharType="begin"/>
        </w:r>
        <w:r>
          <w:instrText xml:space="preserve"> PAGEREF _Toc22039 \h </w:instrText>
        </w:r>
        <w:r>
          <w:fldChar w:fldCharType="separate"/>
        </w:r>
        <w:r>
          <w:t>28</w:t>
        </w:r>
        <w:r>
          <w:fldChar w:fldCharType="end"/>
        </w:r>
      </w:hyperlink>
    </w:p>
    <w:p>
      <w:pPr>
        <w:pStyle w:val="TOC2"/>
        <w:tabs>
          <w:tab w:val="right" w:leader="dot" w:pos="8306"/>
        </w:tabs>
      </w:pPr>
      <w:hyperlink w:anchor="_Toc9541" w:history="1">
        <w:r>
          <w:rPr>
            <w:rFonts w:ascii="仿宋" w:eastAsia="仿宋" w:hAnsi="仿宋" w:cs="仿宋" w:hint="eastAsia"/>
            <w:lang w:eastAsia="zh-CN"/>
          </w:rPr>
          <w:t>(二)、研发周期长</w:t>
        </w:r>
        <w:r>
          <w:tab/>
        </w:r>
        <w:r>
          <w:fldChar w:fldCharType="begin"/>
        </w:r>
        <w:r>
          <w:instrText xml:space="preserve"> PAGEREF _Toc9541 \h </w:instrText>
        </w:r>
        <w:r>
          <w:fldChar w:fldCharType="separate"/>
        </w:r>
        <w:r>
          <w:t>30</w:t>
        </w:r>
        <w:r>
          <w:fldChar w:fldCharType="end"/>
        </w:r>
      </w:hyperlink>
    </w:p>
    <w:p>
      <w:pPr>
        <w:pStyle w:val="TOC2"/>
        <w:tabs>
          <w:tab w:val="right" w:leader="dot" w:pos="8306"/>
        </w:tabs>
      </w:pPr>
      <w:hyperlink w:anchor="_Toc29293" w:history="1">
        <w:r>
          <w:rPr>
            <w:rFonts w:ascii="仿宋" w:eastAsia="仿宋" w:hAnsi="仿宋" w:cs="仿宋" w:hint="eastAsia"/>
            <w:lang w:eastAsia="zh-CN"/>
          </w:rPr>
          <w:t>(三)、市场风险大</w:t>
        </w:r>
        <w:r>
          <w:tab/>
        </w:r>
        <w:r>
          <w:fldChar w:fldCharType="begin"/>
        </w:r>
        <w:r>
          <w:instrText xml:space="preserve"> PAGEREF _Toc29293 \h </w:instrText>
        </w:r>
        <w:r>
          <w:fldChar w:fldCharType="separate"/>
        </w:r>
        <w:r>
          <w:t>31</w:t>
        </w:r>
        <w:r>
          <w:fldChar w:fldCharType="end"/>
        </w:r>
      </w:hyperlink>
    </w:p>
    <w:p>
      <w:pPr>
        <w:pStyle w:val="TOC2"/>
        <w:tabs>
          <w:tab w:val="right" w:leader="dot" w:pos="8306"/>
        </w:tabs>
      </w:pPr>
      <w:hyperlink w:anchor="_Toc7626" w:history="1">
        <w:r>
          <w:rPr>
            <w:rFonts w:ascii="仿宋" w:eastAsia="仿宋" w:hAnsi="仿宋" w:cs="仿宋" w:hint="eastAsia"/>
            <w:lang w:eastAsia="zh-CN"/>
          </w:rPr>
          <w:t>(四)、利润率高</w:t>
        </w:r>
        <w:r>
          <w:tab/>
        </w:r>
        <w:r>
          <w:fldChar w:fldCharType="begin"/>
        </w:r>
        <w:r>
          <w:instrText xml:space="preserve"> PAGEREF _Toc7626 \h </w:instrText>
        </w:r>
        <w:r>
          <w:fldChar w:fldCharType="separate"/>
        </w:r>
        <w:r>
          <w:t>33</w:t>
        </w:r>
        <w:r>
          <w:fldChar w:fldCharType="end"/>
        </w:r>
      </w:hyperlink>
    </w:p>
    <w:p>
      <w:pPr>
        <w:pStyle w:val="TOC1"/>
        <w:tabs>
          <w:tab w:val="right" w:leader="dot" w:pos="8306"/>
        </w:tabs>
      </w:pPr>
      <w:hyperlink w:anchor="_Toc23143" w:history="1">
        <w:r>
          <w:rPr>
            <w:rFonts w:ascii="仿宋" w:eastAsia="仿宋" w:hAnsi="仿宋" w:cs="仿宋" w:hint="eastAsia"/>
            <w:lang w:eastAsia="zh-CN"/>
          </w:rPr>
          <w:t>十、医疗保健项目技术管理</w:t>
        </w:r>
        <w:r>
          <w:tab/>
        </w:r>
        <w:r>
          <w:fldChar w:fldCharType="begin"/>
        </w:r>
        <w:r>
          <w:instrText xml:space="preserve"> PAGEREF _Toc23143 \h </w:instrText>
        </w:r>
        <w:r>
          <w:fldChar w:fldCharType="separate"/>
        </w:r>
        <w:r>
          <w:t>35</w:t>
        </w:r>
        <w:r>
          <w:fldChar w:fldCharType="end"/>
        </w:r>
      </w:hyperlink>
    </w:p>
    <w:p>
      <w:pPr>
        <w:pStyle w:val="TOC2"/>
        <w:tabs>
          <w:tab w:val="right" w:leader="dot" w:pos="8306"/>
        </w:tabs>
      </w:pPr>
      <w:hyperlink w:anchor="_Toc17125" w:history="1">
        <w:r>
          <w:rPr>
            <w:rFonts w:ascii="仿宋" w:eastAsia="仿宋" w:hAnsi="仿宋" w:cs="仿宋" w:hint="eastAsia"/>
            <w:lang w:eastAsia="zh-CN"/>
          </w:rPr>
          <w:t>(一)、技术方案选用方向</w:t>
        </w:r>
        <w:r>
          <w:tab/>
        </w:r>
        <w:r>
          <w:fldChar w:fldCharType="begin"/>
        </w:r>
        <w:r>
          <w:instrText xml:space="preserve"> PAGEREF _Toc17125 \h </w:instrText>
        </w:r>
        <w:r>
          <w:fldChar w:fldCharType="separate"/>
        </w:r>
        <w:r>
          <w:t>35</w:t>
        </w:r>
        <w:r>
          <w:fldChar w:fldCharType="end"/>
        </w:r>
      </w:hyperlink>
    </w:p>
    <w:p>
      <w:pPr>
        <w:pStyle w:val="TOC2"/>
        <w:tabs>
          <w:tab w:val="right" w:leader="dot" w:pos="8306"/>
        </w:tabs>
      </w:pPr>
      <w:hyperlink w:anchor="_Toc24350" w:history="1">
        <w:r>
          <w:rPr>
            <w:rFonts w:ascii="仿宋" w:eastAsia="仿宋" w:hAnsi="仿宋" w:cs="仿宋" w:hint="eastAsia"/>
            <w:lang w:eastAsia="zh-CN"/>
          </w:rPr>
          <w:t>(二)、工艺技术方案选用原则</w:t>
        </w:r>
        <w:r>
          <w:tab/>
        </w:r>
        <w:r>
          <w:fldChar w:fldCharType="begin"/>
        </w:r>
        <w:r>
          <w:instrText xml:space="preserve"> PAGEREF _Toc24350 \h </w:instrText>
        </w:r>
        <w:r>
          <w:fldChar w:fldCharType="separate"/>
        </w:r>
        <w:r>
          <w:t>37</w:t>
        </w:r>
        <w:r>
          <w:fldChar w:fldCharType="end"/>
        </w:r>
      </w:hyperlink>
    </w:p>
    <w:p>
      <w:pPr>
        <w:pStyle w:val="TOC2"/>
        <w:tabs>
          <w:tab w:val="right" w:leader="dot" w:pos="8306"/>
        </w:tabs>
      </w:pPr>
      <w:hyperlink w:anchor="_Toc14155" w:history="1">
        <w:r>
          <w:rPr>
            <w:rFonts w:ascii="仿宋" w:eastAsia="仿宋" w:hAnsi="仿宋" w:cs="仿宋" w:hint="eastAsia"/>
            <w:lang w:eastAsia="zh-CN"/>
          </w:rPr>
          <w:t>(三)、工艺技术方案要求</w:t>
        </w:r>
        <w:r>
          <w:tab/>
        </w:r>
        <w:r>
          <w:fldChar w:fldCharType="begin"/>
        </w:r>
        <w:r>
          <w:instrText xml:space="preserve"> PAGEREF _Toc14155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2" w:history="1">
        <w:r>
          <w:rPr>
            <w:rFonts w:ascii="仿宋" w:eastAsia="仿宋" w:hAnsi="仿宋" w:cs="仿宋" w:hint="eastAsia"/>
            <w:lang w:eastAsia="zh-CN"/>
          </w:rPr>
          <w:t>十一、医疗保健项目经营效益</w:t>
        </w:r>
        <w:r>
          <w:tab/>
        </w:r>
        <w:r>
          <w:fldChar w:fldCharType="begin"/>
        </w:r>
        <w:r>
          <w:instrText xml:space="preserve"> PAGEREF _Toc24172 \h </w:instrText>
        </w:r>
        <w:r>
          <w:fldChar w:fldCharType="separate"/>
        </w:r>
        <w:r>
          <w:t>42</w:t>
        </w:r>
        <w:r>
          <w:fldChar w:fldCharType="end"/>
        </w:r>
      </w:hyperlink>
    </w:p>
    <w:p>
      <w:pPr>
        <w:pStyle w:val="TOC2"/>
        <w:tabs>
          <w:tab w:val="right" w:leader="dot" w:pos="8306"/>
        </w:tabs>
      </w:pPr>
      <w:hyperlink w:anchor="_Toc30591" w:history="1">
        <w:r>
          <w:rPr>
            <w:rFonts w:ascii="仿宋" w:eastAsia="仿宋" w:hAnsi="仿宋" w:cs="仿宋" w:hint="eastAsia"/>
            <w:lang w:eastAsia="zh-CN"/>
          </w:rPr>
          <w:t>(一)、经济评价财务测算</w:t>
        </w:r>
        <w:r>
          <w:tab/>
        </w:r>
        <w:r>
          <w:fldChar w:fldCharType="begin"/>
        </w:r>
        <w:r>
          <w:instrText xml:space="preserve"> PAGEREF _Toc30591 \h </w:instrText>
        </w:r>
        <w:r>
          <w:fldChar w:fldCharType="separate"/>
        </w:r>
        <w:r>
          <w:t>42</w:t>
        </w:r>
        <w:r>
          <w:fldChar w:fldCharType="end"/>
        </w:r>
      </w:hyperlink>
    </w:p>
    <w:p>
      <w:pPr>
        <w:pStyle w:val="TOC2"/>
        <w:tabs>
          <w:tab w:val="right" w:leader="dot" w:pos="8306"/>
        </w:tabs>
      </w:pPr>
      <w:hyperlink w:anchor="_Toc26771" w:history="1">
        <w:r>
          <w:rPr>
            <w:rFonts w:ascii="仿宋" w:eastAsia="仿宋" w:hAnsi="仿宋" w:cs="仿宋" w:hint="eastAsia"/>
            <w:lang w:eastAsia="zh-CN"/>
          </w:rPr>
          <w:t>(二)、医疗保健项目盈利能力分析</w:t>
        </w:r>
        <w:r>
          <w:tab/>
        </w:r>
        <w:r>
          <w:fldChar w:fldCharType="begin"/>
        </w:r>
        <w:r>
          <w:instrText xml:space="preserve"> PAGEREF _Toc26771 \h </w:instrText>
        </w:r>
        <w:r>
          <w:fldChar w:fldCharType="separate"/>
        </w:r>
        <w:r>
          <w:t>43</w:t>
        </w:r>
        <w:r>
          <w:fldChar w:fldCharType="end"/>
        </w:r>
      </w:hyperlink>
    </w:p>
    <w:p>
      <w:pPr>
        <w:pStyle w:val="TOC1"/>
        <w:tabs>
          <w:tab w:val="right" w:leader="dot" w:pos="8306"/>
        </w:tabs>
      </w:pPr>
      <w:hyperlink w:anchor="_Toc26976" w:history="1">
        <w:r>
          <w:rPr>
            <w:rFonts w:ascii="仿宋" w:eastAsia="仿宋" w:hAnsi="仿宋" w:cs="仿宋" w:hint="eastAsia"/>
            <w:lang w:eastAsia="zh-CN"/>
          </w:rPr>
          <w:t>十二、医疗保健项目环境影响分析</w:t>
        </w:r>
        <w:r>
          <w:tab/>
        </w:r>
        <w:r>
          <w:fldChar w:fldCharType="begin"/>
        </w:r>
        <w:r>
          <w:instrText xml:space="preserve"> PAGEREF _Toc26976 \h </w:instrText>
        </w:r>
        <w:r>
          <w:fldChar w:fldCharType="separate"/>
        </w:r>
        <w:r>
          <w:t>44</w:t>
        </w:r>
        <w:r>
          <w:fldChar w:fldCharType="end"/>
        </w:r>
      </w:hyperlink>
    </w:p>
    <w:p>
      <w:pPr>
        <w:pStyle w:val="TOC2"/>
        <w:tabs>
          <w:tab w:val="right" w:leader="dot" w:pos="8306"/>
        </w:tabs>
      </w:pPr>
      <w:hyperlink w:anchor="_Toc4113" w:history="1">
        <w:r>
          <w:rPr>
            <w:rFonts w:ascii="仿宋" w:eastAsia="仿宋" w:hAnsi="仿宋" w:cs="仿宋" w:hint="eastAsia"/>
            <w:lang w:eastAsia="zh-CN"/>
          </w:rPr>
          <w:t>(一)、建设区域环境质量现状</w:t>
        </w:r>
        <w:r>
          <w:tab/>
        </w:r>
        <w:r>
          <w:fldChar w:fldCharType="begin"/>
        </w:r>
        <w:r>
          <w:instrText xml:space="preserve"> PAGEREF _Toc4113 \h </w:instrText>
        </w:r>
        <w:r>
          <w:fldChar w:fldCharType="separate"/>
        </w:r>
        <w:r>
          <w:t>44</w:t>
        </w:r>
        <w:r>
          <w:fldChar w:fldCharType="end"/>
        </w:r>
      </w:hyperlink>
    </w:p>
    <w:p>
      <w:pPr>
        <w:pStyle w:val="TOC2"/>
        <w:tabs>
          <w:tab w:val="right" w:leader="dot" w:pos="8306"/>
        </w:tabs>
      </w:pPr>
      <w:hyperlink w:anchor="_Toc28961" w:history="1">
        <w:r>
          <w:rPr>
            <w:rFonts w:ascii="仿宋" w:eastAsia="仿宋" w:hAnsi="仿宋" w:cs="仿宋" w:hint="eastAsia"/>
            <w:lang w:eastAsia="zh-CN"/>
          </w:rPr>
          <w:t>(二)、建设期环境保护</w:t>
        </w:r>
        <w:r>
          <w:tab/>
        </w:r>
        <w:r>
          <w:fldChar w:fldCharType="begin"/>
        </w:r>
        <w:r>
          <w:instrText xml:space="preserve"> PAGEREF _Toc28961 \h </w:instrText>
        </w:r>
        <w:r>
          <w:fldChar w:fldCharType="separate"/>
        </w:r>
        <w:r>
          <w:t>45</w:t>
        </w:r>
        <w:r>
          <w:fldChar w:fldCharType="end"/>
        </w:r>
      </w:hyperlink>
    </w:p>
    <w:p>
      <w:pPr>
        <w:pStyle w:val="TOC2"/>
        <w:tabs>
          <w:tab w:val="right" w:leader="dot" w:pos="8306"/>
        </w:tabs>
      </w:pPr>
      <w:hyperlink w:anchor="_Toc7477" w:history="1">
        <w:r>
          <w:rPr>
            <w:rFonts w:ascii="仿宋" w:eastAsia="仿宋" w:hAnsi="仿宋" w:cs="仿宋" w:hint="eastAsia"/>
            <w:lang w:eastAsia="zh-CN"/>
          </w:rPr>
          <w:t>(三)、运营期环境保护</w:t>
        </w:r>
        <w:r>
          <w:tab/>
        </w:r>
        <w:r>
          <w:fldChar w:fldCharType="begin"/>
        </w:r>
        <w:r>
          <w:instrText xml:space="preserve"> PAGEREF _Toc7477 \h </w:instrText>
        </w:r>
        <w:r>
          <w:fldChar w:fldCharType="separate"/>
        </w:r>
        <w:r>
          <w:t>46</w:t>
        </w:r>
        <w:r>
          <w:fldChar w:fldCharType="end"/>
        </w:r>
      </w:hyperlink>
    </w:p>
    <w:p>
      <w:pPr>
        <w:pStyle w:val="TOC2"/>
        <w:tabs>
          <w:tab w:val="right" w:leader="dot" w:pos="8306"/>
        </w:tabs>
      </w:pPr>
      <w:hyperlink w:anchor="_Toc32541" w:history="1">
        <w:r>
          <w:rPr>
            <w:rFonts w:ascii="仿宋" w:eastAsia="仿宋" w:hAnsi="仿宋" w:cs="仿宋" w:hint="eastAsia"/>
            <w:lang w:eastAsia="zh-CN"/>
          </w:rPr>
          <w:t>(四)、医疗保健项目建设对区域经济的影响</w:t>
        </w:r>
        <w:r>
          <w:tab/>
        </w:r>
        <w:r>
          <w:fldChar w:fldCharType="begin"/>
        </w:r>
        <w:r>
          <w:instrText xml:space="preserve"> PAGEREF _Toc32541 \h </w:instrText>
        </w:r>
        <w:r>
          <w:fldChar w:fldCharType="separate"/>
        </w:r>
        <w:r>
          <w:t>48</w:t>
        </w:r>
        <w:r>
          <w:fldChar w:fldCharType="end"/>
        </w:r>
      </w:hyperlink>
    </w:p>
    <w:p>
      <w:pPr>
        <w:pStyle w:val="TOC2"/>
        <w:tabs>
          <w:tab w:val="right" w:leader="dot" w:pos="8306"/>
        </w:tabs>
      </w:pPr>
      <w:hyperlink w:anchor="_Toc27435" w:history="1">
        <w:r>
          <w:rPr>
            <w:rFonts w:ascii="仿宋" w:eastAsia="仿宋" w:hAnsi="仿宋" w:cs="仿宋" w:hint="eastAsia"/>
            <w:lang w:eastAsia="zh-CN"/>
          </w:rPr>
          <w:t>(五)、废弃物处理</w:t>
        </w:r>
        <w:r>
          <w:tab/>
        </w:r>
        <w:r>
          <w:fldChar w:fldCharType="begin"/>
        </w:r>
        <w:r>
          <w:instrText xml:space="preserve"> PAGEREF _Toc27435 \h </w:instrText>
        </w:r>
        <w:r>
          <w:fldChar w:fldCharType="separate"/>
        </w:r>
        <w:r>
          <w:t>49</w:t>
        </w:r>
        <w:r>
          <w:fldChar w:fldCharType="end"/>
        </w:r>
      </w:hyperlink>
    </w:p>
    <w:p>
      <w:pPr>
        <w:pStyle w:val="TOC2"/>
        <w:tabs>
          <w:tab w:val="right" w:leader="dot" w:pos="8306"/>
        </w:tabs>
      </w:pPr>
      <w:hyperlink w:anchor="_Toc25887" w:history="1">
        <w:r>
          <w:rPr>
            <w:rFonts w:ascii="仿宋" w:eastAsia="仿宋" w:hAnsi="仿宋" w:cs="仿宋" w:hint="eastAsia"/>
            <w:lang w:eastAsia="zh-CN"/>
          </w:rPr>
          <w:t>(六)、特殊环境影响分析</w:t>
        </w:r>
        <w:r>
          <w:tab/>
        </w:r>
        <w:r>
          <w:fldChar w:fldCharType="begin"/>
        </w:r>
        <w:r>
          <w:instrText xml:space="preserve"> PAGEREF _Toc25887 \h </w:instrText>
        </w:r>
        <w:r>
          <w:fldChar w:fldCharType="separate"/>
        </w:r>
        <w:r>
          <w:t>51</w:t>
        </w:r>
        <w:r>
          <w:fldChar w:fldCharType="end"/>
        </w:r>
      </w:hyperlink>
    </w:p>
    <w:p>
      <w:pPr>
        <w:pStyle w:val="TOC2"/>
        <w:tabs>
          <w:tab w:val="right" w:leader="dot" w:pos="8306"/>
        </w:tabs>
      </w:pPr>
      <w:hyperlink w:anchor="_Toc8857" w:history="1">
        <w:r>
          <w:rPr>
            <w:rFonts w:ascii="仿宋" w:eastAsia="仿宋" w:hAnsi="仿宋" w:cs="仿宋" w:hint="eastAsia"/>
            <w:lang w:eastAsia="zh-CN"/>
          </w:rPr>
          <w:t>(七)、清洁生产</w:t>
        </w:r>
        <w:r>
          <w:tab/>
        </w:r>
        <w:r>
          <w:fldChar w:fldCharType="begin"/>
        </w:r>
        <w:r>
          <w:instrText xml:space="preserve"> PAGEREF _Toc8857 \h </w:instrText>
        </w:r>
        <w:r>
          <w:fldChar w:fldCharType="separate"/>
        </w:r>
        <w:r>
          <w:t>52</w:t>
        </w:r>
        <w:r>
          <w:fldChar w:fldCharType="end"/>
        </w:r>
      </w:hyperlink>
    </w:p>
    <w:p>
      <w:pPr>
        <w:pStyle w:val="TOC2"/>
        <w:tabs>
          <w:tab w:val="right" w:leader="dot" w:pos="8306"/>
        </w:tabs>
      </w:pPr>
      <w:hyperlink w:anchor="_Toc30488" w:history="1">
        <w:r>
          <w:rPr>
            <w:rFonts w:ascii="仿宋" w:eastAsia="仿宋" w:hAnsi="仿宋" w:cs="仿宋" w:hint="eastAsia"/>
            <w:lang w:eastAsia="zh-CN"/>
          </w:rPr>
          <w:t>(八)、环境保护综合评价</w:t>
        </w:r>
        <w:r>
          <w:tab/>
        </w:r>
        <w:r>
          <w:fldChar w:fldCharType="begin"/>
        </w:r>
        <w:r>
          <w:instrText xml:space="preserve"> PAGEREF _Toc30488 \h </w:instrText>
        </w:r>
        <w:r>
          <w:fldChar w:fldCharType="separate"/>
        </w:r>
        <w:r>
          <w:t>53</w:t>
        </w:r>
        <w:r>
          <w:fldChar w:fldCharType="end"/>
        </w:r>
      </w:hyperlink>
    </w:p>
    <w:p>
      <w:pPr>
        <w:pStyle w:val="TOC1"/>
        <w:tabs>
          <w:tab w:val="right" w:leader="dot" w:pos="8306"/>
        </w:tabs>
      </w:pPr>
      <w:hyperlink w:anchor="_Toc26121" w:history="1">
        <w:r>
          <w:rPr>
            <w:rFonts w:ascii="仿宋" w:eastAsia="仿宋" w:hAnsi="仿宋" w:cs="仿宋" w:hint="eastAsia"/>
            <w:lang w:eastAsia="zh-CN"/>
          </w:rPr>
          <w:t>十三、医疗保健项目工程方案分析</w:t>
        </w:r>
        <w:r>
          <w:tab/>
        </w:r>
        <w:r>
          <w:fldChar w:fldCharType="begin"/>
        </w:r>
        <w:r>
          <w:instrText xml:space="preserve"> PAGEREF _Toc26121 \h </w:instrText>
        </w:r>
        <w:r>
          <w:fldChar w:fldCharType="separate"/>
        </w:r>
        <w:r>
          <w:t>54</w:t>
        </w:r>
        <w:r>
          <w:fldChar w:fldCharType="end"/>
        </w:r>
      </w:hyperlink>
    </w:p>
    <w:p>
      <w:pPr>
        <w:pStyle w:val="TOC2"/>
        <w:tabs>
          <w:tab w:val="right" w:leader="dot" w:pos="8306"/>
        </w:tabs>
      </w:pPr>
      <w:hyperlink w:anchor="_Toc23129" w:history="1">
        <w:r>
          <w:rPr>
            <w:rFonts w:ascii="仿宋" w:eastAsia="仿宋" w:hAnsi="仿宋" w:cs="仿宋" w:hint="eastAsia"/>
            <w:lang w:eastAsia="zh-CN"/>
          </w:rPr>
          <w:t>(一)、建筑工程设计原则</w:t>
        </w:r>
        <w:r>
          <w:tab/>
        </w:r>
        <w:r>
          <w:fldChar w:fldCharType="begin"/>
        </w:r>
        <w:r>
          <w:instrText xml:space="preserve"> PAGEREF _Toc23129 \h </w:instrText>
        </w:r>
        <w:r>
          <w:fldChar w:fldCharType="separate"/>
        </w:r>
        <w:r>
          <w:t>54</w:t>
        </w:r>
        <w:r>
          <w:fldChar w:fldCharType="end"/>
        </w:r>
      </w:hyperlink>
    </w:p>
    <w:p>
      <w:pPr>
        <w:pStyle w:val="TOC2"/>
        <w:tabs>
          <w:tab w:val="right" w:leader="dot" w:pos="8306"/>
        </w:tabs>
      </w:pPr>
      <w:hyperlink w:anchor="_Toc26287" w:history="1">
        <w:r>
          <w:rPr>
            <w:rFonts w:ascii="仿宋" w:eastAsia="仿宋" w:hAnsi="仿宋" w:cs="仿宋" w:hint="eastAsia"/>
            <w:lang w:eastAsia="zh-CN"/>
          </w:rPr>
          <w:t>(二)、土建工程建设指标</w:t>
        </w:r>
        <w:r>
          <w:tab/>
        </w:r>
        <w:r>
          <w:fldChar w:fldCharType="begin"/>
        </w:r>
        <w:r>
          <w:instrText xml:space="preserve"> PAGEREF _Toc26287 \h </w:instrText>
        </w:r>
        <w:r>
          <w:fldChar w:fldCharType="separate"/>
        </w:r>
        <w:r>
          <w:t>57</w:t>
        </w:r>
        <w:r>
          <w:fldChar w:fldCharType="end"/>
        </w:r>
      </w:hyperlink>
    </w:p>
    <w:p>
      <w:pPr>
        <w:pStyle w:val="TOC1"/>
        <w:tabs>
          <w:tab w:val="right" w:leader="dot" w:pos="8306"/>
        </w:tabs>
      </w:pPr>
      <w:hyperlink w:anchor="_Toc16331" w:history="1">
        <w:r>
          <w:rPr>
            <w:rFonts w:ascii="仿宋" w:eastAsia="仿宋" w:hAnsi="仿宋" w:cs="仿宋" w:hint="eastAsia"/>
            <w:lang w:eastAsia="zh-CN"/>
          </w:rPr>
          <w:t>十四、供应链管理</w:t>
        </w:r>
        <w:r>
          <w:tab/>
        </w:r>
        <w:r>
          <w:fldChar w:fldCharType="begin"/>
        </w:r>
        <w:r>
          <w:instrText xml:space="preserve"> PAGEREF _Toc16331 \h </w:instrText>
        </w:r>
        <w:r>
          <w:fldChar w:fldCharType="separate"/>
        </w:r>
        <w:r>
          <w:t>59</w:t>
        </w:r>
        <w:r>
          <w:fldChar w:fldCharType="end"/>
        </w:r>
      </w:hyperlink>
    </w:p>
    <w:p>
      <w:pPr>
        <w:pStyle w:val="TOC2"/>
        <w:tabs>
          <w:tab w:val="right" w:leader="dot" w:pos="8306"/>
        </w:tabs>
      </w:pPr>
      <w:hyperlink w:anchor="_Toc19532" w:history="1">
        <w:r>
          <w:rPr>
            <w:rFonts w:ascii="仿宋" w:eastAsia="仿宋" w:hAnsi="仿宋" w:cs="仿宋" w:hint="eastAsia"/>
            <w:lang w:eastAsia="zh-CN"/>
          </w:rPr>
          <w:t>(一)、供应链战略规划</w:t>
        </w:r>
        <w:r>
          <w:tab/>
        </w:r>
        <w:r>
          <w:fldChar w:fldCharType="begin"/>
        </w:r>
        <w:r>
          <w:instrText xml:space="preserve"> PAGEREF _Toc19532 \h </w:instrText>
        </w:r>
        <w:r>
          <w:fldChar w:fldCharType="separate"/>
        </w:r>
        <w:r>
          <w:t>59</w:t>
        </w:r>
        <w:r>
          <w:fldChar w:fldCharType="end"/>
        </w:r>
      </w:hyperlink>
    </w:p>
    <w:p>
      <w:pPr>
        <w:pStyle w:val="TOC2"/>
        <w:tabs>
          <w:tab w:val="right" w:leader="dot" w:pos="8306"/>
        </w:tabs>
      </w:pPr>
      <w:hyperlink w:anchor="_Toc26812" w:history="1">
        <w:r>
          <w:rPr>
            <w:rFonts w:ascii="仿宋" w:eastAsia="仿宋" w:hAnsi="仿宋" w:cs="仿宋" w:hint="eastAsia"/>
            <w:lang w:eastAsia="zh-CN"/>
          </w:rPr>
          <w:t>(二)、供应商选择与合作</w:t>
        </w:r>
        <w:r>
          <w:tab/>
        </w:r>
        <w:r>
          <w:fldChar w:fldCharType="begin"/>
        </w:r>
        <w:r>
          <w:instrText xml:space="preserve"> PAGEREF _Toc26812 \h </w:instrText>
        </w:r>
        <w:r>
          <w:fldChar w:fldCharType="separate"/>
        </w:r>
        <w:r>
          <w:t>61</w:t>
        </w:r>
        <w:r>
          <w:fldChar w:fldCharType="end"/>
        </w:r>
      </w:hyperlink>
    </w:p>
    <w:p>
      <w:pPr>
        <w:pStyle w:val="TOC2"/>
        <w:tabs>
          <w:tab w:val="right" w:leader="dot" w:pos="8306"/>
        </w:tabs>
      </w:pPr>
      <w:hyperlink w:anchor="_Toc28989" w:history="1">
        <w:r>
          <w:rPr>
            <w:rFonts w:ascii="仿宋" w:eastAsia="仿宋" w:hAnsi="仿宋" w:cs="仿宋" w:hint="eastAsia"/>
            <w:lang w:eastAsia="zh-CN"/>
          </w:rPr>
          <w:t>(三)、物流与库存管理</w:t>
        </w:r>
        <w:r>
          <w:tab/>
        </w:r>
        <w:r>
          <w:fldChar w:fldCharType="begin"/>
        </w:r>
        <w:r>
          <w:instrText xml:space="preserve"> PAGEREF _Toc28989 \h </w:instrText>
        </w:r>
        <w:r>
          <w:fldChar w:fldCharType="separate"/>
        </w:r>
        <w:r>
          <w:t>62</w:t>
        </w:r>
        <w:r>
          <w:fldChar w:fldCharType="end"/>
        </w:r>
      </w:hyperlink>
    </w:p>
    <w:p>
      <w:pPr>
        <w:pStyle w:val="TOC1"/>
        <w:tabs>
          <w:tab w:val="right" w:leader="dot" w:pos="8306"/>
        </w:tabs>
      </w:pPr>
      <w:hyperlink w:anchor="_Toc4921" w:history="1">
        <w:r>
          <w:rPr>
            <w:rFonts w:ascii="仿宋" w:eastAsia="仿宋" w:hAnsi="仿宋" w:cs="仿宋" w:hint="eastAsia"/>
            <w:lang w:eastAsia="zh-CN"/>
          </w:rPr>
          <w:t>十五、医疗保健项目实施保障措施</w:t>
        </w:r>
        <w:r>
          <w:tab/>
        </w:r>
        <w:r>
          <w:fldChar w:fldCharType="begin"/>
        </w:r>
        <w:r>
          <w:instrText xml:space="preserve"> PAGEREF _Toc4921 \h </w:instrText>
        </w:r>
        <w:r>
          <w:fldChar w:fldCharType="separate"/>
        </w:r>
        <w:r>
          <w:t>63</w:t>
        </w:r>
        <w:r>
          <w:fldChar w:fldCharType="end"/>
        </w:r>
      </w:hyperlink>
    </w:p>
    <w:p>
      <w:pPr>
        <w:pStyle w:val="TOC2"/>
        <w:tabs>
          <w:tab w:val="right" w:leader="dot" w:pos="8306"/>
        </w:tabs>
      </w:pPr>
      <w:hyperlink w:anchor="_Toc15353" w:history="1">
        <w:r>
          <w:rPr>
            <w:rFonts w:ascii="仿宋" w:eastAsia="仿宋" w:hAnsi="仿宋" w:cs="仿宋" w:hint="eastAsia"/>
            <w:lang w:eastAsia="zh-CN"/>
          </w:rPr>
          <w:t>(一)、医疗保健项目实施保障机制</w:t>
        </w:r>
        <w:r>
          <w:tab/>
        </w:r>
        <w:r>
          <w:fldChar w:fldCharType="begin"/>
        </w:r>
        <w:r>
          <w:instrText xml:space="preserve"> PAGEREF _Toc15353 \h </w:instrText>
        </w:r>
        <w:r>
          <w:fldChar w:fldCharType="separate"/>
        </w:r>
        <w:r>
          <w:t>63</w:t>
        </w:r>
        <w:r>
          <w:fldChar w:fldCharType="end"/>
        </w:r>
      </w:hyperlink>
    </w:p>
    <w:p>
      <w:pPr>
        <w:pStyle w:val="TOC2"/>
        <w:tabs>
          <w:tab w:val="right" w:leader="dot" w:pos="8306"/>
        </w:tabs>
      </w:pPr>
      <w:hyperlink w:anchor="_Toc4620" w:history="1">
        <w:r>
          <w:rPr>
            <w:rFonts w:ascii="仿宋" w:eastAsia="仿宋" w:hAnsi="仿宋" w:cs="仿宋" w:hint="eastAsia"/>
            <w:lang w:eastAsia="zh-CN"/>
          </w:rPr>
          <w:t>(二)、医疗保健项目法律合规要求</w:t>
        </w:r>
        <w:r>
          <w:tab/>
        </w:r>
        <w:r>
          <w:fldChar w:fldCharType="begin"/>
        </w:r>
        <w:r>
          <w:instrText xml:space="preserve"> PAGEREF _Toc4620 \h </w:instrText>
        </w:r>
        <w:r>
          <w:fldChar w:fldCharType="separate"/>
        </w:r>
        <w:r>
          <w:t>67</w:t>
        </w:r>
        <w:r>
          <w:fldChar w:fldCharType="end"/>
        </w:r>
      </w:hyperlink>
    </w:p>
    <w:p>
      <w:pPr>
        <w:pStyle w:val="TOC2"/>
        <w:tabs>
          <w:tab w:val="right" w:leader="dot" w:pos="8306"/>
        </w:tabs>
      </w:pPr>
      <w:hyperlink w:anchor="_Toc27020" w:history="1">
        <w:r>
          <w:rPr>
            <w:rFonts w:ascii="仿宋" w:eastAsia="仿宋" w:hAnsi="仿宋" w:cs="仿宋" w:hint="eastAsia"/>
            <w:lang w:eastAsia="zh-CN"/>
          </w:rPr>
          <w:t>(三)、医疗保健项目合同管理与法律事务</w:t>
        </w:r>
        <w:r>
          <w:tab/>
        </w:r>
        <w:r>
          <w:fldChar w:fldCharType="begin"/>
        </w:r>
        <w:r>
          <w:instrText xml:space="preserve"> PAGEREF _Toc27020 \h </w:instrText>
        </w:r>
        <w:r>
          <w:fldChar w:fldCharType="separate"/>
        </w:r>
        <w:r>
          <w:t>71</w:t>
        </w:r>
        <w:r>
          <w:fldChar w:fldCharType="end"/>
        </w:r>
      </w:hyperlink>
    </w:p>
    <w:p>
      <w:pPr>
        <w:pStyle w:val="TOC2"/>
        <w:tabs>
          <w:tab w:val="right" w:leader="dot" w:pos="8306"/>
        </w:tabs>
      </w:pPr>
      <w:hyperlink w:anchor="_Toc13781" w:history="1">
        <w:r>
          <w:rPr>
            <w:rFonts w:ascii="仿宋" w:eastAsia="仿宋" w:hAnsi="仿宋" w:cs="仿宋" w:hint="eastAsia"/>
            <w:lang w:eastAsia="zh-CN"/>
          </w:rPr>
          <w:t>(四)、医疗保健项目知识产权保护策略</w:t>
        </w:r>
        <w:r>
          <w:tab/>
        </w:r>
        <w:r>
          <w:fldChar w:fldCharType="begin"/>
        </w:r>
        <w:r>
          <w:instrText xml:space="preserve"> PAGEREF _Toc13781 \h </w:instrText>
        </w:r>
        <w:r>
          <w:fldChar w:fldCharType="separate"/>
        </w:r>
        <w:r>
          <w:t>77</w:t>
        </w:r>
        <w:r>
          <w:fldChar w:fldCharType="end"/>
        </w:r>
      </w:hyperlink>
    </w:p>
    <w:p>
      <w:pPr>
        <w:pStyle w:val="TOC1"/>
        <w:tabs>
          <w:tab w:val="right" w:leader="dot" w:pos="8306"/>
        </w:tabs>
      </w:pPr>
      <w:hyperlink w:anchor="_Toc30925" w:history="1">
        <w:r>
          <w:rPr>
            <w:rFonts w:ascii="仿宋" w:eastAsia="仿宋" w:hAnsi="仿宋" w:cs="仿宋" w:hint="eastAsia"/>
            <w:lang w:eastAsia="zh-CN"/>
          </w:rPr>
          <w:t>十六、营销与推广策略</w:t>
        </w:r>
        <w:r>
          <w:tab/>
        </w:r>
        <w:r>
          <w:fldChar w:fldCharType="begin"/>
        </w:r>
        <w:r>
          <w:instrText xml:space="preserve"> PAGEREF _Toc30925 \h </w:instrText>
        </w:r>
        <w:r>
          <w:fldChar w:fldCharType="separate"/>
        </w:r>
        <w:r>
          <w:t>80</w:t>
        </w:r>
        <w:r>
          <w:fldChar w:fldCharType="end"/>
        </w:r>
      </w:hyperlink>
    </w:p>
    <w:p>
      <w:pPr>
        <w:pStyle w:val="TOC2"/>
        <w:tabs>
          <w:tab w:val="right" w:leader="dot" w:pos="8306"/>
        </w:tabs>
      </w:pPr>
      <w:hyperlink w:anchor="_Toc6112" w:history="1">
        <w:r>
          <w:rPr>
            <w:rFonts w:ascii="仿宋" w:eastAsia="仿宋" w:hAnsi="仿宋" w:cs="仿宋" w:hint="eastAsia"/>
            <w:lang w:eastAsia="zh-CN"/>
          </w:rPr>
          <w:t>(一)、产品/服务定位与特点</w:t>
        </w:r>
        <w:r>
          <w:tab/>
        </w:r>
        <w:r>
          <w:fldChar w:fldCharType="begin"/>
        </w:r>
        <w:r>
          <w:instrText xml:space="preserve"> PAGEREF _Toc6112 \h </w:instrText>
        </w:r>
        <w:r>
          <w:fldChar w:fldCharType="separate"/>
        </w:r>
        <w:r>
          <w:t>80</w:t>
        </w:r>
        <w:r>
          <w:fldChar w:fldCharType="end"/>
        </w:r>
      </w:hyperlink>
    </w:p>
    <w:p>
      <w:pPr>
        <w:pStyle w:val="TOC2"/>
        <w:tabs>
          <w:tab w:val="right" w:leader="dot" w:pos="8306"/>
        </w:tabs>
      </w:pPr>
      <w:hyperlink w:anchor="_Toc9314" w:history="1">
        <w:r>
          <w:rPr>
            <w:rFonts w:ascii="仿宋" w:eastAsia="仿宋" w:hAnsi="仿宋" w:cs="仿宋" w:hint="eastAsia"/>
            <w:lang w:eastAsia="zh-CN"/>
          </w:rPr>
          <w:t>(二)、市场定位与竞争分析</w:t>
        </w:r>
        <w:r>
          <w:tab/>
        </w:r>
        <w:r>
          <w:fldChar w:fldCharType="begin"/>
        </w:r>
        <w:r>
          <w:instrText xml:space="preserve"> PAGEREF _Toc9314 \h </w:instrText>
        </w:r>
        <w:r>
          <w:fldChar w:fldCharType="separate"/>
        </w:r>
        <w:r>
          <w:t>81</w:t>
        </w:r>
        <w:r>
          <w:fldChar w:fldCharType="end"/>
        </w:r>
      </w:hyperlink>
    </w:p>
    <w:p>
      <w:pPr>
        <w:pStyle w:val="TOC2"/>
        <w:tabs>
          <w:tab w:val="right" w:leader="dot" w:pos="8306"/>
        </w:tabs>
      </w:pPr>
      <w:hyperlink w:anchor="_Toc7327" w:history="1">
        <w:r>
          <w:rPr>
            <w:rFonts w:ascii="仿宋" w:eastAsia="仿宋" w:hAnsi="仿宋" w:cs="仿宋" w:hint="eastAsia"/>
            <w:lang w:eastAsia="zh-CN"/>
          </w:rPr>
          <w:t>(三)、营销渠道与策略</w:t>
        </w:r>
        <w:r>
          <w:tab/>
        </w:r>
        <w:r>
          <w:fldChar w:fldCharType="begin"/>
        </w:r>
        <w:r>
          <w:instrText xml:space="preserve"> PAGEREF _Toc7327 \h </w:instrText>
        </w:r>
        <w:r>
          <w:fldChar w:fldCharType="separate"/>
        </w:r>
        <w:r>
          <w:t>82</w:t>
        </w:r>
        <w:r>
          <w:fldChar w:fldCharType="end"/>
        </w:r>
      </w:hyperlink>
    </w:p>
    <w:p>
      <w:pPr>
        <w:pStyle w:val="TOC2"/>
        <w:tabs>
          <w:tab w:val="right" w:leader="dot" w:pos="8306"/>
        </w:tabs>
      </w:pPr>
      <w:hyperlink w:anchor="_Toc2513" w:history="1">
        <w:r>
          <w:rPr>
            <w:rFonts w:ascii="仿宋" w:eastAsia="仿宋" w:hAnsi="仿宋" w:cs="仿宋" w:hint="eastAsia"/>
            <w:lang w:eastAsia="zh-CN"/>
          </w:rPr>
          <w:t>(四)、推广与宣传活动</w:t>
        </w:r>
        <w:r>
          <w:tab/>
        </w:r>
        <w:r>
          <w:fldChar w:fldCharType="begin"/>
        </w:r>
        <w:r>
          <w:instrText xml:space="preserve"> PAGEREF _Toc2513 \h </w:instrText>
        </w:r>
        <w:r>
          <w:fldChar w:fldCharType="separate"/>
        </w:r>
        <w:r>
          <w:t>83</w:t>
        </w:r>
        <w:r>
          <w:fldChar w:fldCharType="end"/>
        </w:r>
      </w:hyperlink>
    </w:p>
    <w:p>
      <w:pPr>
        <w:pStyle w:val="TOC1"/>
        <w:tabs>
          <w:tab w:val="right" w:leader="dot" w:pos="8306"/>
        </w:tabs>
      </w:pPr>
      <w:hyperlink w:anchor="_Toc29422" w:history="1">
        <w:r>
          <w:rPr>
            <w:rFonts w:ascii="仿宋" w:eastAsia="仿宋" w:hAnsi="仿宋" w:cs="仿宋" w:hint="eastAsia"/>
            <w:lang w:eastAsia="zh-CN"/>
          </w:rPr>
          <w:t>十七、医疗保健项目治理与监督</w:t>
        </w:r>
        <w:r>
          <w:tab/>
        </w:r>
        <w:r>
          <w:fldChar w:fldCharType="begin"/>
        </w:r>
        <w:r>
          <w:instrText xml:space="preserve"> PAGEREF _Toc29422 \h </w:instrText>
        </w:r>
        <w:r>
          <w:fldChar w:fldCharType="separate"/>
        </w:r>
        <w:r>
          <w:t>89</w:t>
        </w:r>
        <w:r>
          <w:fldChar w:fldCharType="end"/>
        </w:r>
      </w:hyperlink>
    </w:p>
    <w:p>
      <w:pPr>
        <w:pStyle w:val="TOC2"/>
        <w:tabs>
          <w:tab w:val="right" w:leader="dot" w:pos="8306"/>
        </w:tabs>
      </w:pPr>
      <w:hyperlink w:anchor="_Toc20015" w:history="1">
        <w:r>
          <w:rPr>
            <w:rFonts w:ascii="仿宋" w:eastAsia="仿宋" w:hAnsi="仿宋" w:cs="仿宋" w:hint="eastAsia"/>
            <w:lang w:eastAsia="zh-CN"/>
          </w:rPr>
          <w:t>(一)、医疗保健项目治理结构</w:t>
        </w:r>
        <w:r>
          <w:tab/>
        </w:r>
        <w:r>
          <w:fldChar w:fldCharType="begin"/>
        </w:r>
        <w:r>
          <w:instrText xml:space="preserve"> PAGEREF _Toc20015 \h </w:instrText>
        </w:r>
        <w:r>
          <w:fldChar w:fldCharType="separate"/>
        </w:r>
        <w:r>
          <w:t>89</w:t>
        </w:r>
        <w:r>
          <w:fldChar w:fldCharType="end"/>
        </w:r>
      </w:hyperlink>
    </w:p>
    <w:p>
      <w:pPr>
        <w:pStyle w:val="TOC2"/>
        <w:tabs>
          <w:tab w:val="right" w:leader="dot" w:pos="8306"/>
        </w:tabs>
      </w:pPr>
      <w:hyperlink w:anchor="_Toc16016" w:history="1">
        <w:r>
          <w:rPr>
            <w:rFonts w:ascii="仿宋" w:eastAsia="仿宋" w:hAnsi="仿宋" w:cs="仿宋" w:hint="eastAsia"/>
            <w:lang w:eastAsia="zh-CN"/>
          </w:rPr>
          <w:t>(二)、监督与审计</w:t>
        </w:r>
        <w:r>
          <w:tab/>
        </w:r>
        <w:r>
          <w:fldChar w:fldCharType="begin"/>
        </w:r>
        <w:r>
          <w:instrText xml:space="preserve"> PAGEREF _Toc16016 \h </w:instrText>
        </w:r>
        <w:r>
          <w:fldChar w:fldCharType="separate"/>
        </w:r>
        <w:r>
          <w:t>90</w:t>
        </w:r>
        <w:r>
          <w:fldChar w:fldCharType="end"/>
        </w:r>
      </w:hyperlink>
    </w:p>
    <w:p>
      <w:pPr>
        <w:pStyle w:val="TOC1"/>
        <w:tabs>
          <w:tab w:val="right" w:leader="dot" w:pos="8306"/>
        </w:tabs>
      </w:pPr>
      <w:hyperlink w:anchor="_Toc21806" w:history="1">
        <w:r>
          <w:rPr>
            <w:rFonts w:ascii="仿宋" w:eastAsia="仿宋" w:hAnsi="仿宋" w:cs="仿宋" w:hint="eastAsia"/>
            <w:lang w:eastAsia="zh-CN"/>
          </w:rPr>
          <w:t>十八、医疗保健项目实施时间节点</w:t>
        </w:r>
        <w:r>
          <w:tab/>
        </w:r>
        <w:r>
          <w:fldChar w:fldCharType="begin"/>
        </w:r>
        <w:r>
          <w:instrText xml:space="preserve"> PAGEREF _Toc21806 \h </w:instrText>
        </w:r>
        <w:r>
          <w:fldChar w:fldCharType="separate"/>
        </w:r>
        <w:r>
          <w:t>91</w:t>
        </w:r>
        <w:r>
          <w:fldChar w:fldCharType="end"/>
        </w:r>
      </w:hyperlink>
    </w:p>
    <w:p>
      <w:pPr>
        <w:pStyle w:val="TOC2"/>
        <w:tabs>
          <w:tab w:val="right" w:leader="dot" w:pos="8306"/>
        </w:tabs>
      </w:pPr>
      <w:hyperlink w:anchor="_Toc20360" w:history="1">
        <w:r>
          <w:rPr>
            <w:rFonts w:ascii="仿宋" w:eastAsia="仿宋" w:hAnsi="仿宋" w:cs="仿宋" w:hint="eastAsia"/>
            <w:lang w:eastAsia="zh-CN"/>
          </w:rPr>
          <w:t>(一)、医疗保健项目启动阶段时间节点</w:t>
        </w:r>
        <w:r>
          <w:tab/>
        </w:r>
        <w:r>
          <w:fldChar w:fldCharType="begin"/>
        </w:r>
        <w:r>
          <w:instrText xml:space="preserve"> PAGEREF _Toc20360 \h </w:instrText>
        </w:r>
        <w:r>
          <w:fldChar w:fldCharType="separate"/>
        </w:r>
        <w:r>
          <w:t>91</w:t>
        </w:r>
        <w:r>
          <w:fldChar w:fldCharType="end"/>
        </w:r>
      </w:hyperlink>
    </w:p>
    <w:p>
      <w:pPr>
        <w:pStyle w:val="TOC2"/>
        <w:tabs>
          <w:tab w:val="right" w:leader="dot" w:pos="8306"/>
        </w:tabs>
      </w:pPr>
      <w:hyperlink w:anchor="_Toc1419" w:history="1">
        <w:r>
          <w:rPr>
            <w:rFonts w:ascii="仿宋" w:eastAsia="仿宋" w:hAnsi="仿宋" w:cs="仿宋" w:hint="eastAsia"/>
            <w:lang w:eastAsia="zh-CN"/>
          </w:rPr>
          <w:t>(二)、医疗保健项目执行阶段时间节点</w:t>
        </w:r>
        <w:r>
          <w:tab/>
        </w:r>
        <w:r>
          <w:fldChar w:fldCharType="begin"/>
        </w:r>
        <w:r>
          <w:instrText xml:space="preserve"> PAGEREF _Toc1419 \h </w:instrText>
        </w:r>
        <w:r>
          <w:fldChar w:fldCharType="separate"/>
        </w:r>
        <w:r>
          <w:t>93</w:t>
        </w:r>
        <w:r>
          <w:fldChar w:fldCharType="end"/>
        </w:r>
      </w:hyperlink>
    </w:p>
    <w:p>
      <w:pPr>
        <w:pStyle w:val="TOC2"/>
        <w:tabs>
          <w:tab w:val="right" w:leader="dot" w:pos="8306"/>
        </w:tabs>
      </w:pPr>
      <w:hyperlink w:anchor="_Toc5432" w:history="1">
        <w:r>
          <w:rPr>
            <w:rFonts w:ascii="仿宋" w:eastAsia="仿宋" w:hAnsi="仿宋" w:cs="仿宋" w:hint="eastAsia"/>
            <w:lang w:eastAsia="zh-CN"/>
          </w:rPr>
          <w:t>(三)、医疗保健项目完成阶段时间节点</w:t>
        </w:r>
        <w:r>
          <w:tab/>
        </w:r>
        <w:r>
          <w:fldChar w:fldCharType="begin"/>
        </w:r>
        <w:r>
          <w:instrText xml:space="preserve"> PAGEREF _Toc5432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03"/>
      <w:r>
        <w:rPr>
          <w:rFonts w:ascii="仿宋" w:eastAsia="仿宋" w:hAnsi="仿宋" w:cs="仿宋" w:hint="eastAsia"/>
          <w:sz w:val="28"/>
          <w:lang w:eastAsia="zh-CN"/>
        </w:rPr>
        <w:t>一、医疗保健项目危机管理</w:t>
      </w:r>
      <w:bookmarkEnd w:id="2"/>
    </w:p>
    <w:p>
      <w:pPr>
        <w:pStyle w:val="Heading2"/>
        <w:rPr>
          <w:rFonts w:ascii="仿宋" w:eastAsia="仿宋" w:hAnsi="仿宋" w:cs="仿宋" w:hint="eastAsia"/>
          <w:lang w:eastAsia="zh-CN"/>
        </w:rPr>
      </w:pPr>
      <w:bookmarkStart w:id="3" w:name="_Toc358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保健项目危机管理中，危机预警与识别是确保医疗保健项目稳健运行的核心步骤。通过建立全面的监测机制，医疗保健项目团队旨在及时发现和理解潜在的风险和危机因素，以便采取及时的预防和应对措施，确保医疗保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首先，通过深入的风险评估，医疗保健项目团队全面分析了整个医疗保健项目和各个阶段可能存在的威胁。这包括准确评估每个潜在风险的发生概率和可能影响的程度，为后续危机预警提供了有力支持。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保健项目团队着重于明确定义医疗保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保健项目进展的持续监控，团队能够及时发现潜在问题并作出迅速反应。医疗保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在这一阶段，团队的专业素养和反应速度将发挥至关重要的作用，以确保潜在危机能够在初期得到有效的处理，最大程度地减轻负面影响。通过危机预警与识别，医疗保健项目得以更有序、可控地推进。</w:t>
      </w:r>
    </w:p>
    <w:p>
      <w:pPr>
        <w:pStyle w:val="Heading2"/>
        <w:ind w:firstLine="560" w:firstLineChars="200"/>
        <w:rPr>
          <w:rFonts w:ascii="仿宋" w:eastAsia="仿宋" w:hAnsi="仿宋" w:cs="仿宋" w:hint="eastAsia"/>
          <w:sz w:val="28"/>
          <w:lang w:eastAsia="zh-CN"/>
        </w:rPr>
      </w:pPr>
      <w:bookmarkStart w:id="4" w:name="_Toc183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在危机发生时，医疗保健项目团队立即行动，成立了应急小组。该小组的任务是迅速制定并实施紧急应对措施，以最小化潜在损失。以下是采取的主要措施：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暂停医疗保健项目进度：为遏制危机蔓延，医疗保健项目暂时停止进行，以便全面评估当前状况。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资源重新分配：重新评估医疗保健项目资源的分配，确保最大限度地减小损失。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实时沟通：与关键利益相关者建立实时沟通机制，向他们传递医疗保健项目危机的实际状况，保障医疗保健项目核心利益。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在紧急应对的同时，医疗保健项目团队强调了团队协作和有效沟通的重要性。以下是团队协作的关键举措：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信息共享机制：建立了信息共享平台，确保团队成员能够及时获取医疗保健项目危机的实时信息。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领导者沟通：医疗保健项目领导者通过定期会议和即时沟通工具，指导团队应对危机，保持团队稳定运行。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随着危机得到初步控制，医疗保健项目团队转向制定恢复计划，以确保医疗保健项目能够从中迅速恢复。主要恢复计划包括：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修复受损的进度计划：重新评估医疗保健项目进度，制定修复计划，确保医疗保健项目尽快回归正常进程。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重新调整资源分配：优化资源分配，确保医疗保健项目在有限资源下高效运转。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风险管理机制加强：对医疗保健项目风险进行全面评估，制定更强化的风险管理策略，以预防未来可能的危机。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73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98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保健项目的技术管理特点体现在其创新导向。通过引入最先进的技术趋势和解决方案，医疗保健项目致力于提升科技含量、提高质量和效率水平。这意味着我们将采用最新的工具和方法，确保医疗保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保健项目技术管理的显著特征。通过整合不同领域的技术资源，我们实现了跨学科的协同工作。这有助于优化技术架构，提高整体效能。此外，整合性策略还促进了不同技术团队之间的紧密沟通和高效合作，确保医疗保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保健项目所采用的技术。通过不断优化技术方案，医疗保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保健项目团队将在医疗保健项目初期识别可能的技术风险，并采取相应的预防和应对措施。通过建立健全的风险评估机制，医疗保健项目能够在实施过程中及时发现并解决潜在的技术问题，保障医疗保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保健项目中，技术将成为医疗保健项目成功的有力支持。这一深度剖析揭示了技术管理在医疗保健项目实施中的关键作用，为医疗保健项目的技术基础奠定了坚实的基础。</w:t>
      </w:r>
    </w:p>
    <w:p>
      <w:pPr>
        <w:pStyle w:val="Heading2"/>
        <w:ind w:firstLine="560" w:firstLineChars="200"/>
        <w:rPr>
          <w:rFonts w:ascii="仿宋" w:eastAsia="仿宋" w:hAnsi="仿宋" w:cs="仿宋" w:hint="eastAsia"/>
          <w:sz w:val="28"/>
          <w:lang w:eastAsia="zh-CN"/>
        </w:rPr>
      </w:pPr>
      <w:bookmarkStart w:id="7" w:name="_Toc20954"/>
      <w:r>
        <w:rPr>
          <w:rFonts w:ascii="仿宋" w:eastAsia="仿宋" w:hAnsi="仿宋" w:cs="仿宋" w:hint="eastAsia"/>
          <w:sz w:val="28"/>
          <w:lang w:eastAsia="zh-CN"/>
        </w:rPr>
        <w:t>(二)、医疗保健项目工艺技术设计方案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保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保健项目将严格按照相关行业规范要求进行组织。通过有效控制产品质量，医疗保健项目将致力于为顾客提供优质的医疗保健项目产品和良好的服务。这体现了医疗保健项目对于生产活动合规性和质量标准的高度重视，为医疗保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保健项目注重生态效益和清洁生产原则。医疗保健项目建设将紧密结合地方特色经济发展，与社会经济发展规划和区域环境保护规划方案相协调一致。通过与当地区域自然生态系统的结合，医疗保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保健项目产品具有多样化的客户需求和个性化的特点。因此，医疗保健项目产品规格品种多样，且单批生产数量较小。为满足这一特点，医疗保健项目承办单位将建设先进的柔性制造生产线。通过广泛应用柔性制造技术，医疗保健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保健项目采用的技术具有较高的技术含量和自动化水平，处于国内先进水平。这一技术选用不仅体现了对生产效率、质量和环境友好性的高标准要求，同时为医疗保健项目的可持续发展奠定了坚实的基础。</w:t>
      </w:r>
    </w:p>
    <w:p>
      <w:pPr>
        <w:pStyle w:val="Heading2"/>
        <w:ind w:firstLine="560" w:firstLineChars="200"/>
        <w:rPr>
          <w:rFonts w:ascii="仿宋" w:eastAsia="仿宋" w:hAnsi="仿宋" w:cs="仿宋" w:hint="eastAsia"/>
          <w:sz w:val="28"/>
          <w:lang w:eastAsia="zh-CN"/>
        </w:rPr>
      </w:pPr>
      <w:bookmarkStart w:id="8" w:name="_Toc1236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为确保医疗保健项目的高效生产和技术实施，我们制定了一套精心设计的设备选型方案，以满足医疗保健项目生产、质量和环保的要求。该方案的主要特点如下：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保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针对医疗保健项目产品的多样性和小批量生产的特点，我们将建设柔性制造生产线。通过在设备选型中考虑柔性制造技术，可以灵活应对不同产品规格和生产需求，实现生产线的高度灵活性和适应性。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583"/>
      <w:r>
        <w:rPr>
          <w:rFonts w:ascii="仿宋" w:eastAsia="仿宋" w:hAnsi="仿宋" w:cs="仿宋" w:hint="eastAsia"/>
          <w:sz w:val="28"/>
          <w:lang w:eastAsia="zh-CN"/>
        </w:rPr>
        <w:t>三、医疗保健项目文档管理</w:t>
      </w:r>
      <w:bookmarkEnd w:id="9"/>
    </w:p>
    <w:p>
      <w:pPr>
        <w:pStyle w:val="Heading2"/>
        <w:rPr>
          <w:rFonts w:ascii="仿宋" w:eastAsia="仿宋" w:hAnsi="仿宋" w:cs="仿宋" w:hint="eastAsia"/>
          <w:lang w:eastAsia="zh-CN"/>
        </w:rPr>
      </w:pPr>
      <w:bookmarkStart w:id="10" w:name="_Toc3087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医疗保健项目高度重视文档的质量和准确性，以支持医疗保健项目的各项活动和决策。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保健项目文档的编制始于医疗保健项目计划的初期，我们制定了详细的文档编制计划，明确了每个文档的内容、格式和编写责任人。在医疗保健项目启动阶段，我们首先编制了医疗保健项目章程，明确定义了医疗保健项目的目标、范围、风险等关键要素。随后，医疗保健项目团队根据计划陆续编制了需求文档、设计文档、测试文档等各类文档，确保医疗保健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保健项目管理中的重要环节，旨在确保医疗保健项目文档符合质量标准和医疗保健项目需求。在医疗保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除了内部审查，我们还进行了外部审查，邀请医疗保健项目相关利益方和专业领域的专家对文档进行独立审查。这有助于获取更全面、客观的反馈，确保医疗保健项目文档不仅符合内部标准，也满足外部需求。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医疗保健项目在文档编制与审查方面建立了严格的管理机制，通过规范的流程和多维度的审查，确保医疗保健项目文档的质量、准确性和可靠性，为医疗保健项目的顺利推进提供了有力支持。</w:t>
      </w:r>
    </w:p>
    <w:p>
      <w:pPr>
        <w:pStyle w:val="Heading2"/>
        <w:ind w:firstLine="560" w:firstLineChars="200"/>
        <w:rPr>
          <w:rFonts w:ascii="仿宋" w:eastAsia="仿宋" w:hAnsi="仿宋" w:cs="仿宋" w:hint="eastAsia"/>
          <w:sz w:val="28"/>
          <w:lang w:eastAsia="zh-CN"/>
        </w:rPr>
      </w:pPr>
      <w:bookmarkStart w:id="11" w:name="_Toc1406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在医疗保健项目中，我们致力于优化文档发布与分发过程，以确保信息的高效传递和团队间协作的顺畅进行。以下是我们采取的关键优化策略：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我们通过多渠道发布文档，包括电子邮件、医疗保健项目管理平台、内部网站等，以满足不同团队成员的偏好和需求。多渠道发布确保了信息的全面覆盖。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我们采用了精细的权限控制，确保只有授权人员可以访问敏感信息。这种安全措施保护了医疗保健项目文档的机密性，防止了未经授权的信息泄露。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84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文档存档与归档是医疗保健项目生命周期中一个至关重要的环节，直接关系到医疗保健项目信息的长期保存和历史记录的完整性。在医疗保健项目中，我们实施了一系列有效的文档存档与归档管理策略：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746"/>
      <w:r>
        <w:rPr>
          <w:rFonts w:ascii="仿宋" w:eastAsia="仿宋" w:hAnsi="仿宋" w:cs="仿宋" w:hint="eastAsia"/>
          <w:sz w:val="28"/>
          <w:lang w:eastAsia="zh-CN"/>
        </w:rPr>
        <w:t>四、医疗保健项目建设背景及必要性分析</w:t>
      </w:r>
      <w:bookmarkEnd w:id="13"/>
    </w:p>
    <w:p>
      <w:pPr>
        <w:pStyle w:val="Heading2"/>
        <w:rPr>
          <w:rFonts w:ascii="仿宋" w:eastAsia="仿宋" w:hAnsi="仿宋" w:cs="仿宋" w:hint="eastAsia"/>
          <w:lang w:eastAsia="zh-CN"/>
        </w:rPr>
      </w:pPr>
      <w:bookmarkStart w:id="14" w:name="_Toc31243"/>
      <w:r>
        <w:rPr>
          <w:rFonts w:ascii="仿宋" w:eastAsia="仿宋" w:hAnsi="仿宋" w:cs="仿宋" w:hint="eastAsia"/>
          <w:lang w:eastAsia="zh-CN"/>
        </w:rPr>
        <w:t>(一)、医疗保健项目背景分析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保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保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保健项目在这个潮流中的定位。同时，我们将关注行业内涌现的新兴机遇，以便医疗保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保健项目提供了强大的发展动力。我们将聚焦于行业内最新的技术发展趋势，包括但不限于人工智能、大数据分析、物联网等领域。通过深度的技术研究，我们将确保医疗保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保健项目发展的源泉。我们将投入更多的精力对市场需求进行深入剖析，超越表面的需求，深入挖掘潜在的市场痛点和机遇。通过对市场需求的细致了解，医疗保健项目将更有针对性地设计解决方案，满足市场的多样化需求，从而更好地促进医疗保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保健项目战略至关重要。我们将对竞争态势进行更为深入的分析，包括但不限于市场份额、产品特点、客户满意度等多个维度。通过深度的竞争分析，医疗保健项目将能够更准确地把握市场脉搏，制定具有竞争力的医疗保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保健项目的发展具有直接的影响。我们将进行更为全面的法规和政策分析，了解行业发展中的潜在法律风险和合规挑战。通过充分了解和遵守相关法规，医疗保健项目将确保在法律框架内合法合规运营，为医疗保健项目的稳健发展提供有力支持。</w:t>
      </w:r>
    </w:p>
    <w:p>
      <w:pPr>
        <w:pStyle w:val="Heading2"/>
        <w:ind w:firstLine="560" w:firstLineChars="200"/>
        <w:rPr>
          <w:rFonts w:ascii="仿宋" w:eastAsia="仿宋" w:hAnsi="仿宋" w:cs="仿宋" w:hint="eastAsia"/>
          <w:sz w:val="28"/>
          <w:lang w:eastAsia="zh-CN"/>
        </w:rPr>
      </w:pPr>
      <w:bookmarkStart w:id="15" w:name="_Toc5276"/>
      <w:r>
        <w:rPr>
          <w:rFonts w:ascii="仿宋" w:eastAsia="仿宋" w:hAnsi="仿宋" w:cs="仿宋" w:hint="eastAsia"/>
          <w:sz w:val="28"/>
          <w:lang w:eastAsia="zh-CN"/>
        </w:rPr>
        <w:t>(二)、医疗保健项目建设必要性分析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保健项目建设的迫切性源于对行业发展趋势的深刻洞察。我们正处于一个行业变革的时代，科技创新、数字化转型成为企业发展的关键动力。医疗保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保健项目建设不仅仅是为了跟上潮流，更是为了通过技术创新推动企业的持续发展。通过引入先进的技术和解决方案，医疗保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保健项目的建设成为必然选择，通过提高产品质量、拓展服务领域，从而在竞争中获得更多的机会。医疗保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保健项目建设的必要性体现在对客户需求更精准的满足。通过医疗保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保健项目建设的背后是对企业持续创新的追求。只有通过不断创新，企业才能在竞争中立于不败之地。医疗保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257"/>
      <w:r>
        <w:rPr>
          <w:rFonts w:ascii="仿宋" w:eastAsia="仿宋" w:hAnsi="仿宋" w:cs="仿宋" w:hint="eastAsia"/>
          <w:sz w:val="28"/>
          <w:lang w:eastAsia="zh-CN"/>
        </w:rPr>
        <w:t>五、医疗保健项目建设单位说明</w:t>
      </w:r>
      <w:bookmarkEnd w:id="16"/>
    </w:p>
    <w:p>
      <w:pPr>
        <w:pStyle w:val="Heading2"/>
        <w:rPr>
          <w:rFonts w:ascii="仿宋" w:eastAsia="仿宋" w:hAnsi="仿宋" w:cs="仿宋" w:hint="eastAsia"/>
          <w:lang w:eastAsia="zh-CN"/>
        </w:rPr>
      </w:pPr>
      <w:bookmarkStart w:id="17" w:name="_Toc25048"/>
      <w:r>
        <w:rPr>
          <w:rFonts w:ascii="仿宋" w:eastAsia="仿宋" w:hAnsi="仿宋" w:cs="仿宋" w:hint="eastAsia"/>
          <w:lang w:eastAsia="zh-CN"/>
        </w:rPr>
        <w:t>(一)、医疗保健项目承办单位基本情况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89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保健项目承办单位的XXXX，我们着眼于实现可持续的经济效益。通过技术创新和解决方案的提供，公司预计在医疗保健项目执行期间将获得可观的收入增长。这一收入来源主要包括医疗保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同时，我们注重成本控制和效率提升，以确保医疗保健项目的可持续盈利。透过精细的管理和资源优化，公司期望实现医疗保健项目利润最大化。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https://d.book118.com/438132051053006041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医疗保健项目计划设计方案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A13F9"/>
    <w:rsid w:val="0F7A13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3205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2024-02-24T18:35:00Z</dcterms:created>
  <dcterms:modified xsi:type="dcterms:W3CDTF">2024-02-24T18:36:28Z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E7098AC07C7741CCAE4913952B688DC4_11</vt:lpwstr>
  </property>
  <property fmtid="{D5CDD505-2E9C-101B-9397-08002B2CF9AE}" pid="3" name="KSOProductBuildVer">
    <vt:lpwstr>2052-12.1.0.16388</vt:lpwstr>
  </property>
</Properties>
</file>