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保健会所项目建设方案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9" w:history="1">
        <w:r>
          <w:rPr>
            <w:rFonts w:ascii="仿宋" w:eastAsia="仿宋" w:hAnsi="仿宋" w:cs="仿宋" w:hint="eastAsia"/>
            <w:lang w:eastAsia="zh-CN"/>
          </w:rPr>
          <w:t>序言</w:t>
        </w:r>
        <w:r>
          <w:tab/>
        </w:r>
        <w:r>
          <w:fldChar w:fldCharType="begin"/>
        </w:r>
        <w:r>
          <w:instrText xml:space="preserve"> PAGEREF _Toc21549 \h </w:instrText>
        </w:r>
        <w:r>
          <w:fldChar w:fldCharType="separate"/>
        </w:r>
        <w:r>
          <w:t>3</w:t>
        </w:r>
        <w:r>
          <w:fldChar w:fldCharType="end"/>
        </w:r>
      </w:hyperlink>
    </w:p>
    <w:p>
      <w:pPr>
        <w:pStyle w:val="TOC1"/>
        <w:tabs>
          <w:tab w:val="right" w:leader="dot" w:pos="8306"/>
        </w:tabs>
      </w:pPr>
      <w:hyperlink w:anchor="_Toc4279" w:history="1">
        <w:r>
          <w:rPr>
            <w:rFonts w:ascii="仿宋" w:eastAsia="仿宋" w:hAnsi="仿宋" w:cs="仿宋" w:hint="eastAsia"/>
            <w:lang w:eastAsia="zh-CN"/>
          </w:rPr>
          <w:t>一、财务管理与成本控制</w:t>
        </w:r>
        <w:r>
          <w:tab/>
        </w:r>
        <w:r>
          <w:fldChar w:fldCharType="begin"/>
        </w:r>
        <w:r>
          <w:instrText xml:space="preserve"> PAGEREF _Toc4279 \h </w:instrText>
        </w:r>
        <w:r>
          <w:fldChar w:fldCharType="separate"/>
        </w:r>
        <w:r>
          <w:t>3</w:t>
        </w:r>
        <w:r>
          <w:fldChar w:fldCharType="end"/>
        </w:r>
      </w:hyperlink>
    </w:p>
    <w:p>
      <w:pPr>
        <w:pStyle w:val="TOC2"/>
        <w:tabs>
          <w:tab w:val="right" w:leader="dot" w:pos="8306"/>
        </w:tabs>
      </w:pPr>
      <w:hyperlink w:anchor="_Toc28263" w:history="1">
        <w:r>
          <w:rPr>
            <w:rFonts w:ascii="仿宋" w:eastAsia="仿宋" w:hAnsi="仿宋" w:cs="仿宋" w:hint="eastAsia"/>
            <w:lang w:eastAsia="zh-CN"/>
          </w:rPr>
          <w:t>(一)、财务管理体系建设</w:t>
        </w:r>
        <w:r>
          <w:tab/>
        </w:r>
        <w:r>
          <w:fldChar w:fldCharType="begin"/>
        </w:r>
        <w:r>
          <w:instrText xml:space="preserve"> PAGEREF _Toc28263 \h </w:instrText>
        </w:r>
        <w:r>
          <w:fldChar w:fldCharType="separate"/>
        </w:r>
        <w:r>
          <w:t>3</w:t>
        </w:r>
        <w:r>
          <w:fldChar w:fldCharType="end"/>
        </w:r>
      </w:hyperlink>
    </w:p>
    <w:p>
      <w:pPr>
        <w:pStyle w:val="TOC2"/>
        <w:tabs>
          <w:tab w:val="right" w:leader="dot" w:pos="8306"/>
        </w:tabs>
      </w:pPr>
      <w:hyperlink w:anchor="_Toc24729" w:history="1">
        <w:r>
          <w:rPr>
            <w:rFonts w:ascii="仿宋" w:eastAsia="仿宋" w:hAnsi="仿宋" w:cs="仿宋" w:hint="eastAsia"/>
            <w:lang w:eastAsia="zh-CN"/>
          </w:rPr>
          <w:t>(二)、成本控制措施</w:t>
        </w:r>
        <w:r>
          <w:tab/>
        </w:r>
        <w:r>
          <w:fldChar w:fldCharType="begin"/>
        </w:r>
        <w:r>
          <w:instrText xml:space="preserve"> PAGEREF _Toc24729 \h </w:instrText>
        </w:r>
        <w:r>
          <w:fldChar w:fldCharType="separate"/>
        </w:r>
        <w:r>
          <w:t>4</w:t>
        </w:r>
        <w:r>
          <w:fldChar w:fldCharType="end"/>
        </w:r>
      </w:hyperlink>
    </w:p>
    <w:p>
      <w:pPr>
        <w:pStyle w:val="TOC1"/>
        <w:tabs>
          <w:tab w:val="right" w:leader="dot" w:pos="8306"/>
        </w:tabs>
      </w:pPr>
      <w:hyperlink w:anchor="_Toc22703" w:history="1">
        <w:r>
          <w:rPr>
            <w:rFonts w:ascii="仿宋" w:eastAsia="仿宋" w:hAnsi="仿宋" w:cs="仿宋" w:hint="eastAsia"/>
            <w:lang w:eastAsia="zh-CN"/>
          </w:rPr>
          <w:t>二、项目监理与质量保证</w:t>
        </w:r>
        <w:r>
          <w:tab/>
        </w:r>
        <w:r>
          <w:fldChar w:fldCharType="begin"/>
        </w:r>
        <w:r>
          <w:instrText xml:space="preserve"> PAGEREF _Toc22703 \h </w:instrText>
        </w:r>
        <w:r>
          <w:fldChar w:fldCharType="separate"/>
        </w:r>
        <w:r>
          <w:t>5</w:t>
        </w:r>
        <w:r>
          <w:fldChar w:fldCharType="end"/>
        </w:r>
      </w:hyperlink>
    </w:p>
    <w:p>
      <w:pPr>
        <w:pStyle w:val="TOC2"/>
        <w:tabs>
          <w:tab w:val="right" w:leader="dot" w:pos="8306"/>
        </w:tabs>
      </w:pPr>
      <w:hyperlink w:anchor="_Toc29466" w:history="1">
        <w:r>
          <w:rPr>
            <w:rFonts w:ascii="仿宋" w:eastAsia="仿宋" w:hAnsi="仿宋" w:cs="仿宋" w:hint="eastAsia"/>
            <w:lang w:eastAsia="zh-CN"/>
          </w:rPr>
          <w:t>(一)、监理体系构建</w:t>
        </w:r>
        <w:r>
          <w:tab/>
        </w:r>
        <w:r>
          <w:fldChar w:fldCharType="begin"/>
        </w:r>
        <w:r>
          <w:instrText xml:space="preserve"> PAGEREF _Toc29466 \h </w:instrText>
        </w:r>
        <w:r>
          <w:fldChar w:fldCharType="separate"/>
        </w:r>
        <w:r>
          <w:t>5</w:t>
        </w:r>
        <w:r>
          <w:fldChar w:fldCharType="end"/>
        </w:r>
      </w:hyperlink>
    </w:p>
    <w:p>
      <w:pPr>
        <w:pStyle w:val="TOC2"/>
        <w:tabs>
          <w:tab w:val="right" w:leader="dot" w:pos="8306"/>
        </w:tabs>
      </w:pPr>
      <w:hyperlink w:anchor="_Toc4037" w:history="1">
        <w:r>
          <w:rPr>
            <w:rFonts w:ascii="仿宋" w:eastAsia="仿宋" w:hAnsi="仿宋" w:cs="仿宋" w:hint="eastAsia"/>
            <w:lang w:eastAsia="zh-CN"/>
          </w:rPr>
          <w:t>(二)、质量保证体系实施</w:t>
        </w:r>
        <w:r>
          <w:tab/>
        </w:r>
        <w:r>
          <w:fldChar w:fldCharType="begin"/>
        </w:r>
        <w:r>
          <w:instrText xml:space="preserve"> PAGEREF _Toc4037 \h </w:instrText>
        </w:r>
        <w:r>
          <w:fldChar w:fldCharType="separate"/>
        </w:r>
        <w:r>
          <w:t>6</w:t>
        </w:r>
        <w:r>
          <w:fldChar w:fldCharType="end"/>
        </w:r>
      </w:hyperlink>
    </w:p>
    <w:p>
      <w:pPr>
        <w:pStyle w:val="TOC2"/>
        <w:tabs>
          <w:tab w:val="right" w:leader="dot" w:pos="8306"/>
        </w:tabs>
      </w:pPr>
      <w:hyperlink w:anchor="_Toc23088" w:history="1">
        <w:r>
          <w:rPr>
            <w:rFonts w:ascii="仿宋" w:eastAsia="仿宋" w:hAnsi="仿宋" w:cs="仿宋" w:hint="eastAsia"/>
            <w:lang w:eastAsia="zh-CN"/>
          </w:rPr>
          <w:t>(三)、监理与质量控制流程</w:t>
        </w:r>
        <w:r>
          <w:tab/>
        </w:r>
        <w:r>
          <w:fldChar w:fldCharType="begin"/>
        </w:r>
        <w:r>
          <w:instrText xml:space="preserve"> PAGEREF _Toc23088 \h </w:instrText>
        </w:r>
        <w:r>
          <w:fldChar w:fldCharType="separate"/>
        </w:r>
        <w:r>
          <w:t>7</w:t>
        </w:r>
        <w:r>
          <w:fldChar w:fldCharType="end"/>
        </w:r>
      </w:hyperlink>
    </w:p>
    <w:p>
      <w:pPr>
        <w:pStyle w:val="TOC1"/>
        <w:tabs>
          <w:tab w:val="right" w:leader="dot" w:pos="8306"/>
        </w:tabs>
      </w:pPr>
      <w:hyperlink w:anchor="_Toc11541" w:history="1">
        <w:r>
          <w:rPr>
            <w:rFonts w:ascii="仿宋" w:eastAsia="仿宋" w:hAnsi="仿宋" w:cs="仿宋" w:hint="eastAsia"/>
            <w:lang w:eastAsia="zh-CN"/>
          </w:rPr>
          <w:t>三、背景、必要性分析</w:t>
        </w:r>
        <w:r>
          <w:tab/>
        </w:r>
        <w:r>
          <w:fldChar w:fldCharType="begin"/>
        </w:r>
        <w:r>
          <w:instrText xml:space="preserve"> PAGEREF _Toc11541 \h </w:instrText>
        </w:r>
        <w:r>
          <w:fldChar w:fldCharType="separate"/>
        </w:r>
        <w:r>
          <w:t>7</w:t>
        </w:r>
        <w:r>
          <w:fldChar w:fldCharType="end"/>
        </w:r>
      </w:hyperlink>
    </w:p>
    <w:p>
      <w:pPr>
        <w:pStyle w:val="TOC2"/>
        <w:tabs>
          <w:tab w:val="right" w:leader="dot" w:pos="8306"/>
        </w:tabs>
      </w:pPr>
      <w:hyperlink w:anchor="_Toc9127" w:history="1">
        <w:r>
          <w:rPr>
            <w:rFonts w:ascii="仿宋" w:eastAsia="仿宋" w:hAnsi="仿宋" w:cs="仿宋" w:hint="eastAsia"/>
            <w:lang w:eastAsia="zh-CN"/>
          </w:rPr>
          <w:t>(一)、项目建设背景</w:t>
        </w:r>
        <w:r>
          <w:tab/>
        </w:r>
        <w:r>
          <w:fldChar w:fldCharType="begin"/>
        </w:r>
        <w:r>
          <w:instrText xml:space="preserve"> PAGEREF _Toc9127 \h </w:instrText>
        </w:r>
        <w:r>
          <w:fldChar w:fldCharType="separate"/>
        </w:r>
        <w:r>
          <w:t>7</w:t>
        </w:r>
        <w:r>
          <w:fldChar w:fldCharType="end"/>
        </w:r>
      </w:hyperlink>
    </w:p>
    <w:p>
      <w:pPr>
        <w:pStyle w:val="TOC2"/>
        <w:tabs>
          <w:tab w:val="right" w:leader="dot" w:pos="8306"/>
        </w:tabs>
      </w:pPr>
      <w:hyperlink w:anchor="_Toc8484" w:history="1">
        <w:r>
          <w:rPr>
            <w:rFonts w:ascii="仿宋" w:eastAsia="仿宋" w:hAnsi="仿宋" w:cs="仿宋" w:hint="eastAsia"/>
            <w:lang w:eastAsia="zh-CN"/>
          </w:rPr>
          <w:t>(二)、必要性分析</w:t>
        </w:r>
        <w:r>
          <w:tab/>
        </w:r>
        <w:r>
          <w:fldChar w:fldCharType="begin"/>
        </w:r>
        <w:r>
          <w:instrText xml:space="preserve"> PAGEREF _Toc8484 \h </w:instrText>
        </w:r>
        <w:r>
          <w:fldChar w:fldCharType="separate"/>
        </w:r>
        <w:r>
          <w:t>8</w:t>
        </w:r>
        <w:r>
          <w:fldChar w:fldCharType="end"/>
        </w:r>
      </w:hyperlink>
    </w:p>
    <w:p>
      <w:pPr>
        <w:pStyle w:val="TOC2"/>
        <w:tabs>
          <w:tab w:val="right" w:leader="dot" w:pos="8306"/>
        </w:tabs>
      </w:pPr>
      <w:hyperlink w:anchor="_Toc14402" w:history="1">
        <w:r>
          <w:rPr>
            <w:rFonts w:ascii="仿宋" w:eastAsia="仿宋" w:hAnsi="仿宋" w:cs="仿宋" w:hint="eastAsia"/>
            <w:lang w:eastAsia="zh-CN"/>
          </w:rPr>
          <w:t>(三)、项目建设有利条件</w:t>
        </w:r>
        <w:r>
          <w:tab/>
        </w:r>
        <w:r>
          <w:fldChar w:fldCharType="begin"/>
        </w:r>
        <w:r>
          <w:instrText xml:space="preserve"> PAGEREF _Toc14402 \h </w:instrText>
        </w:r>
        <w:r>
          <w:fldChar w:fldCharType="separate"/>
        </w:r>
        <w:r>
          <w:t>10</w:t>
        </w:r>
        <w:r>
          <w:fldChar w:fldCharType="end"/>
        </w:r>
      </w:hyperlink>
    </w:p>
    <w:p>
      <w:pPr>
        <w:pStyle w:val="TOC1"/>
        <w:tabs>
          <w:tab w:val="right" w:leader="dot" w:pos="8306"/>
        </w:tabs>
      </w:pPr>
      <w:hyperlink w:anchor="_Toc27285" w:history="1">
        <w:r>
          <w:rPr>
            <w:rFonts w:ascii="仿宋" w:eastAsia="仿宋" w:hAnsi="仿宋" w:cs="仿宋" w:hint="eastAsia"/>
            <w:lang w:eastAsia="zh-CN"/>
          </w:rPr>
          <w:t>四、资源开发及综合利用分析</w:t>
        </w:r>
        <w:r>
          <w:tab/>
        </w:r>
        <w:r>
          <w:fldChar w:fldCharType="begin"/>
        </w:r>
        <w:r>
          <w:instrText xml:space="preserve"> PAGEREF _Toc27285 \h </w:instrText>
        </w:r>
        <w:r>
          <w:fldChar w:fldCharType="separate"/>
        </w:r>
        <w:r>
          <w:t>11</w:t>
        </w:r>
        <w:r>
          <w:fldChar w:fldCharType="end"/>
        </w:r>
      </w:hyperlink>
    </w:p>
    <w:p>
      <w:pPr>
        <w:pStyle w:val="TOC2"/>
        <w:tabs>
          <w:tab w:val="right" w:leader="dot" w:pos="8306"/>
        </w:tabs>
      </w:pPr>
      <w:hyperlink w:anchor="_Toc14664" w:history="1">
        <w:r>
          <w:rPr>
            <w:rFonts w:ascii="仿宋" w:eastAsia="仿宋" w:hAnsi="仿宋" w:cs="仿宋" w:hint="eastAsia"/>
            <w:lang w:eastAsia="zh-CN"/>
          </w:rPr>
          <w:t>(一)、资源开发方案</w:t>
        </w:r>
        <w:r>
          <w:tab/>
        </w:r>
        <w:r>
          <w:fldChar w:fldCharType="begin"/>
        </w:r>
        <w:r>
          <w:instrText xml:space="preserve"> PAGEREF _Toc14664 \h </w:instrText>
        </w:r>
        <w:r>
          <w:fldChar w:fldCharType="separate"/>
        </w:r>
        <w:r>
          <w:t>11</w:t>
        </w:r>
        <w:r>
          <w:fldChar w:fldCharType="end"/>
        </w:r>
      </w:hyperlink>
    </w:p>
    <w:p>
      <w:pPr>
        <w:pStyle w:val="TOC2"/>
        <w:tabs>
          <w:tab w:val="right" w:leader="dot" w:pos="8306"/>
        </w:tabs>
      </w:pPr>
      <w:hyperlink w:anchor="_Toc30231" w:history="1">
        <w:r>
          <w:rPr>
            <w:rFonts w:ascii="仿宋" w:eastAsia="仿宋" w:hAnsi="仿宋" w:cs="仿宋" w:hint="eastAsia"/>
            <w:lang w:eastAsia="zh-CN"/>
          </w:rPr>
          <w:t>(二)、资源利用方案</w:t>
        </w:r>
        <w:r>
          <w:tab/>
        </w:r>
        <w:r>
          <w:fldChar w:fldCharType="begin"/>
        </w:r>
        <w:r>
          <w:instrText xml:space="preserve"> PAGEREF _Toc30231 \h </w:instrText>
        </w:r>
        <w:r>
          <w:fldChar w:fldCharType="separate"/>
        </w:r>
        <w:r>
          <w:t>12</w:t>
        </w:r>
        <w:r>
          <w:fldChar w:fldCharType="end"/>
        </w:r>
      </w:hyperlink>
    </w:p>
    <w:p>
      <w:pPr>
        <w:pStyle w:val="TOC2"/>
        <w:tabs>
          <w:tab w:val="right" w:leader="dot" w:pos="8306"/>
        </w:tabs>
      </w:pPr>
      <w:hyperlink w:anchor="_Toc30501" w:history="1">
        <w:r>
          <w:rPr>
            <w:rFonts w:ascii="仿宋" w:eastAsia="仿宋" w:hAnsi="仿宋" w:cs="仿宋" w:hint="eastAsia"/>
            <w:lang w:eastAsia="zh-CN"/>
          </w:rPr>
          <w:t>(三)、资源节约措施</w:t>
        </w:r>
        <w:r>
          <w:tab/>
        </w:r>
        <w:r>
          <w:fldChar w:fldCharType="begin"/>
        </w:r>
        <w:r>
          <w:instrText xml:space="preserve"> PAGEREF _Toc30501 \h </w:instrText>
        </w:r>
        <w:r>
          <w:fldChar w:fldCharType="separate"/>
        </w:r>
        <w:r>
          <w:t>14</w:t>
        </w:r>
        <w:r>
          <w:fldChar w:fldCharType="end"/>
        </w:r>
      </w:hyperlink>
    </w:p>
    <w:p>
      <w:pPr>
        <w:pStyle w:val="TOC1"/>
        <w:tabs>
          <w:tab w:val="right" w:leader="dot" w:pos="8306"/>
        </w:tabs>
      </w:pPr>
      <w:hyperlink w:anchor="_Toc30455" w:history="1">
        <w:r>
          <w:rPr>
            <w:rFonts w:ascii="仿宋" w:eastAsia="仿宋" w:hAnsi="仿宋" w:cs="仿宋" w:hint="eastAsia"/>
            <w:lang w:eastAsia="zh-CN"/>
          </w:rPr>
          <w:t>五、社会影响分析</w:t>
        </w:r>
        <w:r>
          <w:tab/>
        </w:r>
        <w:r>
          <w:fldChar w:fldCharType="begin"/>
        </w:r>
        <w:r>
          <w:instrText xml:space="preserve"> PAGEREF _Toc30455 \h </w:instrText>
        </w:r>
        <w:r>
          <w:fldChar w:fldCharType="separate"/>
        </w:r>
        <w:r>
          <w:t>15</w:t>
        </w:r>
        <w:r>
          <w:fldChar w:fldCharType="end"/>
        </w:r>
      </w:hyperlink>
    </w:p>
    <w:p>
      <w:pPr>
        <w:pStyle w:val="TOC2"/>
        <w:tabs>
          <w:tab w:val="right" w:leader="dot" w:pos="8306"/>
        </w:tabs>
      </w:pPr>
      <w:hyperlink w:anchor="_Toc12858" w:history="1">
        <w:r>
          <w:rPr>
            <w:rFonts w:ascii="仿宋" w:eastAsia="仿宋" w:hAnsi="仿宋" w:cs="仿宋" w:hint="eastAsia"/>
            <w:lang w:eastAsia="zh-CN"/>
          </w:rPr>
          <w:t>(一)、社会影响效果分析</w:t>
        </w:r>
        <w:r>
          <w:tab/>
        </w:r>
        <w:r>
          <w:fldChar w:fldCharType="begin"/>
        </w:r>
        <w:r>
          <w:instrText xml:space="preserve"> PAGEREF _Toc12858 \h </w:instrText>
        </w:r>
        <w:r>
          <w:fldChar w:fldCharType="separate"/>
        </w:r>
        <w:r>
          <w:t>15</w:t>
        </w:r>
        <w:r>
          <w:fldChar w:fldCharType="end"/>
        </w:r>
      </w:hyperlink>
    </w:p>
    <w:p>
      <w:pPr>
        <w:pStyle w:val="TOC2"/>
        <w:tabs>
          <w:tab w:val="right" w:leader="dot" w:pos="8306"/>
        </w:tabs>
      </w:pPr>
      <w:hyperlink w:anchor="_Toc17721" w:history="1">
        <w:r>
          <w:rPr>
            <w:rFonts w:ascii="仿宋" w:eastAsia="仿宋" w:hAnsi="仿宋" w:cs="仿宋" w:hint="eastAsia"/>
            <w:lang w:eastAsia="zh-CN"/>
          </w:rPr>
          <w:t>(二)、社会适应性分析</w:t>
        </w:r>
        <w:r>
          <w:tab/>
        </w:r>
        <w:r>
          <w:fldChar w:fldCharType="begin"/>
        </w:r>
        <w:r>
          <w:instrText xml:space="preserve"> PAGEREF _Toc17721 \h </w:instrText>
        </w:r>
        <w:r>
          <w:fldChar w:fldCharType="separate"/>
        </w:r>
        <w:r>
          <w:t>17</w:t>
        </w:r>
        <w:r>
          <w:fldChar w:fldCharType="end"/>
        </w:r>
      </w:hyperlink>
    </w:p>
    <w:p>
      <w:pPr>
        <w:pStyle w:val="TOC2"/>
        <w:tabs>
          <w:tab w:val="right" w:leader="dot" w:pos="8306"/>
        </w:tabs>
      </w:pPr>
      <w:hyperlink w:anchor="_Toc7960" w:history="1">
        <w:r>
          <w:rPr>
            <w:rFonts w:ascii="仿宋" w:eastAsia="仿宋" w:hAnsi="仿宋" w:cs="仿宋" w:hint="eastAsia"/>
            <w:lang w:eastAsia="zh-CN"/>
          </w:rPr>
          <w:t>(三)、社会风险及对策分析</w:t>
        </w:r>
        <w:r>
          <w:tab/>
        </w:r>
        <w:r>
          <w:fldChar w:fldCharType="begin"/>
        </w:r>
        <w:r>
          <w:instrText xml:space="preserve"> PAGEREF _Toc7960 \h </w:instrText>
        </w:r>
        <w:r>
          <w:fldChar w:fldCharType="separate"/>
        </w:r>
        <w:r>
          <w:t>19</w:t>
        </w:r>
        <w:r>
          <w:fldChar w:fldCharType="end"/>
        </w:r>
      </w:hyperlink>
    </w:p>
    <w:p>
      <w:pPr>
        <w:pStyle w:val="TOC1"/>
        <w:tabs>
          <w:tab w:val="right" w:leader="dot" w:pos="8306"/>
        </w:tabs>
      </w:pPr>
      <w:hyperlink w:anchor="_Toc30037" w:history="1">
        <w:r>
          <w:rPr>
            <w:rFonts w:ascii="仿宋" w:eastAsia="仿宋" w:hAnsi="仿宋" w:cs="仿宋" w:hint="eastAsia"/>
            <w:lang w:eastAsia="zh-CN"/>
          </w:rPr>
          <w:t>六、保健会所项目概论</w:t>
        </w:r>
        <w:r>
          <w:tab/>
        </w:r>
        <w:r>
          <w:fldChar w:fldCharType="begin"/>
        </w:r>
        <w:r>
          <w:instrText xml:space="preserve"> PAGEREF _Toc30037 \h </w:instrText>
        </w:r>
        <w:r>
          <w:fldChar w:fldCharType="separate"/>
        </w:r>
        <w:r>
          <w:t>22</w:t>
        </w:r>
        <w:r>
          <w:fldChar w:fldCharType="end"/>
        </w:r>
      </w:hyperlink>
    </w:p>
    <w:p>
      <w:pPr>
        <w:pStyle w:val="TOC2"/>
        <w:tabs>
          <w:tab w:val="right" w:leader="dot" w:pos="8306"/>
        </w:tabs>
      </w:pPr>
      <w:hyperlink w:anchor="_Toc12735" w:history="1">
        <w:r>
          <w:rPr>
            <w:rFonts w:ascii="仿宋" w:eastAsia="仿宋" w:hAnsi="仿宋" w:cs="仿宋" w:hint="eastAsia"/>
            <w:lang w:eastAsia="zh-CN"/>
          </w:rPr>
          <w:t>(一)、项目申报单位概况</w:t>
        </w:r>
        <w:r>
          <w:tab/>
        </w:r>
        <w:r>
          <w:fldChar w:fldCharType="begin"/>
        </w:r>
        <w:r>
          <w:instrText xml:space="preserve"> PAGEREF _Toc12735 \h </w:instrText>
        </w:r>
        <w:r>
          <w:fldChar w:fldCharType="separate"/>
        </w:r>
        <w:r>
          <w:t>22</w:t>
        </w:r>
        <w:r>
          <w:fldChar w:fldCharType="end"/>
        </w:r>
      </w:hyperlink>
    </w:p>
    <w:p>
      <w:pPr>
        <w:pStyle w:val="TOC2"/>
        <w:tabs>
          <w:tab w:val="right" w:leader="dot" w:pos="8306"/>
        </w:tabs>
      </w:pPr>
      <w:hyperlink w:anchor="_Toc16147" w:history="1">
        <w:r>
          <w:rPr>
            <w:rFonts w:ascii="仿宋" w:eastAsia="仿宋" w:hAnsi="仿宋" w:cs="仿宋" w:hint="eastAsia"/>
            <w:lang w:eastAsia="zh-CN"/>
          </w:rPr>
          <w:t>(二)、项目概况</w:t>
        </w:r>
        <w:r>
          <w:tab/>
        </w:r>
        <w:r>
          <w:fldChar w:fldCharType="begin"/>
        </w:r>
        <w:r>
          <w:instrText xml:space="preserve"> PAGEREF _Toc16147 \h </w:instrText>
        </w:r>
        <w:r>
          <w:fldChar w:fldCharType="separate"/>
        </w:r>
        <w:r>
          <w:t>23</w:t>
        </w:r>
        <w:r>
          <w:fldChar w:fldCharType="end"/>
        </w:r>
      </w:hyperlink>
    </w:p>
    <w:p>
      <w:pPr>
        <w:pStyle w:val="TOC1"/>
        <w:tabs>
          <w:tab w:val="right" w:leader="dot" w:pos="8306"/>
        </w:tabs>
      </w:pPr>
      <w:hyperlink w:anchor="_Toc3984" w:history="1">
        <w:r>
          <w:rPr>
            <w:rFonts w:ascii="仿宋" w:eastAsia="仿宋" w:hAnsi="仿宋" w:cs="仿宋" w:hint="eastAsia"/>
            <w:lang w:eastAsia="zh-CN"/>
          </w:rPr>
          <w:t>七、环境保护与治理方案</w:t>
        </w:r>
        <w:r>
          <w:tab/>
        </w:r>
        <w:r>
          <w:fldChar w:fldCharType="begin"/>
        </w:r>
        <w:r>
          <w:instrText xml:space="preserve"> PAGEREF _Toc3984 \h </w:instrText>
        </w:r>
        <w:r>
          <w:fldChar w:fldCharType="separate"/>
        </w:r>
        <w:r>
          <w:t>26</w:t>
        </w:r>
        <w:r>
          <w:fldChar w:fldCharType="end"/>
        </w:r>
      </w:hyperlink>
    </w:p>
    <w:p>
      <w:pPr>
        <w:pStyle w:val="TOC2"/>
        <w:tabs>
          <w:tab w:val="right" w:leader="dot" w:pos="8306"/>
        </w:tabs>
      </w:pPr>
      <w:hyperlink w:anchor="_Toc13343" w:history="1">
        <w:r>
          <w:rPr>
            <w:rFonts w:ascii="仿宋" w:eastAsia="仿宋" w:hAnsi="仿宋" w:cs="仿宋" w:hint="eastAsia"/>
            <w:lang w:eastAsia="zh-CN"/>
          </w:rPr>
          <w:t>(一)、项目环境影响评估</w:t>
        </w:r>
        <w:r>
          <w:tab/>
        </w:r>
        <w:r>
          <w:fldChar w:fldCharType="begin"/>
        </w:r>
        <w:r>
          <w:instrText xml:space="preserve"> PAGEREF _Toc13343 \h </w:instrText>
        </w:r>
        <w:r>
          <w:fldChar w:fldCharType="separate"/>
        </w:r>
        <w:r>
          <w:t>26</w:t>
        </w:r>
        <w:r>
          <w:fldChar w:fldCharType="end"/>
        </w:r>
      </w:hyperlink>
    </w:p>
    <w:p>
      <w:pPr>
        <w:pStyle w:val="TOC2"/>
        <w:tabs>
          <w:tab w:val="right" w:leader="dot" w:pos="8306"/>
        </w:tabs>
      </w:pPr>
      <w:hyperlink w:anchor="_Toc17939" w:history="1">
        <w:r>
          <w:rPr>
            <w:rFonts w:ascii="仿宋" w:eastAsia="仿宋" w:hAnsi="仿宋" w:cs="仿宋" w:hint="eastAsia"/>
            <w:lang w:eastAsia="zh-CN"/>
          </w:rPr>
          <w:t>(二)、环境保护措施与治理方案</w:t>
        </w:r>
        <w:r>
          <w:tab/>
        </w:r>
        <w:r>
          <w:fldChar w:fldCharType="begin"/>
        </w:r>
        <w:r>
          <w:instrText xml:space="preserve"> PAGEREF _Toc17939 \h </w:instrText>
        </w:r>
        <w:r>
          <w:fldChar w:fldCharType="separate"/>
        </w:r>
        <w:r>
          <w:t>26</w:t>
        </w:r>
        <w:r>
          <w:fldChar w:fldCharType="end"/>
        </w:r>
      </w:hyperlink>
    </w:p>
    <w:p>
      <w:pPr>
        <w:pStyle w:val="TOC1"/>
        <w:tabs>
          <w:tab w:val="right" w:leader="dot" w:pos="8306"/>
        </w:tabs>
      </w:pPr>
      <w:hyperlink w:anchor="_Toc3136" w:history="1">
        <w:r>
          <w:rPr>
            <w:rFonts w:ascii="仿宋" w:eastAsia="仿宋" w:hAnsi="仿宋" w:cs="仿宋" w:hint="eastAsia"/>
            <w:lang w:eastAsia="zh-CN"/>
          </w:rPr>
          <w:t>八、项目变更管理</w:t>
        </w:r>
        <w:r>
          <w:tab/>
        </w:r>
        <w:r>
          <w:fldChar w:fldCharType="begin"/>
        </w:r>
        <w:r>
          <w:instrText xml:space="preserve"> PAGEREF _Toc3136 \h </w:instrText>
        </w:r>
        <w:r>
          <w:fldChar w:fldCharType="separate"/>
        </w:r>
        <w:r>
          <w:t>27</w:t>
        </w:r>
        <w:r>
          <w:fldChar w:fldCharType="end"/>
        </w:r>
      </w:hyperlink>
    </w:p>
    <w:p>
      <w:pPr>
        <w:pStyle w:val="TOC2"/>
        <w:tabs>
          <w:tab w:val="right" w:leader="dot" w:pos="8306"/>
        </w:tabs>
      </w:pPr>
      <w:hyperlink w:anchor="_Toc5324" w:history="1">
        <w:r>
          <w:rPr>
            <w:rFonts w:ascii="仿宋" w:eastAsia="仿宋" w:hAnsi="仿宋" w:cs="仿宋" w:hint="eastAsia"/>
            <w:lang w:eastAsia="zh-CN"/>
          </w:rPr>
          <w:t>(一)、变更控制流程</w:t>
        </w:r>
        <w:r>
          <w:tab/>
        </w:r>
        <w:r>
          <w:fldChar w:fldCharType="begin"/>
        </w:r>
        <w:r>
          <w:instrText xml:space="preserve"> PAGEREF _Toc5324 \h </w:instrText>
        </w:r>
        <w:r>
          <w:fldChar w:fldCharType="separate"/>
        </w:r>
        <w:r>
          <w:t>27</w:t>
        </w:r>
        <w:r>
          <w:fldChar w:fldCharType="end"/>
        </w:r>
      </w:hyperlink>
    </w:p>
    <w:p>
      <w:pPr>
        <w:pStyle w:val="TOC2"/>
        <w:tabs>
          <w:tab w:val="right" w:leader="dot" w:pos="8306"/>
        </w:tabs>
      </w:pPr>
      <w:hyperlink w:anchor="_Toc15457" w:history="1">
        <w:r>
          <w:rPr>
            <w:rFonts w:ascii="仿宋" w:eastAsia="仿宋" w:hAnsi="仿宋" w:cs="仿宋" w:hint="eastAsia"/>
            <w:lang w:eastAsia="zh-CN"/>
          </w:rPr>
          <w:t>(二)、影响评估与处理</w:t>
        </w:r>
        <w:r>
          <w:tab/>
        </w:r>
        <w:r>
          <w:fldChar w:fldCharType="begin"/>
        </w:r>
        <w:r>
          <w:instrText xml:space="preserve"> PAGEREF _Toc15457 \h </w:instrText>
        </w:r>
        <w:r>
          <w:fldChar w:fldCharType="separate"/>
        </w:r>
        <w:r>
          <w:t>28</w:t>
        </w:r>
        <w:r>
          <w:fldChar w:fldCharType="end"/>
        </w:r>
      </w:hyperlink>
    </w:p>
    <w:p>
      <w:pPr>
        <w:pStyle w:val="TOC2"/>
        <w:tabs>
          <w:tab w:val="right" w:leader="dot" w:pos="8306"/>
        </w:tabs>
      </w:pPr>
      <w:hyperlink w:anchor="_Toc19106" w:history="1">
        <w:r>
          <w:rPr>
            <w:rFonts w:ascii="仿宋" w:eastAsia="仿宋" w:hAnsi="仿宋" w:cs="仿宋" w:hint="eastAsia"/>
            <w:lang w:eastAsia="zh-CN"/>
          </w:rPr>
          <w:t>(三)、变更记录与追踪</w:t>
        </w:r>
        <w:r>
          <w:tab/>
        </w:r>
        <w:r>
          <w:fldChar w:fldCharType="begin"/>
        </w:r>
        <w:r>
          <w:instrText xml:space="preserve"> PAGEREF _Toc19106 \h </w:instrText>
        </w:r>
        <w:r>
          <w:fldChar w:fldCharType="separate"/>
        </w:r>
        <w:r>
          <w:t>29</w:t>
        </w:r>
        <w:r>
          <w:fldChar w:fldCharType="end"/>
        </w:r>
      </w:hyperlink>
    </w:p>
    <w:p>
      <w:pPr>
        <w:pStyle w:val="TOC2"/>
        <w:tabs>
          <w:tab w:val="right" w:leader="dot" w:pos="8306"/>
        </w:tabs>
      </w:pPr>
      <w:hyperlink w:anchor="_Toc30414" w:history="1">
        <w:r>
          <w:rPr>
            <w:rFonts w:ascii="仿宋" w:eastAsia="仿宋" w:hAnsi="仿宋" w:cs="仿宋" w:hint="eastAsia"/>
            <w:lang w:eastAsia="zh-CN"/>
          </w:rPr>
          <w:t>(四)、变更管理策略</w:t>
        </w:r>
        <w:r>
          <w:tab/>
        </w:r>
        <w:r>
          <w:fldChar w:fldCharType="begin"/>
        </w:r>
        <w:r>
          <w:instrText xml:space="preserve"> PAGEREF _Toc30414 \h </w:instrText>
        </w:r>
        <w:r>
          <w:fldChar w:fldCharType="separate"/>
        </w:r>
        <w:r>
          <w:t>31</w:t>
        </w:r>
        <w:r>
          <w:fldChar w:fldCharType="end"/>
        </w:r>
      </w:hyperlink>
    </w:p>
    <w:p>
      <w:pPr>
        <w:pStyle w:val="TOC1"/>
        <w:tabs>
          <w:tab w:val="right" w:leader="dot" w:pos="8306"/>
        </w:tabs>
      </w:pPr>
      <w:hyperlink w:anchor="_Toc31663" w:history="1">
        <w:r>
          <w:rPr>
            <w:rFonts w:ascii="仿宋" w:eastAsia="仿宋" w:hAnsi="仿宋" w:cs="仿宋" w:hint="eastAsia"/>
            <w:lang w:eastAsia="zh-CN"/>
          </w:rPr>
          <w:t>九、技术创新与产业升级</w:t>
        </w:r>
        <w:r>
          <w:tab/>
        </w:r>
        <w:r>
          <w:fldChar w:fldCharType="begin"/>
        </w:r>
        <w:r>
          <w:instrText xml:space="preserve"> PAGEREF _Toc31663 \h </w:instrText>
        </w:r>
        <w:r>
          <w:fldChar w:fldCharType="separate"/>
        </w:r>
        <w:r>
          <w:t>33</w:t>
        </w:r>
        <w:r>
          <w:fldChar w:fldCharType="end"/>
        </w:r>
      </w:hyperlink>
    </w:p>
    <w:p>
      <w:pPr>
        <w:pStyle w:val="TOC2"/>
        <w:tabs>
          <w:tab w:val="right" w:leader="dot" w:pos="8306"/>
        </w:tabs>
      </w:pPr>
      <w:hyperlink w:anchor="_Toc26185" w:history="1">
        <w:r>
          <w:rPr>
            <w:rFonts w:ascii="仿宋" w:eastAsia="仿宋" w:hAnsi="仿宋" w:cs="仿宋" w:hint="eastAsia"/>
            <w:lang w:eastAsia="zh-CN"/>
          </w:rPr>
          <w:t>(一)、技术创新方向与目标</w:t>
        </w:r>
        <w:r>
          <w:tab/>
        </w:r>
        <w:r>
          <w:fldChar w:fldCharType="begin"/>
        </w:r>
        <w:r>
          <w:instrText xml:space="preserve"> PAGEREF _Toc26185 \h </w:instrText>
        </w:r>
        <w:r>
          <w:fldChar w:fldCharType="separate"/>
        </w:r>
        <w:r>
          <w:t>33</w:t>
        </w:r>
        <w:r>
          <w:fldChar w:fldCharType="end"/>
        </w:r>
      </w:hyperlink>
    </w:p>
    <w:p>
      <w:pPr>
        <w:pStyle w:val="TOC2"/>
        <w:tabs>
          <w:tab w:val="right" w:leader="dot" w:pos="8306"/>
        </w:tabs>
      </w:pPr>
      <w:hyperlink w:anchor="_Toc14968" w:history="1">
        <w:r>
          <w:rPr>
            <w:rFonts w:ascii="仿宋" w:eastAsia="仿宋" w:hAnsi="仿宋" w:cs="仿宋" w:hint="eastAsia"/>
            <w:lang w:eastAsia="zh-CN"/>
          </w:rPr>
          <w:t>(二)、产业升级路径与措施</w:t>
        </w:r>
        <w:r>
          <w:tab/>
        </w:r>
        <w:r>
          <w:fldChar w:fldCharType="begin"/>
        </w:r>
        <w:r>
          <w:instrText xml:space="preserve"> PAGEREF _Toc14968 \h </w:instrText>
        </w:r>
        <w:r>
          <w:fldChar w:fldCharType="separate"/>
        </w:r>
        <w:r>
          <w:t>34</w:t>
        </w:r>
        <w:r>
          <w:fldChar w:fldCharType="end"/>
        </w:r>
      </w:hyperlink>
    </w:p>
    <w:p>
      <w:pPr>
        <w:pStyle w:val="TOC1"/>
        <w:tabs>
          <w:tab w:val="right" w:leader="dot" w:pos="8306"/>
        </w:tabs>
      </w:pPr>
      <w:hyperlink w:anchor="_Toc17128" w:history="1">
        <w:r>
          <w:rPr>
            <w:rFonts w:ascii="仿宋" w:eastAsia="仿宋" w:hAnsi="仿宋" w:cs="仿宋" w:hint="eastAsia"/>
            <w:lang w:eastAsia="zh-CN"/>
          </w:rPr>
          <w:t>十、项目实施与管理方案</w:t>
        </w:r>
        <w:r>
          <w:tab/>
        </w:r>
        <w:r>
          <w:fldChar w:fldCharType="begin"/>
        </w:r>
        <w:r>
          <w:instrText xml:space="preserve"> PAGEREF _Toc17128 \h </w:instrText>
        </w:r>
        <w:r>
          <w:fldChar w:fldCharType="separate"/>
        </w:r>
        <w:r>
          <w:t>35</w:t>
        </w:r>
        <w:r>
          <w:fldChar w:fldCharType="end"/>
        </w:r>
      </w:hyperlink>
    </w:p>
    <w:p>
      <w:pPr>
        <w:pStyle w:val="TOC2"/>
        <w:tabs>
          <w:tab w:val="right" w:leader="dot" w:pos="8306"/>
        </w:tabs>
      </w:pPr>
      <w:hyperlink w:anchor="_Toc6095" w:history="1">
        <w:r>
          <w:rPr>
            <w:rFonts w:ascii="仿宋" w:eastAsia="仿宋" w:hAnsi="仿宋" w:cs="仿宋" w:hint="eastAsia"/>
            <w:lang w:eastAsia="zh-CN"/>
          </w:rPr>
          <w:t>(一)、项目实施计划</w:t>
        </w:r>
        <w:r>
          <w:tab/>
        </w:r>
        <w:r>
          <w:fldChar w:fldCharType="begin"/>
        </w:r>
        <w:r>
          <w:instrText xml:space="preserve"> PAGEREF _Toc6095 \h </w:instrText>
        </w:r>
        <w:r>
          <w:fldChar w:fldCharType="separate"/>
        </w:r>
        <w:r>
          <w:t>35</w:t>
        </w:r>
        <w:r>
          <w:fldChar w:fldCharType="end"/>
        </w:r>
      </w:hyperlink>
    </w:p>
    <w:p>
      <w:pPr>
        <w:pStyle w:val="TOC2"/>
        <w:tabs>
          <w:tab w:val="right" w:leader="dot" w:pos="8306"/>
        </w:tabs>
      </w:pPr>
      <w:hyperlink w:anchor="_Toc5860" w:history="1">
        <w:r>
          <w:rPr>
            <w:rFonts w:ascii="仿宋" w:eastAsia="仿宋" w:hAnsi="仿宋" w:cs="仿宋" w:hint="eastAsia"/>
            <w:lang w:eastAsia="zh-CN"/>
          </w:rPr>
          <w:t>(二)、项目组织机构与职责</w:t>
        </w:r>
        <w:r>
          <w:tab/>
        </w:r>
        <w:r>
          <w:fldChar w:fldCharType="begin"/>
        </w:r>
        <w:r>
          <w:instrText xml:space="preserve"> PAGEREF _Toc5860 \h </w:instrText>
        </w:r>
        <w:r>
          <w:fldChar w:fldCharType="separate"/>
        </w:r>
        <w:r>
          <w:t>37</w:t>
        </w:r>
        <w:r>
          <w:fldChar w:fldCharType="end"/>
        </w:r>
      </w:hyperlink>
    </w:p>
    <w:p>
      <w:pPr>
        <w:pStyle w:val="TOC2"/>
        <w:tabs>
          <w:tab w:val="right" w:leader="dot" w:pos="8306"/>
        </w:tabs>
      </w:pPr>
      <w:hyperlink w:anchor="_Toc1785" w:history="1">
        <w:r>
          <w:rPr>
            <w:rFonts w:ascii="仿宋" w:eastAsia="仿宋" w:hAnsi="仿宋" w:cs="仿宋" w:hint="eastAsia"/>
            <w:lang w:eastAsia="zh-CN"/>
          </w:rPr>
          <w:t>(三)、项目管理与监控体系</w:t>
        </w:r>
        <w:r>
          <w:tab/>
        </w:r>
        <w:r>
          <w:fldChar w:fldCharType="begin"/>
        </w:r>
        <w:r>
          <w:instrText xml:space="preserve"> PAGEREF _Toc1785 \h </w:instrText>
        </w:r>
        <w:r>
          <w:fldChar w:fldCharType="separate"/>
        </w:r>
        <w:r>
          <w:t>39</w:t>
        </w:r>
        <w:r>
          <w:fldChar w:fldCharType="end"/>
        </w:r>
      </w:hyperlink>
    </w:p>
    <w:p>
      <w:pPr>
        <w:pStyle w:val="TOC1"/>
        <w:tabs>
          <w:tab w:val="right" w:leader="dot" w:pos="8306"/>
        </w:tabs>
      </w:pPr>
      <w:hyperlink w:anchor="_Toc31410" w:history="1">
        <w:r>
          <w:rPr>
            <w:rFonts w:ascii="仿宋" w:eastAsia="仿宋" w:hAnsi="仿宋" w:cs="仿宋" w:hint="eastAsia"/>
            <w:lang w:eastAsia="zh-CN"/>
          </w:rPr>
          <w:t>十一、经济效益与社会效益优化</w:t>
        </w:r>
        <w:r>
          <w:tab/>
        </w:r>
        <w:r>
          <w:fldChar w:fldCharType="begin"/>
        </w:r>
        <w:r>
          <w:instrText xml:space="preserve"> PAGEREF _Toc31410 \h </w:instrText>
        </w:r>
        <w:r>
          <w:fldChar w:fldCharType="separate"/>
        </w:r>
        <w:r>
          <w:t>41</w:t>
        </w:r>
        <w:r>
          <w:fldChar w:fldCharType="end"/>
        </w:r>
      </w:hyperlink>
    </w:p>
    <w:p>
      <w:pPr>
        <w:pStyle w:val="TOC2"/>
        <w:tabs>
          <w:tab w:val="right" w:leader="dot" w:pos="8306"/>
        </w:tabs>
      </w:pPr>
      <w:hyperlink w:anchor="_Toc28618" w:history="1">
        <w:r>
          <w:rPr>
            <w:rFonts w:ascii="仿宋" w:eastAsia="仿宋" w:hAnsi="仿宋" w:cs="仿宋" w:hint="eastAsia"/>
            <w:lang w:eastAsia="zh-CN"/>
          </w:rPr>
          <w:t>(一)、经济效益提升策略</w:t>
        </w:r>
        <w:r>
          <w:tab/>
        </w:r>
        <w:r>
          <w:fldChar w:fldCharType="begin"/>
        </w:r>
        <w:r>
          <w:instrText xml:space="preserve"> PAGEREF _Toc28618 \h </w:instrText>
        </w:r>
        <w:r>
          <w:fldChar w:fldCharType="separate"/>
        </w:r>
        <w:r>
          <w:t>41</w:t>
        </w:r>
        <w:r>
          <w:fldChar w:fldCharType="end"/>
        </w:r>
      </w:hyperlink>
    </w:p>
    <w:p>
      <w:pPr>
        <w:pStyle w:val="TOC2"/>
        <w:tabs>
          <w:tab w:val="right" w:leader="dot" w:pos="8306"/>
        </w:tabs>
      </w:pPr>
      <w:hyperlink w:anchor="_Toc2856" w:history="1">
        <w:r>
          <w:rPr>
            <w:rFonts w:ascii="仿宋" w:eastAsia="仿宋" w:hAnsi="仿宋" w:cs="仿宋" w:hint="eastAsia"/>
            <w:lang w:eastAsia="zh-CN"/>
          </w:rPr>
          <w:t>(二)、社会效益增强方案</w:t>
        </w:r>
        <w:r>
          <w:tab/>
        </w:r>
        <w:r>
          <w:fldChar w:fldCharType="begin"/>
        </w:r>
        <w:r>
          <w:instrText xml:space="preserve"> PAGEREF _Toc2856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0" w:history="1">
        <w:r>
          <w:rPr>
            <w:rFonts w:ascii="仿宋" w:eastAsia="仿宋" w:hAnsi="仿宋" w:cs="仿宋" w:hint="eastAsia"/>
            <w:lang w:eastAsia="zh-CN"/>
          </w:rPr>
          <w:t>十二、项目质量与标准</w:t>
        </w:r>
        <w:r>
          <w:tab/>
        </w:r>
        <w:r>
          <w:fldChar w:fldCharType="begin"/>
        </w:r>
        <w:r>
          <w:instrText xml:space="preserve"> PAGEREF _Toc18130 \h </w:instrText>
        </w:r>
        <w:r>
          <w:fldChar w:fldCharType="separate"/>
        </w:r>
        <w:r>
          <w:t>43</w:t>
        </w:r>
        <w:r>
          <w:fldChar w:fldCharType="end"/>
        </w:r>
      </w:hyperlink>
    </w:p>
    <w:p>
      <w:pPr>
        <w:pStyle w:val="TOC2"/>
        <w:tabs>
          <w:tab w:val="right" w:leader="dot" w:pos="8306"/>
        </w:tabs>
      </w:pPr>
      <w:hyperlink w:anchor="_Toc12661" w:history="1">
        <w:r>
          <w:rPr>
            <w:rFonts w:ascii="仿宋" w:eastAsia="仿宋" w:hAnsi="仿宋" w:cs="仿宋" w:hint="eastAsia"/>
            <w:lang w:eastAsia="zh-CN"/>
          </w:rPr>
          <w:t>(一)、质量保障体系</w:t>
        </w:r>
        <w:r>
          <w:tab/>
        </w:r>
        <w:r>
          <w:fldChar w:fldCharType="begin"/>
        </w:r>
        <w:r>
          <w:instrText xml:space="preserve"> PAGEREF _Toc12661 \h </w:instrText>
        </w:r>
        <w:r>
          <w:fldChar w:fldCharType="separate"/>
        </w:r>
        <w:r>
          <w:t>43</w:t>
        </w:r>
        <w:r>
          <w:fldChar w:fldCharType="end"/>
        </w:r>
      </w:hyperlink>
    </w:p>
    <w:p>
      <w:pPr>
        <w:pStyle w:val="TOC2"/>
        <w:tabs>
          <w:tab w:val="right" w:leader="dot" w:pos="8306"/>
        </w:tabs>
      </w:pPr>
      <w:hyperlink w:anchor="_Toc985" w:history="1">
        <w:r>
          <w:rPr>
            <w:rFonts w:ascii="仿宋" w:eastAsia="仿宋" w:hAnsi="仿宋" w:cs="仿宋" w:hint="eastAsia"/>
            <w:lang w:eastAsia="zh-CN"/>
          </w:rPr>
          <w:t>(二)、标准化作业流程</w:t>
        </w:r>
        <w:r>
          <w:tab/>
        </w:r>
        <w:r>
          <w:fldChar w:fldCharType="begin"/>
        </w:r>
        <w:r>
          <w:instrText xml:space="preserve"> PAGEREF _Toc985 \h </w:instrText>
        </w:r>
        <w:r>
          <w:fldChar w:fldCharType="separate"/>
        </w:r>
        <w:r>
          <w:t>45</w:t>
        </w:r>
        <w:r>
          <w:fldChar w:fldCharType="end"/>
        </w:r>
      </w:hyperlink>
    </w:p>
    <w:p>
      <w:pPr>
        <w:pStyle w:val="TOC2"/>
        <w:tabs>
          <w:tab w:val="right" w:leader="dot" w:pos="8306"/>
        </w:tabs>
      </w:pPr>
      <w:hyperlink w:anchor="_Toc21559" w:history="1">
        <w:r>
          <w:rPr>
            <w:rFonts w:ascii="仿宋" w:eastAsia="仿宋" w:hAnsi="仿宋" w:cs="仿宋" w:hint="eastAsia"/>
            <w:lang w:eastAsia="zh-CN"/>
          </w:rPr>
          <w:t>(三)、质量监控与评估</w:t>
        </w:r>
        <w:r>
          <w:tab/>
        </w:r>
        <w:r>
          <w:fldChar w:fldCharType="begin"/>
        </w:r>
        <w:r>
          <w:instrText xml:space="preserve"> PAGEREF _Toc21559 \h </w:instrText>
        </w:r>
        <w:r>
          <w:fldChar w:fldCharType="separate"/>
        </w:r>
        <w:r>
          <w:t>46</w:t>
        </w:r>
        <w:r>
          <w:fldChar w:fldCharType="end"/>
        </w:r>
      </w:hyperlink>
    </w:p>
    <w:p>
      <w:pPr>
        <w:pStyle w:val="TOC2"/>
        <w:tabs>
          <w:tab w:val="right" w:leader="dot" w:pos="8306"/>
        </w:tabs>
      </w:pPr>
      <w:hyperlink w:anchor="_Toc20783" w:history="1">
        <w:r>
          <w:rPr>
            <w:rFonts w:ascii="仿宋" w:eastAsia="仿宋" w:hAnsi="仿宋" w:cs="仿宋" w:hint="eastAsia"/>
            <w:lang w:eastAsia="zh-CN"/>
          </w:rPr>
          <w:t>(四)、质量改进计划</w:t>
        </w:r>
        <w:r>
          <w:tab/>
        </w:r>
        <w:r>
          <w:fldChar w:fldCharType="begin"/>
        </w:r>
        <w:r>
          <w:instrText xml:space="preserve"> PAGEREF _Toc20783 \h </w:instrText>
        </w:r>
        <w:r>
          <w:fldChar w:fldCharType="separate"/>
        </w:r>
        <w:r>
          <w:t>47</w:t>
        </w:r>
        <w:r>
          <w:fldChar w:fldCharType="end"/>
        </w:r>
      </w:hyperlink>
    </w:p>
    <w:p>
      <w:pPr>
        <w:pStyle w:val="TOC1"/>
        <w:tabs>
          <w:tab w:val="right" w:leader="dot" w:pos="8306"/>
        </w:tabs>
      </w:pPr>
      <w:hyperlink w:anchor="_Toc508" w:history="1">
        <w:r>
          <w:rPr>
            <w:rFonts w:ascii="仿宋" w:eastAsia="仿宋" w:hAnsi="仿宋" w:cs="仿宋" w:hint="eastAsia"/>
            <w:lang w:eastAsia="zh-CN"/>
          </w:rPr>
          <w:t>十三、创新驱动与持续发展</w:t>
        </w:r>
        <w:r>
          <w:tab/>
        </w:r>
        <w:r>
          <w:fldChar w:fldCharType="begin"/>
        </w:r>
        <w:r>
          <w:instrText xml:space="preserve"> PAGEREF _Toc508 \h </w:instrText>
        </w:r>
        <w:r>
          <w:fldChar w:fldCharType="separate"/>
        </w:r>
        <w:r>
          <w:t>48</w:t>
        </w:r>
        <w:r>
          <w:fldChar w:fldCharType="end"/>
        </w:r>
      </w:hyperlink>
    </w:p>
    <w:p>
      <w:pPr>
        <w:pStyle w:val="TOC2"/>
        <w:tabs>
          <w:tab w:val="right" w:leader="dot" w:pos="8306"/>
        </w:tabs>
      </w:pPr>
      <w:hyperlink w:anchor="_Toc25255" w:history="1">
        <w:r>
          <w:rPr>
            <w:rFonts w:ascii="仿宋" w:eastAsia="仿宋" w:hAnsi="仿宋" w:cs="仿宋" w:hint="eastAsia"/>
            <w:lang w:eastAsia="zh-CN"/>
          </w:rPr>
          <w:t>(一)、创新驱动战略实施</w:t>
        </w:r>
        <w:r>
          <w:tab/>
        </w:r>
        <w:r>
          <w:fldChar w:fldCharType="begin"/>
        </w:r>
        <w:r>
          <w:instrText xml:space="preserve"> PAGEREF _Toc25255 \h </w:instrText>
        </w:r>
        <w:r>
          <w:fldChar w:fldCharType="separate"/>
        </w:r>
        <w:r>
          <w:t>48</w:t>
        </w:r>
        <w:r>
          <w:fldChar w:fldCharType="end"/>
        </w:r>
      </w:hyperlink>
    </w:p>
    <w:p>
      <w:pPr>
        <w:pStyle w:val="TOC2"/>
        <w:tabs>
          <w:tab w:val="right" w:leader="dot" w:pos="8306"/>
        </w:tabs>
      </w:pPr>
      <w:hyperlink w:anchor="_Toc26850" w:history="1">
        <w:r>
          <w:rPr>
            <w:rFonts w:ascii="仿宋" w:eastAsia="仿宋" w:hAnsi="仿宋" w:cs="仿宋" w:hint="eastAsia"/>
            <w:lang w:eastAsia="zh-CN"/>
          </w:rPr>
          <w:t>(二)、持续发展路径探索</w:t>
        </w:r>
        <w:r>
          <w:tab/>
        </w:r>
        <w:r>
          <w:fldChar w:fldCharType="begin"/>
        </w:r>
        <w:r>
          <w:instrText xml:space="preserve"> PAGEREF _Toc26850 \h </w:instrText>
        </w:r>
        <w:r>
          <w:fldChar w:fldCharType="separate"/>
        </w:r>
        <w:r>
          <w:t>50</w:t>
        </w:r>
        <w:r>
          <w:fldChar w:fldCharType="end"/>
        </w:r>
      </w:hyperlink>
    </w:p>
    <w:p>
      <w:pPr>
        <w:pStyle w:val="TOC1"/>
        <w:tabs>
          <w:tab w:val="right" w:leader="dot" w:pos="8306"/>
        </w:tabs>
      </w:pPr>
      <w:hyperlink w:anchor="_Toc6447" w:history="1">
        <w:r>
          <w:rPr>
            <w:rFonts w:ascii="仿宋" w:eastAsia="仿宋" w:hAnsi="仿宋" w:cs="仿宋" w:hint="eastAsia"/>
            <w:lang w:eastAsia="zh-CN"/>
          </w:rPr>
          <w:t>十四、产业协同与集群发展</w:t>
        </w:r>
        <w:r>
          <w:tab/>
        </w:r>
        <w:r>
          <w:fldChar w:fldCharType="begin"/>
        </w:r>
        <w:r>
          <w:instrText xml:space="preserve"> PAGEREF _Toc6447 \h </w:instrText>
        </w:r>
        <w:r>
          <w:fldChar w:fldCharType="separate"/>
        </w:r>
        <w:r>
          <w:t>54</w:t>
        </w:r>
        <w:r>
          <w:fldChar w:fldCharType="end"/>
        </w:r>
      </w:hyperlink>
    </w:p>
    <w:p>
      <w:pPr>
        <w:pStyle w:val="TOC2"/>
        <w:tabs>
          <w:tab w:val="right" w:leader="dot" w:pos="8306"/>
        </w:tabs>
      </w:pPr>
      <w:hyperlink w:anchor="_Toc19518" w:history="1">
        <w:r>
          <w:rPr>
            <w:rFonts w:ascii="仿宋" w:eastAsia="仿宋" w:hAnsi="仿宋" w:cs="仿宋" w:hint="eastAsia"/>
            <w:lang w:eastAsia="zh-CN"/>
          </w:rPr>
          <w:t>(一)、产业协同机制建设</w:t>
        </w:r>
        <w:r>
          <w:tab/>
        </w:r>
        <w:r>
          <w:fldChar w:fldCharType="begin"/>
        </w:r>
        <w:r>
          <w:instrText xml:space="preserve"> PAGEREF _Toc19518 \h </w:instrText>
        </w:r>
        <w:r>
          <w:fldChar w:fldCharType="separate"/>
        </w:r>
        <w:r>
          <w:t>54</w:t>
        </w:r>
        <w:r>
          <w:fldChar w:fldCharType="end"/>
        </w:r>
      </w:hyperlink>
    </w:p>
    <w:p>
      <w:pPr>
        <w:pStyle w:val="TOC2"/>
        <w:tabs>
          <w:tab w:val="right" w:leader="dot" w:pos="8306"/>
        </w:tabs>
      </w:pPr>
      <w:hyperlink w:anchor="_Toc99" w:history="1">
        <w:r>
          <w:rPr>
            <w:rFonts w:ascii="仿宋" w:eastAsia="仿宋" w:hAnsi="仿宋" w:cs="仿宋" w:hint="eastAsia"/>
            <w:lang w:eastAsia="zh-CN"/>
          </w:rPr>
          <w:t>(二)、产业集群培育与发展</w:t>
        </w:r>
        <w:r>
          <w:tab/>
        </w:r>
        <w:r>
          <w:fldChar w:fldCharType="begin"/>
        </w:r>
        <w:r>
          <w:instrText xml:space="preserve"> PAGEREF _Toc99 \h </w:instrText>
        </w:r>
        <w:r>
          <w:fldChar w:fldCharType="separate"/>
        </w:r>
        <w:r>
          <w:t>55</w:t>
        </w:r>
        <w:r>
          <w:fldChar w:fldCharType="end"/>
        </w:r>
      </w:hyperlink>
    </w:p>
    <w:p>
      <w:pPr>
        <w:pStyle w:val="TOC1"/>
        <w:tabs>
          <w:tab w:val="right" w:leader="dot" w:pos="8306"/>
        </w:tabs>
      </w:pPr>
      <w:hyperlink w:anchor="_Toc28780" w:history="1">
        <w:r>
          <w:rPr>
            <w:rFonts w:ascii="仿宋" w:eastAsia="仿宋" w:hAnsi="仿宋" w:cs="仿宋" w:hint="eastAsia"/>
            <w:lang w:eastAsia="zh-CN"/>
          </w:rPr>
          <w:t>十五、企业合规与伦理</w:t>
        </w:r>
        <w:r>
          <w:tab/>
        </w:r>
        <w:r>
          <w:fldChar w:fldCharType="begin"/>
        </w:r>
        <w:r>
          <w:instrText xml:space="preserve"> PAGEREF _Toc28780 \h </w:instrText>
        </w:r>
        <w:r>
          <w:fldChar w:fldCharType="separate"/>
        </w:r>
        <w:r>
          <w:t>56</w:t>
        </w:r>
        <w:r>
          <w:fldChar w:fldCharType="end"/>
        </w:r>
      </w:hyperlink>
    </w:p>
    <w:p>
      <w:pPr>
        <w:pStyle w:val="TOC2"/>
        <w:tabs>
          <w:tab w:val="right" w:leader="dot" w:pos="8306"/>
        </w:tabs>
      </w:pPr>
      <w:hyperlink w:anchor="_Toc23956" w:history="1">
        <w:r>
          <w:rPr>
            <w:rFonts w:ascii="仿宋" w:eastAsia="仿宋" w:hAnsi="仿宋" w:cs="仿宋" w:hint="eastAsia"/>
            <w:lang w:eastAsia="zh-CN"/>
          </w:rPr>
          <w:t>(一)、合规政策与程序</w:t>
        </w:r>
        <w:r>
          <w:tab/>
        </w:r>
        <w:r>
          <w:fldChar w:fldCharType="begin"/>
        </w:r>
        <w:r>
          <w:instrText xml:space="preserve"> PAGEREF _Toc23956 \h </w:instrText>
        </w:r>
        <w:r>
          <w:fldChar w:fldCharType="separate"/>
        </w:r>
        <w:r>
          <w:t>56</w:t>
        </w:r>
        <w:r>
          <w:fldChar w:fldCharType="end"/>
        </w:r>
      </w:hyperlink>
    </w:p>
    <w:p>
      <w:pPr>
        <w:pStyle w:val="TOC2"/>
        <w:tabs>
          <w:tab w:val="right" w:leader="dot" w:pos="8306"/>
        </w:tabs>
      </w:pPr>
      <w:hyperlink w:anchor="_Toc30269" w:history="1">
        <w:r>
          <w:rPr>
            <w:rFonts w:ascii="仿宋" w:eastAsia="仿宋" w:hAnsi="仿宋" w:cs="仿宋" w:hint="eastAsia"/>
            <w:lang w:eastAsia="zh-CN"/>
          </w:rPr>
          <w:t>(二)、伦理规范与培训</w:t>
        </w:r>
        <w:r>
          <w:tab/>
        </w:r>
        <w:r>
          <w:fldChar w:fldCharType="begin"/>
        </w:r>
        <w:r>
          <w:instrText xml:space="preserve"> PAGEREF _Toc30269 \h </w:instrText>
        </w:r>
        <w:r>
          <w:fldChar w:fldCharType="separate"/>
        </w:r>
        <w:r>
          <w:t>57</w:t>
        </w:r>
        <w:r>
          <w:fldChar w:fldCharType="end"/>
        </w:r>
      </w:hyperlink>
    </w:p>
    <w:p>
      <w:pPr>
        <w:pStyle w:val="TOC2"/>
        <w:tabs>
          <w:tab w:val="right" w:leader="dot" w:pos="8306"/>
        </w:tabs>
      </w:pPr>
      <w:hyperlink w:anchor="_Toc1043" w:history="1">
        <w:r>
          <w:rPr>
            <w:rFonts w:ascii="仿宋" w:eastAsia="仿宋" w:hAnsi="仿宋" w:cs="仿宋" w:hint="eastAsia"/>
            <w:lang w:eastAsia="zh-CN"/>
          </w:rPr>
          <w:t>(三)、合规风险评估</w:t>
        </w:r>
        <w:r>
          <w:tab/>
        </w:r>
        <w:r>
          <w:fldChar w:fldCharType="begin"/>
        </w:r>
        <w:r>
          <w:instrText xml:space="preserve"> PAGEREF _Toc1043 \h </w:instrText>
        </w:r>
        <w:r>
          <w:fldChar w:fldCharType="separate"/>
        </w:r>
        <w:r>
          <w:t>58</w:t>
        </w:r>
        <w:r>
          <w:fldChar w:fldCharType="end"/>
        </w:r>
      </w:hyperlink>
    </w:p>
    <w:p>
      <w:pPr>
        <w:pStyle w:val="TOC2"/>
        <w:tabs>
          <w:tab w:val="right" w:leader="dot" w:pos="8306"/>
        </w:tabs>
      </w:pPr>
      <w:hyperlink w:anchor="_Toc10897" w:history="1">
        <w:r>
          <w:rPr>
            <w:rFonts w:ascii="仿宋" w:eastAsia="仿宋" w:hAnsi="仿宋" w:cs="仿宋" w:hint="eastAsia"/>
            <w:lang w:eastAsia="zh-CN"/>
          </w:rPr>
          <w:t>(四)、合规监督与执行</w:t>
        </w:r>
        <w:r>
          <w:tab/>
        </w:r>
        <w:r>
          <w:fldChar w:fldCharType="begin"/>
        </w:r>
        <w:r>
          <w:instrText xml:space="preserve"> PAGEREF _Toc10897 \h </w:instrText>
        </w:r>
        <w:r>
          <w:fldChar w:fldCharType="separate"/>
        </w:r>
        <w:r>
          <w:t>59</w:t>
        </w:r>
        <w:r>
          <w:fldChar w:fldCharType="end"/>
        </w:r>
      </w:hyperlink>
    </w:p>
    <w:p>
      <w:pPr>
        <w:pStyle w:val="TOC1"/>
        <w:tabs>
          <w:tab w:val="right" w:leader="dot" w:pos="8306"/>
        </w:tabs>
      </w:pPr>
      <w:hyperlink w:anchor="_Toc192" w:history="1">
        <w:r>
          <w:rPr>
            <w:rFonts w:ascii="仿宋" w:eastAsia="仿宋" w:hAnsi="仿宋" w:cs="仿宋" w:hint="eastAsia"/>
            <w:lang w:eastAsia="zh-CN"/>
          </w:rPr>
          <w:t>十六、成果转化与推广应用</w:t>
        </w:r>
        <w:r>
          <w:tab/>
        </w:r>
        <w:r>
          <w:fldChar w:fldCharType="begin"/>
        </w:r>
        <w:r>
          <w:instrText xml:space="preserve"> PAGEREF _Toc192 \h </w:instrText>
        </w:r>
        <w:r>
          <w:fldChar w:fldCharType="separate"/>
        </w:r>
        <w:r>
          <w:t>60</w:t>
        </w:r>
        <w:r>
          <w:fldChar w:fldCharType="end"/>
        </w:r>
      </w:hyperlink>
    </w:p>
    <w:p>
      <w:pPr>
        <w:pStyle w:val="TOC2"/>
        <w:tabs>
          <w:tab w:val="right" w:leader="dot" w:pos="8306"/>
        </w:tabs>
      </w:pPr>
      <w:hyperlink w:anchor="_Toc13357" w:history="1">
        <w:r>
          <w:rPr>
            <w:rFonts w:ascii="仿宋" w:eastAsia="仿宋" w:hAnsi="仿宋" w:cs="仿宋" w:hint="eastAsia"/>
            <w:lang w:eastAsia="zh-CN"/>
          </w:rPr>
          <w:t>(一)、成果转化策略制定</w:t>
        </w:r>
        <w:r>
          <w:tab/>
        </w:r>
        <w:r>
          <w:fldChar w:fldCharType="begin"/>
        </w:r>
        <w:r>
          <w:instrText xml:space="preserve"> PAGEREF _Toc13357 \h </w:instrText>
        </w:r>
        <w:r>
          <w:fldChar w:fldCharType="separate"/>
        </w:r>
        <w:r>
          <w:t>60</w:t>
        </w:r>
        <w:r>
          <w:fldChar w:fldCharType="end"/>
        </w:r>
      </w:hyperlink>
    </w:p>
    <w:p>
      <w:pPr>
        <w:pStyle w:val="TOC2"/>
        <w:tabs>
          <w:tab w:val="right" w:leader="dot" w:pos="8306"/>
        </w:tabs>
      </w:pPr>
      <w:hyperlink w:anchor="_Toc32556" w:history="1">
        <w:r>
          <w:rPr>
            <w:rFonts w:ascii="仿宋" w:eastAsia="仿宋" w:hAnsi="仿宋" w:cs="仿宋" w:hint="eastAsia"/>
            <w:lang w:eastAsia="zh-CN"/>
          </w:rPr>
          <w:t>(二)、成果推广应用方案</w:t>
        </w:r>
        <w:r>
          <w:tab/>
        </w:r>
        <w:r>
          <w:fldChar w:fldCharType="begin"/>
        </w:r>
        <w:r>
          <w:instrText xml:space="preserve"> PAGEREF _Toc32556 \h </w:instrText>
        </w:r>
        <w:r>
          <w:fldChar w:fldCharType="separate"/>
        </w:r>
        <w:r>
          <w:t>61</w:t>
        </w:r>
        <w:r>
          <w:fldChar w:fldCharType="end"/>
        </w:r>
      </w:hyperlink>
    </w:p>
    <w:p>
      <w:pPr>
        <w:pStyle w:val="TOC1"/>
        <w:tabs>
          <w:tab w:val="right" w:leader="dot" w:pos="8306"/>
        </w:tabs>
      </w:pPr>
      <w:hyperlink w:anchor="_Toc6343" w:history="1">
        <w:r>
          <w:rPr>
            <w:rFonts w:ascii="仿宋" w:eastAsia="仿宋" w:hAnsi="仿宋" w:cs="仿宋" w:hint="eastAsia"/>
            <w:lang w:eastAsia="zh-CN"/>
          </w:rPr>
          <w:t>十七、设施与设备管理</w:t>
        </w:r>
        <w:r>
          <w:tab/>
        </w:r>
        <w:r>
          <w:fldChar w:fldCharType="begin"/>
        </w:r>
        <w:r>
          <w:instrText xml:space="preserve"> PAGEREF _Toc6343 \h </w:instrText>
        </w:r>
        <w:r>
          <w:fldChar w:fldCharType="separate"/>
        </w:r>
        <w:r>
          <w:t>63</w:t>
        </w:r>
        <w:r>
          <w:fldChar w:fldCharType="end"/>
        </w:r>
      </w:hyperlink>
    </w:p>
    <w:p>
      <w:pPr>
        <w:pStyle w:val="TOC2"/>
        <w:tabs>
          <w:tab w:val="right" w:leader="dot" w:pos="8306"/>
        </w:tabs>
      </w:pPr>
      <w:hyperlink w:anchor="_Toc7389" w:history="1">
        <w:r>
          <w:rPr>
            <w:rFonts w:ascii="仿宋" w:eastAsia="仿宋" w:hAnsi="仿宋" w:cs="仿宋" w:hint="eastAsia"/>
            <w:lang w:eastAsia="zh-CN"/>
          </w:rPr>
          <w:t>(一)、设施规划与配置</w:t>
        </w:r>
        <w:r>
          <w:tab/>
        </w:r>
        <w:r>
          <w:fldChar w:fldCharType="begin"/>
        </w:r>
        <w:r>
          <w:instrText xml:space="preserve"> PAGEREF _Toc7389 \h </w:instrText>
        </w:r>
        <w:r>
          <w:fldChar w:fldCharType="separate"/>
        </w:r>
        <w:r>
          <w:t>63</w:t>
        </w:r>
        <w:r>
          <w:fldChar w:fldCharType="end"/>
        </w:r>
      </w:hyperlink>
    </w:p>
    <w:p>
      <w:pPr>
        <w:pStyle w:val="TOC2"/>
        <w:tabs>
          <w:tab w:val="right" w:leader="dot" w:pos="8306"/>
        </w:tabs>
      </w:pPr>
      <w:hyperlink w:anchor="_Toc7129" w:history="1">
        <w:r>
          <w:rPr>
            <w:rFonts w:ascii="仿宋" w:eastAsia="仿宋" w:hAnsi="仿宋" w:cs="仿宋" w:hint="eastAsia"/>
            <w:lang w:eastAsia="zh-CN"/>
          </w:rPr>
          <w:t>(二)、设备采购与维护管理</w:t>
        </w:r>
        <w:r>
          <w:tab/>
        </w:r>
        <w:r>
          <w:fldChar w:fldCharType="begin"/>
        </w:r>
        <w:r>
          <w:instrText xml:space="preserve"> PAGEREF _Toc7129 \h </w:instrText>
        </w:r>
        <w:r>
          <w:fldChar w:fldCharType="separate"/>
        </w:r>
        <w:r>
          <w:t>64</w:t>
        </w:r>
        <w:r>
          <w:fldChar w:fldCharType="end"/>
        </w:r>
      </w:hyperlink>
    </w:p>
    <w:p>
      <w:pPr>
        <w:pStyle w:val="TOC2"/>
        <w:tabs>
          <w:tab w:val="right" w:leader="dot" w:pos="8306"/>
        </w:tabs>
      </w:pPr>
      <w:hyperlink w:anchor="_Toc17248" w:history="1">
        <w:r>
          <w:rPr>
            <w:rFonts w:ascii="仿宋" w:eastAsia="仿宋" w:hAnsi="仿宋" w:cs="仿宋" w:hint="eastAsia"/>
            <w:lang w:eastAsia="zh-CN"/>
          </w:rPr>
          <w:t>(三)、设施设备升级策略</w:t>
        </w:r>
        <w:r>
          <w:tab/>
        </w:r>
        <w:r>
          <w:fldChar w:fldCharType="begin"/>
        </w:r>
        <w:r>
          <w:instrText xml:space="preserve"> PAGEREF _Toc17248 \h </w:instrText>
        </w:r>
        <w:r>
          <w:fldChar w:fldCharType="separate"/>
        </w:r>
        <w:r>
          <w:t>64</w:t>
        </w:r>
        <w:r>
          <w:fldChar w:fldCharType="end"/>
        </w:r>
      </w:hyperlink>
    </w:p>
    <w:p>
      <w:pPr>
        <w:pStyle w:val="TOC1"/>
        <w:tabs>
          <w:tab w:val="right" w:leader="dot" w:pos="8306"/>
        </w:tabs>
      </w:pPr>
      <w:hyperlink w:anchor="_Toc19652" w:history="1">
        <w:r>
          <w:rPr>
            <w:rFonts w:ascii="仿宋" w:eastAsia="仿宋" w:hAnsi="仿宋" w:cs="仿宋" w:hint="eastAsia"/>
            <w:lang w:eastAsia="zh-CN"/>
          </w:rPr>
          <w:t>十八、人力资源管理与开发</w:t>
        </w:r>
        <w:r>
          <w:tab/>
        </w:r>
        <w:r>
          <w:fldChar w:fldCharType="begin"/>
        </w:r>
        <w:r>
          <w:instrText xml:space="preserve"> PAGEREF _Toc19652 \h </w:instrText>
        </w:r>
        <w:r>
          <w:fldChar w:fldCharType="separate"/>
        </w:r>
        <w:r>
          <w:t>65</w:t>
        </w:r>
        <w:r>
          <w:fldChar w:fldCharType="end"/>
        </w:r>
      </w:hyperlink>
    </w:p>
    <w:p>
      <w:pPr>
        <w:pStyle w:val="TOC2"/>
        <w:tabs>
          <w:tab w:val="right" w:leader="dot" w:pos="8306"/>
        </w:tabs>
      </w:pPr>
      <w:hyperlink w:anchor="_Toc10331" w:history="1">
        <w:r>
          <w:rPr>
            <w:rFonts w:ascii="仿宋" w:eastAsia="仿宋" w:hAnsi="仿宋" w:cs="仿宋" w:hint="eastAsia"/>
            <w:lang w:eastAsia="zh-CN"/>
          </w:rPr>
          <w:t>(一)、人力资源规划</w:t>
        </w:r>
        <w:r>
          <w:tab/>
        </w:r>
        <w:r>
          <w:fldChar w:fldCharType="begin"/>
        </w:r>
        <w:r>
          <w:instrText xml:space="preserve"> PAGEREF _Toc10331 \h </w:instrText>
        </w:r>
        <w:r>
          <w:fldChar w:fldCharType="separate"/>
        </w:r>
        <w:r>
          <w:t>65</w:t>
        </w:r>
        <w:r>
          <w:fldChar w:fldCharType="end"/>
        </w:r>
      </w:hyperlink>
    </w:p>
    <w:p>
      <w:pPr>
        <w:pStyle w:val="TOC2"/>
        <w:tabs>
          <w:tab w:val="right" w:leader="dot" w:pos="8306"/>
        </w:tabs>
      </w:pPr>
      <w:hyperlink w:anchor="_Toc1859" w:history="1">
        <w:r>
          <w:rPr>
            <w:rFonts w:ascii="仿宋" w:eastAsia="仿宋" w:hAnsi="仿宋" w:cs="仿宋" w:hint="eastAsia"/>
            <w:lang w:eastAsia="zh-CN"/>
          </w:rPr>
          <w:t>(二)、人力资源开发与培训</w:t>
        </w:r>
        <w:r>
          <w:tab/>
        </w:r>
        <w:r>
          <w:fldChar w:fldCharType="begin"/>
        </w:r>
        <w:r>
          <w:instrText xml:space="preserve"> PAGEREF _Toc1859 \h </w:instrText>
        </w:r>
        <w:r>
          <w:fldChar w:fldCharType="separate"/>
        </w:r>
        <w:r>
          <w:t>67</w:t>
        </w:r>
        <w:r>
          <w:fldChar w:fldCharType="end"/>
        </w:r>
      </w:hyperlink>
    </w:p>
    <w:p>
      <w:pPr>
        <w:pStyle w:val="TOC1"/>
        <w:tabs>
          <w:tab w:val="right" w:leader="dot" w:pos="8306"/>
        </w:tabs>
      </w:pPr>
      <w:hyperlink w:anchor="_Toc19128" w:history="1">
        <w:r>
          <w:rPr>
            <w:rFonts w:ascii="仿宋" w:eastAsia="仿宋" w:hAnsi="仿宋" w:cs="仿宋" w:hint="eastAsia"/>
            <w:lang w:eastAsia="zh-CN"/>
          </w:rPr>
          <w:t>十九、项目施工方案</w:t>
        </w:r>
        <w:r>
          <w:tab/>
        </w:r>
        <w:r>
          <w:fldChar w:fldCharType="begin"/>
        </w:r>
        <w:r>
          <w:instrText xml:space="preserve"> PAGEREF _Toc19128 \h </w:instrText>
        </w:r>
        <w:r>
          <w:fldChar w:fldCharType="separate"/>
        </w:r>
        <w:r>
          <w:t>69</w:t>
        </w:r>
        <w:r>
          <w:fldChar w:fldCharType="end"/>
        </w:r>
      </w:hyperlink>
    </w:p>
    <w:p>
      <w:pPr>
        <w:pStyle w:val="TOC2"/>
        <w:tabs>
          <w:tab w:val="right" w:leader="dot" w:pos="8306"/>
        </w:tabs>
      </w:pPr>
      <w:hyperlink w:anchor="_Toc64" w:history="1">
        <w:r>
          <w:rPr>
            <w:rFonts w:ascii="仿宋" w:eastAsia="仿宋" w:hAnsi="仿宋" w:cs="仿宋" w:hint="eastAsia"/>
            <w:lang w:eastAsia="zh-CN"/>
          </w:rPr>
          <w:t>(一)、施工组织设计</w:t>
        </w:r>
        <w:r>
          <w:tab/>
        </w:r>
        <w:r>
          <w:fldChar w:fldCharType="begin"/>
        </w:r>
        <w:r>
          <w:instrText xml:space="preserve"> PAGEREF _Toc64 \h </w:instrText>
        </w:r>
        <w:r>
          <w:fldChar w:fldCharType="separate"/>
        </w:r>
        <w:r>
          <w:t>69</w:t>
        </w:r>
        <w:r>
          <w:fldChar w:fldCharType="end"/>
        </w:r>
      </w:hyperlink>
    </w:p>
    <w:p>
      <w:pPr>
        <w:pStyle w:val="TOC2"/>
        <w:tabs>
          <w:tab w:val="right" w:leader="dot" w:pos="8306"/>
        </w:tabs>
      </w:pPr>
      <w:hyperlink w:anchor="_Toc16031" w:history="1">
        <w:r>
          <w:rPr>
            <w:rFonts w:ascii="仿宋" w:eastAsia="仿宋" w:hAnsi="仿宋" w:cs="仿宋" w:hint="eastAsia"/>
            <w:lang w:eastAsia="zh-CN"/>
          </w:rPr>
          <w:t>(二)、施工工艺与技术路线</w:t>
        </w:r>
        <w:r>
          <w:tab/>
        </w:r>
        <w:r>
          <w:fldChar w:fldCharType="begin"/>
        </w:r>
        <w:r>
          <w:instrText xml:space="preserve"> PAGEREF _Toc16031 \h </w:instrText>
        </w:r>
        <w:r>
          <w:fldChar w:fldCharType="separate"/>
        </w:r>
        <w:r>
          <w:t>71</w:t>
        </w:r>
        <w:r>
          <w:fldChar w:fldCharType="end"/>
        </w:r>
      </w:hyperlink>
    </w:p>
    <w:p>
      <w:pPr>
        <w:pStyle w:val="TOC2"/>
        <w:tabs>
          <w:tab w:val="right" w:leader="dot" w:pos="8306"/>
        </w:tabs>
      </w:pPr>
      <w:hyperlink w:anchor="_Toc2698" w:history="1">
        <w:r>
          <w:rPr>
            <w:rFonts w:ascii="仿宋" w:eastAsia="仿宋" w:hAnsi="仿宋" w:cs="仿宋" w:hint="eastAsia"/>
            <w:lang w:eastAsia="zh-CN"/>
          </w:rPr>
          <w:t>(三)、关键节点施工计划</w:t>
        </w:r>
        <w:r>
          <w:tab/>
        </w:r>
        <w:r>
          <w:fldChar w:fldCharType="begin"/>
        </w:r>
        <w:r>
          <w:instrText xml:space="preserve"> PAGEREF _Toc2698 \h </w:instrText>
        </w:r>
        <w:r>
          <w:fldChar w:fldCharType="separate"/>
        </w:r>
        <w:r>
          <w:t>72</w:t>
        </w:r>
        <w:r>
          <w:fldChar w:fldCharType="end"/>
        </w:r>
      </w:hyperlink>
    </w:p>
    <w:p>
      <w:pPr>
        <w:pStyle w:val="TOC2"/>
        <w:tabs>
          <w:tab w:val="right" w:leader="dot" w:pos="8306"/>
        </w:tabs>
      </w:pPr>
      <w:hyperlink w:anchor="_Toc26082" w:history="1">
        <w:r>
          <w:rPr>
            <w:rFonts w:ascii="仿宋" w:eastAsia="仿宋" w:hAnsi="仿宋" w:cs="仿宋" w:hint="eastAsia"/>
            <w:lang w:eastAsia="zh-CN"/>
          </w:rPr>
          <w:t>(四)、施工现场管理</w:t>
        </w:r>
        <w:r>
          <w:tab/>
        </w:r>
        <w:r>
          <w:fldChar w:fldCharType="begin"/>
        </w:r>
        <w:r>
          <w:instrText xml:space="preserve"> PAGEREF _Toc26082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2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会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7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70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46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403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08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54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912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保健会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会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会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48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在全球经济快速发展和科技日新月异的今天，市场对创新技术和环保解决方案的需求日益增长。保健会所项目恰好聚焦于这一趋势，提供涵盖人工智能、大数据分析和可持续能源等领域的高效、先进产品和服务。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保健会所项目在其专注的领域内，特别是在人工智能和数据科学方面，有望推动显著的技术革新。项目的研发活动不仅有望孕育出改变行业运作方式的新技术，还可能在长远中影响整个技术生态系统。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保健会所项目还致力于提升当地居民的技能和就业能力，通过与当地教育机构合作提供培训和教育机会，从而提高社区整体的生活水平和社会福祉。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会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440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会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会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7285"/>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14664"/>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一、保健会所项目的技术资源开发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https://d.book118.com/438132110003006050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B4F47"/>
    <w:rsid w:val="559B4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211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2024-03-15T14:44:00Z</dcterms:created>
  <dcterms:modified xsi:type="dcterms:W3CDTF">2024-03-15T14:45:33Z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29CA94EFBFF04954BF6465329A59479F_11</vt:lpwstr>
  </property>
  <property fmtid="{D5CDD505-2E9C-101B-9397-08002B2CF9AE}" pid="3" name="KSOProductBuildVer">
    <vt:lpwstr>2052-12.1.0.16250</vt:lpwstr>
  </property>
</Properties>
</file>