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8" w:history="1">
        <w:r>
          <w:rPr>
            <w:rFonts w:ascii="仿宋" w:eastAsia="仿宋" w:hAnsi="仿宋" w:cs="仿宋" w:hint="eastAsia"/>
            <w:lang w:eastAsia="zh-CN"/>
          </w:rPr>
          <w:t>前言</w:t>
        </w:r>
        <w:r>
          <w:tab/>
        </w:r>
        <w:r>
          <w:fldChar w:fldCharType="begin"/>
        </w:r>
        <w:r>
          <w:instrText xml:space="preserve"> PAGEREF _Toc5618 \h </w:instrText>
        </w:r>
        <w:r>
          <w:fldChar w:fldCharType="separate"/>
        </w:r>
        <w:r>
          <w:t>3</w:t>
        </w:r>
        <w:r>
          <w:fldChar w:fldCharType="end"/>
        </w:r>
      </w:hyperlink>
    </w:p>
    <w:p>
      <w:pPr>
        <w:pStyle w:val="TOC1"/>
        <w:tabs>
          <w:tab w:val="right" w:leader="dot" w:pos="8306"/>
        </w:tabs>
      </w:pPr>
      <w:hyperlink w:anchor="_Toc17228" w:history="1">
        <w:r>
          <w:rPr>
            <w:rFonts w:ascii="仿宋" w:eastAsia="仿宋" w:hAnsi="仿宋" w:cs="仿宋" w:hint="eastAsia"/>
            <w:lang w:eastAsia="zh-CN"/>
          </w:rPr>
          <w:t>一、资源开发及综合利用分析</w:t>
        </w:r>
        <w:r>
          <w:tab/>
        </w:r>
        <w:r>
          <w:fldChar w:fldCharType="begin"/>
        </w:r>
        <w:r>
          <w:instrText xml:space="preserve"> PAGEREF _Toc17228 \h </w:instrText>
        </w:r>
        <w:r>
          <w:fldChar w:fldCharType="separate"/>
        </w:r>
        <w:r>
          <w:t>3</w:t>
        </w:r>
        <w:r>
          <w:fldChar w:fldCharType="end"/>
        </w:r>
      </w:hyperlink>
    </w:p>
    <w:p>
      <w:pPr>
        <w:pStyle w:val="TOC2"/>
        <w:tabs>
          <w:tab w:val="right" w:leader="dot" w:pos="8306"/>
        </w:tabs>
      </w:pPr>
      <w:hyperlink w:anchor="_Toc31154" w:history="1">
        <w:r>
          <w:rPr>
            <w:rFonts w:ascii="仿宋" w:eastAsia="仿宋" w:hAnsi="仿宋" w:cs="仿宋" w:hint="eastAsia"/>
            <w:lang w:eastAsia="zh-CN"/>
          </w:rPr>
          <w:t>(一)、资源开发方案</w:t>
        </w:r>
        <w:r>
          <w:tab/>
        </w:r>
        <w:r>
          <w:fldChar w:fldCharType="begin"/>
        </w:r>
        <w:r>
          <w:instrText xml:space="preserve"> PAGEREF _Toc31154 \h </w:instrText>
        </w:r>
        <w:r>
          <w:fldChar w:fldCharType="separate"/>
        </w:r>
        <w:r>
          <w:t>3</w:t>
        </w:r>
        <w:r>
          <w:fldChar w:fldCharType="end"/>
        </w:r>
      </w:hyperlink>
    </w:p>
    <w:p>
      <w:pPr>
        <w:pStyle w:val="TOC2"/>
        <w:tabs>
          <w:tab w:val="right" w:leader="dot" w:pos="8306"/>
        </w:tabs>
      </w:pPr>
      <w:hyperlink w:anchor="_Toc30100" w:history="1">
        <w:r>
          <w:rPr>
            <w:rFonts w:ascii="仿宋" w:eastAsia="仿宋" w:hAnsi="仿宋" w:cs="仿宋" w:hint="eastAsia"/>
            <w:lang w:eastAsia="zh-CN"/>
          </w:rPr>
          <w:t>(二)、资源利用方案</w:t>
        </w:r>
        <w:r>
          <w:tab/>
        </w:r>
        <w:r>
          <w:fldChar w:fldCharType="begin"/>
        </w:r>
        <w:r>
          <w:instrText xml:space="preserve"> PAGEREF _Toc30100 \h </w:instrText>
        </w:r>
        <w:r>
          <w:fldChar w:fldCharType="separate"/>
        </w:r>
        <w:r>
          <w:t>4</w:t>
        </w:r>
        <w:r>
          <w:fldChar w:fldCharType="end"/>
        </w:r>
      </w:hyperlink>
    </w:p>
    <w:p>
      <w:pPr>
        <w:pStyle w:val="TOC2"/>
        <w:tabs>
          <w:tab w:val="right" w:leader="dot" w:pos="8306"/>
        </w:tabs>
      </w:pPr>
      <w:hyperlink w:anchor="_Toc21856" w:history="1">
        <w:r>
          <w:rPr>
            <w:rFonts w:ascii="仿宋" w:eastAsia="仿宋" w:hAnsi="仿宋" w:cs="仿宋" w:hint="eastAsia"/>
            <w:lang w:eastAsia="zh-CN"/>
          </w:rPr>
          <w:t>(三)、资源节约措施</w:t>
        </w:r>
        <w:r>
          <w:tab/>
        </w:r>
        <w:r>
          <w:fldChar w:fldCharType="begin"/>
        </w:r>
        <w:r>
          <w:instrText xml:space="preserve"> PAGEREF _Toc21856 \h </w:instrText>
        </w:r>
        <w:r>
          <w:fldChar w:fldCharType="separate"/>
        </w:r>
        <w:r>
          <w:t>5</w:t>
        </w:r>
        <w:r>
          <w:fldChar w:fldCharType="end"/>
        </w:r>
      </w:hyperlink>
    </w:p>
    <w:p>
      <w:pPr>
        <w:pStyle w:val="TOC1"/>
        <w:tabs>
          <w:tab w:val="right" w:leader="dot" w:pos="8306"/>
        </w:tabs>
      </w:pPr>
      <w:hyperlink w:anchor="_Toc27029" w:history="1">
        <w:r>
          <w:rPr>
            <w:rFonts w:ascii="仿宋" w:eastAsia="仿宋" w:hAnsi="仿宋" w:cs="仿宋" w:hint="eastAsia"/>
            <w:lang w:eastAsia="zh-CN"/>
          </w:rPr>
          <w:t>二、背景、必要性分析</w:t>
        </w:r>
        <w:r>
          <w:tab/>
        </w:r>
        <w:r>
          <w:fldChar w:fldCharType="begin"/>
        </w:r>
        <w:r>
          <w:instrText xml:space="preserve"> PAGEREF _Toc27029 \h </w:instrText>
        </w:r>
        <w:r>
          <w:fldChar w:fldCharType="separate"/>
        </w:r>
        <w:r>
          <w:t>6</w:t>
        </w:r>
        <w:r>
          <w:fldChar w:fldCharType="end"/>
        </w:r>
      </w:hyperlink>
    </w:p>
    <w:p>
      <w:pPr>
        <w:pStyle w:val="TOC2"/>
        <w:tabs>
          <w:tab w:val="right" w:leader="dot" w:pos="8306"/>
        </w:tabs>
      </w:pPr>
      <w:hyperlink w:anchor="_Toc18526" w:history="1">
        <w:r>
          <w:rPr>
            <w:rFonts w:ascii="仿宋" w:eastAsia="仿宋" w:hAnsi="仿宋" w:cs="仿宋" w:hint="eastAsia"/>
            <w:lang w:eastAsia="zh-CN"/>
          </w:rPr>
          <w:t>(一)、项目建设背景</w:t>
        </w:r>
        <w:r>
          <w:tab/>
        </w:r>
        <w:r>
          <w:fldChar w:fldCharType="begin"/>
        </w:r>
        <w:r>
          <w:instrText xml:space="preserve"> PAGEREF _Toc18526 \h </w:instrText>
        </w:r>
        <w:r>
          <w:fldChar w:fldCharType="separate"/>
        </w:r>
        <w:r>
          <w:t>6</w:t>
        </w:r>
        <w:r>
          <w:fldChar w:fldCharType="end"/>
        </w:r>
      </w:hyperlink>
    </w:p>
    <w:p>
      <w:pPr>
        <w:pStyle w:val="TOC2"/>
        <w:tabs>
          <w:tab w:val="right" w:leader="dot" w:pos="8306"/>
        </w:tabs>
      </w:pPr>
      <w:hyperlink w:anchor="_Toc30521" w:history="1">
        <w:r>
          <w:rPr>
            <w:rFonts w:ascii="仿宋" w:eastAsia="仿宋" w:hAnsi="仿宋" w:cs="仿宋" w:hint="eastAsia"/>
            <w:lang w:eastAsia="zh-CN"/>
          </w:rPr>
          <w:t>(二)、必要性分析</w:t>
        </w:r>
        <w:r>
          <w:tab/>
        </w:r>
        <w:r>
          <w:fldChar w:fldCharType="begin"/>
        </w:r>
        <w:r>
          <w:instrText xml:space="preserve"> PAGEREF _Toc30521 \h </w:instrText>
        </w:r>
        <w:r>
          <w:fldChar w:fldCharType="separate"/>
        </w:r>
        <w:r>
          <w:t>7</w:t>
        </w:r>
        <w:r>
          <w:fldChar w:fldCharType="end"/>
        </w:r>
      </w:hyperlink>
    </w:p>
    <w:p>
      <w:pPr>
        <w:pStyle w:val="TOC2"/>
        <w:tabs>
          <w:tab w:val="right" w:leader="dot" w:pos="8306"/>
        </w:tabs>
      </w:pPr>
      <w:hyperlink w:anchor="_Toc28854" w:history="1">
        <w:r>
          <w:rPr>
            <w:rFonts w:ascii="仿宋" w:eastAsia="仿宋" w:hAnsi="仿宋" w:cs="仿宋" w:hint="eastAsia"/>
            <w:lang w:eastAsia="zh-CN"/>
          </w:rPr>
          <w:t>(三)、项目建设有利条件</w:t>
        </w:r>
        <w:r>
          <w:tab/>
        </w:r>
        <w:r>
          <w:fldChar w:fldCharType="begin"/>
        </w:r>
        <w:r>
          <w:instrText xml:space="preserve"> PAGEREF _Toc28854 \h </w:instrText>
        </w:r>
        <w:r>
          <w:fldChar w:fldCharType="separate"/>
        </w:r>
        <w:r>
          <w:t>9</w:t>
        </w:r>
        <w:r>
          <w:fldChar w:fldCharType="end"/>
        </w:r>
      </w:hyperlink>
    </w:p>
    <w:p>
      <w:pPr>
        <w:pStyle w:val="TOC1"/>
        <w:tabs>
          <w:tab w:val="right" w:leader="dot" w:pos="8306"/>
        </w:tabs>
      </w:pPr>
      <w:hyperlink w:anchor="_Toc31494" w:history="1">
        <w:r>
          <w:rPr>
            <w:rFonts w:ascii="仿宋" w:eastAsia="仿宋" w:hAnsi="仿宋" w:cs="仿宋" w:hint="eastAsia"/>
            <w:lang w:eastAsia="zh-CN"/>
          </w:rPr>
          <w:t>三、发展规划、产业政策和行业准入分析</w:t>
        </w:r>
        <w:r>
          <w:tab/>
        </w:r>
        <w:r>
          <w:fldChar w:fldCharType="begin"/>
        </w:r>
        <w:r>
          <w:instrText xml:space="preserve"> PAGEREF _Toc31494 \h </w:instrText>
        </w:r>
        <w:r>
          <w:fldChar w:fldCharType="separate"/>
        </w:r>
        <w:r>
          <w:t>10</w:t>
        </w:r>
        <w:r>
          <w:fldChar w:fldCharType="end"/>
        </w:r>
      </w:hyperlink>
    </w:p>
    <w:p>
      <w:pPr>
        <w:pStyle w:val="TOC2"/>
        <w:tabs>
          <w:tab w:val="right" w:leader="dot" w:pos="8306"/>
        </w:tabs>
      </w:pPr>
      <w:hyperlink w:anchor="_Toc7407" w:history="1">
        <w:r>
          <w:rPr>
            <w:rFonts w:ascii="仿宋" w:eastAsia="仿宋" w:hAnsi="仿宋" w:cs="仿宋" w:hint="eastAsia"/>
            <w:lang w:eastAsia="zh-CN"/>
          </w:rPr>
          <w:t>(一)、发展规划分析</w:t>
        </w:r>
        <w:r>
          <w:tab/>
        </w:r>
        <w:r>
          <w:fldChar w:fldCharType="begin"/>
        </w:r>
        <w:r>
          <w:instrText xml:space="preserve"> PAGEREF _Toc7407 \h </w:instrText>
        </w:r>
        <w:r>
          <w:fldChar w:fldCharType="separate"/>
        </w:r>
        <w:r>
          <w:t>10</w:t>
        </w:r>
        <w:r>
          <w:fldChar w:fldCharType="end"/>
        </w:r>
      </w:hyperlink>
    </w:p>
    <w:p>
      <w:pPr>
        <w:pStyle w:val="TOC2"/>
        <w:tabs>
          <w:tab w:val="right" w:leader="dot" w:pos="8306"/>
        </w:tabs>
      </w:pPr>
      <w:hyperlink w:anchor="_Toc17689" w:history="1">
        <w:r>
          <w:rPr>
            <w:rFonts w:ascii="仿宋" w:eastAsia="仿宋" w:hAnsi="仿宋" w:cs="仿宋" w:hint="eastAsia"/>
            <w:lang w:eastAsia="zh-CN"/>
          </w:rPr>
          <w:t>(二)、产业政策分析</w:t>
        </w:r>
        <w:r>
          <w:tab/>
        </w:r>
        <w:r>
          <w:fldChar w:fldCharType="begin"/>
        </w:r>
        <w:r>
          <w:instrText xml:space="preserve"> PAGEREF _Toc17689 \h </w:instrText>
        </w:r>
        <w:r>
          <w:fldChar w:fldCharType="separate"/>
        </w:r>
        <w:r>
          <w:t>12</w:t>
        </w:r>
        <w:r>
          <w:fldChar w:fldCharType="end"/>
        </w:r>
      </w:hyperlink>
    </w:p>
    <w:p>
      <w:pPr>
        <w:pStyle w:val="TOC2"/>
        <w:tabs>
          <w:tab w:val="right" w:leader="dot" w:pos="8306"/>
        </w:tabs>
      </w:pPr>
      <w:hyperlink w:anchor="_Toc29086" w:history="1">
        <w:r>
          <w:rPr>
            <w:rFonts w:ascii="仿宋" w:eastAsia="仿宋" w:hAnsi="仿宋" w:cs="仿宋" w:hint="eastAsia"/>
            <w:lang w:eastAsia="zh-CN"/>
          </w:rPr>
          <w:t>(三)、行业准入分析</w:t>
        </w:r>
        <w:r>
          <w:tab/>
        </w:r>
        <w:r>
          <w:fldChar w:fldCharType="begin"/>
        </w:r>
        <w:r>
          <w:instrText xml:space="preserve"> PAGEREF _Toc29086 \h </w:instrText>
        </w:r>
        <w:r>
          <w:fldChar w:fldCharType="separate"/>
        </w:r>
        <w:r>
          <w:t>14</w:t>
        </w:r>
        <w:r>
          <w:fldChar w:fldCharType="end"/>
        </w:r>
      </w:hyperlink>
    </w:p>
    <w:p>
      <w:pPr>
        <w:pStyle w:val="TOC1"/>
        <w:tabs>
          <w:tab w:val="right" w:leader="dot" w:pos="8306"/>
        </w:tabs>
      </w:pPr>
      <w:hyperlink w:anchor="_Toc20724" w:history="1">
        <w:r>
          <w:rPr>
            <w:rFonts w:ascii="仿宋" w:eastAsia="仿宋" w:hAnsi="仿宋" w:cs="仿宋" w:hint="eastAsia"/>
            <w:lang w:eastAsia="zh-CN"/>
          </w:rPr>
          <w:t>四、财务管理与成本控制</w:t>
        </w:r>
        <w:r>
          <w:tab/>
        </w:r>
        <w:r>
          <w:fldChar w:fldCharType="begin"/>
        </w:r>
        <w:r>
          <w:instrText xml:space="preserve"> PAGEREF _Toc20724 \h </w:instrText>
        </w:r>
        <w:r>
          <w:fldChar w:fldCharType="separate"/>
        </w:r>
        <w:r>
          <w:t>15</w:t>
        </w:r>
        <w:r>
          <w:fldChar w:fldCharType="end"/>
        </w:r>
      </w:hyperlink>
    </w:p>
    <w:p>
      <w:pPr>
        <w:pStyle w:val="TOC2"/>
        <w:tabs>
          <w:tab w:val="right" w:leader="dot" w:pos="8306"/>
        </w:tabs>
      </w:pPr>
      <w:hyperlink w:anchor="_Toc18552" w:history="1">
        <w:r>
          <w:rPr>
            <w:rFonts w:ascii="仿宋" w:eastAsia="仿宋" w:hAnsi="仿宋" w:cs="仿宋" w:hint="eastAsia"/>
            <w:lang w:eastAsia="zh-CN"/>
          </w:rPr>
          <w:t>(一)、财务管理体系建设</w:t>
        </w:r>
        <w:r>
          <w:tab/>
        </w:r>
        <w:r>
          <w:fldChar w:fldCharType="begin"/>
        </w:r>
        <w:r>
          <w:instrText xml:space="preserve"> PAGEREF _Toc18552 \h </w:instrText>
        </w:r>
        <w:r>
          <w:fldChar w:fldCharType="separate"/>
        </w:r>
        <w:r>
          <w:t>15</w:t>
        </w:r>
        <w:r>
          <w:fldChar w:fldCharType="end"/>
        </w:r>
      </w:hyperlink>
    </w:p>
    <w:p>
      <w:pPr>
        <w:pStyle w:val="TOC2"/>
        <w:tabs>
          <w:tab w:val="right" w:leader="dot" w:pos="8306"/>
        </w:tabs>
      </w:pPr>
      <w:hyperlink w:anchor="_Toc5322" w:history="1">
        <w:r>
          <w:rPr>
            <w:rFonts w:ascii="仿宋" w:eastAsia="仿宋" w:hAnsi="仿宋" w:cs="仿宋" w:hint="eastAsia"/>
            <w:lang w:eastAsia="zh-CN"/>
          </w:rPr>
          <w:t>(二)、成本控制措施</w:t>
        </w:r>
        <w:r>
          <w:tab/>
        </w:r>
        <w:r>
          <w:fldChar w:fldCharType="begin"/>
        </w:r>
        <w:r>
          <w:instrText xml:space="preserve"> PAGEREF _Toc5322 \h </w:instrText>
        </w:r>
        <w:r>
          <w:fldChar w:fldCharType="separate"/>
        </w:r>
        <w:r>
          <w:t>16</w:t>
        </w:r>
        <w:r>
          <w:fldChar w:fldCharType="end"/>
        </w:r>
      </w:hyperlink>
    </w:p>
    <w:p>
      <w:pPr>
        <w:pStyle w:val="TOC1"/>
        <w:tabs>
          <w:tab w:val="right" w:leader="dot" w:pos="8306"/>
        </w:tabs>
      </w:pPr>
      <w:hyperlink w:anchor="_Toc31978" w:history="1">
        <w:r>
          <w:rPr>
            <w:rFonts w:ascii="仿宋" w:eastAsia="仿宋" w:hAnsi="仿宋" w:cs="仿宋" w:hint="eastAsia"/>
            <w:lang w:eastAsia="zh-CN"/>
          </w:rPr>
          <w:t>五、经济影响分析</w:t>
        </w:r>
        <w:r>
          <w:tab/>
        </w:r>
        <w:r>
          <w:fldChar w:fldCharType="begin"/>
        </w:r>
        <w:r>
          <w:instrText xml:space="preserve"> PAGEREF _Toc31978 \h </w:instrText>
        </w:r>
        <w:r>
          <w:fldChar w:fldCharType="separate"/>
        </w:r>
        <w:r>
          <w:t>18</w:t>
        </w:r>
        <w:r>
          <w:fldChar w:fldCharType="end"/>
        </w:r>
      </w:hyperlink>
    </w:p>
    <w:p>
      <w:pPr>
        <w:pStyle w:val="TOC2"/>
        <w:tabs>
          <w:tab w:val="right" w:leader="dot" w:pos="8306"/>
        </w:tabs>
      </w:pPr>
      <w:hyperlink w:anchor="_Toc27699" w:history="1">
        <w:r>
          <w:rPr>
            <w:rFonts w:ascii="仿宋" w:eastAsia="仿宋" w:hAnsi="仿宋" w:cs="仿宋" w:hint="eastAsia"/>
            <w:lang w:eastAsia="zh-CN"/>
          </w:rPr>
          <w:t>(一)、经济费用效益或费用效果分析</w:t>
        </w:r>
        <w:r>
          <w:tab/>
        </w:r>
        <w:r>
          <w:fldChar w:fldCharType="begin"/>
        </w:r>
        <w:r>
          <w:instrText xml:space="preserve"> PAGEREF _Toc27699 \h </w:instrText>
        </w:r>
        <w:r>
          <w:fldChar w:fldCharType="separate"/>
        </w:r>
        <w:r>
          <w:t>18</w:t>
        </w:r>
        <w:r>
          <w:fldChar w:fldCharType="end"/>
        </w:r>
      </w:hyperlink>
    </w:p>
    <w:p>
      <w:pPr>
        <w:pStyle w:val="TOC2"/>
        <w:tabs>
          <w:tab w:val="right" w:leader="dot" w:pos="8306"/>
        </w:tabs>
      </w:pPr>
      <w:hyperlink w:anchor="_Toc14985" w:history="1">
        <w:r>
          <w:rPr>
            <w:rFonts w:ascii="仿宋" w:eastAsia="仿宋" w:hAnsi="仿宋" w:cs="仿宋" w:hint="eastAsia"/>
            <w:lang w:eastAsia="zh-CN"/>
          </w:rPr>
          <w:t>(二)、行业影响分析</w:t>
        </w:r>
        <w:r>
          <w:tab/>
        </w:r>
        <w:r>
          <w:fldChar w:fldCharType="begin"/>
        </w:r>
        <w:r>
          <w:instrText xml:space="preserve"> PAGEREF _Toc14985 \h </w:instrText>
        </w:r>
        <w:r>
          <w:fldChar w:fldCharType="separate"/>
        </w:r>
        <w:r>
          <w:t>20</w:t>
        </w:r>
        <w:r>
          <w:fldChar w:fldCharType="end"/>
        </w:r>
      </w:hyperlink>
    </w:p>
    <w:p>
      <w:pPr>
        <w:pStyle w:val="TOC2"/>
        <w:tabs>
          <w:tab w:val="right" w:leader="dot" w:pos="8306"/>
        </w:tabs>
      </w:pPr>
      <w:hyperlink w:anchor="_Toc361" w:history="1">
        <w:r>
          <w:rPr>
            <w:rFonts w:ascii="仿宋" w:eastAsia="仿宋" w:hAnsi="仿宋" w:cs="仿宋" w:hint="eastAsia"/>
            <w:lang w:eastAsia="zh-CN"/>
          </w:rPr>
          <w:t>(三)、区域经济影响分析</w:t>
        </w:r>
        <w:r>
          <w:tab/>
        </w:r>
        <w:r>
          <w:fldChar w:fldCharType="begin"/>
        </w:r>
        <w:r>
          <w:instrText xml:space="preserve"> PAGEREF _Toc361 \h </w:instrText>
        </w:r>
        <w:r>
          <w:fldChar w:fldCharType="separate"/>
        </w:r>
        <w:r>
          <w:t>22</w:t>
        </w:r>
        <w:r>
          <w:fldChar w:fldCharType="end"/>
        </w:r>
      </w:hyperlink>
    </w:p>
    <w:p>
      <w:pPr>
        <w:pStyle w:val="TOC2"/>
        <w:tabs>
          <w:tab w:val="right" w:leader="dot" w:pos="8306"/>
        </w:tabs>
      </w:pPr>
      <w:hyperlink w:anchor="_Toc17358" w:history="1">
        <w:r>
          <w:rPr>
            <w:rFonts w:ascii="仿宋" w:eastAsia="仿宋" w:hAnsi="仿宋" w:cs="仿宋" w:hint="eastAsia"/>
            <w:lang w:eastAsia="zh-CN"/>
          </w:rPr>
          <w:t>(四)、宏观经济影响分析</w:t>
        </w:r>
        <w:r>
          <w:tab/>
        </w:r>
        <w:r>
          <w:fldChar w:fldCharType="begin"/>
        </w:r>
        <w:r>
          <w:instrText xml:space="preserve"> PAGEREF _Toc17358 \h </w:instrText>
        </w:r>
        <w:r>
          <w:fldChar w:fldCharType="separate"/>
        </w:r>
        <w:r>
          <w:t>23</w:t>
        </w:r>
        <w:r>
          <w:fldChar w:fldCharType="end"/>
        </w:r>
      </w:hyperlink>
    </w:p>
    <w:p>
      <w:pPr>
        <w:pStyle w:val="TOC1"/>
        <w:tabs>
          <w:tab w:val="right" w:leader="dot" w:pos="8306"/>
        </w:tabs>
      </w:pPr>
      <w:hyperlink w:anchor="_Toc29054" w:history="1">
        <w:r>
          <w:rPr>
            <w:rFonts w:ascii="仿宋" w:eastAsia="仿宋" w:hAnsi="仿宋" w:cs="仿宋" w:hint="eastAsia"/>
            <w:lang w:eastAsia="zh-CN"/>
          </w:rPr>
          <w:t>六、项目监理与质量保证</w:t>
        </w:r>
        <w:r>
          <w:tab/>
        </w:r>
        <w:r>
          <w:fldChar w:fldCharType="begin"/>
        </w:r>
        <w:r>
          <w:instrText xml:space="preserve"> PAGEREF _Toc29054 \h </w:instrText>
        </w:r>
        <w:r>
          <w:fldChar w:fldCharType="separate"/>
        </w:r>
        <w:r>
          <w:t>24</w:t>
        </w:r>
        <w:r>
          <w:fldChar w:fldCharType="end"/>
        </w:r>
      </w:hyperlink>
    </w:p>
    <w:p>
      <w:pPr>
        <w:pStyle w:val="TOC2"/>
        <w:tabs>
          <w:tab w:val="right" w:leader="dot" w:pos="8306"/>
        </w:tabs>
      </w:pPr>
      <w:hyperlink w:anchor="_Toc7172" w:history="1">
        <w:r>
          <w:rPr>
            <w:rFonts w:ascii="仿宋" w:eastAsia="仿宋" w:hAnsi="仿宋" w:cs="仿宋" w:hint="eastAsia"/>
            <w:lang w:eastAsia="zh-CN"/>
          </w:rPr>
          <w:t>(一)、监理体系构建</w:t>
        </w:r>
        <w:r>
          <w:tab/>
        </w:r>
        <w:r>
          <w:fldChar w:fldCharType="begin"/>
        </w:r>
        <w:r>
          <w:instrText xml:space="preserve"> PAGEREF _Toc7172 \h </w:instrText>
        </w:r>
        <w:r>
          <w:fldChar w:fldCharType="separate"/>
        </w:r>
        <w:r>
          <w:t>24</w:t>
        </w:r>
        <w:r>
          <w:fldChar w:fldCharType="end"/>
        </w:r>
      </w:hyperlink>
    </w:p>
    <w:p>
      <w:pPr>
        <w:pStyle w:val="TOC2"/>
        <w:tabs>
          <w:tab w:val="right" w:leader="dot" w:pos="8306"/>
        </w:tabs>
      </w:pPr>
      <w:hyperlink w:anchor="_Toc2855" w:history="1">
        <w:r>
          <w:rPr>
            <w:rFonts w:ascii="仿宋" w:eastAsia="仿宋" w:hAnsi="仿宋" w:cs="仿宋" w:hint="eastAsia"/>
            <w:lang w:eastAsia="zh-CN"/>
          </w:rPr>
          <w:t>(二)、质量保证体系实施</w:t>
        </w:r>
        <w:r>
          <w:tab/>
        </w:r>
        <w:r>
          <w:fldChar w:fldCharType="begin"/>
        </w:r>
        <w:r>
          <w:instrText xml:space="preserve"> PAGEREF _Toc2855 \h </w:instrText>
        </w:r>
        <w:r>
          <w:fldChar w:fldCharType="separate"/>
        </w:r>
        <w:r>
          <w:t>25</w:t>
        </w:r>
        <w:r>
          <w:fldChar w:fldCharType="end"/>
        </w:r>
      </w:hyperlink>
    </w:p>
    <w:p>
      <w:pPr>
        <w:pStyle w:val="TOC2"/>
        <w:tabs>
          <w:tab w:val="right" w:leader="dot" w:pos="8306"/>
        </w:tabs>
      </w:pPr>
      <w:hyperlink w:anchor="_Toc5453" w:history="1">
        <w:r>
          <w:rPr>
            <w:rFonts w:ascii="仿宋" w:eastAsia="仿宋" w:hAnsi="仿宋" w:cs="仿宋" w:hint="eastAsia"/>
            <w:lang w:eastAsia="zh-CN"/>
          </w:rPr>
          <w:t>(三)、监理与质量控制流程</w:t>
        </w:r>
        <w:r>
          <w:tab/>
        </w:r>
        <w:r>
          <w:fldChar w:fldCharType="begin"/>
        </w:r>
        <w:r>
          <w:instrText xml:space="preserve"> PAGEREF _Toc5453 \h </w:instrText>
        </w:r>
        <w:r>
          <w:fldChar w:fldCharType="separate"/>
        </w:r>
        <w:r>
          <w:t>26</w:t>
        </w:r>
        <w:r>
          <w:fldChar w:fldCharType="end"/>
        </w:r>
      </w:hyperlink>
    </w:p>
    <w:p>
      <w:pPr>
        <w:pStyle w:val="TOC1"/>
        <w:tabs>
          <w:tab w:val="right" w:leader="dot" w:pos="8306"/>
        </w:tabs>
      </w:pPr>
      <w:hyperlink w:anchor="_Toc17688" w:history="1">
        <w:r>
          <w:rPr>
            <w:rFonts w:ascii="仿宋" w:eastAsia="仿宋" w:hAnsi="仿宋" w:cs="仿宋" w:hint="eastAsia"/>
            <w:lang w:eastAsia="zh-CN"/>
          </w:rPr>
          <w:t>七、项目变更管理</w:t>
        </w:r>
        <w:r>
          <w:tab/>
        </w:r>
        <w:r>
          <w:fldChar w:fldCharType="begin"/>
        </w:r>
        <w:r>
          <w:instrText xml:space="preserve"> PAGEREF _Toc17688 \h </w:instrText>
        </w:r>
        <w:r>
          <w:fldChar w:fldCharType="separate"/>
        </w:r>
        <w:r>
          <w:t>26</w:t>
        </w:r>
        <w:r>
          <w:fldChar w:fldCharType="end"/>
        </w:r>
      </w:hyperlink>
    </w:p>
    <w:p>
      <w:pPr>
        <w:pStyle w:val="TOC2"/>
        <w:tabs>
          <w:tab w:val="right" w:leader="dot" w:pos="8306"/>
        </w:tabs>
      </w:pPr>
      <w:hyperlink w:anchor="_Toc3116" w:history="1">
        <w:r>
          <w:rPr>
            <w:rFonts w:ascii="仿宋" w:eastAsia="仿宋" w:hAnsi="仿宋" w:cs="仿宋" w:hint="eastAsia"/>
            <w:lang w:eastAsia="zh-CN"/>
          </w:rPr>
          <w:t>(一)、变更控制流程</w:t>
        </w:r>
        <w:r>
          <w:tab/>
        </w:r>
        <w:r>
          <w:fldChar w:fldCharType="begin"/>
        </w:r>
        <w:r>
          <w:instrText xml:space="preserve"> PAGEREF _Toc3116 \h </w:instrText>
        </w:r>
        <w:r>
          <w:fldChar w:fldCharType="separate"/>
        </w:r>
        <w:r>
          <w:t>26</w:t>
        </w:r>
        <w:r>
          <w:fldChar w:fldCharType="end"/>
        </w:r>
      </w:hyperlink>
    </w:p>
    <w:p>
      <w:pPr>
        <w:pStyle w:val="TOC2"/>
        <w:tabs>
          <w:tab w:val="right" w:leader="dot" w:pos="8306"/>
        </w:tabs>
      </w:pPr>
      <w:hyperlink w:anchor="_Toc12292" w:history="1">
        <w:r>
          <w:rPr>
            <w:rFonts w:ascii="仿宋" w:eastAsia="仿宋" w:hAnsi="仿宋" w:cs="仿宋" w:hint="eastAsia"/>
            <w:lang w:eastAsia="zh-CN"/>
          </w:rPr>
          <w:t>(二)、影响评估与处理</w:t>
        </w:r>
        <w:r>
          <w:tab/>
        </w:r>
        <w:r>
          <w:fldChar w:fldCharType="begin"/>
        </w:r>
        <w:r>
          <w:instrText xml:space="preserve"> PAGEREF _Toc12292 \h </w:instrText>
        </w:r>
        <w:r>
          <w:fldChar w:fldCharType="separate"/>
        </w:r>
        <w:r>
          <w:t>27</w:t>
        </w:r>
        <w:r>
          <w:fldChar w:fldCharType="end"/>
        </w:r>
      </w:hyperlink>
    </w:p>
    <w:p>
      <w:pPr>
        <w:pStyle w:val="TOC2"/>
        <w:tabs>
          <w:tab w:val="right" w:leader="dot" w:pos="8306"/>
        </w:tabs>
      </w:pPr>
      <w:hyperlink w:anchor="_Toc9202" w:history="1">
        <w:r>
          <w:rPr>
            <w:rFonts w:ascii="仿宋" w:eastAsia="仿宋" w:hAnsi="仿宋" w:cs="仿宋" w:hint="eastAsia"/>
            <w:lang w:eastAsia="zh-CN"/>
          </w:rPr>
          <w:t>(三)、变更记录与追踪</w:t>
        </w:r>
        <w:r>
          <w:tab/>
        </w:r>
        <w:r>
          <w:fldChar w:fldCharType="begin"/>
        </w:r>
        <w:r>
          <w:instrText xml:space="preserve"> PAGEREF _Toc9202 \h </w:instrText>
        </w:r>
        <w:r>
          <w:fldChar w:fldCharType="separate"/>
        </w:r>
        <w:r>
          <w:t>29</w:t>
        </w:r>
        <w:r>
          <w:fldChar w:fldCharType="end"/>
        </w:r>
      </w:hyperlink>
    </w:p>
    <w:p>
      <w:pPr>
        <w:pStyle w:val="TOC2"/>
        <w:tabs>
          <w:tab w:val="right" w:leader="dot" w:pos="8306"/>
        </w:tabs>
      </w:pPr>
      <w:hyperlink w:anchor="_Toc2484" w:history="1">
        <w:r>
          <w:rPr>
            <w:rFonts w:ascii="仿宋" w:eastAsia="仿宋" w:hAnsi="仿宋" w:cs="仿宋" w:hint="eastAsia"/>
            <w:lang w:eastAsia="zh-CN"/>
          </w:rPr>
          <w:t>(四)、变更管理策略</w:t>
        </w:r>
        <w:r>
          <w:tab/>
        </w:r>
        <w:r>
          <w:fldChar w:fldCharType="begin"/>
        </w:r>
        <w:r>
          <w:instrText xml:space="preserve"> PAGEREF _Toc2484 \h </w:instrText>
        </w:r>
        <w:r>
          <w:fldChar w:fldCharType="separate"/>
        </w:r>
        <w:r>
          <w:t>30</w:t>
        </w:r>
        <w:r>
          <w:fldChar w:fldCharType="end"/>
        </w:r>
      </w:hyperlink>
    </w:p>
    <w:p>
      <w:pPr>
        <w:pStyle w:val="TOC1"/>
        <w:tabs>
          <w:tab w:val="right" w:leader="dot" w:pos="8306"/>
        </w:tabs>
      </w:pPr>
      <w:hyperlink w:anchor="_Toc13311" w:history="1">
        <w:r>
          <w:rPr>
            <w:rFonts w:ascii="仿宋" w:eastAsia="仿宋" w:hAnsi="仿宋" w:cs="仿宋" w:hint="eastAsia"/>
            <w:lang w:eastAsia="zh-CN"/>
          </w:rPr>
          <w:t>八、土地利用与规划方案</w:t>
        </w:r>
        <w:r>
          <w:tab/>
        </w:r>
        <w:r>
          <w:fldChar w:fldCharType="begin"/>
        </w:r>
        <w:r>
          <w:instrText xml:space="preserve"> PAGEREF _Toc13311 \h </w:instrText>
        </w:r>
        <w:r>
          <w:fldChar w:fldCharType="separate"/>
        </w:r>
        <w:r>
          <w:t>32</w:t>
        </w:r>
        <w:r>
          <w:fldChar w:fldCharType="end"/>
        </w:r>
      </w:hyperlink>
    </w:p>
    <w:p>
      <w:pPr>
        <w:pStyle w:val="TOC2"/>
        <w:tabs>
          <w:tab w:val="right" w:leader="dot" w:pos="8306"/>
        </w:tabs>
      </w:pPr>
      <w:hyperlink w:anchor="_Toc475" w:history="1">
        <w:r>
          <w:rPr>
            <w:rFonts w:ascii="仿宋" w:eastAsia="仿宋" w:hAnsi="仿宋" w:cs="仿宋" w:hint="eastAsia"/>
            <w:lang w:eastAsia="zh-CN"/>
          </w:rPr>
          <w:t>(一)、项目用地情况分析</w:t>
        </w:r>
        <w:r>
          <w:tab/>
        </w:r>
        <w:r>
          <w:fldChar w:fldCharType="begin"/>
        </w:r>
        <w:r>
          <w:instrText xml:space="preserve"> PAGEREF _Toc475 \h </w:instrText>
        </w:r>
        <w:r>
          <w:fldChar w:fldCharType="separate"/>
        </w:r>
        <w:r>
          <w:t>32</w:t>
        </w:r>
        <w:r>
          <w:fldChar w:fldCharType="end"/>
        </w:r>
      </w:hyperlink>
    </w:p>
    <w:p>
      <w:pPr>
        <w:pStyle w:val="TOC2"/>
        <w:tabs>
          <w:tab w:val="right" w:leader="dot" w:pos="8306"/>
        </w:tabs>
      </w:pPr>
      <w:hyperlink w:anchor="_Toc21440" w:history="1">
        <w:r>
          <w:rPr>
            <w:rFonts w:ascii="仿宋" w:eastAsia="仿宋" w:hAnsi="仿宋" w:cs="仿宋" w:hint="eastAsia"/>
            <w:lang w:eastAsia="zh-CN"/>
          </w:rPr>
          <w:t>(二)、土地利用规划方案</w:t>
        </w:r>
        <w:r>
          <w:tab/>
        </w:r>
        <w:r>
          <w:fldChar w:fldCharType="begin"/>
        </w:r>
        <w:r>
          <w:instrText xml:space="preserve"> PAGEREF _Toc21440 \h </w:instrText>
        </w:r>
        <w:r>
          <w:fldChar w:fldCharType="separate"/>
        </w:r>
        <w:r>
          <w:t>33</w:t>
        </w:r>
        <w:r>
          <w:fldChar w:fldCharType="end"/>
        </w:r>
      </w:hyperlink>
    </w:p>
    <w:p>
      <w:pPr>
        <w:pStyle w:val="TOC1"/>
        <w:tabs>
          <w:tab w:val="right" w:leader="dot" w:pos="8306"/>
        </w:tabs>
      </w:pPr>
      <w:hyperlink w:anchor="_Toc1683" w:history="1">
        <w:r>
          <w:rPr>
            <w:rFonts w:ascii="仿宋" w:eastAsia="仿宋" w:hAnsi="仿宋" w:cs="仿宋" w:hint="eastAsia"/>
            <w:lang w:eastAsia="zh-CN"/>
          </w:rPr>
          <w:t>九、资金管理与财务规划</w:t>
        </w:r>
        <w:r>
          <w:tab/>
        </w:r>
        <w:r>
          <w:fldChar w:fldCharType="begin"/>
        </w:r>
        <w:r>
          <w:instrText xml:space="preserve"> PAGEREF _Toc1683 \h </w:instrText>
        </w:r>
        <w:r>
          <w:fldChar w:fldCharType="separate"/>
        </w:r>
        <w:r>
          <w:t>34</w:t>
        </w:r>
        <w:r>
          <w:fldChar w:fldCharType="end"/>
        </w:r>
      </w:hyperlink>
    </w:p>
    <w:p>
      <w:pPr>
        <w:pStyle w:val="TOC2"/>
        <w:tabs>
          <w:tab w:val="right" w:leader="dot" w:pos="8306"/>
        </w:tabs>
      </w:pPr>
      <w:hyperlink w:anchor="_Toc9158" w:history="1">
        <w:r>
          <w:rPr>
            <w:rFonts w:ascii="仿宋" w:eastAsia="仿宋" w:hAnsi="仿宋" w:cs="仿宋" w:hint="eastAsia"/>
            <w:lang w:eastAsia="zh-CN"/>
          </w:rPr>
          <w:t>(一)、项目资金来源与筹措</w:t>
        </w:r>
        <w:r>
          <w:tab/>
        </w:r>
        <w:r>
          <w:fldChar w:fldCharType="begin"/>
        </w:r>
        <w:r>
          <w:instrText xml:space="preserve"> PAGEREF _Toc9158 \h </w:instrText>
        </w:r>
        <w:r>
          <w:fldChar w:fldCharType="separate"/>
        </w:r>
        <w:r>
          <w:t>34</w:t>
        </w:r>
        <w:r>
          <w:fldChar w:fldCharType="end"/>
        </w:r>
      </w:hyperlink>
    </w:p>
    <w:p>
      <w:pPr>
        <w:pStyle w:val="TOC2"/>
        <w:tabs>
          <w:tab w:val="right" w:leader="dot" w:pos="8306"/>
        </w:tabs>
      </w:pPr>
      <w:hyperlink w:anchor="_Toc23967" w:history="1">
        <w:r>
          <w:rPr>
            <w:rFonts w:ascii="仿宋" w:eastAsia="仿宋" w:hAnsi="仿宋" w:cs="仿宋" w:hint="eastAsia"/>
            <w:lang w:eastAsia="zh-CN"/>
          </w:rPr>
          <w:t>(二)、资金使用与监管</w:t>
        </w:r>
        <w:r>
          <w:tab/>
        </w:r>
        <w:r>
          <w:fldChar w:fldCharType="begin"/>
        </w:r>
        <w:r>
          <w:instrText xml:space="preserve"> PAGEREF _Toc23967 \h </w:instrText>
        </w:r>
        <w:r>
          <w:fldChar w:fldCharType="separate"/>
        </w:r>
        <w:r>
          <w:t>36</w:t>
        </w:r>
        <w:r>
          <w:fldChar w:fldCharType="end"/>
        </w:r>
      </w:hyperlink>
    </w:p>
    <w:p>
      <w:pPr>
        <w:pStyle w:val="TOC2"/>
        <w:tabs>
          <w:tab w:val="right" w:leader="dot" w:pos="8306"/>
        </w:tabs>
      </w:pPr>
      <w:hyperlink w:anchor="_Toc9323" w:history="1">
        <w:r>
          <w:rPr>
            <w:rFonts w:ascii="仿宋" w:eastAsia="仿宋" w:hAnsi="仿宋" w:cs="仿宋" w:hint="eastAsia"/>
            <w:lang w:eastAsia="zh-CN"/>
          </w:rPr>
          <w:t>(三)、财务规划与预测</w:t>
        </w:r>
        <w:r>
          <w:tab/>
        </w:r>
        <w:r>
          <w:fldChar w:fldCharType="begin"/>
        </w:r>
        <w:r>
          <w:instrText xml:space="preserve"> PAGEREF _Toc9323 \h </w:instrText>
        </w:r>
        <w:r>
          <w:fldChar w:fldCharType="separate"/>
        </w:r>
        <w:r>
          <w:t>37</w:t>
        </w:r>
        <w:r>
          <w:fldChar w:fldCharType="end"/>
        </w:r>
      </w:hyperlink>
    </w:p>
    <w:p>
      <w:pPr>
        <w:pStyle w:val="TOC1"/>
        <w:tabs>
          <w:tab w:val="right" w:leader="dot" w:pos="8306"/>
        </w:tabs>
      </w:pPr>
      <w:hyperlink w:anchor="_Toc14572" w:history="1">
        <w:r>
          <w:rPr>
            <w:rFonts w:ascii="仿宋" w:eastAsia="仿宋" w:hAnsi="仿宋" w:cs="仿宋" w:hint="eastAsia"/>
            <w:lang w:eastAsia="zh-CN"/>
          </w:rPr>
          <w:t>十、项目质量与标准</w:t>
        </w:r>
        <w:r>
          <w:tab/>
        </w:r>
        <w:r>
          <w:fldChar w:fldCharType="begin"/>
        </w:r>
        <w:r>
          <w:instrText xml:space="preserve"> PAGEREF _Toc14572 \h </w:instrText>
        </w:r>
        <w:r>
          <w:fldChar w:fldCharType="separate"/>
        </w:r>
        <w:r>
          <w:t>38</w:t>
        </w:r>
        <w:r>
          <w:fldChar w:fldCharType="end"/>
        </w:r>
      </w:hyperlink>
    </w:p>
    <w:p>
      <w:pPr>
        <w:pStyle w:val="TOC2"/>
        <w:tabs>
          <w:tab w:val="right" w:leader="dot" w:pos="8306"/>
        </w:tabs>
      </w:pPr>
      <w:hyperlink w:anchor="_Toc12010" w:history="1">
        <w:r>
          <w:rPr>
            <w:rFonts w:ascii="仿宋" w:eastAsia="仿宋" w:hAnsi="仿宋" w:cs="仿宋" w:hint="eastAsia"/>
            <w:lang w:eastAsia="zh-CN"/>
          </w:rPr>
          <w:t>(一)、质量保障体系</w:t>
        </w:r>
        <w:r>
          <w:tab/>
        </w:r>
        <w:r>
          <w:fldChar w:fldCharType="begin"/>
        </w:r>
        <w:r>
          <w:instrText xml:space="preserve"> PAGEREF _Toc12010 \h </w:instrText>
        </w:r>
        <w:r>
          <w:fldChar w:fldCharType="separate"/>
        </w:r>
        <w:r>
          <w:t>38</w:t>
        </w:r>
        <w:r>
          <w:fldChar w:fldCharType="end"/>
        </w:r>
      </w:hyperlink>
    </w:p>
    <w:p>
      <w:pPr>
        <w:pStyle w:val="TOC2"/>
        <w:tabs>
          <w:tab w:val="right" w:leader="dot" w:pos="8306"/>
        </w:tabs>
      </w:pPr>
      <w:hyperlink w:anchor="_Toc10212" w:history="1">
        <w:r>
          <w:rPr>
            <w:rFonts w:ascii="仿宋" w:eastAsia="仿宋" w:hAnsi="仿宋" w:cs="仿宋" w:hint="eastAsia"/>
            <w:lang w:eastAsia="zh-CN"/>
          </w:rPr>
          <w:t>(二)、标准化作业流程</w:t>
        </w:r>
        <w:r>
          <w:tab/>
        </w:r>
        <w:r>
          <w:fldChar w:fldCharType="begin"/>
        </w:r>
        <w:r>
          <w:instrText xml:space="preserve"> PAGEREF _Toc10212 \h </w:instrText>
        </w:r>
        <w:r>
          <w:fldChar w:fldCharType="separate"/>
        </w:r>
        <w:r>
          <w:t>39</w:t>
        </w:r>
        <w:r>
          <w:fldChar w:fldCharType="end"/>
        </w:r>
      </w:hyperlink>
    </w:p>
    <w:p>
      <w:pPr>
        <w:pStyle w:val="TOC2"/>
        <w:tabs>
          <w:tab w:val="right" w:leader="dot" w:pos="8306"/>
        </w:tabs>
      </w:pPr>
      <w:hyperlink w:anchor="_Toc3017" w:history="1">
        <w:r>
          <w:rPr>
            <w:rFonts w:ascii="仿宋" w:eastAsia="仿宋" w:hAnsi="仿宋" w:cs="仿宋" w:hint="eastAsia"/>
            <w:lang w:eastAsia="zh-CN"/>
          </w:rPr>
          <w:t>(三)、质量监控与评估</w:t>
        </w:r>
        <w:r>
          <w:tab/>
        </w:r>
        <w:r>
          <w:fldChar w:fldCharType="begin"/>
        </w:r>
        <w:r>
          <w:instrText xml:space="preserve"> PAGEREF _Toc3017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4" w:history="1">
        <w:r>
          <w:rPr>
            <w:rFonts w:ascii="仿宋" w:eastAsia="仿宋" w:hAnsi="仿宋" w:cs="仿宋" w:hint="eastAsia"/>
            <w:lang w:eastAsia="zh-CN"/>
          </w:rPr>
          <w:t>(四)、质量改进计划</w:t>
        </w:r>
        <w:r>
          <w:tab/>
        </w:r>
        <w:r>
          <w:fldChar w:fldCharType="begin"/>
        </w:r>
        <w:r>
          <w:instrText xml:space="preserve"> PAGEREF _Toc5264 \h </w:instrText>
        </w:r>
        <w:r>
          <w:fldChar w:fldCharType="separate"/>
        </w:r>
        <w:r>
          <w:t>42</w:t>
        </w:r>
        <w:r>
          <w:fldChar w:fldCharType="end"/>
        </w:r>
      </w:hyperlink>
    </w:p>
    <w:p>
      <w:pPr>
        <w:pStyle w:val="TOC1"/>
        <w:tabs>
          <w:tab w:val="right" w:leader="dot" w:pos="8306"/>
        </w:tabs>
      </w:pPr>
      <w:hyperlink w:anchor="_Toc14857" w:history="1">
        <w:r>
          <w:rPr>
            <w:rFonts w:ascii="仿宋" w:eastAsia="仿宋" w:hAnsi="仿宋" w:cs="仿宋" w:hint="eastAsia"/>
            <w:lang w:eastAsia="zh-CN"/>
          </w:rPr>
          <w:t>十一、环境保护与治理方案</w:t>
        </w:r>
        <w:r>
          <w:tab/>
        </w:r>
        <w:r>
          <w:fldChar w:fldCharType="begin"/>
        </w:r>
        <w:r>
          <w:instrText xml:space="preserve"> PAGEREF _Toc14857 \h </w:instrText>
        </w:r>
        <w:r>
          <w:fldChar w:fldCharType="separate"/>
        </w:r>
        <w:r>
          <w:t>43</w:t>
        </w:r>
        <w:r>
          <w:fldChar w:fldCharType="end"/>
        </w:r>
      </w:hyperlink>
    </w:p>
    <w:p>
      <w:pPr>
        <w:pStyle w:val="TOC2"/>
        <w:tabs>
          <w:tab w:val="right" w:leader="dot" w:pos="8306"/>
        </w:tabs>
      </w:pPr>
      <w:hyperlink w:anchor="_Toc12961" w:history="1">
        <w:r>
          <w:rPr>
            <w:rFonts w:ascii="仿宋" w:eastAsia="仿宋" w:hAnsi="仿宋" w:cs="仿宋" w:hint="eastAsia"/>
            <w:lang w:eastAsia="zh-CN"/>
          </w:rPr>
          <w:t>(一)、项目环境影响评估</w:t>
        </w:r>
        <w:r>
          <w:tab/>
        </w:r>
        <w:r>
          <w:fldChar w:fldCharType="begin"/>
        </w:r>
        <w:r>
          <w:instrText xml:space="preserve"> PAGEREF _Toc12961 \h </w:instrText>
        </w:r>
        <w:r>
          <w:fldChar w:fldCharType="separate"/>
        </w:r>
        <w:r>
          <w:t>43</w:t>
        </w:r>
        <w:r>
          <w:fldChar w:fldCharType="end"/>
        </w:r>
      </w:hyperlink>
    </w:p>
    <w:p>
      <w:pPr>
        <w:pStyle w:val="TOC2"/>
        <w:tabs>
          <w:tab w:val="right" w:leader="dot" w:pos="8306"/>
        </w:tabs>
      </w:pPr>
      <w:hyperlink w:anchor="_Toc21635" w:history="1">
        <w:r>
          <w:rPr>
            <w:rFonts w:ascii="仿宋" w:eastAsia="仿宋" w:hAnsi="仿宋" w:cs="仿宋" w:hint="eastAsia"/>
            <w:lang w:eastAsia="zh-CN"/>
          </w:rPr>
          <w:t>(二)、环境保护措施与治理方案</w:t>
        </w:r>
        <w:r>
          <w:tab/>
        </w:r>
        <w:r>
          <w:fldChar w:fldCharType="begin"/>
        </w:r>
        <w:r>
          <w:instrText xml:space="preserve"> PAGEREF _Toc21635 \h </w:instrText>
        </w:r>
        <w:r>
          <w:fldChar w:fldCharType="separate"/>
        </w:r>
        <w:r>
          <w:t>43</w:t>
        </w:r>
        <w:r>
          <w:fldChar w:fldCharType="end"/>
        </w:r>
      </w:hyperlink>
    </w:p>
    <w:p>
      <w:pPr>
        <w:pStyle w:val="TOC1"/>
        <w:tabs>
          <w:tab w:val="right" w:leader="dot" w:pos="8306"/>
        </w:tabs>
      </w:pPr>
      <w:hyperlink w:anchor="_Toc14286" w:history="1">
        <w:r>
          <w:rPr>
            <w:rFonts w:ascii="仿宋" w:eastAsia="仿宋" w:hAnsi="仿宋" w:cs="仿宋" w:hint="eastAsia"/>
            <w:lang w:eastAsia="zh-CN"/>
          </w:rPr>
          <w:t>十二、环境保护与绿色发展</w:t>
        </w:r>
        <w:r>
          <w:tab/>
        </w:r>
        <w:r>
          <w:fldChar w:fldCharType="begin"/>
        </w:r>
        <w:r>
          <w:instrText xml:space="preserve"> PAGEREF _Toc14286 \h </w:instrText>
        </w:r>
        <w:r>
          <w:fldChar w:fldCharType="separate"/>
        </w:r>
        <w:r>
          <w:t>44</w:t>
        </w:r>
        <w:r>
          <w:fldChar w:fldCharType="end"/>
        </w:r>
      </w:hyperlink>
    </w:p>
    <w:p>
      <w:pPr>
        <w:pStyle w:val="TOC2"/>
        <w:tabs>
          <w:tab w:val="right" w:leader="dot" w:pos="8306"/>
        </w:tabs>
      </w:pPr>
      <w:hyperlink w:anchor="_Toc12105" w:history="1">
        <w:r>
          <w:rPr>
            <w:rFonts w:ascii="仿宋" w:eastAsia="仿宋" w:hAnsi="仿宋" w:cs="仿宋" w:hint="eastAsia"/>
            <w:lang w:eastAsia="zh-CN"/>
          </w:rPr>
          <w:t>(一)、环境保护措施</w:t>
        </w:r>
        <w:r>
          <w:tab/>
        </w:r>
        <w:r>
          <w:fldChar w:fldCharType="begin"/>
        </w:r>
        <w:r>
          <w:instrText xml:space="preserve"> PAGEREF _Toc12105 \h </w:instrText>
        </w:r>
        <w:r>
          <w:fldChar w:fldCharType="separate"/>
        </w:r>
        <w:r>
          <w:t>44</w:t>
        </w:r>
        <w:r>
          <w:fldChar w:fldCharType="end"/>
        </w:r>
      </w:hyperlink>
    </w:p>
    <w:p>
      <w:pPr>
        <w:pStyle w:val="TOC2"/>
        <w:tabs>
          <w:tab w:val="right" w:leader="dot" w:pos="8306"/>
        </w:tabs>
      </w:pPr>
      <w:hyperlink w:anchor="_Toc12340" w:history="1">
        <w:r>
          <w:rPr>
            <w:rFonts w:ascii="仿宋" w:eastAsia="仿宋" w:hAnsi="仿宋" w:cs="仿宋" w:hint="eastAsia"/>
            <w:lang w:eastAsia="zh-CN"/>
          </w:rPr>
          <w:t>(二)、绿色发展与可持续发展策略</w:t>
        </w:r>
        <w:r>
          <w:tab/>
        </w:r>
        <w:r>
          <w:fldChar w:fldCharType="begin"/>
        </w:r>
        <w:r>
          <w:instrText xml:space="preserve"> PAGEREF _Toc12340 \h </w:instrText>
        </w:r>
        <w:r>
          <w:fldChar w:fldCharType="separate"/>
        </w:r>
        <w:r>
          <w:t>46</w:t>
        </w:r>
        <w:r>
          <w:fldChar w:fldCharType="end"/>
        </w:r>
      </w:hyperlink>
    </w:p>
    <w:p>
      <w:pPr>
        <w:pStyle w:val="TOC1"/>
        <w:tabs>
          <w:tab w:val="right" w:leader="dot" w:pos="8306"/>
        </w:tabs>
      </w:pPr>
      <w:hyperlink w:anchor="_Toc21776" w:history="1">
        <w:r>
          <w:rPr>
            <w:rFonts w:ascii="仿宋" w:eastAsia="仿宋" w:hAnsi="仿宋" w:cs="仿宋" w:hint="eastAsia"/>
            <w:lang w:eastAsia="zh-CN"/>
          </w:rPr>
          <w:t>十三、设施与设备管理</w:t>
        </w:r>
        <w:r>
          <w:tab/>
        </w:r>
        <w:r>
          <w:fldChar w:fldCharType="begin"/>
        </w:r>
        <w:r>
          <w:instrText xml:space="preserve"> PAGEREF _Toc21776 \h </w:instrText>
        </w:r>
        <w:r>
          <w:fldChar w:fldCharType="separate"/>
        </w:r>
        <w:r>
          <w:t>47</w:t>
        </w:r>
        <w:r>
          <w:fldChar w:fldCharType="end"/>
        </w:r>
      </w:hyperlink>
    </w:p>
    <w:p>
      <w:pPr>
        <w:pStyle w:val="TOC2"/>
        <w:tabs>
          <w:tab w:val="right" w:leader="dot" w:pos="8306"/>
        </w:tabs>
      </w:pPr>
      <w:hyperlink w:anchor="_Toc5780" w:history="1">
        <w:r>
          <w:rPr>
            <w:rFonts w:ascii="仿宋" w:eastAsia="仿宋" w:hAnsi="仿宋" w:cs="仿宋" w:hint="eastAsia"/>
            <w:lang w:eastAsia="zh-CN"/>
          </w:rPr>
          <w:t>(一)、设施规划与配置</w:t>
        </w:r>
        <w:r>
          <w:tab/>
        </w:r>
        <w:r>
          <w:fldChar w:fldCharType="begin"/>
        </w:r>
        <w:r>
          <w:instrText xml:space="preserve"> PAGEREF _Toc5780 \h </w:instrText>
        </w:r>
        <w:r>
          <w:fldChar w:fldCharType="separate"/>
        </w:r>
        <w:r>
          <w:t>47</w:t>
        </w:r>
        <w:r>
          <w:fldChar w:fldCharType="end"/>
        </w:r>
      </w:hyperlink>
    </w:p>
    <w:p>
      <w:pPr>
        <w:pStyle w:val="TOC2"/>
        <w:tabs>
          <w:tab w:val="right" w:leader="dot" w:pos="8306"/>
        </w:tabs>
      </w:pPr>
      <w:hyperlink w:anchor="_Toc3308" w:history="1">
        <w:r>
          <w:rPr>
            <w:rFonts w:ascii="仿宋" w:eastAsia="仿宋" w:hAnsi="仿宋" w:cs="仿宋" w:hint="eastAsia"/>
            <w:lang w:eastAsia="zh-CN"/>
          </w:rPr>
          <w:t>(二)、设备采购与维护管理</w:t>
        </w:r>
        <w:r>
          <w:tab/>
        </w:r>
        <w:r>
          <w:fldChar w:fldCharType="begin"/>
        </w:r>
        <w:r>
          <w:instrText xml:space="preserve"> PAGEREF _Toc3308 \h </w:instrText>
        </w:r>
        <w:r>
          <w:fldChar w:fldCharType="separate"/>
        </w:r>
        <w:r>
          <w:t>48</w:t>
        </w:r>
        <w:r>
          <w:fldChar w:fldCharType="end"/>
        </w:r>
      </w:hyperlink>
    </w:p>
    <w:p>
      <w:pPr>
        <w:pStyle w:val="TOC2"/>
        <w:tabs>
          <w:tab w:val="right" w:leader="dot" w:pos="8306"/>
        </w:tabs>
      </w:pPr>
      <w:hyperlink w:anchor="_Toc22438" w:history="1">
        <w:r>
          <w:rPr>
            <w:rFonts w:ascii="仿宋" w:eastAsia="仿宋" w:hAnsi="仿宋" w:cs="仿宋" w:hint="eastAsia"/>
            <w:lang w:eastAsia="zh-CN"/>
          </w:rPr>
          <w:t>(三)、设施设备升级策略</w:t>
        </w:r>
        <w:r>
          <w:tab/>
        </w:r>
        <w:r>
          <w:fldChar w:fldCharType="begin"/>
        </w:r>
        <w:r>
          <w:instrText xml:space="preserve"> PAGEREF _Toc22438 \h </w:instrText>
        </w:r>
        <w:r>
          <w:fldChar w:fldCharType="separate"/>
        </w:r>
        <w:r>
          <w:t>49</w:t>
        </w:r>
        <w:r>
          <w:fldChar w:fldCharType="end"/>
        </w:r>
      </w:hyperlink>
    </w:p>
    <w:p>
      <w:pPr>
        <w:pStyle w:val="TOC1"/>
        <w:tabs>
          <w:tab w:val="right" w:leader="dot" w:pos="8306"/>
        </w:tabs>
      </w:pPr>
      <w:hyperlink w:anchor="_Toc4836" w:history="1">
        <w:r>
          <w:rPr>
            <w:rFonts w:ascii="仿宋" w:eastAsia="仿宋" w:hAnsi="仿宋" w:cs="仿宋" w:hint="eastAsia"/>
            <w:lang w:eastAsia="zh-CN"/>
          </w:rPr>
          <w:t>十四、成果转化与推广应用</w:t>
        </w:r>
        <w:r>
          <w:tab/>
        </w:r>
        <w:r>
          <w:fldChar w:fldCharType="begin"/>
        </w:r>
        <w:r>
          <w:instrText xml:space="preserve"> PAGEREF _Toc4836 \h </w:instrText>
        </w:r>
        <w:r>
          <w:fldChar w:fldCharType="separate"/>
        </w:r>
        <w:r>
          <w:t>49</w:t>
        </w:r>
        <w:r>
          <w:fldChar w:fldCharType="end"/>
        </w:r>
      </w:hyperlink>
    </w:p>
    <w:p>
      <w:pPr>
        <w:pStyle w:val="TOC2"/>
        <w:tabs>
          <w:tab w:val="right" w:leader="dot" w:pos="8306"/>
        </w:tabs>
      </w:pPr>
      <w:hyperlink w:anchor="_Toc24792" w:history="1">
        <w:r>
          <w:rPr>
            <w:rFonts w:ascii="仿宋" w:eastAsia="仿宋" w:hAnsi="仿宋" w:cs="仿宋" w:hint="eastAsia"/>
            <w:lang w:eastAsia="zh-CN"/>
          </w:rPr>
          <w:t>(一)、成果转化策略制定</w:t>
        </w:r>
        <w:r>
          <w:tab/>
        </w:r>
        <w:r>
          <w:fldChar w:fldCharType="begin"/>
        </w:r>
        <w:r>
          <w:instrText xml:space="preserve"> PAGEREF _Toc24792 \h </w:instrText>
        </w:r>
        <w:r>
          <w:fldChar w:fldCharType="separate"/>
        </w:r>
        <w:r>
          <w:t>49</w:t>
        </w:r>
        <w:r>
          <w:fldChar w:fldCharType="end"/>
        </w:r>
      </w:hyperlink>
    </w:p>
    <w:p>
      <w:pPr>
        <w:pStyle w:val="TOC2"/>
        <w:tabs>
          <w:tab w:val="right" w:leader="dot" w:pos="8306"/>
        </w:tabs>
      </w:pPr>
      <w:hyperlink w:anchor="_Toc16933" w:history="1">
        <w:r>
          <w:rPr>
            <w:rFonts w:ascii="仿宋" w:eastAsia="仿宋" w:hAnsi="仿宋" w:cs="仿宋" w:hint="eastAsia"/>
            <w:lang w:eastAsia="zh-CN"/>
          </w:rPr>
          <w:t>(二)、成果推广应用方案</w:t>
        </w:r>
        <w:r>
          <w:tab/>
        </w:r>
        <w:r>
          <w:fldChar w:fldCharType="begin"/>
        </w:r>
        <w:r>
          <w:instrText xml:space="preserve"> PAGEREF _Toc16933 \h </w:instrText>
        </w:r>
        <w:r>
          <w:fldChar w:fldCharType="separate"/>
        </w:r>
        <w:r>
          <w:t>51</w:t>
        </w:r>
        <w:r>
          <w:fldChar w:fldCharType="end"/>
        </w:r>
      </w:hyperlink>
    </w:p>
    <w:p>
      <w:pPr>
        <w:pStyle w:val="TOC1"/>
        <w:tabs>
          <w:tab w:val="right" w:leader="dot" w:pos="8306"/>
        </w:tabs>
      </w:pPr>
      <w:hyperlink w:anchor="_Toc7729" w:history="1">
        <w:r>
          <w:rPr>
            <w:rFonts w:ascii="仿宋" w:eastAsia="仿宋" w:hAnsi="仿宋" w:cs="仿宋" w:hint="eastAsia"/>
            <w:lang w:eastAsia="zh-CN"/>
          </w:rPr>
          <w:t>十五、创新驱动与持续发展</w:t>
        </w:r>
        <w:r>
          <w:tab/>
        </w:r>
        <w:r>
          <w:fldChar w:fldCharType="begin"/>
        </w:r>
        <w:r>
          <w:instrText xml:space="preserve"> PAGEREF _Toc7729 \h </w:instrText>
        </w:r>
        <w:r>
          <w:fldChar w:fldCharType="separate"/>
        </w:r>
        <w:r>
          <w:t>52</w:t>
        </w:r>
        <w:r>
          <w:fldChar w:fldCharType="end"/>
        </w:r>
      </w:hyperlink>
    </w:p>
    <w:p>
      <w:pPr>
        <w:pStyle w:val="TOC2"/>
        <w:tabs>
          <w:tab w:val="right" w:leader="dot" w:pos="8306"/>
        </w:tabs>
      </w:pPr>
      <w:hyperlink w:anchor="_Toc9700" w:history="1">
        <w:r>
          <w:rPr>
            <w:rFonts w:ascii="仿宋" w:eastAsia="仿宋" w:hAnsi="仿宋" w:cs="仿宋" w:hint="eastAsia"/>
            <w:lang w:eastAsia="zh-CN"/>
          </w:rPr>
          <w:t>(一)、创新驱动战略实施</w:t>
        </w:r>
        <w:r>
          <w:tab/>
        </w:r>
        <w:r>
          <w:fldChar w:fldCharType="begin"/>
        </w:r>
        <w:r>
          <w:instrText xml:space="preserve"> PAGEREF _Toc9700 \h </w:instrText>
        </w:r>
        <w:r>
          <w:fldChar w:fldCharType="separate"/>
        </w:r>
        <w:r>
          <w:t>52</w:t>
        </w:r>
        <w:r>
          <w:fldChar w:fldCharType="end"/>
        </w:r>
      </w:hyperlink>
    </w:p>
    <w:p>
      <w:pPr>
        <w:pStyle w:val="TOC2"/>
        <w:tabs>
          <w:tab w:val="right" w:leader="dot" w:pos="8306"/>
        </w:tabs>
      </w:pPr>
      <w:hyperlink w:anchor="_Toc10294" w:history="1">
        <w:r>
          <w:rPr>
            <w:rFonts w:ascii="仿宋" w:eastAsia="仿宋" w:hAnsi="仿宋" w:cs="仿宋" w:hint="eastAsia"/>
            <w:lang w:eastAsia="zh-CN"/>
          </w:rPr>
          <w:t>(二)、持续发展路径探索</w:t>
        </w:r>
        <w:r>
          <w:tab/>
        </w:r>
        <w:r>
          <w:fldChar w:fldCharType="begin"/>
        </w:r>
        <w:r>
          <w:instrText xml:space="preserve"> PAGEREF _Toc10294 \h </w:instrText>
        </w:r>
        <w:r>
          <w:fldChar w:fldCharType="separate"/>
        </w:r>
        <w:r>
          <w:t>54</w:t>
        </w:r>
        <w:r>
          <w:fldChar w:fldCharType="end"/>
        </w:r>
      </w:hyperlink>
    </w:p>
    <w:p>
      <w:pPr>
        <w:pStyle w:val="TOC1"/>
        <w:tabs>
          <w:tab w:val="right" w:leader="dot" w:pos="8306"/>
        </w:tabs>
      </w:pPr>
      <w:hyperlink w:anchor="_Toc20010" w:history="1">
        <w:r>
          <w:rPr>
            <w:rFonts w:ascii="仿宋" w:eastAsia="仿宋" w:hAnsi="仿宋" w:cs="仿宋" w:hint="eastAsia"/>
            <w:lang w:eastAsia="zh-CN"/>
          </w:rPr>
          <w:t>十六、法律法规与政策遵循</w:t>
        </w:r>
        <w:r>
          <w:tab/>
        </w:r>
        <w:r>
          <w:fldChar w:fldCharType="begin"/>
        </w:r>
        <w:r>
          <w:instrText xml:space="preserve"> PAGEREF _Toc20010 \h </w:instrText>
        </w:r>
        <w:r>
          <w:fldChar w:fldCharType="separate"/>
        </w:r>
        <w:r>
          <w:t>58</w:t>
        </w:r>
        <w:r>
          <w:fldChar w:fldCharType="end"/>
        </w:r>
      </w:hyperlink>
    </w:p>
    <w:p>
      <w:pPr>
        <w:pStyle w:val="TOC2"/>
        <w:tabs>
          <w:tab w:val="right" w:leader="dot" w:pos="8306"/>
        </w:tabs>
      </w:pPr>
      <w:hyperlink w:anchor="_Toc10751" w:history="1">
        <w:r>
          <w:rPr>
            <w:rFonts w:ascii="仿宋" w:eastAsia="仿宋" w:hAnsi="仿宋" w:cs="仿宋" w:hint="eastAsia"/>
            <w:lang w:eastAsia="zh-CN"/>
          </w:rPr>
          <w:t>(一)、法律法规遵守</w:t>
        </w:r>
        <w:r>
          <w:tab/>
        </w:r>
        <w:r>
          <w:fldChar w:fldCharType="begin"/>
        </w:r>
        <w:r>
          <w:instrText xml:space="preserve"> PAGEREF _Toc10751 \h </w:instrText>
        </w:r>
        <w:r>
          <w:fldChar w:fldCharType="separate"/>
        </w:r>
        <w:r>
          <w:t>58</w:t>
        </w:r>
        <w:r>
          <w:fldChar w:fldCharType="end"/>
        </w:r>
      </w:hyperlink>
    </w:p>
    <w:p>
      <w:pPr>
        <w:pStyle w:val="TOC2"/>
        <w:tabs>
          <w:tab w:val="right" w:leader="dot" w:pos="8306"/>
        </w:tabs>
      </w:pPr>
      <w:hyperlink w:anchor="_Toc28702" w:history="1">
        <w:r>
          <w:rPr>
            <w:rFonts w:ascii="仿宋" w:eastAsia="仿宋" w:hAnsi="仿宋" w:cs="仿宋" w:hint="eastAsia"/>
            <w:lang w:eastAsia="zh-CN"/>
          </w:rPr>
          <w:t>(二)、政策导向与利用</w:t>
        </w:r>
        <w:r>
          <w:tab/>
        </w:r>
        <w:r>
          <w:fldChar w:fldCharType="begin"/>
        </w:r>
        <w:r>
          <w:instrText xml:space="preserve"> PAGEREF _Toc28702 \h </w:instrText>
        </w:r>
        <w:r>
          <w:fldChar w:fldCharType="separate"/>
        </w:r>
        <w:r>
          <w:t>59</w:t>
        </w:r>
        <w:r>
          <w:fldChar w:fldCharType="end"/>
        </w:r>
      </w:hyperlink>
    </w:p>
    <w:p>
      <w:pPr>
        <w:pStyle w:val="TOC1"/>
        <w:tabs>
          <w:tab w:val="right" w:leader="dot" w:pos="8306"/>
        </w:tabs>
      </w:pPr>
      <w:hyperlink w:anchor="_Toc2267" w:history="1">
        <w:r>
          <w:rPr>
            <w:rFonts w:ascii="仿宋" w:eastAsia="仿宋" w:hAnsi="仿宋" w:cs="仿宋" w:hint="eastAsia"/>
            <w:lang w:eastAsia="zh-CN"/>
          </w:rPr>
          <w:t>十七、合作与交流机制建立</w:t>
        </w:r>
        <w:r>
          <w:tab/>
        </w:r>
        <w:r>
          <w:fldChar w:fldCharType="begin"/>
        </w:r>
        <w:r>
          <w:instrText xml:space="preserve"> PAGEREF _Toc2267 \h </w:instrText>
        </w:r>
        <w:r>
          <w:fldChar w:fldCharType="separate"/>
        </w:r>
        <w:r>
          <w:t>60</w:t>
        </w:r>
        <w:r>
          <w:fldChar w:fldCharType="end"/>
        </w:r>
      </w:hyperlink>
    </w:p>
    <w:p>
      <w:pPr>
        <w:pStyle w:val="TOC2"/>
        <w:tabs>
          <w:tab w:val="right" w:leader="dot" w:pos="8306"/>
        </w:tabs>
      </w:pPr>
      <w:hyperlink w:anchor="_Toc21899" w:history="1">
        <w:r>
          <w:rPr>
            <w:rFonts w:ascii="仿宋" w:eastAsia="仿宋" w:hAnsi="仿宋" w:cs="仿宋" w:hint="eastAsia"/>
            <w:lang w:eastAsia="zh-CN"/>
          </w:rPr>
          <w:t>(一)、合作伙伴选择与合作方式</w:t>
        </w:r>
        <w:r>
          <w:tab/>
        </w:r>
        <w:r>
          <w:fldChar w:fldCharType="begin"/>
        </w:r>
        <w:r>
          <w:instrText xml:space="preserve"> PAGEREF _Toc21899 \h </w:instrText>
        </w:r>
        <w:r>
          <w:fldChar w:fldCharType="separate"/>
        </w:r>
        <w:r>
          <w:t>60</w:t>
        </w:r>
        <w:r>
          <w:fldChar w:fldCharType="end"/>
        </w:r>
      </w:hyperlink>
    </w:p>
    <w:p>
      <w:pPr>
        <w:pStyle w:val="TOC2"/>
        <w:tabs>
          <w:tab w:val="right" w:leader="dot" w:pos="8306"/>
        </w:tabs>
      </w:pPr>
      <w:hyperlink w:anchor="_Toc25141" w:history="1">
        <w:r>
          <w:rPr>
            <w:rFonts w:ascii="仿宋" w:eastAsia="仿宋" w:hAnsi="仿宋" w:cs="仿宋" w:hint="eastAsia"/>
            <w:lang w:eastAsia="zh-CN"/>
          </w:rPr>
          <w:t>(二)、交流与合作平台搭建</w:t>
        </w:r>
        <w:r>
          <w:tab/>
        </w:r>
        <w:r>
          <w:fldChar w:fldCharType="begin"/>
        </w:r>
        <w:r>
          <w:instrText xml:space="preserve"> PAGEREF _Toc25141 \h </w:instrText>
        </w:r>
        <w:r>
          <w:fldChar w:fldCharType="separate"/>
        </w:r>
        <w:r>
          <w:t>61</w:t>
        </w:r>
        <w:r>
          <w:fldChar w:fldCharType="end"/>
        </w:r>
      </w:hyperlink>
    </w:p>
    <w:p>
      <w:pPr>
        <w:pStyle w:val="TOC1"/>
        <w:tabs>
          <w:tab w:val="right" w:leader="dot" w:pos="8306"/>
        </w:tabs>
      </w:pPr>
      <w:hyperlink w:anchor="_Toc32183" w:history="1">
        <w:r>
          <w:rPr>
            <w:rFonts w:ascii="仿宋" w:eastAsia="仿宋" w:hAnsi="仿宋" w:cs="仿宋" w:hint="eastAsia"/>
            <w:lang w:eastAsia="zh-CN"/>
          </w:rPr>
          <w:t>十八、质量管理与控制</w:t>
        </w:r>
        <w:r>
          <w:tab/>
        </w:r>
        <w:r>
          <w:fldChar w:fldCharType="begin"/>
        </w:r>
        <w:r>
          <w:instrText xml:space="preserve"> PAGEREF _Toc32183 \h </w:instrText>
        </w:r>
        <w:r>
          <w:fldChar w:fldCharType="separate"/>
        </w:r>
        <w:r>
          <w:t>63</w:t>
        </w:r>
        <w:r>
          <w:fldChar w:fldCharType="end"/>
        </w:r>
      </w:hyperlink>
    </w:p>
    <w:p>
      <w:pPr>
        <w:pStyle w:val="TOC2"/>
        <w:tabs>
          <w:tab w:val="right" w:leader="dot" w:pos="8306"/>
        </w:tabs>
      </w:pPr>
      <w:hyperlink w:anchor="_Toc22945" w:history="1">
        <w:r>
          <w:rPr>
            <w:rFonts w:ascii="仿宋" w:eastAsia="仿宋" w:hAnsi="仿宋" w:cs="仿宋" w:hint="eastAsia"/>
            <w:lang w:eastAsia="zh-CN"/>
          </w:rPr>
          <w:t>(一)、质量管理体系建设</w:t>
        </w:r>
        <w:r>
          <w:tab/>
        </w:r>
        <w:r>
          <w:fldChar w:fldCharType="begin"/>
        </w:r>
        <w:r>
          <w:instrText xml:space="preserve"> PAGEREF _Toc22945 \h </w:instrText>
        </w:r>
        <w:r>
          <w:fldChar w:fldCharType="separate"/>
        </w:r>
        <w:r>
          <w:t>63</w:t>
        </w:r>
        <w:r>
          <w:fldChar w:fldCharType="end"/>
        </w:r>
      </w:hyperlink>
    </w:p>
    <w:p>
      <w:pPr>
        <w:pStyle w:val="TOC2"/>
        <w:tabs>
          <w:tab w:val="right" w:leader="dot" w:pos="8306"/>
        </w:tabs>
      </w:pPr>
      <w:hyperlink w:anchor="_Toc8642" w:history="1">
        <w:r>
          <w:rPr>
            <w:rFonts w:ascii="仿宋" w:eastAsia="仿宋" w:hAnsi="仿宋" w:cs="仿宋" w:hint="eastAsia"/>
            <w:lang w:eastAsia="zh-CN"/>
          </w:rPr>
          <w:t>(二)、质量控制措施</w:t>
        </w:r>
        <w:r>
          <w:tab/>
        </w:r>
        <w:r>
          <w:fldChar w:fldCharType="begin"/>
        </w:r>
        <w:r>
          <w:instrText xml:space="preserve"> PAGEREF _Toc8642 \h </w:instrText>
        </w:r>
        <w:r>
          <w:fldChar w:fldCharType="separate"/>
        </w:r>
        <w:r>
          <w:t>64</w:t>
        </w:r>
        <w:r>
          <w:fldChar w:fldCharType="end"/>
        </w:r>
      </w:hyperlink>
    </w:p>
    <w:p>
      <w:pPr>
        <w:pStyle w:val="TOC1"/>
        <w:tabs>
          <w:tab w:val="right" w:leader="dot" w:pos="8306"/>
        </w:tabs>
      </w:pPr>
      <w:hyperlink w:anchor="_Toc16432" w:history="1">
        <w:r>
          <w:rPr>
            <w:rFonts w:ascii="仿宋" w:eastAsia="仿宋" w:hAnsi="仿宋" w:cs="仿宋" w:hint="eastAsia"/>
            <w:lang w:eastAsia="zh-CN"/>
          </w:rPr>
          <w:t>十九、知识产权管理与保护</w:t>
        </w:r>
        <w:r>
          <w:tab/>
        </w:r>
        <w:r>
          <w:fldChar w:fldCharType="begin"/>
        </w:r>
        <w:r>
          <w:instrText xml:space="preserve"> PAGEREF _Toc16432 \h </w:instrText>
        </w:r>
        <w:r>
          <w:fldChar w:fldCharType="separate"/>
        </w:r>
        <w:r>
          <w:t>66</w:t>
        </w:r>
        <w:r>
          <w:fldChar w:fldCharType="end"/>
        </w:r>
      </w:hyperlink>
    </w:p>
    <w:p>
      <w:pPr>
        <w:pStyle w:val="TOC2"/>
        <w:tabs>
          <w:tab w:val="right" w:leader="dot" w:pos="8306"/>
        </w:tabs>
      </w:pPr>
      <w:hyperlink w:anchor="_Toc8484" w:history="1">
        <w:r>
          <w:rPr>
            <w:rFonts w:ascii="仿宋" w:eastAsia="仿宋" w:hAnsi="仿宋" w:cs="仿宋" w:hint="eastAsia"/>
            <w:lang w:eastAsia="zh-CN"/>
          </w:rPr>
          <w:t>(一)、知识产权管理体系建设</w:t>
        </w:r>
        <w:r>
          <w:tab/>
        </w:r>
        <w:r>
          <w:fldChar w:fldCharType="begin"/>
        </w:r>
        <w:r>
          <w:instrText xml:space="preserve"> PAGEREF _Toc8484 \h </w:instrText>
        </w:r>
        <w:r>
          <w:fldChar w:fldCharType="separate"/>
        </w:r>
        <w:r>
          <w:t>66</w:t>
        </w:r>
        <w:r>
          <w:fldChar w:fldCharType="end"/>
        </w:r>
      </w:hyperlink>
    </w:p>
    <w:p>
      <w:pPr>
        <w:pStyle w:val="TOC2"/>
        <w:tabs>
          <w:tab w:val="right" w:leader="dot" w:pos="8306"/>
        </w:tabs>
      </w:pPr>
      <w:hyperlink w:anchor="_Toc10107" w:history="1">
        <w:r>
          <w:rPr>
            <w:rFonts w:ascii="仿宋" w:eastAsia="仿宋" w:hAnsi="仿宋" w:cs="仿宋" w:hint="eastAsia"/>
            <w:lang w:eastAsia="zh-CN"/>
          </w:rPr>
          <w:t>(二)、知识产权保护措施</w:t>
        </w:r>
        <w:r>
          <w:tab/>
        </w:r>
        <w:r>
          <w:fldChar w:fldCharType="begin"/>
        </w:r>
        <w:r>
          <w:instrText xml:space="preserve"> PAGEREF _Toc10107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1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一、弃泡沫塑料再生装置项目的技术资源开发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二、弃泡沫塑料再生装置项目的人力资源管理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弃泡沫塑料再生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三、弃泡沫塑料再生装置项目的资金资源筹措与优化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弃泡沫塑料再生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0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弃泡沫塑料再生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弃泡沫塑料再生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弃泡沫塑料再生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8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弃泡沫塑料再生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弃泡沫塑料再生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弃泡沫塑料再生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02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52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弃泡沫塑料再生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弃泡沫塑料再生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52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弃泡沫塑料再生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弃泡沫塑料再生装置项目在其专注的领域内，特别是在人工智能和数据科学方面，有望推动显著的技术革新。项目的研发活动不仅有望孕育出改变行业运作方式的新技术，还可能在长远中影响整个技术生态系统。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弃泡沫塑料再生装置项目还致力于提升当地居民的技能和就业能力，通过与当地教育机构合作提供培训和教育机会，从而提高社区整体的生活水平和社会福祉。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弃泡沫塑料再生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8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弃泡沫塑料再生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弃泡沫塑料再生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494"/>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740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https://d.book118.com/438135050064006046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84F84"/>
    <w:rsid w:val="1C084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505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2024-02-28T07:10:00Z</dcterms:created>
  <dcterms:modified xsi:type="dcterms:W3CDTF">2024-02-28T07:10:46Z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F69F9778AE9942398208E7508EC25720_11</vt:lpwstr>
  </property>
  <property fmtid="{D5CDD505-2E9C-101B-9397-08002B2CF9AE}" pid="3" name="KSOProductBuildVer">
    <vt:lpwstr>2052-12.1.0.16250</vt:lpwstr>
  </property>
</Properties>
</file>