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贸易金融项目规划设计纲要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58" w:history="1">
        <w:r>
          <w:rPr>
            <w:rFonts w:ascii="仿宋" w:eastAsia="仿宋" w:hAnsi="仿宋" w:cs="仿宋" w:hint="eastAsia"/>
            <w:lang w:eastAsia="zh-CN"/>
          </w:rPr>
          <w:t>前言</w:t>
        </w:r>
        <w:r>
          <w:tab/>
        </w:r>
        <w:r>
          <w:fldChar w:fldCharType="begin"/>
        </w:r>
        <w:r>
          <w:instrText xml:space="preserve"> PAGEREF _Toc11558 \h </w:instrText>
        </w:r>
        <w:r>
          <w:fldChar w:fldCharType="separate"/>
        </w:r>
        <w:r>
          <w:t>3</w:t>
        </w:r>
        <w:r>
          <w:fldChar w:fldCharType="end"/>
        </w:r>
      </w:hyperlink>
    </w:p>
    <w:p>
      <w:pPr>
        <w:pStyle w:val="TOC1"/>
        <w:tabs>
          <w:tab w:val="right" w:leader="dot" w:pos="8306"/>
        </w:tabs>
      </w:pPr>
      <w:hyperlink w:anchor="_Toc15072" w:history="1">
        <w:r>
          <w:rPr>
            <w:rFonts w:ascii="仿宋" w:eastAsia="仿宋" w:hAnsi="仿宋" w:cs="仿宋" w:hint="eastAsia"/>
            <w:lang w:eastAsia="zh-CN"/>
          </w:rPr>
          <w:t>一、贸易金融项目文档管理</w:t>
        </w:r>
        <w:r>
          <w:tab/>
        </w:r>
        <w:r>
          <w:fldChar w:fldCharType="begin"/>
        </w:r>
        <w:r>
          <w:instrText xml:space="preserve"> PAGEREF _Toc15072 \h </w:instrText>
        </w:r>
        <w:r>
          <w:fldChar w:fldCharType="separate"/>
        </w:r>
        <w:r>
          <w:t>3</w:t>
        </w:r>
        <w:r>
          <w:fldChar w:fldCharType="end"/>
        </w:r>
      </w:hyperlink>
    </w:p>
    <w:p>
      <w:pPr>
        <w:pStyle w:val="TOC2"/>
        <w:tabs>
          <w:tab w:val="right" w:leader="dot" w:pos="8306"/>
        </w:tabs>
      </w:pPr>
      <w:hyperlink w:anchor="_Toc6384" w:history="1">
        <w:r>
          <w:rPr>
            <w:rFonts w:ascii="仿宋" w:eastAsia="仿宋" w:hAnsi="仿宋" w:cs="仿宋" w:hint="eastAsia"/>
            <w:lang w:eastAsia="zh-CN"/>
          </w:rPr>
          <w:t>(一)、文档编制与审查</w:t>
        </w:r>
        <w:r>
          <w:tab/>
        </w:r>
        <w:r>
          <w:fldChar w:fldCharType="begin"/>
        </w:r>
        <w:r>
          <w:instrText xml:space="preserve"> PAGEREF _Toc6384 \h </w:instrText>
        </w:r>
        <w:r>
          <w:fldChar w:fldCharType="separate"/>
        </w:r>
        <w:r>
          <w:t>3</w:t>
        </w:r>
        <w:r>
          <w:fldChar w:fldCharType="end"/>
        </w:r>
      </w:hyperlink>
    </w:p>
    <w:p>
      <w:pPr>
        <w:pStyle w:val="TOC2"/>
        <w:tabs>
          <w:tab w:val="right" w:leader="dot" w:pos="8306"/>
        </w:tabs>
      </w:pPr>
      <w:hyperlink w:anchor="_Toc3390" w:history="1">
        <w:r>
          <w:rPr>
            <w:rFonts w:ascii="仿宋" w:eastAsia="仿宋" w:hAnsi="仿宋" w:cs="仿宋" w:hint="eastAsia"/>
            <w:lang w:eastAsia="zh-CN"/>
          </w:rPr>
          <w:t>(二)、文档发布与分发</w:t>
        </w:r>
        <w:r>
          <w:tab/>
        </w:r>
        <w:r>
          <w:fldChar w:fldCharType="begin"/>
        </w:r>
        <w:r>
          <w:instrText xml:space="preserve"> PAGEREF _Toc3390 \h </w:instrText>
        </w:r>
        <w:r>
          <w:fldChar w:fldCharType="separate"/>
        </w:r>
        <w:r>
          <w:t>4</w:t>
        </w:r>
        <w:r>
          <w:fldChar w:fldCharType="end"/>
        </w:r>
      </w:hyperlink>
    </w:p>
    <w:p>
      <w:pPr>
        <w:pStyle w:val="TOC2"/>
        <w:tabs>
          <w:tab w:val="right" w:leader="dot" w:pos="8306"/>
        </w:tabs>
      </w:pPr>
      <w:hyperlink w:anchor="_Toc22601" w:history="1">
        <w:r>
          <w:rPr>
            <w:rFonts w:ascii="仿宋" w:eastAsia="仿宋" w:hAnsi="仿宋" w:cs="仿宋" w:hint="eastAsia"/>
            <w:lang w:eastAsia="zh-CN"/>
          </w:rPr>
          <w:t>(三)、文档存档与归档</w:t>
        </w:r>
        <w:r>
          <w:tab/>
        </w:r>
        <w:r>
          <w:fldChar w:fldCharType="begin"/>
        </w:r>
        <w:r>
          <w:instrText xml:space="preserve"> PAGEREF _Toc22601 \h </w:instrText>
        </w:r>
        <w:r>
          <w:fldChar w:fldCharType="separate"/>
        </w:r>
        <w:r>
          <w:t>5</w:t>
        </w:r>
        <w:r>
          <w:fldChar w:fldCharType="end"/>
        </w:r>
      </w:hyperlink>
    </w:p>
    <w:p>
      <w:pPr>
        <w:pStyle w:val="TOC1"/>
        <w:tabs>
          <w:tab w:val="right" w:leader="dot" w:pos="8306"/>
        </w:tabs>
      </w:pPr>
      <w:hyperlink w:anchor="_Toc17655" w:history="1">
        <w:r>
          <w:rPr>
            <w:rFonts w:ascii="仿宋" w:eastAsia="仿宋" w:hAnsi="仿宋" w:cs="仿宋" w:hint="eastAsia"/>
            <w:lang w:eastAsia="zh-CN"/>
          </w:rPr>
          <w:t>二、贸易金融项目危机管理</w:t>
        </w:r>
        <w:r>
          <w:tab/>
        </w:r>
        <w:r>
          <w:fldChar w:fldCharType="begin"/>
        </w:r>
        <w:r>
          <w:instrText xml:space="preserve"> PAGEREF _Toc17655 \h </w:instrText>
        </w:r>
        <w:r>
          <w:fldChar w:fldCharType="separate"/>
        </w:r>
        <w:r>
          <w:t>6</w:t>
        </w:r>
        <w:r>
          <w:fldChar w:fldCharType="end"/>
        </w:r>
      </w:hyperlink>
    </w:p>
    <w:p>
      <w:pPr>
        <w:pStyle w:val="TOC2"/>
        <w:tabs>
          <w:tab w:val="right" w:leader="dot" w:pos="8306"/>
        </w:tabs>
      </w:pPr>
      <w:hyperlink w:anchor="_Toc1135" w:history="1">
        <w:r>
          <w:rPr>
            <w:rFonts w:ascii="仿宋" w:eastAsia="仿宋" w:hAnsi="仿宋" w:cs="仿宋" w:hint="eastAsia"/>
            <w:lang w:eastAsia="zh-CN"/>
          </w:rPr>
          <w:t>(一)、危机预警与识别</w:t>
        </w:r>
        <w:r>
          <w:tab/>
        </w:r>
        <w:r>
          <w:fldChar w:fldCharType="begin"/>
        </w:r>
        <w:r>
          <w:instrText xml:space="preserve"> PAGEREF _Toc1135 \h </w:instrText>
        </w:r>
        <w:r>
          <w:fldChar w:fldCharType="separate"/>
        </w:r>
        <w:r>
          <w:t>6</w:t>
        </w:r>
        <w:r>
          <w:fldChar w:fldCharType="end"/>
        </w:r>
      </w:hyperlink>
    </w:p>
    <w:p>
      <w:pPr>
        <w:pStyle w:val="TOC2"/>
        <w:tabs>
          <w:tab w:val="right" w:leader="dot" w:pos="8306"/>
        </w:tabs>
      </w:pPr>
      <w:hyperlink w:anchor="_Toc10415" w:history="1">
        <w:r>
          <w:rPr>
            <w:rFonts w:ascii="仿宋" w:eastAsia="仿宋" w:hAnsi="仿宋" w:cs="仿宋" w:hint="eastAsia"/>
            <w:lang w:eastAsia="zh-CN"/>
          </w:rPr>
          <w:t>(二)、危机应对与恢复</w:t>
        </w:r>
        <w:r>
          <w:tab/>
        </w:r>
        <w:r>
          <w:fldChar w:fldCharType="begin"/>
        </w:r>
        <w:r>
          <w:instrText xml:space="preserve"> PAGEREF _Toc10415 \h </w:instrText>
        </w:r>
        <w:r>
          <w:fldChar w:fldCharType="separate"/>
        </w:r>
        <w:r>
          <w:t>7</w:t>
        </w:r>
        <w:r>
          <w:fldChar w:fldCharType="end"/>
        </w:r>
      </w:hyperlink>
    </w:p>
    <w:p>
      <w:pPr>
        <w:pStyle w:val="TOC1"/>
        <w:tabs>
          <w:tab w:val="right" w:leader="dot" w:pos="8306"/>
        </w:tabs>
      </w:pPr>
      <w:hyperlink w:anchor="_Toc31337" w:history="1">
        <w:r>
          <w:rPr>
            <w:rFonts w:ascii="仿宋" w:eastAsia="仿宋" w:hAnsi="仿宋" w:cs="仿宋" w:hint="eastAsia"/>
            <w:lang w:eastAsia="zh-CN"/>
          </w:rPr>
          <w:t>三、市场分析、调研</w:t>
        </w:r>
        <w:r>
          <w:tab/>
        </w:r>
        <w:r>
          <w:fldChar w:fldCharType="begin"/>
        </w:r>
        <w:r>
          <w:instrText xml:space="preserve"> PAGEREF _Toc31337 \h </w:instrText>
        </w:r>
        <w:r>
          <w:fldChar w:fldCharType="separate"/>
        </w:r>
        <w:r>
          <w:t>9</w:t>
        </w:r>
        <w:r>
          <w:fldChar w:fldCharType="end"/>
        </w:r>
      </w:hyperlink>
    </w:p>
    <w:p>
      <w:pPr>
        <w:pStyle w:val="TOC2"/>
        <w:tabs>
          <w:tab w:val="right" w:leader="dot" w:pos="8306"/>
        </w:tabs>
      </w:pPr>
      <w:hyperlink w:anchor="_Toc22138" w:history="1">
        <w:r>
          <w:rPr>
            <w:rFonts w:ascii="仿宋" w:eastAsia="仿宋" w:hAnsi="仿宋" w:cs="仿宋" w:hint="eastAsia"/>
            <w:lang w:eastAsia="zh-CN"/>
          </w:rPr>
          <w:t>(一)、贸易金融行业分析</w:t>
        </w:r>
        <w:r>
          <w:tab/>
        </w:r>
        <w:r>
          <w:fldChar w:fldCharType="begin"/>
        </w:r>
        <w:r>
          <w:instrText xml:space="preserve"> PAGEREF _Toc22138 \h </w:instrText>
        </w:r>
        <w:r>
          <w:fldChar w:fldCharType="separate"/>
        </w:r>
        <w:r>
          <w:t>9</w:t>
        </w:r>
        <w:r>
          <w:fldChar w:fldCharType="end"/>
        </w:r>
      </w:hyperlink>
    </w:p>
    <w:p>
      <w:pPr>
        <w:pStyle w:val="TOC2"/>
        <w:tabs>
          <w:tab w:val="right" w:leader="dot" w:pos="8306"/>
        </w:tabs>
      </w:pPr>
      <w:hyperlink w:anchor="_Toc26748" w:history="1">
        <w:r>
          <w:rPr>
            <w:rFonts w:ascii="仿宋" w:eastAsia="仿宋" w:hAnsi="仿宋" w:cs="仿宋" w:hint="eastAsia"/>
            <w:lang w:eastAsia="zh-CN"/>
          </w:rPr>
          <w:t>(二)、贸易金融市场分析预测</w:t>
        </w:r>
        <w:r>
          <w:tab/>
        </w:r>
        <w:r>
          <w:fldChar w:fldCharType="begin"/>
        </w:r>
        <w:r>
          <w:instrText xml:space="preserve"> PAGEREF _Toc26748 \h </w:instrText>
        </w:r>
        <w:r>
          <w:fldChar w:fldCharType="separate"/>
        </w:r>
        <w:r>
          <w:t>9</w:t>
        </w:r>
        <w:r>
          <w:fldChar w:fldCharType="end"/>
        </w:r>
      </w:hyperlink>
    </w:p>
    <w:p>
      <w:pPr>
        <w:pStyle w:val="TOC1"/>
        <w:tabs>
          <w:tab w:val="right" w:leader="dot" w:pos="8306"/>
        </w:tabs>
      </w:pPr>
      <w:hyperlink w:anchor="_Toc12802" w:history="1">
        <w:r>
          <w:rPr>
            <w:rFonts w:ascii="仿宋" w:eastAsia="仿宋" w:hAnsi="仿宋" w:cs="仿宋" w:hint="eastAsia"/>
            <w:lang w:eastAsia="zh-CN"/>
          </w:rPr>
          <w:t>四、贸易金融项目可持续发展</w:t>
        </w:r>
        <w:r>
          <w:tab/>
        </w:r>
        <w:r>
          <w:fldChar w:fldCharType="begin"/>
        </w:r>
        <w:r>
          <w:instrText xml:space="preserve"> PAGEREF _Toc12802 \h </w:instrText>
        </w:r>
        <w:r>
          <w:fldChar w:fldCharType="separate"/>
        </w:r>
        <w:r>
          <w:t>10</w:t>
        </w:r>
        <w:r>
          <w:fldChar w:fldCharType="end"/>
        </w:r>
      </w:hyperlink>
    </w:p>
    <w:p>
      <w:pPr>
        <w:pStyle w:val="TOC2"/>
        <w:tabs>
          <w:tab w:val="right" w:leader="dot" w:pos="8306"/>
        </w:tabs>
      </w:pPr>
      <w:hyperlink w:anchor="_Toc16445" w:history="1">
        <w:r>
          <w:rPr>
            <w:rFonts w:ascii="仿宋" w:eastAsia="仿宋" w:hAnsi="仿宋" w:cs="仿宋" w:hint="eastAsia"/>
            <w:lang w:eastAsia="zh-CN"/>
          </w:rPr>
          <w:t>(一)、可持续战略与实践</w:t>
        </w:r>
        <w:r>
          <w:tab/>
        </w:r>
        <w:r>
          <w:fldChar w:fldCharType="begin"/>
        </w:r>
        <w:r>
          <w:instrText xml:space="preserve"> PAGEREF _Toc16445 \h </w:instrText>
        </w:r>
        <w:r>
          <w:fldChar w:fldCharType="separate"/>
        </w:r>
        <w:r>
          <w:t>10</w:t>
        </w:r>
        <w:r>
          <w:fldChar w:fldCharType="end"/>
        </w:r>
      </w:hyperlink>
    </w:p>
    <w:p>
      <w:pPr>
        <w:pStyle w:val="TOC2"/>
        <w:tabs>
          <w:tab w:val="right" w:leader="dot" w:pos="8306"/>
        </w:tabs>
      </w:pPr>
      <w:hyperlink w:anchor="_Toc22741" w:history="1">
        <w:r>
          <w:rPr>
            <w:rFonts w:ascii="仿宋" w:eastAsia="仿宋" w:hAnsi="仿宋" w:cs="仿宋" w:hint="eastAsia"/>
            <w:lang w:eastAsia="zh-CN"/>
          </w:rPr>
          <w:t>(二)、环保与社会责任</w:t>
        </w:r>
        <w:r>
          <w:tab/>
        </w:r>
        <w:r>
          <w:fldChar w:fldCharType="begin"/>
        </w:r>
        <w:r>
          <w:instrText xml:space="preserve"> PAGEREF _Toc22741 \h </w:instrText>
        </w:r>
        <w:r>
          <w:fldChar w:fldCharType="separate"/>
        </w:r>
        <w:r>
          <w:t>11</w:t>
        </w:r>
        <w:r>
          <w:fldChar w:fldCharType="end"/>
        </w:r>
      </w:hyperlink>
    </w:p>
    <w:p>
      <w:pPr>
        <w:pStyle w:val="TOC1"/>
        <w:tabs>
          <w:tab w:val="right" w:leader="dot" w:pos="8306"/>
        </w:tabs>
      </w:pPr>
      <w:hyperlink w:anchor="_Toc31268" w:history="1">
        <w:r>
          <w:rPr>
            <w:rFonts w:ascii="仿宋" w:eastAsia="仿宋" w:hAnsi="仿宋" w:cs="仿宋" w:hint="eastAsia"/>
            <w:lang w:eastAsia="zh-CN"/>
          </w:rPr>
          <w:t>五、贸易金融项目建设单位说明</w:t>
        </w:r>
        <w:r>
          <w:tab/>
        </w:r>
        <w:r>
          <w:fldChar w:fldCharType="begin"/>
        </w:r>
        <w:r>
          <w:instrText xml:space="preserve"> PAGEREF _Toc31268 \h </w:instrText>
        </w:r>
        <w:r>
          <w:fldChar w:fldCharType="separate"/>
        </w:r>
        <w:r>
          <w:t>12</w:t>
        </w:r>
        <w:r>
          <w:fldChar w:fldCharType="end"/>
        </w:r>
      </w:hyperlink>
    </w:p>
    <w:p>
      <w:pPr>
        <w:pStyle w:val="TOC2"/>
        <w:tabs>
          <w:tab w:val="right" w:leader="dot" w:pos="8306"/>
        </w:tabs>
      </w:pPr>
      <w:hyperlink w:anchor="_Toc30243" w:history="1">
        <w:r>
          <w:rPr>
            <w:rFonts w:ascii="仿宋" w:eastAsia="仿宋" w:hAnsi="仿宋" w:cs="仿宋" w:hint="eastAsia"/>
            <w:lang w:eastAsia="zh-CN"/>
          </w:rPr>
          <w:t>(一)、贸易金融项目承办单位基本情况</w:t>
        </w:r>
        <w:r>
          <w:tab/>
        </w:r>
        <w:r>
          <w:fldChar w:fldCharType="begin"/>
        </w:r>
        <w:r>
          <w:instrText xml:space="preserve"> PAGEREF _Toc30243 \h </w:instrText>
        </w:r>
        <w:r>
          <w:fldChar w:fldCharType="separate"/>
        </w:r>
        <w:r>
          <w:t>12</w:t>
        </w:r>
        <w:r>
          <w:fldChar w:fldCharType="end"/>
        </w:r>
      </w:hyperlink>
    </w:p>
    <w:p>
      <w:pPr>
        <w:pStyle w:val="TOC2"/>
        <w:tabs>
          <w:tab w:val="right" w:leader="dot" w:pos="8306"/>
        </w:tabs>
      </w:pPr>
      <w:hyperlink w:anchor="_Toc16080" w:history="1">
        <w:r>
          <w:rPr>
            <w:rFonts w:ascii="仿宋" w:eastAsia="仿宋" w:hAnsi="仿宋" w:cs="仿宋" w:hint="eastAsia"/>
            <w:lang w:eastAsia="zh-CN"/>
          </w:rPr>
          <w:t>(二)、公司经济效益分析</w:t>
        </w:r>
        <w:r>
          <w:tab/>
        </w:r>
        <w:r>
          <w:fldChar w:fldCharType="begin"/>
        </w:r>
        <w:r>
          <w:instrText xml:space="preserve"> PAGEREF _Toc16080 \h </w:instrText>
        </w:r>
        <w:r>
          <w:fldChar w:fldCharType="separate"/>
        </w:r>
        <w:r>
          <w:t>12</w:t>
        </w:r>
        <w:r>
          <w:fldChar w:fldCharType="end"/>
        </w:r>
      </w:hyperlink>
    </w:p>
    <w:p>
      <w:pPr>
        <w:pStyle w:val="TOC1"/>
        <w:tabs>
          <w:tab w:val="right" w:leader="dot" w:pos="8306"/>
        </w:tabs>
      </w:pPr>
      <w:hyperlink w:anchor="_Toc22906" w:history="1">
        <w:r>
          <w:rPr>
            <w:rFonts w:ascii="仿宋" w:eastAsia="仿宋" w:hAnsi="仿宋" w:cs="仿宋" w:hint="eastAsia"/>
            <w:lang w:eastAsia="zh-CN"/>
          </w:rPr>
          <w:t>六、贸易金融项目土建工程</w:t>
        </w:r>
        <w:r>
          <w:tab/>
        </w:r>
        <w:r>
          <w:fldChar w:fldCharType="begin"/>
        </w:r>
        <w:r>
          <w:instrText xml:space="preserve"> PAGEREF _Toc22906 \h </w:instrText>
        </w:r>
        <w:r>
          <w:fldChar w:fldCharType="separate"/>
        </w:r>
        <w:r>
          <w:t>13</w:t>
        </w:r>
        <w:r>
          <w:fldChar w:fldCharType="end"/>
        </w:r>
      </w:hyperlink>
    </w:p>
    <w:p>
      <w:pPr>
        <w:pStyle w:val="TOC2"/>
        <w:tabs>
          <w:tab w:val="right" w:leader="dot" w:pos="8306"/>
        </w:tabs>
      </w:pPr>
      <w:hyperlink w:anchor="_Toc27487" w:history="1">
        <w:r>
          <w:rPr>
            <w:rFonts w:ascii="仿宋" w:eastAsia="仿宋" w:hAnsi="仿宋" w:cs="仿宋" w:hint="eastAsia"/>
            <w:lang w:eastAsia="zh-CN"/>
          </w:rPr>
          <w:t>(一)、建筑工程设计原则</w:t>
        </w:r>
        <w:r>
          <w:tab/>
        </w:r>
        <w:r>
          <w:fldChar w:fldCharType="begin"/>
        </w:r>
        <w:r>
          <w:instrText xml:space="preserve"> PAGEREF _Toc27487 \h </w:instrText>
        </w:r>
        <w:r>
          <w:fldChar w:fldCharType="separate"/>
        </w:r>
        <w:r>
          <w:t>13</w:t>
        </w:r>
        <w:r>
          <w:fldChar w:fldCharType="end"/>
        </w:r>
      </w:hyperlink>
    </w:p>
    <w:p>
      <w:pPr>
        <w:pStyle w:val="TOC2"/>
        <w:tabs>
          <w:tab w:val="right" w:leader="dot" w:pos="8306"/>
        </w:tabs>
      </w:pPr>
      <w:hyperlink w:anchor="_Toc4152" w:history="1">
        <w:r>
          <w:rPr>
            <w:rFonts w:ascii="仿宋" w:eastAsia="仿宋" w:hAnsi="仿宋" w:cs="仿宋" w:hint="eastAsia"/>
            <w:lang w:eastAsia="zh-CN"/>
          </w:rPr>
          <w:t>(二)、土建工程设计年限及安全等级</w:t>
        </w:r>
        <w:r>
          <w:tab/>
        </w:r>
        <w:r>
          <w:fldChar w:fldCharType="begin"/>
        </w:r>
        <w:r>
          <w:instrText xml:space="preserve"> PAGEREF _Toc4152 \h </w:instrText>
        </w:r>
        <w:r>
          <w:fldChar w:fldCharType="separate"/>
        </w:r>
        <w:r>
          <w:t>15</w:t>
        </w:r>
        <w:r>
          <w:fldChar w:fldCharType="end"/>
        </w:r>
      </w:hyperlink>
    </w:p>
    <w:p>
      <w:pPr>
        <w:pStyle w:val="TOC2"/>
        <w:tabs>
          <w:tab w:val="right" w:leader="dot" w:pos="8306"/>
        </w:tabs>
      </w:pPr>
      <w:hyperlink w:anchor="_Toc20866" w:history="1">
        <w:r>
          <w:rPr>
            <w:rFonts w:ascii="仿宋" w:eastAsia="仿宋" w:hAnsi="仿宋" w:cs="仿宋" w:hint="eastAsia"/>
            <w:lang w:eastAsia="zh-CN"/>
          </w:rPr>
          <w:t>(三)、建筑工程设计总体要求</w:t>
        </w:r>
        <w:r>
          <w:tab/>
        </w:r>
        <w:r>
          <w:fldChar w:fldCharType="begin"/>
        </w:r>
        <w:r>
          <w:instrText xml:space="preserve"> PAGEREF _Toc20866 \h </w:instrText>
        </w:r>
        <w:r>
          <w:fldChar w:fldCharType="separate"/>
        </w:r>
        <w:r>
          <w:t>16</w:t>
        </w:r>
        <w:r>
          <w:fldChar w:fldCharType="end"/>
        </w:r>
      </w:hyperlink>
    </w:p>
    <w:p>
      <w:pPr>
        <w:pStyle w:val="TOC2"/>
        <w:tabs>
          <w:tab w:val="right" w:leader="dot" w:pos="8306"/>
        </w:tabs>
      </w:pPr>
      <w:hyperlink w:anchor="_Toc32725" w:history="1">
        <w:r>
          <w:rPr>
            <w:rFonts w:ascii="仿宋" w:eastAsia="仿宋" w:hAnsi="仿宋" w:cs="仿宋" w:hint="eastAsia"/>
            <w:lang w:eastAsia="zh-CN"/>
          </w:rPr>
          <w:t>(四)、土建工程建设指标</w:t>
        </w:r>
        <w:r>
          <w:tab/>
        </w:r>
        <w:r>
          <w:fldChar w:fldCharType="begin"/>
        </w:r>
        <w:r>
          <w:instrText xml:space="preserve"> PAGEREF _Toc32725 \h </w:instrText>
        </w:r>
        <w:r>
          <w:fldChar w:fldCharType="separate"/>
        </w:r>
        <w:r>
          <w:t>16</w:t>
        </w:r>
        <w:r>
          <w:fldChar w:fldCharType="end"/>
        </w:r>
      </w:hyperlink>
    </w:p>
    <w:p>
      <w:pPr>
        <w:pStyle w:val="TOC1"/>
        <w:tabs>
          <w:tab w:val="right" w:leader="dot" w:pos="8306"/>
        </w:tabs>
      </w:pPr>
      <w:hyperlink w:anchor="_Toc22840" w:history="1">
        <w:r>
          <w:rPr>
            <w:rFonts w:ascii="仿宋" w:eastAsia="仿宋" w:hAnsi="仿宋" w:cs="仿宋" w:hint="eastAsia"/>
            <w:lang w:eastAsia="zh-CN"/>
          </w:rPr>
          <w:t>七、贸易金融项目财务管理</w:t>
        </w:r>
        <w:r>
          <w:tab/>
        </w:r>
        <w:r>
          <w:fldChar w:fldCharType="begin"/>
        </w:r>
        <w:r>
          <w:instrText xml:space="preserve"> PAGEREF _Toc22840 \h </w:instrText>
        </w:r>
        <w:r>
          <w:fldChar w:fldCharType="separate"/>
        </w:r>
        <w:r>
          <w:t>17</w:t>
        </w:r>
        <w:r>
          <w:fldChar w:fldCharType="end"/>
        </w:r>
      </w:hyperlink>
    </w:p>
    <w:p>
      <w:pPr>
        <w:pStyle w:val="TOC2"/>
        <w:tabs>
          <w:tab w:val="right" w:leader="dot" w:pos="8306"/>
        </w:tabs>
      </w:pPr>
      <w:hyperlink w:anchor="_Toc12080" w:history="1">
        <w:r>
          <w:rPr>
            <w:rFonts w:ascii="仿宋" w:eastAsia="仿宋" w:hAnsi="仿宋" w:cs="仿宋" w:hint="eastAsia"/>
            <w:lang w:eastAsia="zh-CN"/>
          </w:rPr>
          <w:t>(一)、资金需求大</w:t>
        </w:r>
        <w:r>
          <w:tab/>
        </w:r>
        <w:r>
          <w:fldChar w:fldCharType="begin"/>
        </w:r>
        <w:r>
          <w:instrText xml:space="preserve"> PAGEREF _Toc12080 \h </w:instrText>
        </w:r>
        <w:r>
          <w:fldChar w:fldCharType="separate"/>
        </w:r>
        <w:r>
          <w:t>17</w:t>
        </w:r>
        <w:r>
          <w:fldChar w:fldCharType="end"/>
        </w:r>
      </w:hyperlink>
    </w:p>
    <w:p>
      <w:pPr>
        <w:pStyle w:val="TOC2"/>
        <w:tabs>
          <w:tab w:val="right" w:leader="dot" w:pos="8306"/>
        </w:tabs>
      </w:pPr>
      <w:hyperlink w:anchor="_Toc6480" w:history="1">
        <w:r>
          <w:rPr>
            <w:rFonts w:ascii="仿宋" w:eastAsia="仿宋" w:hAnsi="仿宋" w:cs="仿宋" w:hint="eastAsia"/>
            <w:lang w:eastAsia="zh-CN"/>
          </w:rPr>
          <w:t>(二)、研发周期长</w:t>
        </w:r>
        <w:r>
          <w:tab/>
        </w:r>
        <w:r>
          <w:fldChar w:fldCharType="begin"/>
        </w:r>
        <w:r>
          <w:instrText xml:space="preserve"> PAGEREF _Toc6480 \h </w:instrText>
        </w:r>
        <w:r>
          <w:fldChar w:fldCharType="separate"/>
        </w:r>
        <w:r>
          <w:t>18</w:t>
        </w:r>
        <w:r>
          <w:fldChar w:fldCharType="end"/>
        </w:r>
      </w:hyperlink>
    </w:p>
    <w:p>
      <w:pPr>
        <w:pStyle w:val="TOC2"/>
        <w:tabs>
          <w:tab w:val="right" w:leader="dot" w:pos="8306"/>
        </w:tabs>
      </w:pPr>
      <w:hyperlink w:anchor="_Toc8065" w:history="1">
        <w:r>
          <w:rPr>
            <w:rFonts w:ascii="仿宋" w:eastAsia="仿宋" w:hAnsi="仿宋" w:cs="仿宋" w:hint="eastAsia"/>
            <w:lang w:eastAsia="zh-CN"/>
          </w:rPr>
          <w:t>(三)、市场风险大</w:t>
        </w:r>
        <w:r>
          <w:tab/>
        </w:r>
        <w:r>
          <w:fldChar w:fldCharType="begin"/>
        </w:r>
        <w:r>
          <w:instrText xml:space="preserve"> PAGEREF _Toc8065 \h </w:instrText>
        </w:r>
        <w:r>
          <w:fldChar w:fldCharType="separate"/>
        </w:r>
        <w:r>
          <w:t>19</w:t>
        </w:r>
        <w:r>
          <w:fldChar w:fldCharType="end"/>
        </w:r>
      </w:hyperlink>
    </w:p>
    <w:p>
      <w:pPr>
        <w:pStyle w:val="TOC2"/>
        <w:tabs>
          <w:tab w:val="right" w:leader="dot" w:pos="8306"/>
        </w:tabs>
      </w:pPr>
      <w:hyperlink w:anchor="_Toc25901" w:history="1">
        <w:r>
          <w:rPr>
            <w:rFonts w:ascii="仿宋" w:eastAsia="仿宋" w:hAnsi="仿宋" w:cs="仿宋" w:hint="eastAsia"/>
            <w:lang w:eastAsia="zh-CN"/>
          </w:rPr>
          <w:t>(四)、利润率高</w:t>
        </w:r>
        <w:r>
          <w:tab/>
        </w:r>
        <w:r>
          <w:fldChar w:fldCharType="begin"/>
        </w:r>
        <w:r>
          <w:instrText xml:space="preserve"> PAGEREF _Toc25901 \h </w:instrText>
        </w:r>
        <w:r>
          <w:fldChar w:fldCharType="separate"/>
        </w:r>
        <w:r>
          <w:t>22</w:t>
        </w:r>
        <w:r>
          <w:fldChar w:fldCharType="end"/>
        </w:r>
      </w:hyperlink>
    </w:p>
    <w:p>
      <w:pPr>
        <w:pStyle w:val="TOC1"/>
        <w:tabs>
          <w:tab w:val="right" w:leader="dot" w:pos="8306"/>
        </w:tabs>
      </w:pPr>
      <w:hyperlink w:anchor="_Toc22943" w:history="1">
        <w:r>
          <w:rPr>
            <w:rFonts w:ascii="仿宋" w:eastAsia="仿宋" w:hAnsi="仿宋" w:cs="仿宋" w:hint="eastAsia"/>
            <w:lang w:eastAsia="zh-CN"/>
          </w:rPr>
          <w:t>八、生产安全保护</w:t>
        </w:r>
        <w:r>
          <w:tab/>
        </w:r>
        <w:r>
          <w:fldChar w:fldCharType="begin"/>
        </w:r>
        <w:r>
          <w:instrText xml:space="preserve"> PAGEREF _Toc22943 \h </w:instrText>
        </w:r>
        <w:r>
          <w:fldChar w:fldCharType="separate"/>
        </w:r>
        <w:r>
          <w:t>24</w:t>
        </w:r>
        <w:r>
          <w:fldChar w:fldCharType="end"/>
        </w:r>
      </w:hyperlink>
    </w:p>
    <w:p>
      <w:pPr>
        <w:pStyle w:val="TOC2"/>
        <w:tabs>
          <w:tab w:val="right" w:leader="dot" w:pos="8306"/>
        </w:tabs>
      </w:pPr>
      <w:hyperlink w:anchor="_Toc342" w:history="1">
        <w:r>
          <w:rPr>
            <w:rFonts w:ascii="仿宋" w:eastAsia="仿宋" w:hAnsi="仿宋" w:cs="仿宋" w:hint="eastAsia"/>
            <w:lang w:eastAsia="zh-CN"/>
          </w:rPr>
          <w:t>(一)、消防安全</w:t>
        </w:r>
        <w:r>
          <w:tab/>
        </w:r>
        <w:r>
          <w:fldChar w:fldCharType="begin"/>
        </w:r>
        <w:r>
          <w:instrText xml:space="preserve"> PAGEREF _Toc342 \h </w:instrText>
        </w:r>
        <w:r>
          <w:fldChar w:fldCharType="separate"/>
        </w:r>
        <w:r>
          <w:t>24</w:t>
        </w:r>
        <w:r>
          <w:fldChar w:fldCharType="end"/>
        </w:r>
      </w:hyperlink>
    </w:p>
    <w:p>
      <w:pPr>
        <w:pStyle w:val="TOC2"/>
        <w:tabs>
          <w:tab w:val="right" w:leader="dot" w:pos="8306"/>
        </w:tabs>
      </w:pPr>
      <w:hyperlink w:anchor="_Toc15036" w:history="1">
        <w:r>
          <w:rPr>
            <w:rFonts w:ascii="仿宋" w:eastAsia="仿宋" w:hAnsi="仿宋" w:cs="仿宋" w:hint="eastAsia"/>
            <w:lang w:eastAsia="zh-CN"/>
          </w:rPr>
          <w:t>(二)、防火防爆总图布置措施</w:t>
        </w:r>
        <w:r>
          <w:tab/>
        </w:r>
        <w:r>
          <w:fldChar w:fldCharType="begin"/>
        </w:r>
        <w:r>
          <w:instrText xml:space="preserve"> PAGEREF _Toc15036 \h </w:instrText>
        </w:r>
        <w:r>
          <w:fldChar w:fldCharType="separate"/>
        </w:r>
        <w:r>
          <w:t>25</w:t>
        </w:r>
        <w:r>
          <w:fldChar w:fldCharType="end"/>
        </w:r>
      </w:hyperlink>
    </w:p>
    <w:p>
      <w:pPr>
        <w:pStyle w:val="TOC2"/>
        <w:tabs>
          <w:tab w:val="right" w:leader="dot" w:pos="8306"/>
        </w:tabs>
      </w:pPr>
      <w:hyperlink w:anchor="_Toc32217" w:history="1">
        <w:r>
          <w:rPr>
            <w:rFonts w:ascii="仿宋" w:eastAsia="仿宋" w:hAnsi="仿宋" w:cs="仿宋" w:hint="eastAsia"/>
            <w:lang w:eastAsia="zh-CN"/>
          </w:rPr>
          <w:t>(三)、自然灾害防范措施</w:t>
        </w:r>
        <w:r>
          <w:tab/>
        </w:r>
        <w:r>
          <w:fldChar w:fldCharType="begin"/>
        </w:r>
        <w:r>
          <w:instrText xml:space="preserve"> PAGEREF _Toc32217 \h </w:instrText>
        </w:r>
        <w:r>
          <w:fldChar w:fldCharType="separate"/>
        </w:r>
        <w:r>
          <w:t>26</w:t>
        </w:r>
        <w:r>
          <w:fldChar w:fldCharType="end"/>
        </w:r>
      </w:hyperlink>
    </w:p>
    <w:p>
      <w:pPr>
        <w:pStyle w:val="TOC2"/>
        <w:tabs>
          <w:tab w:val="right" w:leader="dot" w:pos="8306"/>
        </w:tabs>
      </w:pPr>
      <w:hyperlink w:anchor="_Toc9161" w:history="1">
        <w:r>
          <w:rPr>
            <w:rFonts w:ascii="仿宋" w:eastAsia="仿宋" w:hAnsi="仿宋" w:cs="仿宋" w:hint="eastAsia"/>
            <w:lang w:eastAsia="zh-CN"/>
          </w:rPr>
          <w:t>(四)、安全色及安全标志使用要求</w:t>
        </w:r>
        <w:r>
          <w:tab/>
        </w:r>
        <w:r>
          <w:fldChar w:fldCharType="begin"/>
        </w:r>
        <w:r>
          <w:instrText xml:space="preserve"> PAGEREF _Toc9161 \h </w:instrText>
        </w:r>
        <w:r>
          <w:fldChar w:fldCharType="separate"/>
        </w:r>
        <w:r>
          <w:t>27</w:t>
        </w:r>
        <w:r>
          <w:fldChar w:fldCharType="end"/>
        </w:r>
      </w:hyperlink>
    </w:p>
    <w:p>
      <w:pPr>
        <w:pStyle w:val="TOC2"/>
        <w:tabs>
          <w:tab w:val="right" w:leader="dot" w:pos="8306"/>
        </w:tabs>
      </w:pPr>
      <w:hyperlink w:anchor="_Toc27794" w:history="1">
        <w:r>
          <w:rPr>
            <w:rFonts w:ascii="仿宋" w:eastAsia="仿宋" w:hAnsi="仿宋" w:cs="仿宋" w:hint="eastAsia"/>
            <w:lang w:eastAsia="zh-CN"/>
          </w:rPr>
          <w:t>(五)、防尘防毒措施</w:t>
        </w:r>
        <w:r>
          <w:tab/>
        </w:r>
        <w:r>
          <w:fldChar w:fldCharType="begin"/>
        </w:r>
        <w:r>
          <w:instrText xml:space="preserve"> PAGEREF _Toc27794 \h </w:instrText>
        </w:r>
        <w:r>
          <w:fldChar w:fldCharType="separate"/>
        </w:r>
        <w:r>
          <w:t>28</w:t>
        </w:r>
        <w:r>
          <w:fldChar w:fldCharType="end"/>
        </w:r>
      </w:hyperlink>
    </w:p>
    <w:p>
      <w:pPr>
        <w:pStyle w:val="TOC2"/>
        <w:tabs>
          <w:tab w:val="right" w:leader="dot" w:pos="8306"/>
        </w:tabs>
      </w:pPr>
      <w:hyperlink w:anchor="_Toc2328" w:history="1">
        <w:r>
          <w:rPr>
            <w:rFonts w:ascii="仿宋" w:eastAsia="仿宋" w:hAnsi="仿宋" w:cs="仿宋" w:hint="eastAsia"/>
            <w:lang w:eastAsia="zh-CN"/>
          </w:rPr>
          <w:t>(六)、防静电、触电防护及防雷措施</w:t>
        </w:r>
        <w:r>
          <w:tab/>
        </w:r>
        <w:r>
          <w:fldChar w:fldCharType="begin"/>
        </w:r>
        <w:r>
          <w:instrText xml:space="preserve"> PAGEREF _Toc2328 \h </w:instrText>
        </w:r>
        <w:r>
          <w:fldChar w:fldCharType="separate"/>
        </w:r>
        <w:r>
          <w:t>29</w:t>
        </w:r>
        <w:r>
          <w:fldChar w:fldCharType="end"/>
        </w:r>
      </w:hyperlink>
    </w:p>
    <w:p>
      <w:pPr>
        <w:pStyle w:val="TOC2"/>
        <w:tabs>
          <w:tab w:val="right" w:leader="dot" w:pos="8306"/>
        </w:tabs>
      </w:pPr>
      <w:hyperlink w:anchor="_Toc6864" w:history="1">
        <w:r>
          <w:rPr>
            <w:rFonts w:ascii="仿宋" w:eastAsia="仿宋" w:hAnsi="仿宋" w:cs="仿宋" w:hint="eastAsia"/>
            <w:lang w:eastAsia="zh-CN"/>
          </w:rPr>
          <w:t>(七)、机械设备安全保障措施</w:t>
        </w:r>
        <w:r>
          <w:tab/>
        </w:r>
        <w:r>
          <w:fldChar w:fldCharType="begin"/>
        </w:r>
        <w:r>
          <w:instrText xml:space="preserve"> PAGEREF _Toc6864 \h </w:instrText>
        </w:r>
        <w:r>
          <w:fldChar w:fldCharType="separate"/>
        </w:r>
        <w:r>
          <w:t>30</w:t>
        </w:r>
        <w:r>
          <w:fldChar w:fldCharType="end"/>
        </w:r>
      </w:hyperlink>
    </w:p>
    <w:p>
      <w:pPr>
        <w:pStyle w:val="TOC1"/>
        <w:tabs>
          <w:tab w:val="right" w:leader="dot" w:pos="8306"/>
        </w:tabs>
      </w:pPr>
      <w:hyperlink w:anchor="_Toc3068" w:history="1">
        <w:r>
          <w:rPr>
            <w:rFonts w:ascii="仿宋" w:eastAsia="仿宋" w:hAnsi="仿宋" w:cs="仿宋" w:hint="eastAsia"/>
            <w:lang w:eastAsia="zh-CN"/>
          </w:rPr>
          <w:t>九、贸易金融项目技术管理</w:t>
        </w:r>
        <w:r>
          <w:tab/>
        </w:r>
        <w:r>
          <w:fldChar w:fldCharType="begin"/>
        </w:r>
        <w:r>
          <w:instrText xml:space="preserve"> PAGEREF _Toc3068 \h </w:instrText>
        </w:r>
        <w:r>
          <w:fldChar w:fldCharType="separate"/>
        </w:r>
        <w:r>
          <w:t>31</w:t>
        </w:r>
        <w:r>
          <w:fldChar w:fldCharType="end"/>
        </w:r>
      </w:hyperlink>
    </w:p>
    <w:p>
      <w:pPr>
        <w:pStyle w:val="TOC2"/>
        <w:tabs>
          <w:tab w:val="right" w:leader="dot" w:pos="8306"/>
        </w:tabs>
      </w:pPr>
      <w:hyperlink w:anchor="_Toc28907" w:history="1">
        <w:r>
          <w:rPr>
            <w:rFonts w:ascii="仿宋" w:eastAsia="仿宋" w:hAnsi="仿宋" w:cs="仿宋" w:hint="eastAsia"/>
            <w:lang w:eastAsia="zh-CN"/>
          </w:rPr>
          <w:t>(一)、技术方案选用方向</w:t>
        </w:r>
        <w:r>
          <w:tab/>
        </w:r>
        <w:r>
          <w:fldChar w:fldCharType="begin"/>
        </w:r>
        <w:r>
          <w:instrText xml:space="preserve"> PAGEREF _Toc28907 \h </w:instrText>
        </w:r>
        <w:r>
          <w:fldChar w:fldCharType="separate"/>
        </w:r>
        <w:r>
          <w:t>31</w:t>
        </w:r>
        <w:r>
          <w:fldChar w:fldCharType="end"/>
        </w:r>
      </w:hyperlink>
    </w:p>
    <w:p>
      <w:pPr>
        <w:pStyle w:val="TOC2"/>
        <w:tabs>
          <w:tab w:val="right" w:leader="dot" w:pos="8306"/>
        </w:tabs>
      </w:pPr>
      <w:hyperlink w:anchor="_Toc22132" w:history="1">
        <w:r>
          <w:rPr>
            <w:rFonts w:ascii="仿宋" w:eastAsia="仿宋" w:hAnsi="仿宋" w:cs="仿宋" w:hint="eastAsia"/>
            <w:lang w:eastAsia="zh-CN"/>
          </w:rPr>
          <w:t>(二)、工艺技术方案选用原则</w:t>
        </w:r>
        <w:r>
          <w:tab/>
        </w:r>
        <w:r>
          <w:fldChar w:fldCharType="begin"/>
        </w:r>
        <w:r>
          <w:instrText xml:space="preserve"> PAGEREF _Toc22132 \h </w:instrText>
        </w:r>
        <w:r>
          <w:fldChar w:fldCharType="separate"/>
        </w:r>
        <w:r>
          <w:t>33</w:t>
        </w:r>
        <w:r>
          <w:fldChar w:fldCharType="end"/>
        </w:r>
      </w:hyperlink>
    </w:p>
    <w:p>
      <w:pPr>
        <w:pStyle w:val="TOC2"/>
        <w:tabs>
          <w:tab w:val="right" w:leader="dot" w:pos="8306"/>
        </w:tabs>
      </w:pPr>
      <w:hyperlink w:anchor="_Toc28619" w:history="1">
        <w:r>
          <w:rPr>
            <w:rFonts w:ascii="仿宋" w:eastAsia="仿宋" w:hAnsi="仿宋" w:cs="仿宋" w:hint="eastAsia"/>
            <w:lang w:eastAsia="zh-CN"/>
          </w:rPr>
          <w:t>(三)、工艺技术方案要求</w:t>
        </w:r>
        <w:r>
          <w:tab/>
        </w:r>
        <w:r>
          <w:fldChar w:fldCharType="begin"/>
        </w:r>
        <w:r>
          <w:instrText xml:space="preserve"> PAGEREF _Toc28619 \h </w:instrText>
        </w:r>
        <w:r>
          <w:fldChar w:fldCharType="separate"/>
        </w:r>
        <w:r>
          <w:t>35</w:t>
        </w:r>
        <w:r>
          <w:fldChar w:fldCharType="end"/>
        </w:r>
      </w:hyperlink>
    </w:p>
    <w:p>
      <w:pPr>
        <w:pStyle w:val="TOC1"/>
        <w:tabs>
          <w:tab w:val="right" w:leader="dot" w:pos="8306"/>
        </w:tabs>
      </w:pPr>
      <w:hyperlink w:anchor="_Toc28964" w:history="1">
        <w:r>
          <w:rPr>
            <w:rFonts w:ascii="仿宋" w:eastAsia="仿宋" w:hAnsi="仿宋" w:cs="仿宋" w:hint="eastAsia"/>
            <w:lang w:eastAsia="zh-CN"/>
          </w:rPr>
          <w:t>十、贸易金融项目投资规划</w:t>
        </w:r>
        <w:r>
          <w:tab/>
        </w:r>
        <w:r>
          <w:fldChar w:fldCharType="begin"/>
        </w:r>
        <w:r>
          <w:instrText xml:space="preserve"> PAGEREF _Toc28964 \h </w:instrText>
        </w:r>
        <w:r>
          <w:fldChar w:fldCharType="separate"/>
        </w:r>
        <w:r>
          <w:t>38</w:t>
        </w:r>
        <w:r>
          <w:fldChar w:fldCharType="end"/>
        </w:r>
      </w:hyperlink>
    </w:p>
    <w:p>
      <w:pPr>
        <w:pStyle w:val="TOC2"/>
        <w:tabs>
          <w:tab w:val="right" w:leader="dot" w:pos="8306"/>
        </w:tabs>
      </w:pPr>
      <w:hyperlink w:anchor="_Toc17266" w:history="1">
        <w:r>
          <w:rPr>
            <w:rFonts w:ascii="仿宋" w:eastAsia="仿宋" w:hAnsi="仿宋" w:cs="仿宋" w:hint="eastAsia"/>
            <w:lang w:eastAsia="zh-CN"/>
          </w:rPr>
          <w:t>(一)、贸易金融项目总投资估算</w:t>
        </w:r>
        <w:r>
          <w:tab/>
        </w:r>
        <w:r>
          <w:fldChar w:fldCharType="begin"/>
        </w:r>
        <w:r>
          <w:instrText xml:space="preserve"> PAGEREF _Toc17266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1" w:history="1">
        <w:r>
          <w:rPr>
            <w:rFonts w:ascii="仿宋" w:eastAsia="仿宋" w:hAnsi="仿宋" w:cs="仿宋" w:hint="eastAsia"/>
            <w:lang w:eastAsia="zh-CN"/>
          </w:rPr>
          <w:t>(二)、资金筹措</w:t>
        </w:r>
        <w:r>
          <w:tab/>
        </w:r>
        <w:r>
          <w:fldChar w:fldCharType="begin"/>
        </w:r>
        <w:r>
          <w:instrText xml:space="preserve"> PAGEREF _Toc20011 \h </w:instrText>
        </w:r>
        <w:r>
          <w:fldChar w:fldCharType="separate"/>
        </w:r>
        <w:r>
          <w:t>39</w:t>
        </w:r>
        <w:r>
          <w:fldChar w:fldCharType="end"/>
        </w:r>
      </w:hyperlink>
    </w:p>
    <w:p>
      <w:pPr>
        <w:pStyle w:val="TOC1"/>
        <w:tabs>
          <w:tab w:val="right" w:leader="dot" w:pos="8306"/>
        </w:tabs>
      </w:pPr>
      <w:hyperlink w:anchor="_Toc23301" w:history="1">
        <w:r>
          <w:rPr>
            <w:rFonts w:ascii="仿宋" w:eastAsia="仿宋" w:hAnsi="仿宋" w:cs="仿宋" w:hint="eastAsia"/>
            <w:lang w:eastAsia="zh-CN"/>
          </w:rPr>
          <w:t>十一、贸易金融项目计划安排</w:t>
        </w:r>
        <w:r>
          <w:tab/>
        </w:r>
        <w:r>
          <w:fldChar w:fldCharType="begin"/>
        </w:r>
        <w:r>
          <w:instrText xml:space="preserve"> PAGEREF _Toc23301 \h </w:instrText>
        </w:r>
        <w:r>
          <w:fldChar w:fldCharType="separate"/>
        </w:r>
        <w:r>
          <w:t>40</w:t>
        </w:r>
        <w:r>
          <w:fldChar w:fldCharType="end"/>
        </w:r>
      </w:hyperlink>
    </w:p>
    <w:p>
      <w:pPr>
        <w:pStyle w:val="TOC2"/>
        <w:tabs>
          <w:tab w:val="right" w:leader="dot" w:pos="8306"/>
        </w:tabs>
      </w:pPr>
      <w:hyperlink w:anchor="_Toc22425" w:history="1">
        <w:r>
          <w:rPr>
            <w:rFonts w:ascii="仿宋" w:eastAsia="仿宋" w:hAnsi="仿宋" w:cs="仿宋" w:hint="eastAsia"/>
            <w:lang w:eastAsia="zh-CN"/>
          </w:rPr>
          <w:t>(一)、建设周期</w:t>
        </w:r>
        <w:r>
          <w:tab/>
        </w:r>
        <w:r>
          <w:fldChar w:fldCharType="begin"/>
        </w:r>
        <w:r>
          <w:instrText xml:space="preserve"> PAGEREF _Toc22425 \h </w:instrText>
        </w:r>
        <w:r>
          <w:fldChar w:fldCharType="separate"/>
        </w:r>
        <w:r>
          <w:t>40</w:t>
        </w:r>
        <w:r>
          <w:fldChar w:fldCharType="end"/>
        </w:r>
      </w:hyperlink>
    </w:p>
    <w:p>
      <w:pPr>
        <w:pStyle w:val="TOC2"/>
        <w:tabs>
          <w:tab w:val="right" w:leader="dot" w:pos="8306"/>
        </w:tabs>
      </w:pPr>
      <w:hyperlink w:anchor="_Toc14823" w:history="1">
        <w:r>
          <w:rPr>
            <w:rFonts w:ascii="仿宋" w:eastAsia="仿宋" w:hAnsi="仿宋" w:cs="仿宋" w:hint="eastAsia"/>
            <w:lang w:eastAsia="zh-CN"/>
          </w:rPr>
          <w:t>(二)、建设进度</w:t>
        </w:r>
        <w:r>
          <w:tab/>
        </w:r>
        <w:r>
          <w:fldChar w:fldCharType="begin"/>
        </w:r>
        <w:r>
          <w:instrText xml:space="preserve"> PAGEREF _Toc14823 \h </w:instrText>
        </w:r>
        <w:r>
          <w:fldChar w:fldCharType="separate"/>
        </w:r>
        <w:r>
          <w:t>40</w:t>
        </w:r>
        <w:r>
          <w:fldChar w:fldCharType="end"/>
        </w:r>
      </w:hyperlink>
    </w:p>
    <w:p>
      <w:pPr>
        <w:pStyle w:val="TOC2"/>
        <w:tabs>
          <w:tab w:val="right" w:leader="dot" w:pos="8306"/>
        </w:tabs>
      </w:pPr>
      <w:hyperlink w:anchor="_Toc1675" w:history="1">
        <w:r>
          <w:rPr>
            <w:rFonts w:ascii="仿宋" w:eastAsia="仿宋" w:hAnsi="仿宋" w:cs="仿宋" w:hint="eastAsia"/>
            <w:lang w:eastAsia="zh-CN"/>
          </w:rPr>
          <w:t>(三)、进度安排注意事项</w:t>
        </w:r>
        <w:r>
          <w:tab/>
        </w:r>
        <w:r>
          <w:fldChar w:fldCharType="begin"/>
        </w:r>
        <w:r>
          <w:instrText xml:space="preserve"> PAGEREF _Toc1675 \h </w:instrText>
        </w:r>
        <w:r>
          <w:fldChar w:fldCharType="separate"/>
        </w:r>
        <w:r>
          <w:t>41</w:t>
        </w:r>
        <w:r>
          <w:fldChar w:fldCharType="end"/>
        </w:r>
      </w:hyperlink>
    </w:p>
    <w:p>
      <w:pPr>
        <w:pStyle w:val="TOC2"/>
        <w:tabs>
          <w:tab w:val="right" w:leader="dot" w:pos="8306"/>
        </w:tabs>
      </w:pPr>
      <w:hyperlink w:anchor="_Toc4836" w:history="1">
        <w:r>
          <w:rPr>
            <w:rFonts w:ascii="仿宋" w:eastAsia="仿宋" w:hAnsi="仿宋" w:cs="仿宋" w:hint="eastAsia"/>
            <w:lang w:eastAsia="zh-CN"/>
          </w:rPr>
          <w:t>(四)、人力资源配置</w:t>
        </w:r>
        <w:r>
          <w:tab/>
        </w:r>
        <w:r>
          <w:fldChar w:fldCharType="begin"/>
        </w:r>
        <w:r>
          <w:instrText xml:space="preserve"> PAGEREF _Toc4836 \h </w:instrText>
        </w:r>
        <w:r>
          <w:fldChar w:fldCharType="separate"/>
        </w:r>
        <w:r>
          <w:t>43</w:t>
        </w:r>
        <w:r>
          <w:fldChar w:fldCharType="end"/>
        </w:r>
      </w:hyperlink>
    </w:p>
    <w:p>
      <w:pPr>
        <w:pStyle w:val="TOC1"/>
        <w:tabs>
          <w:tab w:val="right" w:leader="dot" w:pos="8306"/>
        </w:tabs>
      </w:pPr>
      <w:hyperlink w:anchor="_Toc28731" w:history="1">
        <w:r>
          <w:rPr>
            <w:rFonts w:ascii="仿宋" w:eastAsia="仿宋" w:hAnsi="仿宋" w:cs="仿宋" w:hint="eastAsia"/>
            <w:lang w:eastAsia="zh-CN"/>
          </w:rPr>
          <w:t>十二、贸易金融项目环境影响分析</w:t>
        </w:r>
        <w:r>
          <w:tab/>
        </w:r>
        <w:r>
          <w:fldChar w:fldCharType="begin"/>
        </w:r>
        <w:r>
          <w:instrText xml:space="preserve"> PAGEREF _Toc28731 \h </w:instrText>
        </w:r>
        <w:r>
          <w:fldChar w:fldCharType="separate"/>
        </w:r>
        <w:r>
          <w:t>44</w:t>
        </w:r>
        <w:r>
          <w:fldChar w:fldCharType="end"/>
        </w:r>
      </w:hyperlink>
    </w:p>
    <w:p>
      <w:pPr>
        <w:pStyle w:val="TOC2"/>
        <w:tabs>
          <w:tab w:val="right" w:leader="dot" w:pos="8306"/>
        </w:tabs>
      </w:pPr>
      <w:hyperlink w:anchor="_Toc1407" w:history="1">
        <w:r>
          <w:rPr>
            <w:rFonts w:ascii="仿宋" w:eastAsia="仿宋" w:hAnsi="仿宋" w:cs="仿宋" w:hint="eastAsia"/>
            <w:lang w:eastAsia="zh-CN"/>
          </w:rPr>
          <w:t>(一)、建设区域环境质量现状</w:t>
        </w:r>
        <w:r>
          <w:tab/>
        </w:r>
        <w:r>
          <w:fldChar w:fldCharType="begin"/>
        </w:r>
        <w:r>
          <w:instrText xml:space="preserve"> PAGEREF _Toc1407 \h </w:instrText>
        </w:r>
        <w:r>
          <w:fldChar w:fldCharType="separate"/>
        </w:r>
        <w:r>
          <w:t>44</w:t>
        </w:r>
        <w:r>
          <w:fldChar w:fldCharType="end"/>
        </w:r>
      </w:hyperlink>
    </w:p>
    <w:p>
      <w:pPr>
        <w:pStyle w:val="TOC2"/>
        <w:tabs>
          <w:tab w:val="right" w:leader="dot" w:pos="8306"/>
        </w:tabs>
      </w:pPr>
      <w:hyperlink w:anchor="_Toc24713" w:history="1">
        <w:r>
          <w:rPr>
            <w:rFonts w:ascii="仿宋" w:eastAsia="仿宋" w:hAnsi="仿宋" w:cs="仿宋" w:hint="eastAsia"/>
            <w:lang w:eastAsia="zh-CN"/>
          </w:rPr>
          <w:t>(二)、建设期环境保护</w:t>
        </w:r>
        <w:r>
          <w:tab/>
        </w:r>
        <w:r>
          <w:fldChar w:fldCharType="begin"/>
        </w:r>
        <w:r>
          <w:instrText xml:space="preserve"> PAGEREF _Toc24713 \h </w:instrText>
        </w:r>
        <w:r>
          <w:fldChar w:fldCharType="separate"/>
        </w:r>
        <w:r>
          <w:t>45</w:t>
        </w:r>
        <w:r>
          <w:fldChar w:fldCharType="end"/>
        </w:r>
      </w:hyperlink>
    </w:p>
    <w:p>
      <w:pPr>
        <w:pStyle w:val="TOC2"/>
        <w:tabs>
          <w:tab w:val="right" w:leader="dot" w:pos="8306"/>
        </w:tabs>
      </w:pPr>
      <w:hyperlink w:anchor="_Toc22236" w:history="1">
        <w:r>
          <w:rPr>
            <w:rFonts w:ascii="仿宋" w:eastAsia="仿宋" w:hAnsi="仿宋" w:cs="仿宋" w:hint="eastAsia"/>
            <w:lang w:eastAsia="zh-CN"/>
          </w:rPr>
          <w:t>(三)、运营期环境保护</w:t>
        </w:r>
        <w:r>
          <w:tab/>
        </w:r>
        <w:r>
          <w:fldChar w:fldCharType="begin"/>
        </w:r>
        <w:r>
          <w:instrText xml:space="preserve"> PAGEREF _Toc22236 \h </w:instrText>
        </w:r>
        <w:r>
          <w:fldChar w:fldCharType="separate"/>
        </w:r>
        <w:r>
          <w:t>47</w:t>
        </w:r>
        <w:r>
          <w:fldChar w:fldCharType="end"/>
        </w:r>
      </w:hyperlink>
    </w:p>
    <w:p>
      <w:pPr>
        <w:pStyle w:val="TOC2"/>
        <w:tabs>
          <w:tab w:val="right" w:leader="dot" w:pos="8306"/>
        </w:tabs>
      </w:pPr>
      <w:hyperlink w:anchor="_Toc5569" w:history="1">
        <w:r>
          <w:rPr>
            <w:rFonts w:ascii="仿宋" w:eastAsia="仿宋" w:hAnsi="仿宋" w:cs="仿宋" w:hint="eastAsia"/>
            <w:lang w:eastAsia="zh-CN"/>
          </w:rPr>
          <w:t>(四)、贸易金融项目建设对区域经济的影响</w:t>
        </w:r>
        <w:r>
          <w:tab/>
        </w:r>
        <w:r>
          <w:fldChar w:fldCharType="begin"/>
        </w:r>
        <w:r>
          <w:instrText xml:space="preserve"> PAGEREF _Toc5569 \h </w:instrText>
        </w:r>
        <w:r>
          <w:fldChar w:fldCharType="separate"/>
        </w:r>
        <w:r>
          <w:t>48</w:t>
        </w:r>
        <w:r>
          <w:fldChar w:fldCharType="end"/>
        </w:r>
      </w:hyperlink>
    </w:p>
    <w:p>
      <w:pPr>
        <w:pStyle w:val="TOC2"/>
        <w:tabs>
          <w:tab w:val="right" w:leader="dot" w:pos="8306"/>
        </w:tabs>
      </w:pPr>
      <w:hyperlink w:anchor="_Toc2788" w:history="1">
        <w:r>
          <w:rPr>
            <w:rFonts w:ascii="仿宋" w:eastAsia="仿宋" w:hAnsi="仿宋" w:cs="仿宋" w:hint="eastAsia"/>
            <w:lang w:eastAsia="zh-CN"/>
          </w:rPr>
          <w:t>(五)、废弃物处理</w:t>
        </w:r>
        <w:r>
          <w:tab/>
        </w:r>
        <w:r>
          <w:fldChar w:fldCharType="begin"/>
        </w:r>
        <w:r>
          <w:instrText xml:space="preserve"> PAGEREF _Toc2788 \h </w:instrText>
        </w:r>
        <w:r>
          <w:fldChar w:fldCharType="separate"/>
        </w:r>
        <w:r>
          <w:t>50</w:t>
        </w:r>
        <w:r>
          <w:fldChar w:fldCharType="end"/>
        </w:r>
      </w:hyperlink>
    </w:p>
    <w:p>
      <w:pPr>
        <w:pStyle w:val="TOC2"/>
        <w:tabs>
          <w:tab w:val="right" w:leader="dot" w:pos="8306"/>
        </w:tabs>
      </w:pPr>
      <w:hyperlink w:anchor="_Toc4018" w:history="1">
        <w:r>
          <w:rPr>
            <w:rFonts w:ascii="仿宋" w:eastAsia="仿宋" w:hAnsi="仿宋" w:cs="仿宋" w:hint="eastAsia"/>
            <w:lang w:eastAsia="zh-CN"/>
          </w:rPr>
          <w:t>(六)、特殊环境影响分析</w:t>
        </w:r>
        <w:r>
          <w:tab/>
        </w:r>
        <w:r>
          <w:fldChar w:fldCharType="begin"/>
        </w:r>
        <w:r>
          <w:instrText xml:space="preserve"> PAGEREF _Toc4018 \h </w:instrText>
        </w:r>
        <w:r>
          <w:fldChar w:fldCharType="separate"/>
        </w:r>
        <w:r>
          <w:t>51</w:t>
        </w:r>
        <w:r>
          <w:fldChar w:fldCharType="end"/>
        </w:r>
      </w:hyperlink>
    </w:p>
    <w:p>
      <w:pPr>
        <w:pStyle w:val="TOC2"/>
        <w:tabs>
          <w:tab w:val="right" w:leader="dot" w:pos="8306"/>
        </w:tabs>
      </w:pPr>
      <w:hyperlink w:anchor="_Toc10129" w:history="1">
        <w:r>
          <w:rPr>
            <w:rFonts w:ascii="仿宋" w:eastAsia="仿宋" w:hAnsi="仿宋" w:cs="仿宋" w:hint="eastAsia"/>
            <w:lang w:eastAsia="zh-CN"/>
          </w:rPr>
          <w:t>(七)、清洁生产</w:t>
        </w:r>
        <w:r>
          <w:tab/>
        </w:r>
        <w:r>
          <w:fldChar w:fldCharType="begin"/>
        </w:r>
        <w:r>
          <w:instrText xml:space="preserve"> PAGEREF _Toc10129 \h </w:instrText>
        </w:r>
        <w:r>
          <w:fldChar w:fldCharType="separate"/>
        </w:r>
        <w:r>
          <w:t>52</w:t>
        </w:r>
        <w:r>
          <w:fldChar w:fldCharType="end"/>
        </w:r>
      </w:hyperlink>
    </w:p>
    <w:p>
      <w:pPr>
        <w:pStyle w:val="TOC2"/>
        <w:tabs>
          <w:tab w:val="right" w:leader="dot" w:pos="8306"/>
        </w:tabs>
      </w:pPr>
      <w:hyperlink w:anchor="_Toc13390" w:history="1">
        <w:r>
          <w:rPr>
            <w:rFonts w:ascii="仿宋" w:eastAsia="仿宋" w:hAnsi="仿宋" w:cs="仿宋" w:hint="eastAsia"/>
            <w:lang w:eastAsia="zh-CN"/>
          </w:rPr>
          <w:t>(八)、环境保护综合评价</w:t>
        </w:r>
        <w:r>
          <w:tab/>
        </w:r>
        <w:r>
          <w:fldChar w:fldCharType="begin"/>
        </w:r>
        <w:r>
          <w:instrText xml:space="preserve"> PAGEREF _Toc13390 \h </w:instrText>
        </w:r>
        <w:r>
          <w:fldChar w:fldCharType="separate"/>
        </w:r>
        <w:r>
          <w:t>53</w:t>
        </w:r>
        <w:r>
          <w:fldChar w:fldCharType="end"/>
        </w:r>
      </w:hyperlink>
    </w:p>
    <w:p>
      <w:pPr>
        <w:pStyle w:val="TOC1"/>
        <w:tabs>
          <w:tab w:val="right" w:leader="dot" w:pos="8306"/>
        </w:tabs>
      </w:pPr>
      <w:hyperlink w:anchor="_Toc31614" w:history="1">
        <w:r>
          <w:rPr>
            <w:rFonts w:ascii="仿宋" w:eastAsia="仿宋" w:hAnsi="仿宋" w:cs="仿宋" w:hint="eastAsia"/>
            <w:lang w:eastAsia="zh-CN"/>
          </w:rPr>
          <w:t>十三、贸易金融项目工程方案分析</w:t>
        </w:r>
        <w:r>
          <w:tab/>
        </w:r>
        <w:r>
          <w:fldChar w:fldCharType="begin"/>
        </w:r>
        <w:r>
          <w:instrText xml:space="preserve"> PAGEREF _Toc31614 \h </w:instrText>
        </w:r>
        <w:r>
          <w:fldChar w:fldCharType="separate"/>
        </w:r>
        <w:r>
          <w:t>54</w:t>
        </w:r>
        <w:r>
          <w:fldChar w:fldCharType="end"/>
        </w:r>
      </w:hyperlink>
    </w:p>
    <w:p>
      <w:pPr>
        <w:pStyle w:val="TOC2"/>
        <w:tabs>
          <w:tab w:val="right" w:leader="dot" w:pos="8306"/>
        </w:tabs>
      </w:pPr>
      <w:hyperlink w:anchor="_Toc24165" w:history="1">
        <w:r>
          <w:rPr>
            <w:rFonts w:ascii="仿宋" w:eastAsia="仿宋" w:hAnsi="仿宋" w:cs="仿宋" w:hint="eastAsia"/>
            <w:lang w:eastAsia="zh-CN"/>
          </w:rPr>
          <w:t>(一)、建筑工程设计原则</w:t>
        </w:r>
        <w:r>
          <w:tab/>
        </w:r>
        <w:r>
          <w:fldChar w:fldCharType="begin"/>
        </w:r>
        <w:r>
          <w:instrText xml:space="preserve"> PAGEREF _Toc24165 \h </w:instrText>
        </w:r>
        <w:r>
          <w:fldChar w:fldCharType="separate"/>
        </w:r>
        <w:r>
          <w:t>54</w:t>
        </w:r>
        <w:r>
          <w:fldChar w:fldCharType="end"/>
        </w:r>
      </w:hyperlink>
    </w:p>
    <w:p>
      <w:pPr>
        <w:pStyle w:val="TOC2"/>
        <w:tabs>
          <w:tab w:val="right" w:leader="dot" w:pos="8306"/>
        </w:tabs>
      </w:pPr>
      <w:hyperlink w:anchor="_Toc19003" w:history="1">
        <w:r>
          <w:rPr>
            <w:rFonts w:ascii="仿宋" w:eastAsia="仿宋" w:hAnsi="仿宋" w:cs="仿宋" w:hint="eastAsia"/>
            <w:lang w:eastAsia="zh-CN"/>
          </w:rPr>
          <w:t>(二)、土建工程建设指标</w:t>
        </w:r>
        <w:r>
          <w:tab/>
        </w:r>
        <w:r>
          <w:fldChar w:fldCharType="begin"/>
        </w:r>
        <w:r>
          <w:instrText xml:space="preserve"> PAGEREF _Toc19003 \h </w:instrText>
        </w:r>
        <w:r>
          <w:fldChar w:fldCharType="separate"/>
        </w:r>
        <w:r>
          <w:t>58</w:t>
        </w:r>
        <w:r>
          <w:fldChar w:fldCharType="end"/>
        </w:r>
      </w:hyperlink>
    </w:p>
    <w:p>
      <w:pPr>
        <w:pStyle w:val="TOC1"/>
        <w:tabs>
          <w:tab w:val="right" w:leader="dot" w:pos="8306"/>
        </w:tabs>
      </w:pPr>
      <w:hyperlink w:anchor="_Toc20293" w:history="1">
        <w:r>
          <w:rPr>
            <w:rFonts w:ascii="仿宋" w:eastAsia="仿宋" w:hAnsi="仿宋" w:cs="仿宋" w:hint="eastAsia"/>
            <w:lang w:eastAsia="zh-CN"/>
          </w:rPr>
          <w:t>十四、利益相关者分析与沟通计划</w:t>
        </w:r>
        <w:r>
          <w:tab/>
        </w:r>
        <w:r>
          <w:fldChar w:fldCharType="begin"/>
        </w:r>
        <w:r>
          <w:instrText xml:space="preserve"> PAGEREF _Toc20293 \h </w:instrText>
        </w:r>
        <w:r>
          <w:fldChar w:fldCharType="separate"/>
        </w:r>
        <w:r>
          <w:t>59</w:t>
        </w:r>
        <w:r>
          <w:fldChar w:fldCharType="end"/>
        </w:r>
      </w:hyperlink>
    </w:p>
    <w:p>
      <w:pPr>
        <w:pStyle w:val="TOC2"/>
        <w:tabs>
          <w:tab w:val="right" w:leader="dot" w:pos="8306"/>
        </w:tabs>
      </w:pPr>
      <w:hyperlink w:anchor="_Toc5105" w:history="1">
        <w:r>
          <w:rPr>
            <w:rFonts w:ascii="仿宋" w:eastAsia="仿宋" w:hAnsi="仿宋" w:cs="仿宋" w:hint="eastAsia"/>
            <w:lang w:eastAsia="zh-CN"/>
          </w:rPr>
          <w:t>(一)、利益相关者分析</w:t>
        </w:r>
        <w:r>
          <w:tab/>
        </w:r>
        <w:r>
          <w:fldChar w:fldCharType="begin"/>
        </w:r>
        <w:r>
          <w:instrText xml:space="preserve"> PAGEREF _Toc5105 \h </w:instrText>
        </w:r>
        <w:r>
          <w:fldChar w:fldCharType="separate"/>
        </w:r>
        <w:r>
          <w:t>59</w:t>
        </w:r>
        <w:r>
          <w:fldChar w:fldCharType="end"/>
        </w:r>
      </w:hyperlink>
    </w:p>
    <w:p>
      <w:pPr>
        <w:pStyle w:val="TOC2"/>
        <w:tabs>
          <w:tab w:val="right" w:leader="dot" w:pos="8306"/>
        </w:tabs>
      </w:pPr>
      <w:hyperlink w:anchor="_Toc576" w:history="1">
        <w:r>
          <w:rPr>
            <w:rFonts w:ascii="仿宋" w:eastAsia="仿宋" w:hAnsi="仿宋" w:cs="仿宋" w:hint="eastAsia"/>
            <w:lang w:eastAsia="zh-CN"/>
          </w:rPr>
          <w:t>(二)、沟通计划</w:t>
        </w:r>
        <w:r>
          <w:tab/>
        </w:r>
        <w:r>
          <w:fldChar w:fldCharType="begin"/>
        </w:r>
        <w:r>
          <w:instrText xml:space="preserve"> PAGEREF _Toc576 \h </w:instrText>
        </w:r>
        <w:r>
          <w:fldChar w:fldCharType="separate"/>
        </w:r>
        <w:r>
          <w:t>60</w:t>
        </w:r>
        <w:r>
          <w:fldChar w:fldCharType="end"/>
        </w:r>
      </w:hyperlink>
    </w:p>
    <w:p>
      <w:pPr>
        <w:pStyle w:val="TOC1"/>
        <w:tabs>
          <w:tab w:val="right" w:leader="dot" w:pos="8306"/>
        </w:tabs>
      </w:pPr>
      <w:hyperlink w:anchor="_Toc6991" w:history="1">
        <w:r>
          <w:rPr>
            <w:rFonts w:ascii="仿宋" w:eastAsia="仿宋" w:hAnsi="仿宋" w:cs="仿宋" w:hint="eastAsia"/>
            <w:lang w:eastAsia="zh-CN"/>
          </w:rPr>
          <w:t>十五、营销与推广策略</w:t>
        </w:r>
        <w:r>
          <w:tab/>
        </w:r>
        <w:r>
          <w:fldChar w:fldCharType="begin"/>
        </w:r>
        <w:r>
          <w:instrText xml:space="preserve"> PAGEREF _Toc6991 \h </w:instrText>
        </w:r>
        <w:r>
          <w:fldChar w:fldCharType="separate"/>
        </w:r>
        <w:r>
          <w:t>62</w:t>
        </w:r>
        <w:r>
          <w:fldChar w:fldCharType="end"/>
        </w:r>
      </w:hyperlink>
    </w:p>
    <w:p>
      <w:pPr>
        <w:pStyle w:val="TOC2"/>
        <w:tabs>
          <w:tab w:val="right" w:leader="dot" w:pos="8306"/>
        </w:tabs>
      </w:pPr>
      <w:hyperlink w:anchor="_Toc6495" w:history="1">
        <w:r>
          <w:rPr>
            <w:rFonts w:ascii="仿宋" w:eastAsia="仿宋" w:hAnsi="仿宋" w:cs="仿宋" w:hint="eastAsia"/>
            <w:lang w:eastAsia="zh-CN"/>
          </w:rPr>
          <w:t>(一)、产品/服务定位与特点</w:t>
        </w:r>
        <w:r>
          <w:tab/>
        </w:r>
        <w:r>
          <w:fldChar w:fldCharType="begin"/>
        </w:r>
        <w:r>
          <w:instrText xml:space="preserve"> PAGEREF _Toc6495 \h </w:instrText>
        </w:r>
        <w:r>
          <w:fldChar w:fldCharType="separate"/>
        </w:r>
        <w:r>
          <w:t>62</w:t>
        </w:r>
        <w:r>
          <w:fldChar w:fldCharType="end"/>
        </w:r>
      </w:hyperlink>
    </w:p>
    <w:p>
      <w:pPr>
        <w:pStyle w:val="TOC2"/>
        <w:tabs>
          <w:tab w:val="right" w:leader="dot" w:pos="8306"/>
        </w:tabs>
      </w:pPr>
      <w:hyperlink w:anchor="_Toc9191" w:history="1">
        <w:r>
          <w:rPr>
            <w:rFonts w:ascii="仿宋" w:eastAsia="仿宋" w:hAnsi="仿宋" w:cs="仿宋" w:hint="eastAsia"/>
            <w:lang w:eastAsia="zh-CN"/>
          </w:rPr>
          <w:t>(二)、市场定位与竞争分析</w:t>
        </w:r>
        <w:r>
          <w:tab/>
        </w:r>
        <w:r>
          <w:fldChar w:fldCharType="begin"/>
        </w:r>
        <w:r>
          <w:instrText xml:space="preserve"> PAGEREF _Toc9191 \h </w:instrText>
        </w:r>
        <w:r>
          <w:fldChar w:fldCharType="separate"/>
        </w:r>
        <w:r>
          <w:t>63</w:t>
        </w:r>
        <w:r>
          <w:fldChar w:fldCharType="end"/>
        </w:r>
      </w:hyperlink>
    </w:p>
    <w:p>
      <w:pPr>
        <w:pStyle w:val="TOC2"/>
        <w:tabs>
          <w:tab w:val="right" w:leader="dot" w:pos="8306"/>
        </w:tabs>
      </w:pPr>
      <w:hyperlink w:anchor="_Toc5336" w:history="1">
        <w:r>
          <w:rPr>
            <w:rFonts w:ascii="仿宋" w:eastAsia="仿宋" w:hAnsi="仿宋" w:cs="仿宋" w:hint="eastAsia"/>
            <w:lang w:eastAsia="zh-CN"/>
          </w:rPr>
          <w:t>(三)、营销渠道与策略</w:t>
        </w:r>
        <w:r>
          <w:tab/>
        </w:r>
        <w:r>
          <w:fldChar w:fldCharType="begin"/>
        </w:r>
        <w:r>
          <w:instrText xml:space="preserve"> PAGEREF _Toc5336 \h </w:instrText>
        </w:r>
        <w:r>
          <w:fldChar w:fldCharType="separate"/>
        </w:r>
        <w:r>
          <w:t>64</w:t>
        </w:r>
        <w:r>
          <w:fldChar w:fldCharType="end"/>
        </w:r>
      </w:hyperlink>
    </w:p>
    <w:p>
      <w:pPr>
        <w:pStyle w:val="TOC2"/>
        <w:tabs>
          <w:tab w:val="right" w:leader="dot" w:pos="8306"/>
        </w:tabs>
      </w:pPr>
      <w:hyperlink w:anchor="_Toc29788" w:history="1">
        <w:r>
          <w:rPr>
            <w:rFonts w:ascii="仿宋" w:eastAsia="仿宋" w:hAnsi="仿宋" w:cs="仿宋" w:hint="eastAsia"/>
            <w:lang w:eastAsia="zh-CN"/>
          </w:rPr>
          <w:t>(四)、推广与宣传活动</w:t>
        </w:r>
        <w:r>
          <w:tab/>
        </w:r>
        <w:r>
          <w:fldChar w:fldCharType="begin"/>
        </w:r>
        <w:r>
          <w:instrText xml:space="preserve"> PAGEREF _Toc29788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72"/>
      <w:r>
        <w:rPr>
          <w:rFonts w:ascii="仿宋" w:eastAsia="仿宋" w:hAnsi="仿宋" w:cs="仿宋" w:hint="eastAsia"/>
          <w:sz w:val="28"/>
          <w:lang w:eastAsia="zh-CN"/>
        </w:rPr>
        <w:t>一、贸易金融项目文档管理</w:t>
      </w:r>
      <w:bookmarkEnd w:id="2"/>
    </w:p>
    <w:p>
      <w:pPr>
        <w:pStyle w:val="Heading2"/>
        <w:rPr>
          <w:rFonts w:ascii="仿宋" w:eastAsia="仿宋" w:hAnsi="仿宋" w:cs="仿宋" w:hint="eastAsia"/>
          <w:lang w:eastAsia="zh-CN"/>
        </w:rPr>
      </w:pPr>
      <w:bookmarkStart w:id="3" w:name="_Toc638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贸易金融项目高度重视文档的质量和准确性，以支持贸易金融项目的各项活动和决策。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金融项目文档的编制始于贸易金融项目计划的初期，我们制定了详细的文档编制计划，明确了每个文档的内容、格式和编写责任人。在贸易金融项目启动阶段，我们首先编制了贸易金融项目章程，明确定义了贸易金融项目的目标、范围、风险等关键要素。随后，贸易金融项目团队根据计划陆续编制了需求文档、设计文档、测试文档等各类文档，确保贸易金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贸易金融项目管理中的重要环节，旨在确保贸易金融项目文档符合质量标准和贸易金融项目需求。在贸易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除了内部审查，我们还进行了外部审查，邀请贸易金融项目相关利益方和专业领域的专家对文档进行独立审查。这有助于获取更全面、客观的反馈，确保贸易金融项目文档不仅符合内部标准，也满足外部需求。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贸易金融项目在文档编制与审查方面建立了严格的管理机制，通过规范的流程和多维度的审查，确保贸易金融项目文档的质量、准确性和可靠性，为贸易金融项目的顺利推进提供了有力支持。</w:t>
      </w:r>
    </w:p>
    <w:p>
      <w:pPr>
        <w:pStyle w:val="Heading2"/>
        <w:ind w:firstLine="560" w:firstLineChars="200"/>
        <w:rPr>
          <w:rFonts w:ascii="仿宋" w:eastAsia="仿宋" w:hAnsi="仿宋" w:cs="仿宋" w:hint="eastAsia"/>
          <w:sz w:val="28"/>
          <w:lang w:eastAsia="zh-CN"/>
        </w:rPr>
      </w:pPr>
      <w:bookmarkStart w:id="4" w:name="_Toc339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在贸易金融项目中，我们致力于优化文档发布与分发过程，以确保信息的高效传递和团队间协作的顺畅进行。以下是我们采取的关键优化策略：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我们通过多渠道发布文档，包括电子邮件、贸易金融项目管理平台、内部网站等，以满足不同团队成员的偏好和需求。多渠道发布确保了信息的全面覆盖。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我们采用了精细的权限控制，确保只有授权人员可以访问敏感信息。这种安全措施保护了贸易金融项目文档的机密性，防止了未经授权的信息泄露。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6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文档存档与归档是贸易金融项目生命周期中一个至关重要的环节，直接关系到贸易金融项目信息的长期保存和历史记录的完整性。在贸易金融项目中，我们实施了一系列有效的文档存档与归档管理策略：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655"/>
      <w:r>
        <w:rPr>
          <w:rFonts w:ascii="仿宋" w:eastAsia="仿宋" w:hAnsi="仿宋" w:cs="仿宋" w:hint="eastAsia"/>
          <w:sz w:val="28"/>
          <w:lang w:eastAsia="zh-CN"/>
        </w:rPr>
        <w:t>二、贸易金融项目危机管理</w:t>
      </w:r>
      <w:bookmarkEnd w:id="6"/>
    </w:p>
    <w:p>
      <w:pPr>
        <w:pStyle w:val="Heading2"/>
        <w:rPr>
          <w:rFonts w:ascii="仿宋" w:eastAsia="仿宋" w:hAnsi="仿宋" w:cs="仿宋" w:hint="eastAsia"/>
          <w:lang w:eastAsia="zh-CN"/>
        </w:rPr>
      </w:pPr>
      <w:bookmarkStart w:id="7" w:name="_Toc113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贸易金融项目危机管理中，危机预警与识别是确保贸易金融项目稳健运行的核心步骤。通过建立全面的监测机制，贸易金融项目团队旨在及时发现和理解潜在的风险和危机因素，以便采取及时的预防和应对措施，确保贸易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首先，通过深入的风险评估，贸易金融项目团队全面分析了整个贸易金融项目和各个阶段可能存在的威胁。这包括准确评估每个潜在风险的发生概率和可能影响的程度，为后续危机预警提供了有力支持。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贸易金融项目团队着重于明确定义贸易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贸易金融项目进展的持续监控，团队能够及时发现潜在问题并作出迅速反应。贸易金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在这一阶段，团队的专业素养和反应速度将发挥至关重要的作用，以确保潜在危机能够在初期得到有效的处理，最大程度地减轻负面影响。通过危机预警与识别，贸易金融项目得以更有序、可控地推进。</w:t>
      </w:r>
    </w:p>
    <w:p>
      <w:pPr>
        <w:pStyle w:val="Heading2"/>
        <w:ind w:firstLine="560" w:firstLineChars="200"/>
        <w:rPr>
          <w:rFonts w:ascii="仿宋" w:eastAsia="仿宋" w:hAnsi="仿宋" w:cs="仿宋" w:hint="eastAsia"/>
          <w:sz w:val="28"/>
          <w:lang w:eastAsia="zh-CN"/>
        </w:rPr>
      </w:pPr>
      <w:bookmarkStart w:id="8" w:name="_Toc1041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在危机发生时，贸易金融项目团队立即行动，成立了应急小组。该小组的任务是迅速制定并实施紧急应对措施，以最小化潜在损失。以下是采取的主要措施：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暂停贸易金融项目进度：为遏制危机蔓延，贸易金融项目暂时停止进行，以便全面评估当前状况。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资源重新分配：重新评估贸易金融项目资源的分配，确保最大限度地减小损失。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实时沟通：与关键利益相关者建立实时沟通机制，向他们传递贸易金融项目危机的实际状况，保障贸易金融项目核心利益。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在紧急应对的同时，贸易金融项目团队强调了团队协作和有效沟通的重要性。以下是团队协作的关键举措：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信息共享机制：建立了信息共享平台，确保团队成员能够及时获取贸易金融项目危机的实时信息。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领导者沟通：贸易金融项目领导者通过定期会议和即时沟通工具，指导团队应对危机，保持团队稳定运行。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随着危机得到初步控制，贸易金融项目团队转向制定恢复计划，以确保贸易金融项目能够从中迅速恢复。主要恢复计划包括：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修复受损的进度计划：重新评估贸易金融项目进度，制定修复计划，确保贸易金融项目尽快回归正常进程。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重新调整资源分配：优化资源分配，确保贸易金融项目在有限资源下高效运转。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风险管理机制加强：对贸易金融项目风险进行全面评估，制定更强化的风险管理策略，以预防未来可能的危机。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133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2138"/>
      <w:r>
        <w:rPr>
          <w:rFonts w:ascii="仿宋" w:eastAsia="仿宋" w:hAnsi="仿宋" w:cs="仿宋" w:hint="eastAsia"/>
          <w:lang w:eastAsia="zh-CN"/>
        </w:rPr>
        <w:t>(一)、贸易金融行业分析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贸易金融行业一直以来都是市场的关注焦点。行业内的发展趋势、竞争态势以及潜在机会都对贸易金融项目的推进产生深远的影响。通过深入研究行业的整体概貌，我们将更好地理解行业的核心特征，为贸易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贸易金融行业，技术一直是推动创新和发展的关键因素。我们将对当前技术趋势进行详尽分析，包括但不限于人工智能、大数据应用、先进制造技术等。这有助于贸易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贸易金融项目成功的基础。我们将对主要竞争对手进行深入研究，包括其市场份额、产品特点、市场定位等。通过全面了解竞争对手的优势和劣势，贸易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748"/>
      <w:r>
        <w:rPr>
          <w:rFonts w:ascii="仿宋" w:eastAsia="仿宋" w:hAnsi="仿宋" w:cs="仿宋" w:hint="eastAsia"/>
          <w:sz w:val="28"/>
          <w:lang w:eastAsia="zh-CN"/>
        </w:rPr>
        <w:t>(二)、贸易金融市场分析预测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通过对市场规模的深入调研，我们将预测贸易金融市场未来的增长趋势。这包括市场的整体规模、各细分领域的发展趋势等。贸易金融项目可以根据市场的扩张速度和潜在机会，制定更符合市场需求的发展策略。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贸易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贸易金融项目实施过程中需要充分考虑的因素。我们将对市场风险进行全面评估，包括但不限于政策法规风险、市场竞争风险、技术变革风险等。通过对潜在风险的深入分析，贸易金融项目可以制定相应的风险缓解策略，降低不确定性对贸易金融项目的影响。</w:t>
      </w:r>
    </w:p>
    <w:p>
      <w:pPr>
        <w:pStyle w:val="Heading1"/>
        <w:ind w:firstLine="560" w:firstLineChars="200"/>
        <w:rPr>
          <w:rFonts w:ascii="仿宋" w:eastAsia="仿宋" w:hAnsi="仿宋" w:cs="仿宋" w:hint="eastAsia"/>
          <w:sz w:val="28"/>
          <w:lang w:eastAsia="zh-CN"/>
        </w:rPr>
      </w:pPr>
      <w:bookmarkStart w:id="12" w:name="_Toc12802"/>
      <w:r>
        <w:rPr>
          <w:rFonts w:ascii="仿宋" w:eastAsia="仿宋" w:hAnsi="仿宋" w:cs="仿宋" w:hint="eastAsia"/>
          <w:sz w:val="28"/>
          <w:lang w:eastAsia="zh-CN"/>
        </w:rPr>
        <w:t>四、贸易金融项目可持续发展</w:t>
      </w:r>
      <w:bookmarkEnd w:id="12"/>
    </w:p>
    <w:p>
      <w:pPr>
        <w:pStyle w:val="Heading2"/>
        <w:rPr>
          <w:rFonts w:ascii="仿宋" w:eastAsia="仿宋" w:hAnsi="仿宋" w:cs="仿宋" w:hint="eastAsia"/>
          <w:lang w:eastAsia="zh-CN"/>
        </w:rPr>
      </w:pPr>
      <w:bookmarkStart w:id="13" w:name="_Toc1644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贸易金融项目中，贸易金融项目团队着眼于未来，明确了可持续发展的战略方向。制定的具体可持续发展目标包括降低资源使用、采用环保技术、最大化社会效益等。这一步骤不仅有助于贸易金融项目在环保和社会责任方面达到最高标准，也为未来提供了明确的指引，确保贸易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可持续实践的融入贸易金融项目管理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贸易金融项目管理周期。从贸易金融项目规划开始，贸易金融项目团队就考虑了环境和社会的因素。在执行阶段，贸易金融项目团队积极推动绿色技术的应用，优化资源利用。此外，关注员工的社会责任，通过培训和沟通活动提高员工对可持续发展的认知，使他们能够在日常工作中践行可持续实践。这些举措不仅为贸易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274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扎根于贸易金融项目的可持续发展理念，我们深信环保与社会责任是贸易金融项目成功的关键支柱。在贸易金融项目的每一步，我们都致力于通过创新和实践，履行对环境和社会的坚定责任。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贸易金融项目团队通过引入先进的环保技术、建立高效的废物处理系统以及推动能源节约措施，积极履行环保责任。定期的环保监测和评估确保贸易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贸易金融项目不仅致力于自身可持续发展，还注重对社会的回馈。通过支持社区贸易金融项目、参与慈善事业、提供培训机会等方式，贸易金融项目积极履行社会责任。与当地社区建立积极互动，关注员工的工作与生活平衡，以及员工的身心健康，是贸易金融项目在社会责任层面的关键举措。这样的实践不仅增强了贸易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1268"/>
      <w:r>
        <w:rPr>
          <w:rFonts w:ascii="仿宋" w:eastAsia="仿宋" w:hAnsi="仿宋" w:cs="仿宋" w:hint="eastAsia"/>
          <w:sz w:val="28"/>
          <w:lang w:eastAsia="zh-CN"/>
        </w:rPr>
        <w:t>五、贸易金融项目建设单位说明</w:t>
      </w:r>
      <w:bookmarkEnd w:id="15"/>
    </w:p>
    <w:p>
      <w:pPr>
        <w:pStyle w:val="Heading2"/>
        <w:rPr>
          <w:rFonts w:ascii="仿宋" w:eastAsia="仿宋" w:hAnsi="仿宋" w:cs="仿宋" w:hint="eastAsia"/>
          <w:lang w:eastAsia="zh-CN"/>
        </w:rPr>
      </w:pPr>
      <w:bookmarkStart w:id="16" w:name="_Toc30243"/>
      <w:r>
        <w:rPr>
          <w:rFonts w:ascii="仿宋" w:eastAsia="仿宋" w:hAnsi="仿宋" w:cs="仿宋" w:hint="eastAsia"/>
          <w:lang w:eastAsia="zh-CN"/>
        </w:rPr>
        <w:t>(一)、贸易金融项目承办单位基本情况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608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贸易金融项目承办单位的XXXX，我们着眼于实现可持续的经济效益。通过技术创新和解决方案的提供，公司预计在贸易金融项目执行期间将获得可观的收入增长。这一收入来源主要包括贸易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同时，我们注重成本控制和效率提升，以确保贸易金融项目的可持续盈利。透过精细的管理和资源优化，公司期望实现贸易金融项目利润最大化。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贸易金融项目实施进行全面的投资评估，包括贸易金融项目启动阶段的资金投入和后续运营成本。通过对贸易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贸易金融项目实施过程中具备足够的资金流动性，公司将进行详尽的现金流分析。这包括资金需求的合理预测、贸易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906"/>
      <w:r>
        <w:rPr>
          <w:rFonts w:ascii="仿宋" w:eastAsia="仿宋" w:hAnsi="仿宋" w:cs="仿宋" w:hint="eastAsia"/>
          <w:sz w:val="28"/>
          <w:lang w:eastAsia="zh-CN"/>
        </w:rPr>
        <w:t>六、贸易金融项目土建工程</w:t>
      </w:r>
      <w:bookmarkEnd w:id="18"/>
    </w:p>
    <w:p>
      <w:pPr>
        <w:pStyle w:val="Heading2"/>
        <w:rPr>
          <w:rFonts w:ascii="仿宋" w:eastAsia="仿宋" w:hAnsi="仿宋" w:cs="仿宋" w:hint="eastAsia"/>
          <w:lang w:eastAsia="zh-CN"/>
        </w:rPr>
      </w:pPr>
      <w:bookmarkStart w:id="19" w:name="_Toc2748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在贸易金融项目的建筑工程设计中，我们将秉承一系列重要的设计原则，以确保贸易金融项目建筑在功能、美观、可持续性等方面达到最佳效果。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首要原则是确保建筑的功能性得到最大化的发挥。我们将充分理解贸易金融项目的实际需求，合理布局各个功能区域，保证建筑在满足业务需求的同时，提供高效的工作环境。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在建筑设计中，我们将综合考虑建设和运营成本。通过精细的经济效益分析，确保设计方案在高效利用资源的同时，对贸易金融项目的长期盈利能力有积极的贡献。</w:t>
      </w:r>
    </w:p>
    <w:p>
      <w:pPr>
        <w:pStyle w:val="Heading2"/>
        <w:ind w:firstLine="560" w:firstLineChars="200"/>
        <w:rPr>
          <w:rFonts w:ascii="仿宋" w:eastAsia="仿宋" w:hAnsi="仿宋" w:cs="仿宋" w:hint="eastAsia"/>
          <w:sz w:val="28"/>
          <w:lang w:eastAsia="zh-CN"/>
        </w:rPr>
      </w:pPr>
      <w:bookmarkStart w:id="20" w:name="_Toc4152"/>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贸易金融项目的土建工程设计中，我们将精准设定设计年限，结合贸易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贸易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20866"/>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贸易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贸易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贸易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2" w:name="_Toc32725"/>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本期工程贸易金融项目预计总建筑面积XXX平方米，其中：计容建筑面积XXX平方米，计划建筑工程投资XX万元，占贸易金融项目总投资的XX%。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https://d.book118.com/445000304114011100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贸易金融项目规划设计纲要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92536"/>
    <w:rsid w:val="5DC925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00030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2024-01-16T02:47:00Z</dcterms:created>
  <dcterms:modified xsi:type="dcterms:W3CDTF">2024-01-16T02:47:37Z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70780F5B99FD4B44BCD19EE53C242EF3_11</vt:lpwstr>
  </property>
  <property fmtid="{D5CDD505-2E9C-101B-9397-08002B2CF9AE}" pid="3" name="KSOProductBuildVer">
    <vt:lpwstr>2052-12.1.0.16120</vt:lpwstr>
  </property>
</Properties>
</file>