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特种氯乙烯共聚物项目可行性建设方案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92" w:history="1">
        <w:r>
          <w:rPr>
            <w:rFonts w:ascii="仿宋" w:eastAsia="仿宋" w:hAnsi="仿宋" w:cs="仿宋" w:hint="eastAsia"/>
            <w:lang w:eastAsia="zh-CN"/>
          </w:rPr>
          <w:t>概论</w:t>
        </w:r>
        <w:r>
          <w:tab/>
        </w:r>
        <w:r>
          <w:fldChar w:fldCharType="begin"/>
        </w:r>
        <w:r>
          <w:instrText xml:space="preserve"> PAGEREF _Toc15192 \h </w:instrText>
        </w:r>
        <w:r>
          <w:fldChar w:fldCharType="separate"/>
        </w:r>
        <w:r>
          <w:t>3</w:t>
        </w:r>
        <w:r>
          <w:fldChar w:fldCharType="end"/>
        </w:r>
      </w:hyperlink>
    </w:p>
    <w:p>
      <w:pPr>
        <w:pStyle w:val="TOC1"/>
        <w:tabs>
          <w:tab w:val="right" w:leader="dot" w:pos="8306"/>
        </w:tabs>
      </w:pPr>
      <w:hyperlink w:anchor="_Toc21007" w:history="1">
        <w:r>
          <w:rPr>
            <w:rFonts w:ascii="仿宋" w:eastAsia="仿宋" w:hAnsi="仿宋" w:cs="仿宋" w:hint="eastAsia"/>
            <w:lang w:eastAsia="zh-CN"/>
          </w:rPr>
          <w:t>一、财务管理与成本控制</w:t>
        </w:r>
        <w:r>
          <w:tab/>
        </w:r>
        <w:r>
          <w:fldChar w:fldCharType="begin"/>
        </w:r>
        <w:r>
          <w:instrText xml:space="preserve"> PAGEREF _Toc21007 \h </w:instrText>
        </w:r>
        <w:r>
          <w:fldChar w:fldCharType="separate"/>
        </w:r>
        <w:r>
          <w:t>3</w:t>
        </w:r>
        <w:r>
          <w:fldChar w:fldCharType="end"/>
        </w:r>
      </w:hyperlink>
    </w:p>
    <w:p>
      <w:pPr>
        <w:pStyle w:val="TOC2"/>
        <w:tabs>
          <w:tab w:val="right" w:leader="dot" w:pos="8306"/>
        </w:tabs>
      </w:pPr>
      <w:hyperlink w:anchor="_Toc18390" w:history="1">
        <w:r>
          <w:rPr>
            <w:rFonts w:ascii="仿宋" w:eastAsia="仿宋" w:hAnsi="仿宋" w:cs="仿宋" w:hint="eastAsia"/>
            <w:lang w:eastAsia="zh-CN"/>
          </w:rPr>
          <w:t>(一)、财务管理体系建设</w:t>
        </w:r>
        <w:r>
          <w:tab/>
        </w:r>
        <w:r>
          <w:fldChar w:fldCharType="begin"/>
        </w:r>
        <w:r>
          <w:instrText xml:space="preserve"> PAGEREF _Toc18390 \h </w:instrText>
        </w:r>
        <w:r>
          <w:fldChar w:fldCharType="separate"/>
        </w:r>
        <w:r>
          <w:t>3</w:t>
        </w:r>
        <w:r>
          <w:fldChar w:fldCharType="end"/>
        </w:r>
      </w:hyperlink>
    </w:p>
    <w:p>
      <w:pPr>
        <w:pStyle w:val="TOC2"/>
        <w:tabs>
          <w:tab w:val="right" w:leader="dot" w:pos="8306"/>
        </w:tabs>
      </w:pPr>
      <w:hyperlink w:anchor="_Toc30185" w:history="1">
        <w:r>
          <w:rPr>
            <w:rFonts w:ascii="仿宋" w:eastAsia="仿宋" w:hAnsi="仿宋" w:cs="仿宋" w:hint="eastAsia"/>
            <w:lang w:eastAsia="zh-CN"/>
          </w:rPr>
          <w:t>(二)、成本控制措施</w:t>
        </w:r>
        <w:r>
          <w:tab/>
        </w:r>
        <w:r>
          <w:fldChar w:fldCharType="begin"/>
        </w:r>
        <w:r>
          <w:instrText xml:space="preserve"> PAGEREF _Toc30185 \h </w:instrText>
        </w:r>
        <w:r>
          <w:fldChar w:fldCharType="separate"/>
        </w:r>
        <w:r>
          <w:t>4</w:t>
        </w:r>
        <w:r>
          <w:fldChar w:fldCharType="end"/>
        </w:r>
      </w:hyperlink>
    </w:p>
    <w:p>
      <w:pPr>
        <w:pStyle w:val="TOC1"/>
        <w:tabs>
          <w:tab w:val="right" w:leader="dot" w:pos="8306"/>
        </w:tabs>
      </w:pPr>
      <w:hyperlink w:anchor="_Toc17897" w:history="1">
        <w:r>
          <w:rPr>
            <w:rFonts w:ascii="仿宋" w:eastAsia="仿宋" w:hAnsi="仿宋" w:cs="仿宋" w:hint="eastAsia"/>
            <w:lang w:eastAsia="zh-CN"/>
          </w:rPr>
          <w:t>二、资源开发及综合利用分析</w:t>
        </w:r>
        <w:r>
          <w:tab/>
        </w:r>
        <w:r>
          <w:fldChar w:fldCharType="begin"/>
        </w:r>
        <w:r>
          <w:instrText xml:space="preserve"> PAGEREF _Toc17897 \h </w:instrText>
        </w:r>
        <w:r>
          <w:fldChar w:fldCharType="separate"/>
        </w:r>
        <w:r>
          <w:t>5</w:t>
        </w:r>
        <w:r>
          <w:fldChar w:fldCharType="end"/>
        </w:r>
      </w:hyperlink>
    </w:p>
    <w:p>
      <w:pPr>
        <w:pStyle w:val="TOC2"/>
        <w:tabs>
          <w:tab w:val="right" w:leader="dot" w:pos="8306"/>
        </w:tabs>
      </w:pPr>
      <w:hyperlink w:anchor="_Toc28141" w:history="1">
        <w:r>
          <w:rPr>
            <w:rFonts w:ascii="仿宋" w:eastAsia="仿宋" w:hAnsi="仿宋" w:cs="仿宋" w:hint="eastAsia"/>
            <w:lang w:eastAsia="zh-CN"/>
          </w:rPr>
          <w:t>(一)、资源开发方案</w:t>
        </w:r>
        <w:r>
          <w:tab/>
        </w:r>
        <w:r>
          <w:fldChar w:fldCharType="begin"/>
        </w:r>
        <w:r>
          <w:instrText xml:space="preserve"> PAGEREF _Toc28141 \h </w:instrText>
        </w:r>
        <w:r>
          <w:fldChar w:fldCharType="separate"/>
        </w:r>
        <w:r>
          <w:t>5</w:t>
        </w:r>
        <w:r>
          <w:fldChar w:fldCharType="end"/>
        </w:r>
      </w:hyperlink>
    </w:p>
    <w:p>
      <w:pPr>
        <w:pStyle w:val="TOC2"/>
        <w:tabs>
          <w:tab w:val="right" w:leader="dot" w:pos="8306"/>
        </w:tabs>
      </w:pPr>
      <w:hyperlink w:anchor="_Toc31177" w:history="1">
        <w:r>
          <w:rPr>
            <w:rFonts w:ascii="仿宋" w:eastAsia="仿宋" w:hAnsi="仿宋" w:cs="仿宋" w:hint="eastAsia"/>
            <w:lang w:eastAsia="zh-CN"/>
          </w:rPr>
          <w:t>(二)、资源利用方案</w:t>
        </w:r>
        <w:r>
          <w:tab/>
        </w:r>
        <w:r>
          <w:fldChar w:fldCharType="begin"/>
        </w:r>
        <w:r>
          <w:instrText xml:space="preserve"> PAGEREF _Toc31177 \h </w:instrText>
        </w:r>
        <w:r>
          <w:fldChar w:fldCharType="separate"/>
        </w:r>
        <w:r>
          <w:t>7</w:t>
        </w:r>
        <w:r>
          <w:fldChar w:fldCharType="end"/>
        </w:r>
      </w:hyperlink>
    </w:p>
    <w:p>
      <w:pPr>
        <w:pStyle w:val="TOC2"/>
        <w:tabs>
          <w:tab w:val="right" w:leader="dot" w:pos="8306"/>
        </w:tabs>
      </w:pPr>
      <w:hyperlink w:anchor="_Toc9897" w:history="1">
        <w:r>
          <w:rPr>
            <w:rFonts w:ascii="仿宋" w:eastAsia="仿宋" w:hAnsi="仿宋" w:cs="仿宋" w:hint="eastAsia"/>
            <w:lang w:eastAsia="zh-CN"/>
          </w:rPr>
          <w:t>(三)、资源节约措施</w:t>
        </w:r>
        <w:r>
          <w:tab/>
        </w:r>
        <w:r>
          <w:fldChar w:fldCharType="begin"/>
        </w:r>
        <w:r>
          <w:instrText xml:space="preserve"> PAGEREF _Toc9897 \h </w:instrText>
        </w:r>
        <w:r>
          <w:fldChar w:fldCharType="separate"/>
        </w:r>
        <w:r>
          <w:t>8</w:t>
        </w:r>
        <w:r>
          <w:fldChar w:fldCharType="end"/>
        </w:r>
      </w:hyperlink>
    </w:p>
    <w:p>
      <w:pPr>
        <w:pStyle w:val="TOC1"/>
        <w:tabs>
          <w:tab w:val="right" w:leader="dot" w:pos="8306"/>
        </w:tabs>
      </w:pPr>
      <w:hyperlink w:anchor="_Toc23068" w:history="1">
        <w:r>
          <w:rPr>
            <w:rFonts w:ascii="仿宋" w:eastAsia="仿宋" w:hAnsi="仿宋" w:cs="仿宋" w:hint="eastAsia"/>
            <w:lang w:eastAsia="zh-CN"/>
          </w:rPr>
          <w:t>三、特种氯乙烯共聚物项目概论</w:t>
        </w:r>
        <w:r>
          <w:tab/>
        </w:r>
        <w:r>
          <w:fldChar w:fldCharType="begin"/>
        </w:r>
        <w:r>
          <w:instrText xml:space="preserve"> PAGEREF _Toc23068 \h </w:instrText>
        </w:r>
        <w:r>
          <w:fldChar w:fldCharType="separate"/>
        </w:r>
        <w:r>
          <w:t>9</w:t>
        </w:r>
        <w:r>
          <w:fldChar w:fldCharType="end"/>
        </w:r>
      </w:hyperlink>
    </w:p>
    <w:p>
      <w:pPr>
        <w:pStyle w:val="TOC2"/>
        <w:tabs>
          <w:tab w:val="right" w:leader="dot" w:pos="8306"/>
        </w:tabs>
      </w:pPr>
      <w:hyperlink w:anchor="_Toc20280" w:history="1">
        <w:r>
          <w:rPr>
            <w:rFonts w:ascii="仿宋" w:eastAsia="仿宋" w:hAnsi="仿宋" w:cs="仿宋" w:hint="eastAsia"/>
            <w:lang w:eastAsia="zh-CN"/>
          </w:rPr>
          <w:t>(一)、项目申报单位概况</w:t>
        </w:r>
        <w:r>
          <w:tab/>
        </w:r>
        <w:r>
          <w:fldChar w:fldCharType="begin"/>
        </w:r>
        <w:r>
          <w:instrText xml:space="preserve"> PAGEREF _Toc20280 \h </w:instrText>
        </w:r>
        <w:r>
          <w:fldChar w:fldCharType="separate"/>
        </w:r>
        <w:r>
          <w:t>9</w:t>
        </w:r>
        <w:r>
          <w:fldChar w:fldCharType="end"/>
        </w:r>
      </w:hyperlink>
    </w:p>
    <w:p>
      <w:pPr>
        <w:pStyle w:val="TOC2"/>
        <w:tabs>
          <w:tab w:val="right" w:leader="dot" w:pos="8306"/>
        </w:tabs>
      </w:pPr>
      <w:hyperlink w:anchor="_Toc18549" w:history="1">
        <w:r>
          <w:rPr>
            <w:rFonts w:ascii="仿宋" w:eastAsia="仿宋" w:hAnsi="仿宋" w:cs="仿宋" w:hint="eastAsia"/>
            <w:lang w:eastAsia="zh-CN"/>
          </w:rPr>
          <w:t>(二)、项目概况</w:t>
        </w:r>
        <w:r>
          <w:tab/>
        </w:r>
        <w:r>
          <w:fldChar w:fldCharType="begin"/>
        </w:r>
        <w:r>
          <w:instrText xml:space="preserve"> PAGEREF _Toc18549 \h </w:instrText>
        </w:r>
        <w:r>
          <w:fldChar w:fldCharType="separate"/>
        </w:r>
        <w:r>
          <w:t>10</w:t>
        </w:r>
        <w:r>
          <w:fldChar w:fldCharType="end"/>
        </w:r>
      </w:hyperlink>
    </w:p>
    <w:p>
      <w:pPr>
        <w:pStyle w:val="TOC1"/>
        <w:tabs>
          <w:tab w:val="right" w:leader="dot" w:pos="8306"/>
        </w:tabs>
      </w:pPr>
      <w:hyperlink w:anchor="_Toc32315" w:history="1">
        <w:r>
          <w:rPr>
            <w:rFonts w:ascii="仿宋" w:eastAsia="仿宋" w:hAnsi="仿宋" w:cs="仿宋" w:hint="eastAsia"/>
            <w:lang w:eastAsia="zh-CN"/>
          </w:rPr>
          <w:t>四、环境和生态影响分析</w:t>
        </w:r>
        <w:r>
          <w:tab/>
        </w:r>
        <w:r>
          <w:fldChar w:fldCharType="begin"/>
        </w:r>
        <w:r>
          <w:instrText xml:space="preserve"> PAGEREF _Toc32315 \h </w:instrText>
        </w:r>
        <w:r>
          <w:fldChar w:fldCharType="separate"/>
        </w:r>
        <w:r>
          <w:t>13</w:t>
        </w:r>
        <w:r>
          <w:fldChar w:fldCharType="end"/>
        </w:r>
      </w:hyperlink>
    </w:p>
    <w:p>
      <w:pPr>
        <w:pStyle w:val="TOC2"/>
        <w:tabs>
          <w:tab w:val="right" w:leader="dot" w:pos="8306"/>
        </w:tabs>
      </w:pPr>
      <w:hyperlink w:anchor="_Toc14052" w:history="1">
        <w:r>
          <w:rPr>
            <w:rFonts w:ascii="仿宋" w:eastAsia="仿宋" w:hAnsi="仿宋" w:cs="仿宋" w:hint="eastAsia"/>
            <w:lang w:eastAsia="zh-CN"/>
          </w:rPr>
          <w:t>(一)、环境和生态现状</w:t>
        </w:r>
        <w:r>
          <w:tab/>
        </w:r>
        <w:r>
          <w:fldChar w:fldCharType="begin"/>
        </w:r>
        <w:r>
          <w:instrText xml:space="preserve"> PAGEREF _Toc14052 \h </w:instrText>
        </w:r>
        <w:r>
          <w:fldChar w:fldCharType="separate"/>
        </w:r>
        <w:r>
          <w:t>13</w:t>
        </w:r>
        <w:r>
          <w:fldChar w:fldCharType="end"/>
        </w:r>
      </w:hyperlink>
    </w:p>
    <w:p>
      <w:pPr>
        <w:pStyle w:val="TOC2"/>
        <w:tabs>
          <w:tab w:val="right" w:leader="dot" w:pos="8306"/>
        </w:tabs>
      </w:pPr>
      <w:hyperlink w:anchor="_Toc941" w:history="1">
        <w:r>
          <w:rPr>
            <w:rFonts w:ascii="仿宋" w:eastAsia="仿宋" w:hAnsi="仿宋" w:cs="仿宋" w:hint="eastAsia"/>
            <w:lang w:eastAsia="zh-CN"/>
          </w:rPr>
          <w:t>(二)、生态环境影响分析</w:t>
        </w:r>
        <w:r>
          <w:tab/>
        </w:r>
        <w:r>
          <w:fldChar w:fldCharType="begin"/>
        </w:r>
        <w:r>
          <w:instrText xml:space="preserve"> PAGEREF _Toc941 \h </w:instrText>
        </w:r>
        <w:r>
          <w:fldChar w:fldCharType="separate"/>
        </w:r>
        <w:r>
          <w:t>15</w:t>
        </w:r>
        <w:r>
          <w:fldChar w:fldCharType="end"/>
        </w:r>
      </w:hyperlink>
    </w:p>
    <w:p>
      <w:pPr>
        <w:pStyle w:val="TOC2"/>
        <w:tabs>
          <w:tab w:val="right" w:leader="dot" w:pos="8306"/>
        </w:tabs>
      </w:pPr>
      <w:hyperlink w:anchor="_Toc27383" w:history="1">
        <w:r>
          <w:rPr>
            <w:rFonts w:ascii="仿宋" w:eastAsia="仿宋" w:hAnsi="仿宋" w:cs="仿宋" w:hint="eastAsia"/>
            <w:lang w:eastAsia="zh-CN"/>
          </w:rPr>
          <w:t>(三)、生态环境保护措施</w:t>
        </w:r>
        <w:r>
          <w:tab/>
        </w:r>
        <w:r>
          <w:fldChar w:fldCharType="begin"/>
        </w:r>
        <w:r>
          <w:instrText xml:space="preserve"> PAGEREF _Toc27383 \h </w:instrText>
        </w:r>
        <w:r>
          <w:fldChar w:fldCharType="separate"/>
        </w:r>
        <w:r>
          <w:t>16</w:t>
        </w:r>
        <w:r>
          <w:fldChar w:fldCharType="end"/>
        </w:r>
      </w:hyperlink>
    </w:p>
    <w:p>
      <w:pPr>
        <w:pStyle w:val="TOC2"/>
        <w:tabs>
          <w:tab w:val="right" w:leader="dot" w:pos="8306"/>
        </w:tabs>
      </w:pPr>
      <w:hyperlink w:anchor="_Toc30297" w:history="1">
        <w:r>
          <w:rPr>
            <w:rFonts w:ascii="仿宋" w:eastAsia="仿宋" w:hAnsi="仿宋" w:cs="仿宋" w:hint="eastAsia"/>
            <w:lang w:eastAsia="zh-CN"/>
          </w:rPr>
          <w:t>(四)、地质灾害影响分析</w:t>
        </w:r>
        <w:r>
          <w:tab/>
        </w:r>
        <w:r>
          <w:fldChar w:fldCharType="begin"/>
        </w:r>
        <w:r>
          <w:instrText xml:space="preserve"> PAGEREF _Toc30297 \h </w:instrText>
        </w:r>
        <w:r>
          <w:fldChar w:fldCharType="separate"/>
        </w:r>
        <w:r>
          <w:t>18</w:t>
        </w:r>
        <w:r>
          <w:fldChar w:fldCharType="end"/>
        </w:r>
      </w:hyperlink>
    </w:p>
    <w:p>
      <w:pPr>
        <w:pStyle w:val="TOC2"/>
        <w:tabs>
          <w:tab w:val="right" w:leader="dot" w:pos="8306"/>
        </w:tabs>
      </w:pPr>
      <w:hyperlink w:anchor="_Toc20960" w:history="1">
        <w:r>
          <w:rPr>
            <w:rFonts w:ascii="仿宋" w:eastAsia="仿宋" w:hAnsi="仿宋" w:cs="仿宋" w:hint="eastAsia"/>
            <w:lang w:eastAsia="zh-CN"/>
          </w:rPr>
          <w:t>(五)、特殊环境影响</w:t>
        </w:r>
        <w:r>
          <w:tab/>
        </w:r>
        <w:r>
          <w:fldChar w:fldCharType="begin"/>
        </w:r>
        <w:r>
          <w:instrText xml:space="preserve"> PAGEREF _Toc20960 \h </w:instrText>
        </w:r>
        <w:r>
          <w:fldChar w:fldCharType="separate"/>
        </w:r>
        <w:r>
          <w:t>19</w:t>
        </w:r>
        <w:r>
          <w:fldChar w:fldCharType="end"/>
        </w:r>
      </w:hyperlink>
    </w:p>
    <w:p>
      <w:pPr>
        <w:pStyle w:val="TOC1"/>
        <w:tabs>
          <w:tab w:val="right" w:leader="dot" w:pos="8306"/>
        </w:tabs>
      </w:pPr>
      <w:hyperlink w:anchor="_Toc16888" w:history="1">
        <w:r>
          <w:rPr>
            <w:rFonts w:ascii="仿宋" w:eastAsia="仿宋" w:hAnsi="仿宋" w:cs="仿宋" w:hint="eastAsia"/>
            <w:lang w:eastAsia="zh-CN"/>
          </w:rPr>
          <w:t>五、社会影响分析</w:t>
        </w:r>
        <w:r>
          <w:tab/>
        </w:r>
        <w:r>
          <w:fldChar w:fldCharType="begin"/>
        </w:r>
        <w:r>
          <w:instrText xml:space="preserve"> PAGEREF _Toc16888 \h </w:instrText>
        </w:r>
        <w:r>
          <w:fldChar w:fldCharType="separate"/>
        </w:r>
        <w:r>
          <w:t>20</w:t>
        </w:r>
        <w:r>
          <w:fldChar w:fldCharType="end"/>
        </w:r>
      </w:hyperlink>
    </w:p>
    <w:p>
      <w:pPr>
        <w:pStyle w:val="TOC2"/>
        <w:tabs>
          <w:tab w:val="right" w:leader="dot" w:pos="8306"/>
        </w:tabs>
      </w:pPr>
      <w:hyperlink w:anchor="_Toc13973" w:history="1">
        <w:r>
          <w:rPr>
            <w:rFonts w:ascii="仿宋" w:eastAsia="仿宋" w:hAnsi="仿宋" w:cs="仿宋" w:hint="eastAsia"/>
            <w:lang w:eastAsia="zh-CN"/>
          </w:rPr>
          <w:t>(一)、社会影响效果分析</w:t>
        </w:r>
        <w:r>
          <w:tab/>
        </w:r>
        <w:r>
          <w:fldChar w:fldCharType="begin"/>
        </w:r>
        <w:r>
          <w:instrText xml:space="preserve"> PAGEREF _Toc13973 \h </w:instrText>
        </w:r>
        <w:r>
          <w:fldChar w:fldCharType="separate"/>
        </w:r>
        <w:r>
          <w:t>20</w:t>
        </w:r>
        <w:r>
          <w:fldChar w:fldCharType="end"/>
        </w:r>
      </w:hyperlink>
    </w:p>
    <w:p>
      <w:pPr>
        <w:pStyle w:val="TOC2"/>
        <w:tabs>
          <w:tab w:val="right" w:leader="dot" w:pos="8306"/>
        </w:tabs>
      </w:pPr>
      <w:hyperlink w:anchor="_Toc25409" w:history="1">
        <w:r>
          <w:rPr>
            <w:rFonts w:ascii="仿宋" w:eastAsia="仿宋" w:hAnsi="仿宋" w:cs="仿宋" w:hint="eastAsia"/>
            <w:lang w:eastAsia="zh-CN"/>
          </w:rPr>
          <w:t>(二)、社会适应性分析</w:t>
        </w:r>
        <w:r>
          <w:tab/>
        </w:r>
        <w:r>
          <w:fldChar w:fldCharType="begin"/>
        </w:r>
        <w:r>
          <w:instrText xml:space="preserve"> PAGEREF _Toc25409 \h </w:instrText>
        </w:r>
        <w:r>
          <w:fldChar w:fldCharType="separate"/>
        </w:r>
        <w:r>
          <w:t>23</w:t>
        </w:r>
        <w:r>
          <w:fldChar w:fldCharType="end"/>
        </w:r>
      </w:hyperlink>
    </w:p>
    <w:p>
      <w:pPr>
        <w:pStyle w:val="TOC2"/>
        <w:tabs>
          <w:tab w:val="right" w:leader="dot" w:pos="8306"/>
        </w:tabs>
      </w:pPr>
      <w:hyperlink w:anchor="_Toc29221" w:history="1">
        <w:r>
          <w:rPr>
            <w:rFonts w:ascii="仿宋" w:eastAsia="仿宋" w:hAnsi="仿宋" w:cs="仿宋" w:hint="eastAsia"/>
            <w:lang w:eastAsia="zh-CN"/>
          </w:rPr>
          <w:t>(三)、社会风险及对策分析</w:t>
        </w:r>
        <w:r>
          <w:tab/>
        </w:r>
        <w:r>
          <w:fldChar w:fldCharType="begin"/>
        </w:r>
        <w:r>
          <w:instrText xml:space="preserve"> PAGEREF _Toc29221 \h </w:instrText>
        </w:r>
        <w:r>
          <w:fldChar w:fldCharType="separate"/>
        </w:r>
        <w:r>
          <w:t>24</w:t>
        </w:r>
        <w:r>
          <w:fldChar w:fldCharType="end"/>
        </w:r>
      </w:hyperlink>
    </w:p>
    <w:p>
      <w:pPr>
        <w:pStyle w:val="TOC1"/>
        <w:tabs>
          <w:tab w:val="right" w:leader="dot" w:pos="8306"/>
        </w:tabs>
      </w:pPr>
      <w:hyperlink w:anchor="_Toc10607" w:history="1">
        <w:r>
          <w:rPr>
            <w:rFonts w:ascii="仿宋" w:eastAsia="仿宋" w:hAnsi="仿宋" w:cs="仿宋" w:hint="eastAsia"/>
            <w:lang w:eastAsia="zh-CN"/>
          </w:rPr>
          <w:t>六、项目监理与质量保证</w:t>
        </w:r>
        <w:r>
          <w:tab/>
        </w:r>
        <w:r>
          <w:fldChar w:fldCharType="begin"/>
        </w:r>
        <w:r>
          <w:instrText xml:space="preserve"> PAGEREF _Toc10607 \h </w:instrText>
        </w:r>
        <w:r>
          <w:fldChar w:fldCharType="separate"/>
        </w:r>
        <w:r>
          <w:t>28</w:t>
        </w:r>
        <w:r>
          <w:fldChar w:fldCharType="end"/>
        </w:r>
      </w:hyperlink>
    </w:p>
    <w:p>
      <w:pPr>
        <w:pStyle w:val="TOC2"/>
        <w:tabs>
          <w:tab w:val="right" w:leader="dot" w:pos="8306"/>
        </w:tabs>
      </w:pPr>
      <w:hyperlink w:anchor="_Toc12193" w:history="1">
        <w:r>
          <w:rPr>
            <w:rFonts w:ascii="仿宋" w:eastAsia="仿宋" w:hAnsi="仿宋" w:cs="仿宋" w:hint="eastAsia"/>
            <w:lang w:eastAsia="zh-CN"/>
          </w:rPr>
          <w:t>(一)、监理体系构建</w:t>
        </w:r>
        <w:r>
          <w:tab/>
        </w:r>
        <w:r>
          <w:fldChar w:fldCharType="begin"/>
        </w:r>
        <w:r>
          <w:instrText xml:space="preserve"> PAGEREF _Toc12193 \h </w:instrText>
        </w:r>
        <w:r>
          <w:fldChar w:fldCharType="separate"/>
        </w:r>
        <w:r>
          <w:t>28</w:t>
        </w:r>
        <w:r>
          <w:fldChar w:fldCharType="end"/>
        </w:r>
      </w:hyperlink>
    </w:p>
    <w:p>
      <w:pPr>
        <w:pStyle w:val="TOC2"/>
        <w:tabs>
          <w:tab w:val="right" w:leader="dot" w:pos="8306"/>
        </w:tabs>
      </w:pPr>
      <w:hyperlink w:anchor="_Toc20748" w:history="1">
        <w:r>
          <w:rPr>
            <w:rFonts w:ascii="仿宋" w:eastAsia="仿宋" w:hAnsi="仿宋" w:cs="仿宋" w:hint="eastAsia"/>
            <w:lang w:eastAsia="zh-CN"/>
          </w:rPr>
          <w:t>(二)、质量保证体系实施</w:t>
        </w:r>
        <w:r>
          <w:tab/>
        </w:r>
        <w:r>
          <w:fldChar w:fldCharType="begin"/>
        </w:r>
        <w:r>
          <w:instrText xml:space="preserve"> PAGEREF _Toc20748 \h </w:instrText>
        </w:r>
        <w:r>
          <w:fldChar w:fldCharType="separate"/>
        </w:r>
        <w:r>
          <w:t>28</w:t>
        </w:r>
        <w:r>
          <w:fldChar w:fldCharType="end"/>
        </w:r>
      </w:hyperlink>
    </w:p>
    <w:p>
      <w:pPr>
        <w:pStyle w:val="TOC2"/>
        <w:tabs>
          <w:tab w:val="right" w:leader="dot" w:pos="8306"/>
        </w:tabs>
      </w:pPr>
      <w:hyperlink w:anchor="_Toc26685" w:history="1">
        <w:r>
          <w:rPr>
            <w:rFonts w:ascii="仿宋" w:eastAsia="仿宋" w:hAnsi="仿宋" w:cs="仿宋" w:hint="eastAsia"/>
            <w:lang w:eastAsia="zh-CN"/>
          </w:rPr>
          <w:t>(三)、监理与质量控制流程</w:t>
        </w:r>
        <w:r>
          <w:tab/>
        </w:r>
        <w:r>
          <w:fldChar w:fldCharType="begin"/>
        </w:r>
        <w:r>
          <w:instrText xml:space="preserve"> PAGEREF _Toc26685 \h </w:instrText>
        </w:r>
        <w:r>
          <w:fldChar w:fldCharType="separate"/>
        </w:r>
        <w:r>
          <w:t>29</w:t>
        </w:r>
        <w:r>
          <w:fldChar w:fldCharType="end"/>
        </w:r>
      </w:hyperlink>
    </w:p>
    <w:p>
      <w:pPr>
        <w:pStyle w:val="TOC1"/>
        <w:tabs>
          <w:tab w:val="right" w:leader="dot" w:pos="8306"/>
        </w:tabs>
      </w:pPr>
      <w:hyperlink w:anchor="_Toc10752" w:history="1">
        <w:r>
          <w:rPr>
            <w:rFonts w:ascii="仿宋" w:eastAsia="仿宋" w:hAnsi="仿宋" w:cs="仿宋" w:hint="eastAsia"/>
            <w:lang w:eastAsia="zh-CN"/>
          </w:rPr>
          <w:t>七、环境保护与绿色发展</w:t>
        </w:r>
        <w:r>
          <w:tab/>
        </w:r>
        <w:r>
          <w:fldChar w:fldCharType="begin"/>
        </w:r>
        <w:r>
          <w:instrText xml:space="preserve"> PAGEREF _Toc10752 \h </w:instrText>
        </w:r>
        <w:r>
          <w:fldChar w:fldCharType="separate"/>
        </w:r>
        <w:r>
          <w:t>30</w:t>
        </w:r>
        <w:r>
          <w:fldChar w:fldCharType="end"/>
        </w:r>
      </w:hyperlink>
    </w:p>
    <w:p>
      <w:pPr>
        <w:pStyle w:val="TOC2"/>
        <w:tabs>
          <w:tab w:val="right" w:leader="dot" w:pos="8306"/>
        </w:tabs>
      </w:pPr>
      <w:hyperlink w:anchor="_Toc8607" w:history="1">
        <w:r>
          <w:rPr>
            <w:rFonts w:ascii="仿宋" w:eastAsia="仿宋" w:hAnsi="仿宋" w:cs="仿宋" w:hint="eastAsia"/>
            <w:lang w:eastAsia="zh-CN"/>
          </w:rPr>
          <w:t>(一)、环境保护措施</w:t>
        </w:r>
        <w:r>
          <w:tab/>
        </w:r>
        <w:r>
          <w:fldChar w:fldCharType="begin"/>
        </w:r>
        <w:r>
          <w:instrText xml:space="preserve"> PAGEREF _Toc8607 \h </w:instrText>
        </w:r>
        <w:r>
          <w:fldChar w:fldCharType="separate"/>
        </w:r>
        <w:r>
          <w:t>30</w:t>
        </w:r>
        <w:r>
          <w:fldChar w:fldCharType="end"/>
        </w:r>
      </w:hyperlink>
    </w:p>
    <w:p>
      <w:pPr>
        <w:pStyle w:val="TOC2"/>
        <w:tabs>
          <w:tab w:val="right" w:leader="dot" w:pos="8306"/>
        </w:tabs>
      </w:pPr>
      <w:hyperlink w:anchor="_Toc19259" w:history="1">
        <w:r>
          <w:rPr>
            <w:rFonts w:ascii="仿宋" w:eastAsia="仿宋" w:hAnsi="仿宋" w:cs="仿宋" w:hint="eastAsia"/>
            <w:lang w:eastAsia="zh-CN"/>
          </w:rPr>
          <w:t>(二)、绿色发展与可持续发展策略</w:t>
        </w:r>
        <w:r>
          <w:tab/>
        </w:r>
        <w:r>
          <w:fldChar w:fldCharType="begin"/>
        </w:r>
        <w:r>
          <w:instrText xml:space="preserve"> PAGEREF _Toc19259 \h </w:instrText>
        </w:r>
        <w:r>
          <w:fldChar w:fldCharType="separate"/>
        </w:r>
        <w:r>
          <w:t>31</w:t>
        </w:r>
        <w:r>
          <w:fldChar w:fldCharType="end"/>
        </w:r>
      </w:hyperlink>
    </w:p>
    <w:p>
      <w:pPr>
        <w:pStyle w:val="TOC1"/>
        <w:tabs>
          <w:tab w:val="right" w:leader="dot" w:pos="8306"/>
        </w:tabs>
      </w:pPr>
      <w:hyperlink w:anchor="_Toc1903" w:history="1">
        <w:r>
          <w:rPr>
            <w:rFonts w:ascii="仿宋" w:eastAsia="仿宋" w:hAnsi="仿宋" w:cs="仿宋" w:hint="eastAsia"/>
            <w:lang w:eastAsia="zh-CN"/>
          </w:rPr>
          <w:t>八、经济效益与社会效益优化</w:t>
        </w:r>
        <w:r>
          <w:tab/>
        </w:r>
        <w:r>
          <w:fldChar w:fldCharType="begin"/>
        </w:r>
        <w:r>
          <w:instrText xml:space="preserve"> PAGEREF _Toc1903 \h </w:instrText>
        </w:r>
        <w:r>
          <w:fldChar w:fldCharType="separate"/>
        </w:r>
        <w:r>
          <w:t>33</w:t>
        </w:r>
        <w:r>
          <w:fldChar w:fldCharType="end"/>
        </w:r>
      </w:hyperlink>
    </w:p>
    <w:p>
      <w:pPr>
        <w:pStyle w:val="TOC2"/>
        <w:tabs>
          <w:tab w:val="right" w:leader="dot" w:pos="8306"/>
        </w:tabs>
      </w:pPr>
      <w:hyperlink w:anchor="_Toc10344" w:history="1">
        <w:r>
          <w:rPr>
            <w:rFonts w:ascii="仿宋" w:eastAsia="仿宋" w:hAnsi="仿宋" w:cs="仿宋" w:hint="eastAsia"/>
            <w:lang w:eastAsia="zh-CN"/>
          </w:rPr>
          <w:t>(一)、经济效益提升策略</w:t>
        </w:r>
        <w:r>
          <w:tab/>
        </w:r>
        <w:r>
          <w:fldChar w:fldCharType="begin"/>
        </w:r>
        <w:r>
          <w:instrText xml:space="preserve"> PAGEREF _Toc10344 \h </w:instrText>
        </w:r>
        <w:r>
          <w:fldChar w:fldCharType="separate"/>
        </w:r>
        <w:r>
          <w:t>33</w:t>
        </w:r>
        <w:r>
          <w:fldChar w:fldCharType="end"/>
        </w:r>
      </w:hyperlink>
    </w:p>
    <w:p>
      <w:pPr>
        <w:pStyle w:val="TOC2"/>
        <w:tabs>
          <w:tab w:val="right" w:leader="dot" w:pos="8306"/>
        </w:tabs>
      </w:pPr>
      <w:hyperlink w:anchor="_Toc682" w:history="1">
        <w:r>
          <w:rPr>
            <w:rFonts w:ascii="仿宋" w:eastAsia="仿宋" w:hAnsi="仿宋" w:cs="仿宋" w:hint="eastAsia"/>
            <w:lang w:eastAsia="zh-CN"/>
          </w:rPr>
          <w:t>(二)、社会效益增强方案</w:t>
        </w:r>
        <w:r>
          <w:tab/>
        </w:r>
        <w:r>
          <w:fldChar w:fldCharType="begin"/>
        </w:r>
        <w:r>
          <w:instrText xml:space="preserve"> PAGEREF _Toc682 \h </w:instrText>
        </w:r>
        <w:r>
          <w:fldChar w:fldCharType="separate"/>
        </w:r>
        <w:r>
          <w:t>34</w:t>
        </w:r>
        <w:r>
          <w:fldChar w:fldCharType="end"/>
        </w:r>
      </w:hyperlink>
    </w:p>
    <w:p>
      <w:pPr>
        <w:pStyle w:val="TOC1"/>
        <w:tabs>
          <w:tab w:val="right" w:leader="dot" w:pos="8306"/>
        </w:tabs>
      </w:pPr>
      <w:hyperlink w:anchor="_Toc17043" w:history="1">
        <w:r>
          <w:rPr>
            <w:rFonts w:ascii="仿宋" w:eastAsia="仿宋" w:hAnsi="仿宋" w:cs="仿宋" w:hint="eastAsia"/>
            <w:lang w:eastAsia="zh-CN"/>
          </w:rPr>
          <w:t>九、环境保护与治理方案</w:t>
        </w:r>
        <w:r>
          <w:tab/>
        </w:r>
        <w:r>
          <w:fldChar w:fldCharType="begin"/>
        </w:r>
        <w:r>
          <w:instrText xml:space="preserve"> PAGEREF _Toc17043 \h </w:instrText>
        </w:r>
        <w:r>
          <w:fldChar w:fldCharType="separate"/>
        </w:r>
        <w:r>
          <w:t>35</w:t>
        </w:r>
        <w:r>
          <w:fldChar w:fldCharType="end"/>
        </w:r>
      </w:hyperlink>
    </w:p>
    <w:p>
      <w:pPr>
        <w:pStyle w:val="TOC2"/>
        <w:tabs>
          <w:tab w:val="right" w:leader="dot" w:pos="8306"/>
        </w:tabs>
      </w:pPr>
      <w:hyperlink w:anchor="_Toc17473" w:history="1">
        <w:r>
          <w:rPr>
            <w:rFonts w:ascii="仿宋" w:eastAsia="仿宋" w:hAnsi="仿宋" w:cs="仿宋" w:hint="eastAsia"/>
            <w:lang w:eastAsia="zh-CN"/>
          </w:rPr>
          <w:t>(一)、项目环境影响评估</w:t>
        </w:r>
        <w:r>
          <w:tab/>
        </w:r>
        <w:r>
          <w:fldChar w:fldCharType="begin"/>
        </w:r>
        <w:r>
          <w:instrText xml:space="preserve"> PAGEREF _Toc17473 \h </w:instrText>
        </w:r>
        <w:r>
          <w:fldChar w:fldCharType="separate"/>
        </w:r>
        <w:r>
          <w:t>35</w:t>
        </w:r>
        <w:r>
          <w:fldChar w:fldCharType="end"/>
        </w:r>
      </w:hyperlink>
    </w:p>
    <w:p>
      <w:pPr>
        <w:pStyle w:val="TOC2"/>
        <w:tabs>
          <w:tab w:val="right" w:leader="dot" w:pos="8306"/>
        </w:tabs>
      </w:pPr>
      <w:hyperlink w:anchor="_Toc12966" w:history="1">
        <w:r>
          <w:rPr>
            <w:rFonts w:ascii="仿宋" w:eastAsia="仿宋" w:hAnsi="仿宋" w:cs="仿宋" w:hint="eastAsia"/>
            <w:lang w:eastAsia="zh-CN"/>
          </w:rPr>
          <w:t>(二)、环境保护措施与治理方案</w:t>
        </w:r>
        <w:r>
          <w:tab/>
        </w:r>
        <w:r>
          <w:fldChar w:fldCharType="begin"/>
        </w:r>
        <w:r>
          <w:instrText xml:space="preserve"> PAGEREF _Toc12966 \h </w:instrText>
        </w:r>
        <w:r>
          <w:fldChar w:fldCharType="separate"/>
        </w:r>
        <w:r>
          <w:t>35</w:t>
        </w:r>
        <w:r>
          <w:fldChar w:fldCharType="end"/>
        </w:r>
      </w:hyperlink>
    </w:p>
    <w:p>
      <w:pPr>
        <w:pStyle w:val="TOC1"/>
        <w:tabs>
          <w:tab w:val="right" w:leader="dot" w:pos="8306"/>
        </w:tabs>
      </w:pPr>
      <w:hyperlink w:anchor="_Toc9747" w:history="1">
        <w:r>
          <w:rPr>
            <w:rFonts w:ascii="仿宋" w:eastAsia="仿宋" w:hAnsi="仿宋" w:cs="仿宋" w:hint="eastAsia"/>
            <w:lang w:eastAsia="zh-CN"/>
          </w:rPr>
          <w:t>十、项目质量与标准</w:t>
        </w:r>
        <w:r>
          <w:tab/>
        </w:r>
        <w:r>
          <w:fldChar w:fldCharType="begin"/>
        </w:r>
        <w:r>
          <w:instrText xml:space="preserve"> PAGEREF _Toc9747 \h </w:instrText>
        </w:r>
        <w:r>
          <w:fldChar w:fldCharType="separate"/>
        </w:r>
        <w:r>
          <w:t>36</w:t>
        </w:r>
        <w:r>
          <w:fldChar w:fldCharType="end"/>
        </w:r>
      </w:hyperlink>
    </w:p>
    <w:p>
      <w:pPr>
        <w:pStyle w:val="TOC2"/>
        <w:tabs>
          <w:tab w:val="right" w:leader="dot" w:pos="8306"/>
        </w:tabs>
      </w:pPr>
      <w:hyperlink w:anchor="_Toc1323" w:history="1">
        <w:r>
          <w:rPr>
            <w:rFonts w:ascii="仿宋" w:eastAsia="仿宋" w:hAnsi="仿宋" w:cs="仿宋" w:hint="eastAsia"/>
            <w:lang w:eastAsia="zh-CN"/>
          </w:rPr>
          <w:t>(一)、质量保障体系</w:t>
        </w:r>
        <w:r>
          <w:tab/>
        </w:r>
        <w:r>
          <w:fldChar w:fldCharType="begin"/>
        </w:r>
        <w:r>
          <w:instrText xml:space="preserve"> PAGEREF _Toc1323 \h </w:instrText>
        </w:r>
        <w:r>
          <w:fldChar w:fldCharType="separate"/>
        </w:r>
        <w:r>
          <w:t>36</w:t>
        </w:r>
        <w:r>
          <w:fldChar w:fldCharType="end"/>
        </w:r>
      </w:hyperlink>
    </w:p>
    <w:p>
      <w:pPr>
        <w:pStyle w:val="TOC2"/>
        <w:tabs>
          <w:tab w:val="right" w:leader="dot" w:pos="8306"/>
        </w:tabs>
      </w:pPr>
      <w:hyperlink w:anchor="_Toc7228" w:history="1">
        <w:r>
          <w:rPr>
            <w:rFonts w:ascii="仿宋" w:eastAsia="仿宋" w:hAnsi="仿宋" w:cs="仿宋" w:hint="eastAsia"/>
            <w:lang w:eastAsia="zh-CN"/>
          </w:rPr>
          <w:t>(二)、标准化作业流程</w:t>
        </w:r>
        <w:r>
          <w:tab/>
        </w:r>
        <w:r>
          <w:fldChar w:fldCharType="begin"/>
        </w:r>
        <w:r>
          <w:instrText xml:space="preserve"> PAGEREF _Toc7228 \h </w:instrText>
        </w:r>
        <w:r>
          <w:fldChar w:fldCharType="separate"/>
        </w:r>
        <w:r>
          <w:t>37</w:t>
        </w:r>
        <w:r>
          <w:fldChar w:fldCharType="end"/>
        </w:r>
      </w:hyperlink>
    </w:p>
    <w:p>
      <w:pPr>
        <w:pStyle w:val="TOC2"/>
        <w:tabs>
          <w:tab w:val="right" w:leader="dot" w:pos="8306"/>
        </w:tabs>
      </w:pPr>
      <w:hyperlink w:anchor="_Toc22704" w:history="1">
        <w:r>
          <w:rPr>
            <w:rFonts w:ascii="仿宋" w:eastAsia="仿宋" w:hAnsi="仿宋" w:cs="仿宋" w:hint="eastAsia"/>
            <w:lang w:eastAsia="zh-CN"/>
          </w:rPr>
          <w:t>(三)、质量监控与评估</w:t>
        </w:r>
        <w:r>
          <w:tab/>
        </w:r>
        <w:r>
          <w:fldChar w:fldCharType="begin"/>
        </w:r>
        <w:r>
          <w:instrText xml:space="preserve"> PAGEREF _Toc22704 \h </w:instrText>
        </w:r>
        <w:r>
          <w:fldChar w:fldCharType="separate"/>
        </w:r>
        <w:r>
          <w:t>39</w:t>
        </w:r>
        <w:r>
          <w:fldChar w:fldCharType="end"/>
        </w:r>
      </w:hyperlink>
    </w:p>
    <w:p>
      <w:pPr>
        <w:pStyle w:val="TOC2"/>
        <w:tabs>
          <w:tab w:val="right" w:leader="dot" w:pos="8306"/>
        </w:tabs>
      </w:pPr>
      <w:hyperlink w:anchor="_Toc588" w:history="1">
        <w:r>
          <w:rPr>
            <w:rFonts w:ascii="仿宋" w:eastAsia="仿宋" w:hAnsi="仿宋" w:cs="仿宋" w:hint="eastAsia"/>
            <w:lang w:eastAsia="zh-CN"/>
          </w:rPr>
          <w:t>(四)、质量改进计划</w:t>
        </w:r>
        <w:r>
          <w:tab/>
        </w:r>
        <w:r>
          <w:fldChar w:fldCharType="begin"/>
        </w:r>
        <w:r>
          <w:instrText xml:space="preserve"> PAGEREF _Toc588 \h </w:instrText>
        </w:r>
        <w:r>
          <w:fldChar w:fldCharType="separate"/>
        </w:r>
        <w:r>
          <w:t>40</w:t>
        </w:r>
        <w:r>
          <w:fldChar w:fldCharType="end"/>
        </w:r>
      </w:hyperlink>
    </w:p>
    <w:p>
      <w:pPr>
        <w:pStyle w:val="TOC1"/>
        <w:tabs>
          <w:tab w:val="right" w:leader="dot" w:pos="8306"/>
        </w:tabs>
      </w:pPr>
      <w:hyperlink w:anchor="_Toc31939" w:history="1">
        <w:r>
          <w:rPr>
            <w:rFonts w:ascii="仿宋" w:eastAsia="仿宋" w:hAnsi="仿宋" w:cs="仿宋" w:hint="eastAsia"/>
            <w:lang w:eastAsia="zh-CN"/>
          </w:rPr>
          <w:t>十一、土地利用与规划方案</w:t>
        </w:r>
        <w:r>
          <w:tab/>
        </w:r>
        <w:r>
          <w:fldChar w:fldCharType="begin"/>
        </w:r>
        <w:r>
          <w:instrText xml:space="preserve"> PAGEREF _Toc31939 \h </w:instrText>
        </w:r>
        <w:r>
          <w:fldChar w:fldCharType="separate"/>
        </w:r>
        <w:r>
          <w:t>41</w:t>
        </w:r>
        <w:r>
          <w:fldChar w:fldCharType="end"/>
        </w:r>
      </w:hyperlink>
    </w:p>
    <w:p>
      <w:pPr>
        <w:pStyle w:val="TOC2"/>
        <w:tabs>
          <w:tab w:val="right" w:leader="dot" w:pos="8306"/>
        </w:tabs>
      </w:pPr>
      <w:hyperlink w:anchor="_Toc10991" w:history="1">
        <w:r>
          <w:rPr>
            <w:rFonts w:ascii="仿宋" w:eastAsia="仿宋" w:hAnsi="仿宋" w:cs="仿宋" w:hint="eastAsia"/>
            <w:lang w:eastAsia="zh-CN"/>
          </w:rPr>
          <w:t>(一)、项目用地情况分析</w:t>
        </w:r>
        <w:r>
          <w:tab/>
        </w:r>
        <w:r>
          <w:fldChar w:fldCharType="begin"/>
        </w:r>
        <w:r>
          <w:instrText xml:space="preserve"> PAGEREF _Toc10991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00" w:history="1">
        <w:r>
          <w:rPr>
            <w:rFonts w:ascii="仿宋" w:eastAsia="仿宋" w:hAnsi="仿宋" w:cs="仿宋" w:hint="eastAsia"/>
            <w:lang w:eastAsia="zh-CN"/>
          </w:rPr>
          <w:t>(二)、土地利用规划方案</w:t>
        </w:r>
        <w:r>
          <w:tab/>
        </w:r>
        <w:r>
          <w:fldChar w:fldCharType="begin"/>
        </w:r>
        <w:r>
          <w:instrText xml:space="preserve"> PAGEREF _Toc32100 \h </w:instrText>
        </w:r>
        <w:r>
          <w:fldChar w:fldCharType="separate"/>
        </w:r>
        <w:r>
          <w:t>42</w:t>
        </w:r>
        <w:r>
          <w:fldChar w:fldCharType="end"/>
        </w:r>
      </w:hyperlink>
    </w:p>
    <w:p>
      <w:pPr>
        <w:pStyle w:val="TOC1"/>
        <w:tabs>
          <w:tab w:val="right" w:leader="dot" w:pos="8306"/>
        </w:tabs>
      </w:pPr>
      <w:hyperlink w:anchor="_Toc3588" w:history="1">
        <w:r>
          <w:rPr>
            <w:rFonts w:ascii="仿宋" w:eastAsia="仿宋" w:hAnsi="仿宋" w:cs="仿宋" w:hint="eastAsia"/>
            <w:lang w:eastAsia="zh-CN"/>
          </w:rPr>
          <w:t>十二、安全与应急管理</w:t>
        </w:r>
        <w:r>
          <w:tab/>
        </w:r>
        <w:r>
          <w:fldChar w:fldCharType="begin"/>
        </w:r>
        <w:r>
          <w:instrText xml:space="preserve"> PAGEREF _Toc3588 \h </w:instrText>
        </w:r>
        <w:r>
          <w:fldChar w:fldCharType="separate"/>
        </w:r>
        <w:r>
          <w:t>43</w:t>
        </w:r>
        <w:r>
          <w:fldChar w:fldCharType="end"/>
        </w:r>
      </w:hyperlink>
    </w:p>
    <w:p>
      <w:pPr>
        <w:pStyle w:val="TOC2"/>
        <w:tabs>
          <w:tab w:val="right" w:leader="dot" w:pos="8306"/>
        </w:tabs>
      </w:pPr>
      <w:hyperlink w:anchor="_Toc10071" w:history="1">
        <w:r>
          <w:rPr>
            <w:rFonts w:ascii="仿宋" w:eastAsia="仿宋" w:hAnsi="仿宋" w:cs="仿宋" w:hint="eastAsia"/>
            <w:lang w:eastAsia="zh-CN"/>
          </w:rPr>
          <w:t>(一)、安全生产管理</w:t>
        </w:r>
        <w:r>
          <w:tab/>
        </w:r>
        <w:r>
          <w:fldChar w:fldCharType="begin"/>
        </w:r>
        <w:r>
          <w:instrText xml:space="preserve"> PAGEREF _Toc10071 \h </w:instrText>
        </w:r>
        <w:r>
          <w:fldChar w:fldCharType="separate"/>
        </w:r>
        <w:r>
          <w:t>43</w:t>
        </w:r>
        <w:r>
          <w:fldChar w:fldCharType="end"/>
        </w:r>
      </w:hyperlink>
    </w:p>
    <w:p>
      <w:pPr>
        <w:pStyle w:val="TOC2"/>
        <w:tabs>
          <w:tab w:val="right" w:leader="dot" w:pos="8306"/>
        </w:tabs>
      </w:pPr>
      <w:hyperlink w:anchor="_Toc4151" w:history="1">
        <w:r>
          <w:rPr>
            <w:rFonts w:ascii="仿宋" w:eastAsia="仿宋" w:hAnsi="仿宋" w:cs="仿宋" w:hint="eastAsia"/>
            <w:lang w:eastAsia="zh-CN"/>
          </w:rPr>
          <w:t>(二)、应急预案与响应</w:t>
        </w:r>
        <w:r>
          <w:tab/>
        </w:r>
        <w:r>
          <w:fldChar w:fldCharType="begin"/>
        </w:r>
        <w:r>
          <w:instrText xml:space="preserve"> PAGEREF _Toc4151 \h </w:instrText>
        </w:r>
        <w:r>
          <w:fldChar w:fldCharType="separate"/>
        </w:r>
        <w:r>
          <w:t>45</w:t>
        </w:r>
        <w:r>
          <w:fldChar w:fldCharType="end"/>
        </w:r>
      </w:hyperlink>
    </w:p>
    <w:p>
      <w:pPr>
        <w:pStyle w:val="TOC1"/>
        <w:tabs>
          <w:tab w:val="right" w:leader="dot" w:pos="8306"/>
        </w:tabs>
      </w:pPr>
      <w:hyperlink w:anchor="_Toc13249" w:history="1">
        <w:r>
          <w:rPr>
            <w:rFonts w:ascii="仿宋" w:eastAsia="仿宋" w:hAnsi="仿宋" w:cs="仿宋" w:hint="eastAsia"/>
            <w:lang w:eastAsia="zh-CN"/>
          </w:rPr>
          <w:t>十三、产业协同与集群发展</w:t>
        </w:r>
        <w:r>
          <w:tab/>
        </w:r>
        <w:r>
          <w:fldChar w:fldCharType="begin"/>
        </w:r>
        <w:r>
          <w:instrText xml:space="preserve"> PAGEREF _Toc13249 \h </w:instrText>
        </w:r>
        <w:r>
          <w:fldChar w:fldCharType="separate"/>
        </w:r>
        <w:r>
          <w:t>47</w:t>
        </w:r>
        <w:r>
          <w:fldChar w:fldCharType="end"/>
        </w:r>
      </w:hyperlink>
    </w:p>
    <w:p>
      <w:pPr>
        <w:pStyle w:val="TOC2"/>
        <w:tabs>
          <w:tab w:val="right" w:leader="dot" w:pos="8306"/>
        </w:tabs>
      </w:pPr>
      <w:hyperlink w:anchor="_Toc30868" w:history="1">
        <w:r>
          <w:rPr>
            <w:rFonts w:ascii="仿宋" w:eastAsia="仿宋" w:hAnsi="仿宋" w:cs="仿宋" w:hint="eastAsia"/>
            <w:lang w:eastAsia="zh-CN"/>
          </w:rPr>
          <w:t>(一)、产业协同机制建设</w:t>
        </w:r>
        <w:r>
          <w:tab/>
        </w:r>
        <w:r>
          <w:fldChar w:fldCharType="begin"/>
        </w:r>
        <w:r>
          <w:instrText xml:space="preserve"> PAGEREF _Toc30868 \h </w:instrText>
        </w:r>
        <w:r>
          <w:fldChar w:fldCharType="separate"/>
        </w:r>
        <w:r>
          <w:t>47</w:t>
        </w:r>
        <w:r>
          <w:fldChar w:fldCharType="end"/>
        </w:r>
      </w:hyperlink>
    </w:p>
    <w:p>
      <w:pPr>
        <w:pStyle w:val="TOC2"/>
        <w:tabs>
          <w:tab w:val="right" w:leader="dot" w:pos="8306"/>
        </w:tabs>
      </w:pPr>
      <w:hyperlink w:anchor="_Toc32244" w:history="1">
        <w:r>
          <w:rPr>
            <w:rFonts w:ascii="仿宋" w:eastAsia="仿宋" w:hAnsi="仿宋" w:cs="仿宋" w:hint="eastAsia"/>
            <w:lang w:eastAsia="zh-CN"/>
          </w:rPr>
          <w:t>(二)、产业集群培育与发展</w:t>
        </w:r>
        <w:r>
          <w:tab/>
        </w:r>
        <w:r>
          <w:fldChar w:fldCharType="begin"/>
        </w:r>
        <w:r>
          <w:instrText xml:space="preserve"> PAGEREF _Toc32244 \h </w:instrText>
        </w:r>
        <w:r>
          <w:fldChar w:fldCharType="separate"/>
        </w:r>
        <w:r>
          <w:t>48</w:t>
        </w:r>
        <w:r>
          <w:fldChar w:fldCharType="end"/>
        </w:r>
      </w:hyperlink>
    </w:p>
    <w:p>
      <w:pPr>
        <w:pStyle w:val="TOC1"/>
        <w:tabs>
          <w:tab w:val="right" w:leader="dot" w:pos="8306"/>
        </w:tabs>
      </w:pPr>
      <w:hyperlink w:anchor="_Toc3005" w:history="1">
        <w:r>
          <w:rPr>
            <w:rFonts w:ascii="仿宋" w:eastAsia="仿宋" w:hAnsi="仿宋" w:cs="仿宋" w:hint="eastAsia"/>
            <w:lang w:eastAsia="zh-CN"/>
          </w:rPr>
          <w:t>十四、质量管理与控制</w:t>
        </w:r>
        <w:r>
          <w:tab/>
        </w:r>
        <w:r>
          <w:fldChar w:fldCharType="begin"/>
        </w:r>
        <w:r>
          <w:instrText xml:space="preserve"> PAGEREF _Toc3005 \h </w:instrText>
        </w:r>
        <w:r>
          <w:fldChar w:fldCharType="separate"/>
        </w:r>
        <w:r>
          <w:t>49</w:t>
        </w:r>
        <w:r>
          <w:fldChar w:fldCharType="end"/>
        </w:r>
      </w:hyperlink>
    </w:p>
    <w:p>
      <w:pPr>
        <w:pStyle w:val="TOC2"/>
        <w:tabs>
          <w:tab w:val="right" w:leader="dot" w:pos="8306"/>
        </w:tabs>
      </w:pPr>
      <w:hyperlink w:anchor="_Toc31831" w:history="1">
        <w:r>
          <w:rPr>
            <w:rFonts w:ascii="仿宋" w:eastAsia="仿宋" w:hAnsi="仿宋" w:cs="仿宋" w:hint="eastAsia"/>
            <w:lang w:eastAsia="zh-CN"/>
          </w:rPr>
          <w:t>(一)、质量管理体系建设</w:t>
        </w:r>
        <w:r>
          <w:tab/>
        </w:r>
        <w:r>
          <w:fldChar w:fldCharType="begin"/>
        </w:r>
        <w:r>
          <w:instrText xml:space="preserve"> PAGEREF _Toc31831 \h </w:instrText>
        </w:r>
        <w:r>
          <w:fldChar w:fldCharType="separate"/>
        </w:r>
        <w:r>
          <w:t>49</w:t>
        </w:r>
        <w:r>
          <w:fldChar w:fldCharType="end"/>
        </w:r>
      </w:hyperlink>
    </w:p>
    <w:p>
      <w:pPr>
        <w:pStyle w:val="TOC2"/>
        <w:tabs>
          <w:tab w:val="right" w:leader="dot" w:pos="8306"/>
        </w:tabs>
      </w:pPr>
      <w:hyperlink w:anchor="_Toc16794" w:history="1">
        <w:r>
          <w:rPr>
            <w:rFonts w:ascii="仿宋" w:eastAsia="仿宋" w:hAnsi="仿宋" w:cs="仿宋" w:hint="eastAsia"/>
            <w:lang w:eastAsia="zh-CN"/>
          </w:rPr>
          <w:t>(二)、质量控制措施</w:t>
        </w:r>
        <w:r>
          <w:tab/>
        </w:r>
        <w:r>
          <w:fldChar w:fldCharType="begin"/>
        </w:r>
        <w:r>
          <w:instrText xml:space="preserve"> PAGEREF _Toc16794 \h </w:instrText>
        </w:r>
        <w:r>
          <w:fldChar w:fldCharType="separate"/>
        </w:r>
        <w:r>
          <w:t>50</w:t>
        </w:r>
        <w:r>
          <w:fldChar w:fldCharType="end"/>
        </w:r>
      </w:hyperlink>
    </w:p>
    <w:p>
      <w:pPr>
        <w:pStyle w:val="TOC1"/>
        <w:tabs>
          <w:tab w:val="right" w:leader="dot" w:pos="8306"/>
        </w:tabs>
      </w:pPr>
      <w:hyperlink w:anchor="_Toc15819" w:history="1">
        <w:r>
          <w:rPr>
            <w:rFonts w:ascii="仿宋" w:eastAsia="仿宋" w:hAnsi="仿宋" w:cs="仿宋" w:hint="eastAsia"/>
            <w:lang w:eastAsia="zh-CN"/>
          </w:rPr>
          <w:t>十五、项目施工方案</w:t>
        </w:r>
        <w:r>
          <w:tab/>
        </w:r>
        <w:r>
          <w:fldChar w:fldCharType="begin"/>
        </w:r>
        <w:r>
          <w:instrText xml:space="preserve"> PAGEREF _Toc15819 \h </w:instrText>
        </w:r>
        <w:r>
          <w:fldChar w:fldCharType="separate"/>
        </w:r>
        <w:r>
          <w:t>51</w:t>
        </w:r>
        <w:r>
          <w:fldChar w:fldCharType="end"/>
        </w:r>
      </w:hyperlink>
    </w:p>
    <w:p>
      <w:pPr>
        <w:pStyle w:val="TOC2"/>
        <w:tabs>
          <w:tab w:val="right" w:leader="dot" w:pos="8306"/>
        </w:tabs>
      </w:pPr>
      <w:hyperlink w:anchor="_Toc29119" w:history="1">
        <w:r>
          <w:rPr>
            <w:rFonts w:ascii="仿宋" w:eastAsia="仿宋" w:hAnsi="仿宋" w:cs="仿宋" w:hint="eastAsia"/>
            <w:lang w:eastAsia="zh-CN"/>
          </w:rPr>
          <w:t>(一)、施工组织设计</w:t>
        </w:r>
        <w:r>
          <w:tab/>
        </w:r>
        <w:r>
          <w:fldChar w:fldCharType="begin"/>
        </w:r>
        <w:r>
          <w:instrText xml:space="preserve"> PAGEREF _Toc29119 \h </w:instrText>
        </w:r>
        <w:r>
          <w:fldChar w:fldCharType="separate"/>
        </w:r>
        <w:r>
          <w:t>51</w:t>
        </w:r>
        <w:r>
          <w:fldChar w:fldCharType="end"/>
        </w:r>
      </w:hyperlink>
    </w:p>
    <w:p>
      <w:pPr>
        <w:pStyle w:val="TOC2"/>
        <w:tabs>
          <w:tab w:val="right" w:leader="dot" w:pos="8306"/>
        </w:tabs>
      </w:pPr>
      <w:hyperlink w:anchor="_Toc30460" w:history="1">
        <w:r>
          <w:rPr>
            <w:rFonts w:ascii="仿宋" w:eastAsia="仿宋" w:hAnsi="仿宋" w:cs="仿宋" w:hint="eastAsia"/>
            <w:lang w:eastAsia="zh-CN"/>
          </w:rPr>
          <w:t>(二)、施工工艺与技术路线</w:t>
        </w:r>
        <w:r>
          <w:tab/>
        </w:r>
        <w:r>
          <w:fldChar w:fldCharType="begin"/>
        </w:r>
        <w:r>
          <w:instrText xml:space="preserve"> PAGEREF _Toc30460 \h </w:instrText>
        </w:r>
        <w:r>
          <w:fldChar w:fldCharType="separate"/>
        </w:r>
        <w:r>
          <w:t>53</w:t>
        </w:r>
        <w:r>
          <w:fldChar w:fldCharType="end"/>
        </w:r>
      </w:hyperlink>
    </w:p>
    <w:p>
      <w:pPr>
        <w:pStyle w:val="TOC2"/>
        <w:tabs>
          <w:tab w:val="right" w:leader="dot" w:pos="8306"/>
        </w:tabs>
      </w:pPr>
      <w:hyperlink w:anchor="_Toc29667" w:history="1">
        <w:r>
          <w:rPr>
            <w:rFonts w:ascii="仿宋" w:eastAsia="仿宋" w:hAnsi="仿宋" w:cs="仿宋" w:hint="eastAsia"/>
            <w:lang w:eastAsia="zh-CN"/>
          </w:rPr>
          <w:t>(三)、关键节点施工计划</w:t>
        </w:r>
        <w:r>
          <w:tab/>
        </w:r>
        <w:r>
          <w:fldChar w:fldCharType="begin"/>
        </w:r>
        <w:r>
          <w:instrText xml:space="preserve"> PAGEREF _Toc29667 \h </w:instrText>
        </w:r>
        <w:r>
          <w:fldChar w:fldCharType="separate"/>
        </w:r>
        <w:r>
          <w:t>54</w:t>
        </w:r>
        <w:r>
          <w:fldChar w:fldCharType="end"/>
        </w:r>
      </w:hyperlink>
    </w:p>
    <w:p>
      <w:pPr>
        <w:pStyle w:val="TOC2"/>
        <w:tabs>
          <w:tab w:val="right" w:leader="dot" w:pos="8306"/>
        </w:tabs>
      </w:pPr>
      <w:hyperlink w:anchor="_Toc18308" w:history="1">
        <w:r>
          <w:rPr>
            <w:rFonts w:ascii="仿宋" w:eastAsia="仿宋" w:hAnsi="仿宋" w:cs="仿宋" w:hint="eastAsia"/>
            <w:lang w:eastAsia="zh-CN"/>
          </w:rPr>
          <w:t>(四)、施工现场管理</w:t>
        </w:r>
        <w:r>
          <w:tab/>
        </w:r>
        <w:r>
          <w:fldChar w:fldCharType="begin"/>
        </w:r>
        <w:r>
          <w:instrText xml:space="preserve"> PAGEREF _Toc18308 \h </w:instrText>
        </w:r>
        <w:r>
          <w:fldChar w:fldCharType="separate"/>
        </w:r>
        <w:r>
          <w:t>56</w:t>
        </w:r>
        <w:r>
          <w:fldChar w:fldCharType="end"/>
        </w:r>
      </w:hyperlink>
    </w:p>
    <w:p>
      <w:pPr>
        <w:pStyle w:val="TOC1"/>
        <w:tabs>
          <w:tab w:val="right" w:leader="dot" w:pos="8306"/>
        </w:tabs>
      </w:pPr>
      <w:hyperlink w:anchor="_Toc23828" w:history="1">
        <w:r>
          <w:rPr>
            <w:rFonts w:ascii="仿宋" w:eastAsia="仿宋" w:hAnsi="仿宋" w:cs="仿宋" w:hint="eastAsia"/>
            <w:lang w:eastAsia="zh-CN"/>
          </w:rPr>
          <w:t>十六、人力资源管理与开发</w:t>
        </w:r>
        <w:r>
          <w:tab/>
        </w:r>
        <w:r>
          <w:fldChar w:fldCharType="begin"/>
        </w:r>
        <w:r>
          <w:instrText xml:space="preserve"> PAGEREF _Toc23828 \h </w:instrText>
        </w:r>
        <w:r>
          <w:fldChar w:fldCharType="separate"/>
        </w:r>
        <w:r>
          <w:t>58</w:t>
        </w:r>
        <w:r>
          <w:fldChar w:fldCharType="end"/>
        </w:r>
      </w:hyperlink>
    </w:p>
    <w:p>
      <w:pPr>
        <w:pStyle w:val="TOC2"/>
        <w:tabs>
          <w:tab w:val="right" w:leader="dot" w:pos="8306"/>
        </w:tabs>
      </w:pPr>
      <w:hyperlink w:anchor="_Toc23745" w:history="1">
        <w:r>
          <w:rPr>
            <w:rFonts w:ascii="仿宋" w:eastAsia="仿宋" w:hAnsi="仿宋" w:cs="仿宋" w:hint="eastAsia"/>
            <w:lang w:eastAsia="zh-CN"/>
          </w:rPr>
          <w:t>(一)、人力资源规划</w:t>
        </w:r>
        <w:r>
          <w:tab/>
        </w:r>
        <w:r>
          <w:fldChar w:fldCharType="begin"/>
        </w:r>
        <w:r>
          <w:instrText xml:space="preserve"> PAGEREF _Toc23745 \h </w:instrText>
        </w:r>
        <w:r>
          <w:fldChar w:fldCharType="separate"/>
        </w:r>
        <w:r>
          <w:t>58</w:t>
        </w:r>
        <w:r>
          <w:fldChar w:fldCharType="end"/>
        </w:r>
      </w:hyperlink>
    </w:p>
    <w:p>
      <w:pPr>
        <w:pStyle w:val="TOC2"/>
        <w:tabs>
          <w:tab w:val="right" w:leader="dot" w:pos="8306"/>
        </w:tabs>
      </w:pPr>
      <w:hyperlink w:anchor="_Toc1935" w:history="1">
        <w:r>
          <w:rPr>
            <w:rFonts w:ascii="仿宋" w:eastAsia="仿宋" w:hAnsi="仿宋" w:cs="仿宋" w:hint="eastAsia"/>
            <w:lang w:eastAsia="zh-CN"/>
          </w:rPr>
          <w:t>(二)、人力资源开发与培训</w:t>
        </w:r>
        <w:r>
          <w:tab/>
        </w:r>
        <w:r>
          <w:fldChar w:fldCharType="begin"/>
        </w:r>
        <w:r>
          <w:instrText xml:space="preserve"> PAGEREF _Toc1935 \h </w:instrText>
        </w:r>
        <w:r>
          <w:fldChar w:fldCharType="separate"/>
        </w:r>
        <w:r>
          <w:t>59</w:t>
        </w:r>
        <w:r>
          <w:fldChar w:fldCharType="end"/>
        </w:r>
      </w:hyperlink>
    </w:p>
    <w:p>
      <w:pPr>
        <w:pStyle w:val="TOC1"/>
        <w:tabs>
          <w:tab w:val="right" w:leader="dot" w:pos="8306"/>
        </w:tabs>
      </w:pPr>
      <w:hyperlink w:anchor="_Toc2260" w:history="1">
        <w:r>
          <w:rPr>
            <w:rFonts w:ascii="仿宋" w:eastAsia="仿宋" w:hAnsi="仿宋" w:cs="仿宋" w:hint="eastAsia"/>
            <w:lang w:eastAsia="zh-CN"/>
          </w:rPr>
          <w:t>十七、设施与设备管理</w:t>
        </w:r>
        <w:r>
          <w:tab/>
        </w:r>
        <w:r>
          <w:fldChar w:fldCharType="begin"/>
        </w:r>
        <w:r>
          <w:instrText xml:space="preserve"> PAGEREF _Toc2260 \h </w:instrText>
        </w:r>
        <w:r>
          <w:fldChar w:fldCharType="separate"/>
        </w:r>
        <w:r>
          <w:t>62</w:t>
        </w:r>
        <w:r>
          <w:fldChar w:fldCharType="end"/>
        </w:r>
      </w:hyperlink>
    </w:p>
    <w:p>
      <w:pPr>
        <w:pStyle w:val="TOC2"/>
        <w:tabs>
          <w:tab w:val="right" w:leader="dot" w:pos="8306"/>
        </w:tabs>
      </w:pPr>
      <w:hyperlink w:anchor="_Toc17002" w:history="1">
        <w:r>
          <w:rPr>
            <w:rFonts w:ascii="仿宋" w:eastAsia="仿宋" w:hAnsi="仿宋" w:cs="仿宋" w:hint="eastAsia"/>
            <w:lang w:eastAsia="zh-CN"/>
          </w:rPr>
          <w:t>(一)、设施规划与配置</w:t>
        </w:r>
        <w:r>
          <w:tab/>
        </w:r>
        <w:r>
          <w:fldChar w:fldCharType="begin"/>
        </w:r>
        <w:r>
          <w:instrText xml:space="preserve"> PAGEREF _Toc17002 \h </w:instrText>
        </w:r>
        <w:r>
          <w:fldChar w:fldCharType="separate"/>
        </w:r>
        <w:r>
          <w:t>62</w:t>
        </w:r>
        <w:r>
          <w:fldChar w:fldCharType="end"/>
        </w:r>
      </w:hyperlink>
    </w:p>
    <w:p>
      <w:pPr>
        <w:pStyle w:val="TOC2"/>
        <w:tabs>
          <w:tab w:val="right" w:leader="dot" w:pos="8306"/>
        </w:tabs>
      </w:pPr>
      <w:hyperlink w:anchor="_Toc22053" w:history="1">
        <w:r>
          <w:rPr>
            <w:rFonts w:ascii="仿宋" w:eastAsia="仿宋" w:hAnsi="仿宋" w:cs="仿宋" w:hint="eastAsia"/>
            <w:lang w:eastAsia="zh-CN"/>
          </w:rPr>
          <w:t>(二)、设备采购与维护管理</w:t>
        </w:r>
        <w:r>
          <w:tab/>
        </w:r>
        <w:r>
          <w:fldChar w:fldCharType="begin"/>
        </w:r>
        <w:r>
          <w:instrText xml:space="preserve"> PAGEREF _Toc22053 \h </w:instrText>
        </w:r>
        <w:r>
          <w:fldChar w:fldCharType="separate"/>
        </w:r>
        <w:r>
          <w:t>63</w:t>
        </w:r>
        <w:r>
          <w:fldChar w:fldCharType="end"/>
        </w:r>
      </w:hyperlink>
    </w:p>
    <w:p>
      <w:pPr>
        <w:pStyle w:val="TOC2"/>
        <w:tabs>
          <w:tab w:val="right" w:leader="dot" w:pos="8306"/>
        </w:tabs>
      </w:pPr>
      <w:hyperlink w:anchor="_Toc12143" w:history="1">
        <w:r>
          <w:rPr>
            <w:rFonts w:ascii="仿宋" w:eastAsia="仿宋" w:hAnsi="仿宋" w:cs="仿宋" w:hint="eastAsia"/>
            <w:lang w:eastAsia="zh-CN"/>
          </w:rPr>
          <w:t>(三)、设施设备升级策略</w:t>
        </w:r>
        <w:r>
          <w:tab/>
        </w:r>
        <w:r>
          <w:fldChar w:fldCharType="begin"/>
        </w:r>
        <w:r>
          <w:instrText xml:space="preserve"> PAGEREF _Toc12143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0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39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特种氯乙烯共聚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18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89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8141"/>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一、特种氯乙烯共聚物项目的技术资源开发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二、特种氯乙烯共聚物项目的人力资源管理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特种氯乙烯共聚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三、特种氯乙烯共聚物项目的资金资源筹措与优化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特种氯乙烯共聚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1177"/>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特种氯乙烯共聚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特种氯乙烯共聚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特种氯乙烯共聚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989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特种氯乙烯共聚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特种氯乙烯共聚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特种氯乙烯共聚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3068"/>
      <w:r>
        <w:rPr>
          <w:rFonts w:ascii="仿宋" w:eastAsia="仿宋" w:hAnsi="仿宋" w:cs="仿宋" w:hint="eastAsia"/>
          <w:sz w:val="28"/>
          <w:lang w:eastAsia="zh-CN"/>
        </w:rPr>
        <w:t>三、特种氯乙烯共聚物项目概论</w:t>
      </w:r>
      <w:bookmarkEnd w:id="9"/>
    </w:p>
    <w:p>
      <w:pPr>
        <w:pStyle w:val="Heading2"/>
        <w:rPr>
          <w:rFonts w:ascii="仿宋" w:eastAsia="仿宋" w:hAnsi="仿宋" w:cs="仿宋" w:hint="eastAsia"/>
          <w:lang w:eastAsia="zh-CN"/>
        </w:rPr>
      </w:pPr>
      <w:bookmarkStart w:id="10" w:name="_Toc20280"/>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的申报单位是“XXX实业发展公司”，这是一家在其所处行业内备受尊敬的企业。公司自成立以来，通过其在特种氯乙烯共聚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特种氯乙烯共聚物项目及其他多个行业领域中都有着显著的贡献。秦XX以其出色的领导才能和敏锐的商业洞察力，带领公司在特种氯乙烯共聚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特种氯乙烯共聚物项目的重要合作伙伴。公司专注于[行业名称]领域，以创新作为驱动力，不断推动技术进步和市场扩张。在特种氯乙烯共聚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特种氯乙烯共聚物项目中展现了强劲的增长和稳定的财务表现。公司通过有效的策略，在特种氯乙烯共聚物项目中扩大了其市场份额并增强了盈利能力。同时，公司积极承担社会责任，参与各类社会公益项目，增强了其在特种氯乙烯共聚物项目中的品牌形象和社会影响力。</w:t>
      </w:r>
    </w:p>
    <w:p>
      <w:pPr>
        <w:pStyle w:val="Heading2"/>
        <w:ind w:firstLine="560" w:firstLineChars="200"/>
        <w:rPr>
          <w:rFonts w:ascii="仿宋" w:eastAsia="仿宋" w:hAnsi="仿宋" w:cs="仿宋" w:hint="eastAsia"/>
          <w:sz w:val="28"/>
          <w:lang w:eastAsia="zh-CN"/>
        </w:rPr>
      </w:pPr>
      <w:bookmarkStart w:id="11" w:name="_Toc18549"/>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https://d.book118.com/445001332242011102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C03B04"/>
    <w:rsid w:val="47C03B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00133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2024-01-24T22:56:00Z</dcterms:created>
  <dcterms:modified xsi:type="dcterms:W3CDTF">2024-01-24T22:56:34Z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91E185979A934D87962432B731D98C4D_11</vt:lpwstr>
  </property>
  <property fmtid="{D5CDD505-2E9C-101B-9397-08002B2CF9AE}" pid="3" name="KSOProductBuildVer">
    <vt:lpwstr>2052-12.1.0.16250</vt:lpwstr>
  </property>
</Properties>
</file>