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电磁铁项目可行性建设方案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9395" w:history="1">
        <w:r>
          <w:rPr>
            <w:rFonts w:ascii="仿宋" w:eastAsia="仿宋" w:hAnsi="仿宋" w:cs="仿宋" w:hint="eastAsia"/>
            <w:lang w:eastAsia="zh-CN"/>
          </w:rPr>
          <w:t>概论</w:t>
        </w:r>
        <w:r>
          <w:tab/>
        </w:r>
        <w:r>
          <w:fldChar w:fldCharType="begin"/>
        </w:r>
        <w:r>
          <w:instrText xml:space="preserve"> PAGEREF _Toc29395 \h </w:instrText>
        </w:r>
        <w:r>
          <w:fldChar w:fldCharType="separate"/>
        </w:r>
        <w:r>
          <w:t>3</w:t>
        </w:r>
        <w:r>
          <w:fldChar w:fldCharType="end"/>
        </w:r>
      </w:hyperlink>
    </w:p>
    <w:p>
      <w:pPr>
        <w:pStyle w:val="TOC1"/>
        <w:tabs>
          <w:tab w:val="right" w:leader="dot" w:pos="8306"/>
        </w:tabs>
      </w:pPr>
      <w:hyperlink w:anchor="_Toc24773" w:history="1">
        <w:r>
          <w:rPr>
            <w:rFonts w:ascii="仿宋" w:eastAsia="仿宋" w:hAnsi="仿宋" w:cs="仿宋" w:hint="eastAsia"/>
            <w:lang w:eastAsia="zh-CN"/>
          </w:rPr>
          <w:t>一、财务管理与成本控制</w:t>
        </w:r>
        <w:r>
          <w:tab/>
        </w:r>
        <w:r>
          <w:fldChar w:fldCharType="begin"/>
        </w:r>
        <w:r>
          <w:instrText xml:space="preserve"> PAGEREF _Toc24773 \h </w:instrText>
        </w:r>
        <w:r>
          <w:fldChar w:fldCharType="separate"/>
        </w:r>
        <w:r>
          <w:t>3</w:t>
        </w:r>
        <w:r>
          <w:fldChar w:fldCharType="end"/>
        </w:r>
      </w:hyperlink>
    </w:p>
    <w:p>
      <w:pPr>
        <w:pStyle w:val="TOC2"/>
        <w:tabs>
          <w:tab w:val="right" w:leader="dot" w:pos="8306"/>
        </w:tabs>
      </w:pPr>
      <w:hyperlink w:anchor="_Toc9203" w:history="1">
        <w:r>
          <w:rPr>
            <w:rFonts w:ascii="仿宋" w:eastAsia="仿宋" w:hAnsi="仿宋" w:cs="仿宋" w:hint="eastAsia"/>
            <w:lang w:eastAsia="zh-CN"/>
          </w:rPr>
          <w:t>(一)、财务管理体系建设</w:t>
        </w:r>
        <w:r>
          <w:tab/>
        </w:r>
        <w:r>
          <w:fldChar w:fldCharType="begin"/>
        </w:r>
        <w:r>
          <w:instrText xml:space="preserve"> PAGEREF _Toc9203 \h </w:instrText>
        </w:r>
        <w:r>
          <w:fldChar w:fldCharType="separate"/>
        </w:r>
        <w:r>
          <w:t>3</w:t>
        </w:r>
        <w:r>
          <w:fldChar w:fldCharType="end"/>
        </w:r>
      </w:hyperlink>
    </w:p>
    <w:p>
      <w:pPr>
        <w:pStyle w:val="TOC2"/>
        <w:tabs>
          <w:tab w:val="right" w:leader="dot" w:pos="8306"/>
        </w:tabs>
      </w:pPr>
      <w:hyperlink w:anchor="_Toc4555" w:history="1">
        <w:r>
          <w:rPr>
            <w:rFonts w:ascii="仿宋" w:eastAsia="仿宋" w:hAnsi="仿宋" w:cs="仿宋" w:hint="eastAsia"/>
            <w:lang w:eastAsia="zh-CN"/>
          </w:rPr>
          <w:t>(二)、成本控制措施</w:t>
        </w:r>
        <w:r>
          <w:tab/>
        </w:r>
        <w:r>
          <w:fldChar w:fldCharType="begin"/>
        </w:r>
        <w:r>
          <w:instrText xml:space="preserve"> PAGEREF _Toc4555 \h </w:instrText>
        </w:r>
        <w:r>
          <w:fldChar w:fldCharType="separate"/>
        </w:r>
        <w:r>
          <w:t>4</w:t>
        </w:r>
        <w:r>
          <w:fldChar w:fldCharType="end"/>
        </w:r>
      </w:hyperlink>
    </w:p>
    <w:p>
      <w:pPr>
        <w:pStyle w:val="TOC1"/>
        <w:tabs>
          <w:tab w:val="right" w:leader="dot" w:pos="8306"/>
        </w:tabs>
      </w:pPr>
      <w:hyperlink w:anchor="_Toc18126" w:history="1">
        <w:r>
          <w:rPr>
            <w:rFonts w:ascii="仿宋" w:eastAsia="仿宋" w:hAnsi="仿宋" w:cs="仿宋" w:hint="eastAsia"/>
            <w:lang w:eastAsia="zh-CN"/>
          </w:rPr>
          <w:t>二、电磁铁项目概论</w:t>
        </w:r>
        <w:r>
          <w:tab/>
        </w:r>
        <w:r>
          <w:fldChar w:fldCharType="begin"/>
        </w:r>
        <w:r>
          <w:instrText xml:space="preserve"> PAGEREF _Toc18126 \h </w:instrText>
        </w:r>
        <w:r>
          <w:fldChar w:fldCharType="separate"/>
        </w:r>
        <w:r>
          <w:t>5</w:t>
        </w:r>
        <w:r>
          <w:fldChar w:fldCharType="end"/>
        </w:r>
      </w:hyperlink>
    </w:p>
    <w:p>
      <w:pPr>
        <w:pStyle w:val="TOC2"/>
        <w:tabs>
          <w:tab w:val="right" w:leader="dot" w:pos="8306"/>
        </w:tabs>
      </w:pPr>
      <w:hyperlink w:anchor="_Toc32274" w:history="1">
        <w:r>
          <w:rPr>
            <w:rFonts w:ascii="仿宋" w:eastAsia="仿宋" w:hAnsi="仿宋" w:cs="仿宋" w:hint="eastAsia"/>
            <w:lang w:eastAsia="zh-CN"/>
          </w:rPr>
          <w:t>(一)、项目申报单位概况</w:t>
        </w:r>
        <w:r>
          <w:tab/>
        </w:r>
        <w:r>
          <w:fldChar w:fldCharType="begin"/>
        </w:r>
        <w:r>
          <w:instrText xml:space="preserve"> PAGEREF _Toc32274 \h </w:instrText>
        </w:r>
        <w:r>
          <w:fldChar w:fldCharType="separate"/>
        </w:r>
        <w:r>
          <w:t>5</w:t>
        </w:r>
        <w:r>
          <w:fldChar w:fldCharType="end"/>
        </w:r>
      </w:hyperlink>
    </w:p>
    <w:p>
      <w:pPr>
        <w:pStyle w:val="TOC2"/>
        <w:tabs>
          <w:tab w:val="right" w:leader="dot" w:pos="8306"/>
        </w:tabs>
      </w:pPr>
      <w:hyperlink w:anchor="_Toc8078" w:history="1">
        <w:r>
          <w:rPr>
            <w:rFonts w:ascii="仿宋" w:eastAsia="仿宋" w:hAnsi="仿宋" w:cs="仿宋" w:hint="eastAsia"/>
            <w:lang w:eastAsia="zh-CN"/>
          </w:rPr>
          <w:t>(二)、项目概况</w:t>
        </w:r>
        <w:r>
          <w:tab/>
        </w:r>
        <w:r>
          <w:fldChar w:fldCharType="begin"/>
        </w:r>
        <w:r>
          <w:instrText xml:space="preserve"> PAGEREF _Toc8078 \h </w:instrText>
        </w:r>
        <w:r>
          <w:fldChar w:fldCharType="separate"/>
        </w:r>
        <w:r>
          <w:t>6</w:t>
        </w:r>
        <w:r>
          <w:fldChar w:fldCharType="end"/>
        </w:r>
      </w:hyperlink>
    </w:p>
    <w:p>
      <w:pPr>
        <w:pStyle w:val="TOC1"/>
        <w:tabs>
          <w:tab w:val="right" w:leader="dot" w:pos="8306"/>
        </w:tabs>
      </w:pPr>
      <w:hyperlink w:anchor="_Toc18094" w:history="1">
        <w:r>
          <w:rPr>
            <w:rFonts w:ascii="仿宋" w:eastAsia="仿宋" w:hAnsi="仿宋" w:cs="仿宋" w:hint="eastAsia"/>
            <w:lang w:eastAsia="zh-CN"/>
          </w:rPr>
          <w:t>三、社会影响分析</w:t>
        </w:r>
        <w:r>
          <w:tab/>
        </w:r>
        <w:r>
          <w:fldChar w:fldCharType="begin"/>
        </w:r>
        <w:r>
          <w:instrText xml:space="preserve"> PAGEREF _Toc18094 \h </w:instrText>
        </w:r>
        <w:r>
          <w:fldChar w:fldCharType="separate"/>
        </w:r>
        <w:r>
          <w:t>9</w:t>
        </w:r>
        <w:r>
          <w:fldChar w:fldCharType="end"/>
        </w:r>
      </w:hyperlink>
    </w:p>
    <w:p>
      <w:pPr>
        <w:pStyle w:val="TOC2"/>
        <w:tabs>
          <w:tab w:val="right" w:leader="dot" w:pos="8306"/>
        </w:tabs>
      </w:pPr>
      <w:hyperlink w:anchor="_Toc19012" w:history="1">
        <w:r>
          <w:rPr>
            <w:rFonts w:ascii="仿宋" w:eastAsia="仿宋" w:hAnsi="仿宋" w:cs="仿宋" w:hint="eastAsia"/>
            <w:lang w:eastAsia="zh-CN"/>
          </w:rPr>
          <w:t>(一)、社会影响效果分析</w:t>
        </w:r>
        <w:r>
          <w:tab/>
        </w:r>
        <w:r>
          <w:fldChar w:fldCharType="begin"/>
        </w:r>
        <w:r>
          <w:instrText xml:space="preserve"> PAGEREF _Toc19012 \h </w:instrText>
        </w:r>
        <w:r>
          <w:fldChar w:fldCharType="separate"/>
        </w:r>
        <w:r>
          <w:t>9</w:t>
        </w:r>
        <w:r>
          <w:fldChar w:fldCharType="end"/>
        </w:r>
      </w:hyperlink>
    </w:p>
    <w:p>
      <w:pPr>
        <w:pStyle w:val="TOC2"/>
        <w:tabs>
          <w:tab w:val="right" w:leader="dot" w:pos="8306"/>
        </w:tabs>
      </w:pPr>
      <w:hyperlink w:anchor="_Toc16785" w:history="1">
        <w:r>
          <w:rPr>
            <w:rFonts w:ascii="仿宋" w:eastAsia="仿宋" w:hAnsi="仿宋" w:cs="仿宋" w:hint="eastAsia"/>
            <w:lang w:eastAsia="zh-CN"/>
          </w:rPr>
          <w:t>(二)、社会适应性分析</w:t>
        </w:r>
        <w:r>
          <w:tab/>
        </w:r>
        <w:r>
          <w:fldChar w:fldCharType="begin"/>
        </w:r>
        <w:r>
          <w:instrText xml:space="preserve"> PAGEREF _Toc16785 \h </w:instrText>
        </w:r>
        <w:r>
          <w:fldChar w:fldCharType="separate"/>
        </w:r>
        <w:r>
          <w:t>12</w:t>
        </w:r>
        <w:r>
          <w:fldChar w:fldCharType="end"/>
        </w:r>
      </w:hyperlink>
    </w:p>
    <w:p>
      <w:pPr>
        <w:pStyle w:val="TOC2"/>
        <w:tabs>
          <w:tab w:val="right" w:leader="dot" w:pos="8306"/>
        </w:tabs>
      </w:pPr>
      <w:hyperlink w:anchor="_Toc20148" w:history="1">
        <w:r>
          <w:rPr>
            <w:rFonts w:ascii="仿宋" w:eastAsia="仿宋" w:hAnsi="仿宋" w:cs="仿宋" w:hint="eastAsia"/>
            <w:lang w:eastAsia="zh-CN"/>
          </w:rPr>
          <w:t>(三)、社会风险及对策分析</w:t>
        </w:r>
        <w:r>
          <w:tab/>
        </w:r>
        <w:r>
          <w:fldChar w:fldCharType="begin"/>
        </w:r>
        <w:r>
          <w:instrText xml:space="preserve"> PAGEREF _Toc20148 \h </w:instrText>
        </w:r>
        <w:r>
          <w:fldChar w:fldCharType="separate"/>
        </w:r>
        <w:r>
          <w:t>13</w:t>
        </w:r>
        <w:r>
          <w:fldChar w:fldCharType="end"/>
        </w:r>
      </w:hyperlink>
    </w:p>
    <w:p>
      <w:pPr>
        <w:pStyle w:val="TOC1"/>
        <w:tabs>
          <w:tab w:val="right" w:leader="dot" w:pos="8306"/>
        </w:tabs>
      </w:pPr>
      <w:hyperlink w:anchor="_Toc8860" w:history="1">
        <w:r>
          <w:rPr>
            <w:rFonts w:ascii="仿宋" w:eastAsia="仿宋" w:hAnsi="仿宋" w:cs="仿宋" w:hint="eastAsia"/>
            <w:lang w:eastAsia="zh-CN"/>
          </w:rPr>
          <w:t>四、项目监理与质量保证</w:t>
        </w:r>
        <w:r>
          <w:tab/>
        </w:r>
        <w:r>
          <w:fldChar w:fldCharType="begin"/>
        </w:r>
        <w:r>
          <w:instrText xml:space="preserve"> PAGEREF _Toc8860 \h </w:instrText>
        </w:r>
        <w:r>
          <w:fldChar w:fldCharType="separate"/>
        </w:r>
        <w:r>
          <w:t>17</w:t>
        </w:r>
        <w:r>
          <w:fldChar w:fldCharType="end"/>
        </w:r>
      </w:hyperlink>
    </w:p>
    <w:p>
      <w:pPr>
        <w:pStyle w:val="TOC2"/>
        <w:tabs>
          <w:tab w:val="right" w:leader="dot" w:pos="8306"/>
        </w:tabs>
      </w:pPr>
      <w:hyperlink w:anchor="_Toc30624" w:history="1">
        <w:r>
          <w:rPr>
            <w:rFonts w:ascii="仿宋" w:eastAsia="仿宋" w:hAnsi="仿宋" w:cs="仿宋" w:hint="eastAsia"/>
            <w:lang w:eastAsia="zh-CN"/>
          </w:rPr>
          <w:t>(一)、监理体系构建</w:t>
        </w:r>
        <w:r>
          <w:tab/>
        </w:r>
        <w:r>
          <w:fldChar w:fldCharType="begin"/>
        </w:r>
        <w:r>
          <w:instrText xml:space="preserve"> PAGEREF _Toc30624 \h </w:instrText>
        </w:r>
        <w:r>
          <w:fldChar w:fldCharType="separate"/>
        </w:r>
        <w:r>
          <w:t>17</w:t>
        </w:r>
        <w:r>
          <w:fldChar w:fldCharType="end"/>
        </w:r>
      </w:hyperlink>
    </w:p>
    <w:p>
      <w:pPr>
        <w:pStyle w:val="TOC2"/>
        <w:tabs>
          <w:tab w:val="right" w:leader="dot" w:pos="8306"/>
        </w:tabs>
      </w:pPr>
      <w:hyperlink w:anchor="_Toc32331" w:history="1">
        <w:r>
          <w:rPr>
            <w:rFonts w:ascii="仿宋" w:eastAsia="仿宋" w:hAnsi="仿宋" w:cs="仿宋" w:hint="eastAsia"/>
            <w:lang w:eastAsia="zh-CN"/>
          </w:rPr>
          <w:t>(二)、质量保证体系实施</w:t>
        </w:r>
        <w:r>
          <w:tab/>
        </w:r>
        <w:r>
          <w:fldChar w:fldCharType="begin"/>
        </w:r>
        <w:r>
          <w:instrText xml:space="preserve"> PAGEREF _Toc32331 \h </w:instrText>
        </w:r>
        <w:r>
          <w:fldChar w:fldCharType="separate"/>
        </w:r>
        <w:r>
          <w:t>17</w:t>
        </w:r>
        <w:r>
          <w:fldChar w:fldCharType="end"/>
        </w:r>
      </w:hyperlink>
    </w:p>
    <w:p>
      <w:pPr>
        <w:pStyle w:val="TOC2"/>
        <w:tabs>
          <w:tab w:val="right" w:leader="dot" w:pos="8306"/>
        </w:tabs>
      </w:pPr>
      <w:hyperlink w:anchor="_Toc12627" w:history="1">
        <w:r>
          <w:rPr>
            <w:rFonts w:ascii="仿宋" w:eastAsia="仿宋" w:hAnsi="仿宋" w:cs="仿宋" w:hint="eastAsia"/>
            <w:lang w:eastAsia="zh-CN"/>
          </w:rPr>
          <w:t>(三)、监理与质量控制流程</w:t>
        </w:r>
        <w:r>
          <w:tab/>
        </w:r>
        <w:r>
          <w:fldChar w:fldCharType="begin"/>
        </w:r>
        <w:r>
          <w:instrText xml:space="preserve"> PAGEREF _Toc12627 \h </w:instrText>
        </w:r>
        <w:r>
          <w:fldChar w:fldCharType="separate"/>
        </w:r>
        <w:r>
          <w:t>18</w:t>
        </w:r>
        <w:r>
          <w:fldChar w:fldCharType="end"/>
        </w:r>
      </w:hyperlink>
    </w:p>
    <w:p>
      <w:pPr>
        <w:pStyle w:val="TOC1"/>
        <w:tabs>
          <w:tab w:val="right" w:leader="dot" w:pos="8306"/>
        </w:tabs>
      </w:pPr>
      <w:hyperlink w:anchor="_Toc31382" w:history="1">
        <w:r>
          <w:rPr>
            <w:rFonts w:ascii="仿宋" w:eastAsia="仿宋" w:hAnsi="仿宋" w:cs="仿宋" w:hint="eastAsia"/>
            <w:lang w:eastAsia="zh-CN"/>
          </w:rPr>
          <w:t>五、资源开发及综合利用分析</w:t>
        </w:r>
        <w:r>
          <w:tab/>
        </w:r>
        <w:r>
          <w:fldChar w:fldCharType="begin"/>
        </w:r>
        <w:r>
          <w:instrText xml:space="preserve"> PAGEREF _Toc31382 \h </w:instrText>
        </w:r>
        <w:r>
          <w:fldChar w:fldCharType="separate"/>
        </w:r>
        <w:r>
          <w:t>19</w:t>
        </w:r>
        <w:r>
          <w:fldChar w:fldCharType="end"/>
        </w:r>
      </w:hyperlink>
    </w:p>
    <w:p>
      <w:pPr>
        <w:pStyle w:val="TOC2"/>
        <w:tabs>
          <w:tab w:val="right" w:leader="dot" w:pos="8306"/>
        </w:tabs>
      </w:pPr>
      <w:hyperlink w:anchor="_Toc4459" w:history="1">
        <w:r>
          <w:rPr>
            <w:rFonts w:ascii="仿宋" w:eastAsia="仿宋" w:hAnsi="仿宋" w:cs="仿宋" w:hint="eastAsia"/>
            <w:lang w:eastAsia="zh-CN"/>
          </w:rPr>
          <w:t>(一)、资源开发方案</w:t>
        </w:r>
        <w:r>
          <w:tab/>
        </w:r>
        <w:r>
          <w:fldChar w:fldCharType="begin"/>
        </w:r>
        <w:r>
          <w:instrText xml:space="preserve"> PAGEREF _Toc4459 \h </w:instrText>
        </w:r>
        <w:r>
          <w:fldChar w:fldCharType="separate"/>
        </w:r>
        <w:r>
          <w:t>19</w:t>
        </w:r>
        <w:r>
          <w:fldChar w:fldCharType="end"/>
        </w:r>
      </w:hyperlink>
    </w:p>
    <w:p>
      <w:pPr>
        <w:pStyle w:val="TOC2"/>
        <w:tabs>
          <w:tab w:val="right" w:leader="dot" w:pos="8306"/>
        </w:tabs>
      </w:pPr>
      <w:hyperlink w:anchor="_Toc26621" w:history="1">
        <w:r>
          <w:rPr>
            <w:rFonts w:ascii="仿宋" w:eastAsia="仿宋" w:hAnsi="仿宋" w:cs="仿宋" w:hint="eastAsia"/>
            <w:lang w:eastAsia="zh-CN"/>
          </w:rPr>
          <w:t>(二)、资源利用方案</w:t>
        </w:r>
        <w:r>
          <w:tab/>
        </w:r>
        <w:r>
          <w:fldChar w:fldCharType="begin"/>
        </w:r>
        <w:r>
          <w:instrText xml:space="preserve"> PAGEREF _Toc26621 \h </w:instrText>
        </w:r>
        <w:r>
          <w:fldChar w:fldCharType="separate"/>
        </w:r>
        <w:r>
          <w:t>20</w:t>
        </w:r>
        <w:r>
          <w:fldChar w:fldCharType="end"/>
        </w:r>
      </w:hyperlink>
    </w:p>
    <w:p>
      <w:pPr>
        <w:pStyle w:val="TOC2"/>
        <w:tabs>
          <w:tab w:val="right" w:leader="dot" w:pos="8306"/>
        </w:tabs>
      </w:pPr>
      <w:hyperlink w:anchor="_Toc31302" w:history="1">
        <w:r>
          <w:rPr>
            <w:rFonts w:ascii="仿宋" w:eastAsia="仿宋" w:hAnsi="仿宋" w:cs="仿宋" w:hint="eastAsia"/>
            <w:lang w:eastAsia="zh-CN"/>
          </w:rPr>
          <w:t>(三)、资源节约措施</w:t>
        </w:r>
        <w:r>
          <w:tab/>
        </w:r>
        <w:r>
          <w:fldChar w:fldCharType="begin"/>
        </w:r>
        <w:r>
          <w:instrText xml:space="preserve"> PAGEREF _Toc31302 \h </w:instrText>
        </w:r>
        <w:r>
          <w:fldChar w:fldCharType="separate"/>
        </w:r>
        <w:r>
          <w:t>21</w:t>
        </w:r>
        <w:r>
          <w:fldChar w:fldCharType="end"/>
        </w:r>
      </w:hyperlink>
    </w:p>
    <w:p>
      <w:pPr>
        <w:pStyle w:val="TOC1"/>
        <w:tabs>
          <w:tab w:val="right" w:leader="dot" w:pos="8306"/>
        </w:tabs>
      </w:pPr>
      <w:hyperlink w:anchor="_Toc3036" w:history="1">
        <w:r>
          <w:rPr>
            <w:rFonts w:ascii="仿宋" w:eastAsia="仿宋" w:hAnsi="仿宋" w:cs="仿宋" w:hint="eastAsia"/>
            <w:lang w:eastAsia="zh-CN"/>
          </w:rPr>
          <w:t>六、背景、必要性分析</w:t>
        </w:r>
        <w:r>
          <w:tab/>
        </w:r>
        <w:r>
          <w:fldChar w:fldCharType="begin"/>
        </w:r>
        <w:r>
          <w:instrText xml:space="preserve"> PAGEREF _Toc3036 \h </w:instrText>
        </w:r>
        <w:r>
          <w:fldChar w:fldCharType="separate"/>
        </w:r>
        <w:r>
          <w:t>22</w:t>
        </w:r>
        <w:r>
          <w:fldChar w:fldCharType="end"/>
        </w:r>
      </w:hyperlink>
    </w:p>
    <w:p>
      <w:pPr>
        <w:pStyle w:val="TOC2"/>
        <w:tabs>
          <w:tab w:val="right" w:leader="dot" w:pos="8306"/>
        </w:tabs>
      </w:pPr>
      <w:hyperlink w:anchor="_Toc7800" w:history="1">
        <w:r>
          <w:rPr>
            <w:rFonts w:ascii="仿宋" w:eastAsia="仿宋" w:hAnsi="仿宋" w:cs="仿宋" w:hint="eastAsia"/>
            <w:lang w:eastAsia="zh-CN"/>
          </w:rPr>
          <w:t>(一)、项目建设背景</w:t>
        </w:r>
        <w:r>
          <w:tab/>
        </w:r>
        <w:r>
          <w:fldChar w:fldCharType="begin"/>
        </w:r>
        <w:r>
          <w:instrText xml:space="preserve"> PAGEREF _Toc7800 \h </w:instrText>
        </w:r>
        <w:r>
          <w:fldChar w:fldCharType="separate"/>
        </w:r>
        <w:r>
          <w:t>22</w:t>
        </w:r>
        <w:r>
          <w:fldChar w:fldCharType="end"/>
        </w:r>
      </w:hyperlink>
    </w:p>
    <w:p>
      <w:pPr>
        <w:pStyle w:val="TOC2"/>
        <w:tabs>
          <w:tab w:val="right" w:leader="dot" w:pos="8306"/>
        </w:tabs>
      </w:pPr>
      <w:hyperlink w:anchor="_Toc28281" w:history="1">
        <w:r>
          <w:rPr>
            <w:rFonts w:ascii="仿宋" w:eastAsia="仿宋" w:hAnsi="仿宋" w:cs="仿宋" w:hint="eastAsia"/>
            <w:lang w:eastAsia="zh-CN"/>
          </w:rPr>
          <w:t>(二)、必要性分析</w:t>
        </w:r>
        <w:r>
          <w:tab/>
        </w:r>
        <w:r>
          <w:fldChar w:fldCharType="begin"/>
        </w:r>
        <w:r>
          <w:instrText xml:space="preserve"> PAGEREF _Toc28281 \h </w:instrText>
        </w:r>
        <w:r>
          <w:fldChar w:fldCharType="separate"/>
        </w:r>
        <w:r>
          <w:t>23</w:t>
        </w:r>
        <w:r>
          <w:fldChar w:fldCharType="end"/>
        </w:r>
      </w:hyperlink>
    </w:p>
    <w:p>
      <w:pPr>
        <w:pStyle w:val="TOC2"/>
        <w:tabs>
          <w:tab w:val="right" w:leader="dot" w:pos="8306"/>
        </w:tabs>
      </w:pPr>
      <w:hyperlink w:anchor="_Toc3369" w:history="1">
        <w:r>
          <w:rPr>
            <w:rFonts w:ascii="仿宋" w:eastAsia="仿宋" w:hAnsi="仿宋" w:cs="仿宋" w:hint="eastAsia"/>
            <w:lang w:eastAsia="zh-CN"/>
          </w:rPr>
          <w:t>(三)、项目建设有利条件</w:t>
        </w:r>
        <w:r>
          <w:tab/>
        </w:r>
        <w:r>
          <w:fldChar w:fldCharType="begin"/>
        </w:r>
        <w:r>
          <w:instrText xml:space="preserve"> PAGEREF _Toc3369 \h </w:instrText>
        </w:r>
        <w:r>
          <w:fldChar w:fldCharType="separate"/>
        </w:r>
        <w:r>
          <w:t>25</w:t>
        </w:r>
        <w:r>
          <w:fldChar w:fldCharType="end"/>
        </w:r>
      </w:hyperlink>
    </w:p>
    <w:p>
      <w:pPr>
        <w:pStyle w:val="TOC1"/>
        <w:tabs>
          <w:tab w:val="right" w:leader="dot" w:pos="8306"/>
        </w:tabs>
      </w:pPr>
      <w:hyperlink w:anchor="_Toc21100" w:history="1">
        <w:r>
          <w:rPr>
            <w:rFonts w:ascii="仿宋" w:eastAsia="仿宋" w:hAnsi="仿宋" w:cs="仿宋" w:hint="eastAsia"/>
            <w:lang w:eastAsia="zh-CN"/>
          </w:rPr>
          <w:t>七、环境保护与绿色发展</w:t>
        </w:r>
        <w:r>
          <w:tab/>
        </w:r>
        <w:r>
          <w:fldChar w:fldCharType="begin"/>
        </w:r>
        <w:r>
          <w:instrText xml:space="preserve"> PAGEREF _Toc21100 \h </w:instrText>
        </w:r>
        <w:r>
          <w:fldChar w:fldCharType="separate"/>
        </w:r>
        <w:r>
          <w:t>26</w:t>
        </w:r>
        <w:r>
          <w:fldChar w:fldCharType="end"/>
        </w:r>
      </w:hyperlink>
    </w:p>
    <w:p>
      <w:pPr>
        <w:pStyle w:val="TOC2"/>
        <w:tabs>
          <w:tab w:val="right" w:leader="dot" w:pos="8306"/>
        </w:tabs>
      </w:pPr>
      <w:hyperlink w:anchor="_Toc30302" w:history="1">
        <w:r>
          <w:rPr>
            <w:rFonts w:ascii="仿宋" w:eastAsia="仿宋" w:hAnsi="仿宋" w:cs="仿宋" w:hint="eastAsia"/>
            <w:lang w:eastAsia="zh-CN"/>
          </w:rPr>
          <w:t>(一)、环境保护措施</w:t>
        </w:r>
        <w:r>
          <w:tab/>
        </w:r>
        <w:r>
          <w:fldChar w:fldCharType="begin"/>
        </w:r>
        <w:r>
          <w:instrText xml:space="preserve"> PAGEREF _Toc30302 \h </w:instrText>
        </w:r>
        <w:r>
          <w:fldChar w:fldCharType="separate"/>
        </w:r>
        <w:r>
          <w:t>26</w:t>
        </w:r>
        <w:r>
          <w:fldChar w:fldCharType="end"/>
        </w:r>
      </w:hyperlink>
    </w:p>
    <w:p>
      <w:pPr>
        <w:pStyle w:val="TOC2"/>
        <w:tabs>
          <w:tab w:val="right" w:leader="dot" w:pos="8306"/>
        </w:tabs>
      </w:pPr>
      <w:hyperlink w:anchor="_Toc26698" w:history="1">
        <w:r>
          <w:rPr>
            <w:rFonts w:ascii="仿宋" w:eastAsia="仿宋" w:hAnsi="仿宋" w:cs="仿宋" w:hint="eastAsia"/>
            <w:lang w:eastAsia="zh-CN"/>
          </w:rPr>
          <w:t>(二)、绿色发展与可持续发展策略</w:t>
        </w:r>
        <w:r>
          <w:tab/>
        </w:r>
        <w:r>
          <w:fldChar w:fldCharType="begin"/>
        </w:r>
        <w:r>
          <w:instrText xml:space="preserve"> PAGEREF _Toc26698 \h </w:instrText>
        </w:r>
        <w:r>
          <w:fldChar w:fldCharType="separate"/>
        </w:r>
        <w:r>
          <w:t>28</w:t>
        </w:r>
        <w:r>
          <w:fldChar w:fldCharType="end"/>
        </w:r>
      </w:hyperlink>
    </w:p>
    <w:p>
      <w:pPr>
        <w:pStyle w:val="TOC1"/>
        <w:tabs>
          <w:tab w:val="right" w:leader="dot" w:pos="8306"/>
        </w:tabs>
      </w:pPr>
      <w:hyperlink w:anchor="_Toc3692" w:history="1">
        <w:r>
          <w:rPr>
            <w:rFonts w:ascii="仿宋" w:eastAsia="仿宋" w:hAnsi="仿宋" w:cs="仿宋" w:hint="eastAsia"/>
            <w:lang w:eastAsia="zh-CN"/>
          </w:rPr>
          <w:t>八、项目变更管理</w:t>
        </w:r>
        <w:r>
          <w:tab/>
        </w:r>
        <w:r>
          <w:fldChar w:fldCharType="begin"/>
        </w:r>
        <w:r>
          <w:instrText xml:space="preserve"> PAGEREF _Toc3692 \h </w:instrText>
        </w:r>
        <w:r>
          <w:fldChar w:fldCharType="separate"/>
        </w:r>
        <w:r>
          <w:t>29</w:t>
        </w:r>
        <w:r>
          <w:fldChar w:fldCharType="end"/>
        </w:r>
      </w:hyperlink>
    </w:p>
    <w:p>
      <w:pPr>
        <w:pStyle w:val="TOC2"/>
        <w:tabs>
          <w:tab w:val="right" w:leader="dot" w:pos="8306"/>
        </w:tabs>
      </w:pPr>
      <w:hyperlink w:anchor="_Toc10437" w:history="1">
        <w:r>
          <w:rPr>
            <w:rFonts w:ascii="仿宋" w:eastAsia="仿宋" w:hAnsi="仿宋" w:cs="仿宋" w:hint="eastAsia"/>
            <w:lang w:eastAsia="zh-CN"/>
          </w:rPr>
          <w:t>(一)、变更控制流程</w:t>
        </w:r>
        <w:r>
          <w:tab/>
        </w:r>
        <w:r>
          <w:fldChar w:fldCharType="begin"/>
        </w:r>
        <w:r>
          <w:instrText xml:space="preserve"> PAGEREF _Toc10437 \h </w:instrText>
        </w:r>
        <w:r>
          <w:fldChar w:fldCharType="separate"/>
        </w:r>
        <w:r>
          <w:t>29</w:t>
        </w:r>
        <w:r>
          <w:fldChar w:fldCharType="end"/>
        </w:r>
      </w:hyperlink>
    </w:p>
    <w:p>
      <w:pPr>
        <w:pStyle w:val="TOC2"/>
        <w:tabs>
          <w:tab w:val="right" w:leader="dot" w:pos="8306"/>
        </w:tabs>
      </w:pPr>
      <w:hyperlink w:anchor="_Toc29227" w:history="1">
        <w:r>
          <w:rPr>
            <w:rFonts w:ascii="仿宋" w:eastAsia="仿宋" w:hAnsi="仿宋" w:cs="仿宋" w:hint="eastAsia"/>
            <w:lang w:eastAsia="zh-CN"/>
          </w:rPr>
          <w:t>(二)、影响评估与处理</w:t>
        </w:r>
        <w:r>
          <w:tab/>
        </w:r>
        <w:r>
          <w:fldChar w:fldCharType="begin"/>
        </w:r>
        <w:r>
          <w:instrText xml:space="preserve"> PAGEREF _Toc29227 \h </w:instrText>
        </w:r>
        <w:r>
          <w:fldChar w:fldCharType="separate"/>
        </w:r>
        <w:r>
          <w:t>30</w:t>
        </w:r>
        <w:r>
          <w:fldChar w:fldCharType="end"/>
        </w:r>
      </w:hyperlink>
    </w:p>
    <w:p>
      <w:pPr>
        <w:pStyle w:val="TOC2"/>
        <w:tabs>
          <w:tab w:val="right" w:leader="dot" w:pos="8306"/>
        </w:tabs>
      </w:pPr>
      <w:hyperlink w:anchor="_Toc20631" w:history="1">
        <w:r>
          <w:rPr>
            <w:rFonts w:ascii="仿宋" w:eastAsia="仿宋" w:hAnsi="仿宋" w:cs="仿宋" w:hint="eastAsia"/>
            <w:lang w:eastAsia="zh-CN"/>
          </w:rPr>
          <w:t>(三)、变更记录与追踪</w:t>
        </w:r>
        <w:r>
          <w:tab/>
        </w:r>
        <w:r>
          <w:fldChar w:fldCharType="begin"/>
        </w:r>
        <w:r>
          <w:instrText xml:space="preserve"> PAGEREF _Toc20631 \h </w:instrText>
        </w:r>
        <w:r>
          <w:fldChar w:fldCharType="separate"/>
        </w:r>
        <w:r>
          <w:t>32</w:t>
        </w:r>
        <w:r>
          <w:fldChar w:fldCharType="end"/>
        </w:r>
      </w:hyperlink>
    </w:p>
    <w:p>
      <w:pPr>
        <w:pStyle w:val="TOC2"/>
        <w:tabs>
          <w:tab w:val="right" w:leader="dot" w:pos="8306"/>
        </w:tabs>
      </w:pPr>
      <w:hyperlink w:anchor="_Toc14759" w:history="1">
        <w:r>
          <w:rPr>
            <w:rFonts w:ascii="仿宋" w:eastAsia="仿宋" w:hAnsi="仿宋" w:cs="仿宋" w:hint="eastAsia"/>
            <w:lang w:eastAsia="zh-CN"/>
          </w:rPr>
          <w:t>(四)、变更管理策略</w:t>
        </w:r>
        <w:r>
          <w:tab/>
        </w:r>
        <w:r>
          <w:fldChar w:fldCharType="begin"/>
        </w:r>
        <w:r>
          <w:instrText xml:space="preserve"> PAGEREF _Toc14759 \h </w:instrText>
        </w:r>
        <w:r>
          <w:fldChar w:fldCharType="separate"/>
        </w:r>
        <w:r>
          <w:t>33</w:t>
        </w:r>
        <w:r>
          <w:fldChar w:fldCharType="end"/>
        </w:r>
      </w:hyperlink>
    </w:p>
    <w:p>
      <w:pPr>
        <w:pStyle w:val="TOC1"/>
        <w:tabs>
          <w:tab w:val="right" w:leader="dot" w:pos="8306"/>
        </w:tabs>
      </w:pPr>
      <w:hyperlink w:anchor="_Toc5360" w:history="1">
        <w:r>
          <w:rPr>
            <w:rFonts w:ascii="仿宋" w:eastAsia="仿宋" w:hAnsi="仿宋" w:cs="仿宋" w:hint="eastAsia"/>
            <w:lang w:eastAsia="zh-CN"/>
          </w:rPr>
          <w:t>九、资金管理与财务规划</w:t>
        </w:r>
        <w:r>
          <w:tab/>
        </w:r>
        <w:r>
          <w:fldChar w:fldCharType="begin"/>
        </w:r>
        <w:r>
          <w:instrText xml:space="preserve"> PAGEREF _Toc5360 \h </w:instrText>
        </w:r>
        <w:r>
          <w:fldChar w:fldCharType="separate"/>
        </w:r>
        <w:r>
          <w:t>35</w:t>
        </w:r>
        <w:r>
          <w:fldChar w:fldCharType="end"/>
        </w:r>
      </w:hyperlink>
    </w:p>
    <w:p>
      <w:pPr>
        <w:pStyle w:val="TOC2"/>
        <w:tabs>
          <w:tab w:val="right" w:leader="dot" w:pos="8306"/>
        </w:tabs>
      </w:pPr>
      <w:hyperlink w:anchor="_Toc5463" w:history="1">
        <w:r>
          <w:rPr>
            <w:rFonts w:ascii="仿宋" w:eastAsia="仿宋" w:hAnsi="仿宋" w:cs="仿宋" w:hint="eastAsia"/>
            <w:lang w:eastAsia="zh-CN"/>
          </w:rPr>
          <w:t>(一)、项目资金来源与筹措</w:t>
        </w:r>
        <w:r>
          <w:tab/>
        </w:r>
        <w:r>
          <w:fldChar w:fldCharType="begin"/>
        </w:r>
        <w:r>
          <w:instrText xml:space="preserve"> PAGEREF _Toc5463 \h </w:instrText>
        </w:r>
        <w:r>
          <w:fldChar w:fldCharType="separate"/>
        </w:r>
        <w:r>
          <w:t>35</w:t>
        </w:r>
        <w:r>
          <w:fldChar w:fldCharType="end"/>
        </w:r>
      </w:hyperlink>
    </w:p>
    <w:p>
      <w:pPr>
        <w:pStyle w:val="TOC2"/>
        <w:tabs>
          <w:tab w:val="right" w:leader="dot" w:pos="8306"/>
        </w:tabs>
      </w:pPr>
      <w:hyperlink w:anchor="_Toc7242" w:history="1">
        <w:r>
          <w:rPr>
            <w:rFonts w:ascii="仿宋" w:eastAsia="仿宋" w:hAnsi="仿宋" w:cs="仿宋" w:hint="eastAsia"/>
            <w:lang w:eastAsia="zh-CN"/>
          </w:rPr>
          <w:t>(二)、资金使用与监管</w:t>
        </w:r>
        <w:r>
          <w:tab/>
        </w:r>
        <w:r>
          <w:fldChar w:fldCharType="begin"/>
        </w:r>
        <w:r>
          <w:instrText xml:space="preserve"> PAGEREF _Toc7242 \h </w:instrText>
        </w:r>
        <w:r>
          <w:fldChar w:fldCharType="separate"/>
        </w:r>
        <w:r>
          <w:t>36</w:t>
        </w:r>
        <w:r>
          <w:fldChar w:fldCharType="end"/>
        </w:r>
      </w:hyperlink>
    </w:p>
    <w:p>
      <w:pPr>
        <w:pStyle w:val="TOC2"/>
        <w:tabs>
          <w:tab w:val="right" w:leader="dot" w:pos="8306"/>
        </w:tabs>
      </w:pPr>
      <w:hyperlink w:anchor="_Toc29229" w:history="1">
        <w:r>
          <w:rPr>
            <w:rFonts w:ascii="仿宋" w:eastAsia="仿宋" w:hAnsi="仿宋" w:cs="仿宋" w:hint="eastAsia"/>
            <w:lang w:eastAsia="zh-CN"/>
          </w:rPr>
          <w:t>(三)、财务规划与预测</w:t>
        </w:r>
        <w:r>
          <w:tab/>
        </w:r>
        <w:r>
          <w:fldChar w:fldCharType="begin"/>
        </w:r>
        <w:r>
          <w:instrText xml:space="preserve"> PAGEREF _Toc29229 \h </w:instrText>
        </w:r>
        <w:r>
          <w:fldChar w:fldCharType="separate"/>
        </w:r>
        <w:r>
          <w:t>38</w:t>
        </w:r>
        <w:r>
          <w:fldChar w:fldCharType="end"/>
        </w:r>
      </w:hyperlink>
    </w:p>
    <w:p>
      <w:pPr>
        <w:pStyle w:val="TOC1"/>
        <w:tabs>
          <w:tab w:val="right" w:leader="dot" w:pos="8306"/>
        </w:tabs>
      </w:pPr>
      <w:hyperlink w:anchor="_Toc26305" w:history="1">
        <w:r>
          <w:rPr>
            <w:rFonts w:ascii="仿宋" w:eastAsia="仿宋" w:hAnsi="仿宋" w:cs="仿宋" w:hint="eastAsia"/>
            <w:lang w:eastAsia="zh-CN"/>
          </w:rPr>
          <w:t>十、环境保护与治理方案</w:t>
        </w:r>
        <w:r>
          <w:tab/>
        </w:r>
        <w:r>
          <w:fldChar w:fldCharType="begin"/>
        </w:r>
        <w:r>
          <w:instrText xml:space="preserve"> PAGEREF _Toc26305 \h </w:instrText>
        </w:r>
        <w:r>
          <w:fldChar w:fldCharType="separate"/>
        </w:r>
        <w:r>
          <w:t>39</w:t>
        </w:r>
        <w:r>
          <w:fldChar w:fldCharType="end"/>
        </w:r>
      </w:hyperlink>
    </w:p>
    <w:p>
      <w:pPr>
        <w:pStyle w:val="TOC2"/>
        <w:tabs>
          <w:tab w:val="right" w:leader="dot" w:pos="8306"/>
        </w:tabs>
      </w:pPr>
      <w:hyperlink w:anchor="_Toc17143" w:history="1">
        <w:r>
          <w:rPr>
            <w:rFonts w:ascii="仿宋" w:eastAsia="仿宋" w:hAnsi="仿宋" w:cs="仿宋" w:hint="eastAsia"/>
            <w:lang w:eastAsia="zh-CN"/>
          </w:rPr>
          <w:t>(一)、项目环境影响评估</w:t>
        </w:r>
        <w:r>
          <w:tab/>
        </w:r>
        <w:r>
          <w:fldChar w:fldCharType="begin"/>
        </w:r>
        <w:r>
          <w:instrText xml:space="preserve"> PAGEREF _Toc17143 \h </w:instrText>
        </w:r>
        <w:r>
          <w:fldChar w:fldCharType="separate"/>
        </w:r>
        <w:r>
          <w:t>39</w:t>
        </w:r>
        <w:r>
          <w:fldChar w:fldCharType="end"/>
        </w:r>
      </w:hyperlink>
    </w:p>
    <w:p>
      <w:pPr>
        <w:pStyle w:val="TOC2"/>
        <w:tabs>
          <w:tab w:val="right" w:leader="dot" w:pos="8306"/>
        </w:tabs>
      </w:pPr>
      <w:hyperlink w:anchor="_Toc27248" w:history="1">
        <w:r>
          <w:rPr>
            <w:rFonts w:ascii="仿宋" w:eastAsia="仿宋" w:hAnsi="仿宋" w:cs="仿宋" w:hint="eastAsia"/>
            <w:lang w:eastAsia="zh-CN"/>
          </w:rPr>
          <w:t>(二)、环境保护措施与治理方案</w:t>
        </w:r>
        <w:r>
          <w:tab/>
        </w:r>
        <w:r>
          <w:fldChar w:fldCharType="begin"/>
        </w:r>
        <w:r>
          <w:instrText xml:space="preserve"> PAGEREF _Toc27248 \h </w:instrText>
        </w:r>
        <w:r>
          <w:fldChar w:fldCharType="separate"/>
        </w:r>
        <w:r>
          <w:t>39</w:t>
        </w:r>
        <w:r>
          <w:fldChar w:fldCharType="end"/>
        </w:r>
      </w:hyperlink>
    </w:p>
    <w:p>
      <w:pPr>
        <w:pStyle w:val="TOC1"/>
        <w:tabs>
          <w:tab w:val="right" w:leader="dot" w:pos="8306"/>
        </w:tabs>
      </w:pPr>
      <w:hyperlink w:anchor="_Toc16868" w:history="1">
        <w:r>
          <w:rPr>
            <w:rFonts w:ascii="仿宋" w:eastAsia="仿宋" w:hAnsi="仿宋" w:cs="仿宋" w:hint="eastAsia"/>
            <w:lang w:eastAsia="zh-CN"/>
          </w:rPr>
          <w:t>十一、项目实施与管理方案</w:t>
        </w:r>
        <w:r>
          <w:tab/>
        </w:r>
        <w:r>
          <w:fldChar w:fldCharType="begin"/>
        </w:r>
        <w:r>
          <w:instrText xml:space="preserve"> PAGEREF _Toc16868 \h </w:instrText>
        </w:r>
        <w:r>
          <w:fldChar w:fldCharType="separate"/>
        </w:r>
        <w:r>
          <w:t>40</w:t>
        </w:r>
        <w:r>
          <w:fldChar w:fldCharType="end"/>
        </w:r>
      </w:hyperlink>
    </w:p>
    <w:p>
      <w:pPr>
        <w:pStyle w:val="TOC2"/>
        <w:tabs>
          <w:tab w:val="right" w:leader="dot" w:pos="8306"/>
        </w:tabs>
      </w:pPr>
      <w:hyperlink w:anchor="_Toc2907" w:history="1">
        <w:r>
          <w:rPr>
            <w:rFonts w:ascii="仿宋" w:eastAsia="仿宋" w:hAnsi="仿宋" w:cs="仿宋" w:hint="eastAsia"/>
            <w:lang w:eastAsia="zh-CN"/>
          </w:rPr>
          <w:t>(一)、项目实施计划</w:t>
        </w:r>
        <w:r>
          <w:tab/>
        </w:r>
        <w:r>
          <w:fldChar w:fldCharType="begin"/>
        </w:r>
        <w:r>
          <w:instrText xml:space="preserve"> PAGEREF _Toc2907 \h </w:instrText>
        </w:r>
        <w:r>
          <w:fldChar w:fldCharType="separate"/>
        </w:r>
        <w:r>
          <w:t>40</w:t>
        </w:r>
        <w:r>
          <w:fldChar w:fldCharType="end"/>
        </w:r>
      </w:hyperlink>
    </w:p>
    <w:p>
      <w:pPr>
        <w:pStyle w:val="TOC2"/>
        <w:tabs>
          <w:tab w:val="right" w:leader="dot" w:pos="8306"/>
        </w:tabs>
      </w:pPr>
      <w:hyperlink w:anchor="_Toc21299" w:history="1">
        <w:r>
          <w:rPr>
            <w:rFonts w:ascii="仿宋" w:eastAsia="仿宋" w:hAnsi="仿宋" w:cs="仿宋" w:hint="eastAsia"/>
            <w:lang w:eastAsia="zh-CN"/>
          </w:rPr>
          <w:t>(二)、项目组织机构与职责</w:t>
        </w:r>
        <w:r>
          <w:tab/>
        </w:r>
        <w:r>
          <w:fldChar w:fldCharType="begin"/>
        </w:r>
        <w:r>
          <w:instrText xml:space="preserve"> PAGEREF _Toc21299 \h </w:instrText>
        </w:r>
        <w:r>
          <w:fldChar w:fldCharType="separate"/>
        </w:r>
        <w:r>
          <w:t>41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5091" w:history="1">
        <w:r>
          <w:rPr>
            <w:rFonts w:ascii="仿宋" w:eastAsia="仿宋" w:hAnsi="仿宋" w:cs="仿宋" w:hint="eastAsia"/>
            <w:lang w:eastAsia="zh-CN"/>
          </w:rPr>
          <w:t>(三)、项目管理与监控体系</w:t>
        </w:r>
        <w:r>
          <w:tab/>
        </w:r>
        <w:r>
          <w:fldChar w:fldCharType="begin"/>
        </w:r>
        <w:r>
          <w:instrText xml:space="preserve"> PAGEREF _Toc5091 \h </w:instrText>
        </w:r>
        <w:r>
          <w:fldChar w:fldCharType="separate"/>
        </w:r>
        <w:r>
          <w:t>44</w:t>
        </w:r>
        <w:r>
          <w:fldChar w:fldCharType="end"/>
        </w:r>
      </w:hyperlink>
    </w:p>
    <w:p>
      <w:pPr>
        <w:pStyle w:val="TOC1"/>
        <w:tabs>
          <w:tab w:val="right" w:leader="dot" w:pos="8306"/>
        </w:tabs>
      </w:pPr>
      <w:hyperlink w:anchor="_Toc14932" w:history="1">
        <w:r>
          <w:rPr>
            <w:rFonts w:ascii="仿宋" w:eastAsia="仿宋" w:hAnsi="仿宋" w:cs="仿宋" w:hint="eastAsia"/>
            <w:lang w:eastAsia="zh-CN"/>
          </w:rPr>
          <w:t>十二、土地利用与规划方案</w:t>
        </w:r>
        <w:r>
          <w:tab/>
        </w:r>
        <w:r>
          <w:fldChar w:fldCharType="begin"/>
        </w:r>
        <w:r>
          <w:instrText xml:space="preserve"> PAGEREF _Toc14932 \h </w:instrText>
        </w:r>
        <w:r>
          <w:fldChar w:fldCharType="separate"/>
        </w:r>
        <w:r>
          <w:t>45</w:t>
        </w:r>
        <w:r>
          <w:fldChar w:fldCharType="end"/>
        </w:r>
      </w:hyperlink>
    </w:p>
    <w:p>
      <w:pPr>
        <w:pStyle w:val="TOC2"/>
        <w:tabs>
          <w:tab w:val="right" w:leader="dot" w:pos="8306"/>
        </w:tabs>
      </w:pPr>
      <w:hyperlink w:anchor="_Toc14834" w:history="1">
        <w:r>
          <w:rPr>
            <w:rFonts w:ascii="仿宋" w:eastAsia="仿宋" w:hAnsi="仿宋" w:cs="仿宋" w:hint="eastAsia"/>
            <w:lang w:eastAsia="zh-CN"/>
          </w:rPr>
          <w:t>(一)、项目用地情况分析</w:t>
        </w:r>
        <w:r>
          <w:tab/>
        </w:r>
        <w:r>
          <w:fldChar w:fldCharType="begin"/>
        </w:r>
        <w:r>
          <w:instrText xml:space="preserve"> PAGEREF _Toc14834 \h </w:instrText>
        </w:r>
        <w:r>
          <w:fldChar w:fldCharType="separate"/>
        </w:r>
        <w:r>
          <w:t>45</w:t>
        </w:r>
        <w:r>
          <w:fldChar w:fldCharType="end"/>
        </w:r>
      </w:hyperlink>
    </w:p>
    <w:p>
      <w:pPr>
        <w:pStyle w:val="TOC2"/>
        <w:tabs>
          <w:tab w:val="right" w:leader="dot" w:pos="8306"/>
        </w:tabs>
      </w:pPr>
      <w:hyperlink w:anchor="_Toc7418" w:history="1">
        <w:r>
          <w:rPr>
            <w:rFonts w:ascii="仿宋" w:eastAsia="仿宋" w:hAnsi="仿宋" w:cs="仿宋" w:hint="eastAsia"/>
            <w:lang w:eastAsia="zh-CN"/>
          </w:rPr>
          <w:t>(二)、土地利用规划方案</w:t>
        </w:r>
        <w:r>
          <w:tab/>
        </w:r>
        <w:r>
          <w:fldChar w:fldCharType="begin"/>
        </w:r>
        <w:r>
          <w:instrText xml:space="preserve"> PAGEREF _Toc7418 \h </w:instrText>
        </w:r>
        <w:r>
          <w:fldChar w:fldCharType="separate"/>
        </w:r>
        <w:r>
          <w:t>46</w:t>
        </w:r>
        <w:r>
          <w:fldChar w:fldCharType="end"/>
        </w:r>
      </w:hyperlink>
    </w:p>
    <w:p>
      <w:pPr>
        <w:pStyle w:val="TOC1"/>
        <w:tabs>
          <w:tab w:val="right" w:leader="dot" w:pos="8306"/>
        </w:tabs>
      </w:pPr>
      <w:hyperlink w:anchor="_Toc24103" w:history="1">
        <w:r>
          <w:rPr>
            <w:rFonts w:ascii="仿宋" w:eastAsia="仿宋" w:hAnsi="仿宋" w:cs="仿宋" w:hint="eastAsia"/>
            <w:lang w:eastAsia="zh-CN"/>
          </w:rPr>
          <w:t>十三、项目施工方案</w:t>
        </w:r>
        <w:r>
          <w:tab/>
        </w:r>
        <w:r>
          <w:fldChar w:fldCharType="begin"/>
        </w:r>
        <w:r>
          <w:instrText xml:space="preserve"> PAGEREF _Toc24103 \h </w:instrText>
        </w:r>
        <w:r>
          <w:fldChar w:fldCharType="separate"/>
        </w:r>
        <w:r>
          <w:t>48</w:t>
        </w:r>
        <w:r>
          <w:fldChar w:fldCharType="end"/>
        </w:r>
      </w:hyperlink>
    </w:p>
    <w:p>
      <w:pPr>
        <w:pStyle w:val="TOC2"/>
        <w:tabs>
          <w:tab w:val="right" w:leader="dot" w:pos="8306"/>
        </w:tabs>
      </w:pPr>
      <w:hyperlink w:anchor="_Toc27645" w:history="1">
        <w:r>
          <w:rPr>
            <w:rFonts w:ascii="仿宋" w:eastAsia="仿宋" w:hAnsi="仿宋" w:cs="仿宋" w:hint="eastAsia"/>
            <w:lang w:eastAsia="zh-CN"/>
          </w:rPr>
          <w:t>(一)、施工组织设计</w:t>
        </w:r>
        <w:r>
          <w:tab/>
        </w:r>
        <w:r>
          <w:fldChar w:fldCharType="begin"/>
        </w:r>
        <w:r>
          <w:instrText xml:space="preserve"> PAGEREF _Toc27645 \h </w:instrText>
        </w:r>
        <w:r>
          <w:fldChar w:fldCharType="separate"/>
        </w:r>
        <w:r>
          <w:t>48</w:t>
        </w:r>
        <w:r>
          <w:fldChar w:fldCharType="end"/>
        </w:r>
      </w:hyperlink>
    </w:p>
    <w:p>
      <w:pPr>
        <w:pStyle w:val="TOC2"/>
        <w:tabs>
          <w:tab w:val="right" w:leader="dot" w:pos="8306"/>
        </w:tabs>
      </w:pPr>
      <w:hyperlink w:anchor="_Toc24021" w:history="1">
        <w:r>
          <w:rPr>
            <w:rFonts w:ascii="仿宋" w:eastAsia="仿宋" w:hAnsi="仿宋" w:cs="仿宋" w:hint="eastAsia"/>
            <w:lang w:eastAsia="zh-CN"/>
          </w:rPr>
          <w:t>(二)、施工工艺与技术路线</w:t>
        </w:r>
        <w:r>
          <w:tab/>
        </w:r>
        <w:r>
          <w:fldChar w:fldCharType="begin"/>
        </w:r>
        <w:r>
          <w:instrText xml:space="preserve"> PAGEREF _Toc24021 \h </w:instrText>
        </w:r>
        <w:r>
          <w:fldChar w:fldCharType="separate"/>
        </w:r>
        <w:r>
          <w:t>49</w:t>
        </w:r>
        <w:r>
          <w:fldChar w:fldCharType="end"/>
        </w:r>
      </w:hyperlink>
    </w:p>
    <w:p>
      <w:pPr>
        <w:pStyle w:val="TOC2"/>
        <w:tabs>
          <w:tab w:val="right" w:leader="dot" w:pos="8306"/>
        </w:tabs>
      </w:pPr>
      <w:hyperlink w:anchor="_Toc18421" w:history="1">
        <w:r>
          <w:rPr>
            <w:rFonts w:ascii="仿宋" w:eastAsia="仿宋" w:hAnsi="仿宋" w:cs="仿宋" w:hint="eastAsia"/>
            <w:lang w:eastAsia="zh-CN"/>
          </w:rPr>
          <w:t>(三)、关键节点施工计划</w:t>
        </w:r>
        <w:r>
          <w:tab/>
        </w:r>
        <w:r>
          <w:fldChar w:fldCharType="begin"/>
        </w:r>
        <w:r>
          <w:instrText xml:space="preserve"> PAGEREF _Toc18421 \h </w:instrText>
        </w:r>
        <w:r>
          <w:fldChar w:fldCharType="separate"/>
        </w:r>
        <w:r>
          <w:t>50</w:t>
        </w:r>
        <w:r>
          <w:fldChar w:fldCharType="end"/>
        </w:r>
      </w:hyperlink>
    </w:p>
    <w:p>
      <w:pPr>
        <w:pStyle w:val="TOC2"/>
        <w:tabs>
          <w:tab w:val="right" w:leader="dot" w:pos="8306"/>
        </w:tabs>
      </w:pPr>
      <w:hyperlink w:anchor="_Toc21907" w:history="1">
        <w:r>
          <w:rPr>
            <w:rFonts w:ascii="仿宋" w:eastAsia="仿宋" w:hAnsi="仿宋" w:cs="仿宋" w:hint="eastAsia"/>
            <w:lang w:eastAsia="zh-CN"/>
          </w:rPr>
          <w:t>(四)、施工现场管理</w:t>
        </w:r>
        <w:r>
          <w:tab/>
        </w:r>
        <w:r>
          <w:fldChar w:fldCharType="begin"/>
        </w:r>
        <w:r>
          <w:instrText xml:space="preserve"> PAGEREF _Toc21907 \h </w:instrText>
        </w:r>
        <w:r>
          <w:fldChar w:fldCharType="separate"/>
        </w:r>
        <w:r>
          <w:t>52</w:t>
        </w:r>
        <w:r>
          <w:fldChar w:fldCharType="end"/>
        </w:r>
      </w:hyperlink>
    </w:p>
    <w:p>
      <w:pPr>
        <w:pStyle w:val="TOC1"/>
        <w:tabs>
          <w:tab w:val="right" w:leader="dot" w:pos="8306"/>
        </w:tabs>
      </w:pPr>
      <w:hyperlink w:anchor="_Toc26606" w:history="1">
        <w:r>
          <w:rPr>
            <w:rFonts w:ascii="仿宋" w:eastAsia="仿宋" w:hAnsi="仿宋" w:cs="仿宋" w:hint="eastAsia"/>
            <w:lang w:eastAsia="zh-CN"/>
          </w:rPr>
          <w:t>十四、法律法规与政策遵循</w:t>
        </w:r>
        <w:r>
          <w:tab/>
        </w:r>
        <w:r>
          <w:fldChar w:fldCharType="begin"/>
        </w:r>
        <w:r>
          <w:instrText xml:space="preserve"> PAGEREF _Toc26606 \h </w:instrText>
        </w:r>
        <w:r>
          <w:fldChar w:fldCharType="separate"/>
        </w:r>
        <w:r>
          <w:t>54</w:t>
        </w:r>
        <w:r>
          <w:fldChar w:fldCharType="end"/>
        </w:r>
      </w:hyperlink>
    </w:p>
    <w:p>
      <w:pPr>
        <w:pStyle w:val="TOC2"/>
        <w:tabs>
          <w:tab w:val="right" w:leader="dot" w:pos="8306"/>
        </w:tabs>
      </w:pPr>
      <w:hyperlink w:anchor="_Toc25003" w:history="1">
        <w:r>
          <w:rPr>
            <w:rFonts w:ascii="仿宋" w:eastAsia="仿宋" w:hAnsi="仿宋" w:cs="仿宋" w:hint="eastAsia"/>
            <w:lang w:eastAsia="zh-CN"/>
          </w:rPr>
          <w:t>(一)、法律法规遵守</w:t>
        </w:r>
        <w:r>
          <w:tab/>
        </w:r>
        <w:r>
          <w:fldChar w:fldCharType="begin"/>
        </w:r>
        <w:r>
          <w:instrText xml:space="preserve"> PAGEREF _Toc25003 \h </w:instrText>
        </w:r>
        <w:r>
          <w:fldChar w:fldCharType="separate"/>
        </w:r>
        <w:r>
          <w:t>54</w:t>
        </w:r>
        <w:r>
          <w:fldChar w:fldCharType="end"/>
        </w:r>
      </w:hyperlink>
    </w:p>
    <w:p>
      <w:pPr>
        <w:pStyle w:val="TOC2"/>
        <w:tabs>
          <w:tab w:val="right" w:leader="dot" w:pos="8306"/>
        </w:tabs>
      </w:pPr>
      <w:hyperlink w:anchor="_Toc31417" w:history="1">
        <w:r>
          <w:rPr>
            <w:rFonts w:ascii="仿宋" w:eastAsia="仿宋" w:hAnsi="仿宋" w:cs="仿宋" w:hint="eastAsia"/>
            <w:lang w:eastAsia="zh-CN"/>
          </w:rPr>
          <w:t>(二)、政策导向与利用</w:t>
        </w:r>
        <w:r>
          <w:tab/>
        </w:r>
        <w:r>
          <w:fldChar w:fldCharType="begin"/>
        </w:r>
        <w:r>
          <w:instrText xml:space="preserve"> PAGEREF _Toc31417 \h </w:instrText>
        </w:r>
        <w:r>
          <w:fldChar w:fldCharType="separate"/>
        </w:r>
        <w:r>
          <w:t>55</w:t>
        </w:r>
        <w:r>
          <w:fldChar w:fldCharType="end"/>
        </w:r>
      </w:hyperlink>
    </w:p>
    <w:p>
      <w:pPr>
        <w:pStyle w:val="TOC1"/>
        <w:tabs>
          <w:tab w:val="right" w:leader="dot" w:pos="8306"/>
        </w:tabs>
      </w:pPr>
      <w:hyperlink w:anchor="_Toc4785" w:history="1">
        <w:r>
          <w:rPr>
            <w:rFonts w:ascii="仿宋" w:eastAsia="仿宋" w:hAnsi="仿宋" w:cs="仿宋" w:hint="eastAsia"/>
            <w:lang w:eastAsia="zh-CN"/>
          </w:rPr>
          <w:t>十五、创新驱动与持续发展</w:t>
        </w:r>
        <w:r>
          <w:tab/>
        </w:r>
        <w:r>
          <w:fldChar w:fldCharType="begin"/>
        </w:r>
        <w:r>
          <w:instrText xml:space="preserve"> PAGEREF _Toc4785 \h </w:instrText>
        </w:r>
        <w:r>
          <w:fldChar w:fldCharType="separate"/>
        </w:r>
        <w:r>
          <w:t>56</w:t>
        </w:r>
        <w:r>
          <w:fldChar w:fldCharType="end"/>
        </w:r>
      </w:hyperlink>
    </w:p>
    <w:p>
      <w:pPr>
        <w:pStyle w:val="TOC2"/>
        <w:tabs>
          <w:tab w:val="right" w:leader="dot" w:pos="8306"/>
        </w:tabs>
      </w:pPr>
      <w:hyperlink w:anchor="_Toc32659" w:history="1">
        <w:r>
          <w:rPr>
            <w:rFonts w:ascii="仿宋" w:eastAsia="仿宋" w:hAnsi="仿宋" w:cs="仿宋" w:hint="eastAsia"/>
            <w:lang w:eastAsia="zh-CN"/>
          </w:rPr>
          <w:t>(一)、创新驱动战略实施</w:t>
        </w:r>
        <w:r>
          <w:tab/>
        </w:r>
        <w:r>
          <w:fldChar w:fldCharType="begin"/>
        </w:r>
        <w:r>
          <w:instrText xml:space="preserve"> PAGEREF _Toc32659 \h </w:instrText>
        </w:r>
        <w:r>
          <w:fldChar w:fldCharType="separate"/>
        </w:r>
        <w:r>
          <w:t>56</w:t>
        </w:r>
        <w:r>
          <w:fldChar w:fldCharType="end"/>
        </w:r>
      </w:hyperlink>
    </w:p>
    <w:p>
      <w:pPr>
        <w:pStyle w:val="TOC2"/>
        <w:tabs>
          <w:tab w:val="right" w:leader="dot" w:pos="8306"/>
        </w:tabs>
      </w:pPr>
      <w:hyperlink w:anchor="_Toc16380" w:history="1">
        <w:r>
          <w:rPr>
            <w:rFonts w:ascii="仿宋" w:eastAsia="仿宋" w:hAnsi="仿宋" w:cs="仿宋" w:hint="eastAsia"/>
            <w:lang w:eastAsia="zh-CN"/>
          </w:rPr>
          <w:t>(二)、持续发展路径探索</w:t>
        </w:r>
        <w:r>
          <w:tab/>
        </w:r>
        <w:r>
          <w:fldChar w:fldCharType="begin"/>
        </w:r>
        <w:r>
          <w:instrText xml:space="preserve"> PAGEREF _Toc16380 \h </w:instrText>
        </w:r>
        <w:r>
          <w:fldChar w:fldCharType="separate"/>
        </w:r>
        <w:r>
          <w:t>58</w:t>
        </w:r>
        <w:r>
          <w:fldChar w:fldCharType="end"/>
        </w:r>
      </w:hyperlink>
    </w:p>
    <w:p>
      <w:pPr>
        <w:pStyle w:val="TOC1"/>
        <w:tabs>
          <w:tab w:val="right" w:leader="dot" w:pos="8306"/>
        </w:tabs>
      </w:pPr>
      <w:hyperlink w:anchor="_Toc14656" w:history="1">
        <w:r>
          <w:rPr>
            <w:rFonts w:ascii="仿宋" w:eastAsia="仿宋" w:hAnsi="仿宋" w:cs="仿宋" w:hint="eastAsia"/>
            <w:lang w:eastAsia="zh-CN"/>
          </w:rPr>
          <w:t>十六、合作与交流机制建立</w:t>
        </w:r>
        <w:r>
          <w:tab/>
        </w:r>
        <w:r>
          <w:fldChar w:fldCharType="begin"/>
        </w:r>
        <w:r>
          <w:instrText xml:space="preserve"> PAGEREF _Toc14656 \h </w:instrText>
        </w:r>
        <w:r>
          <w:fldChar w:fldCharType="separate"/>
        </w:r>
        <w:r>
          <w:t>62</w:t>
        </w:r>
        <w:r>
          <w:fldChar w:fldCharType="end"/>
        </w:r>
      </w:hyperlink>
    </w:p>
    <w:p>
      <w:pPr>
        <w:pStyle w:val="TOC2"/>
        <w:tabs>
          <w:tab w:val="right" w:leader="dot" w:pos="8306"/>
        </w:tabs>
      </w:pPr>
      <w:hyperlink w:anchor="_Toc28391" w:history="1">
        <w:r>
          <w:rPr>
            <w:rFonts w:ascii="仿宋" w:eastAsia="仿宋" w:hAnsi="仿宋" w:cs="仿宋" w:hint="eastAsia"/>
            <w:lang w:eastAsia="zh-CN"/>
          </w:rPr>
          <w:t>(一)、合作伙伴选择与合作方式</w:t>
        </w:r>
        <w:r>
          <w:tab/>
        </w:r>
        <w:r>
          <w:fldChar w:fldCharType="begin"/>
        </w:r>
        <w:r>
          <w:instrText xml:space="preserve"> PAGEREF _Toc28391 \h </w:instrText>
        </w:r>
        <w:r>
          <w:fldChar w:fldCharType="separate"/>
        </w:r>
        <w:r>
          <w:t>62</w:t>
        </w:r>
        <w:r>
          <w:fldChar w:fldCharType="end"/>
        </w:r>
      </w:hyperlink>
    </w:p>
    <w:p>
      <w:pPr>
        <w:pStyle w:val="TOC2"/>
        <w:tabs>
          <w:tab w:val="right" w:leader="dot" w:pos="8306"/>
        </w:tabs>
      </w:pPr>
      <w:hyperlink w:anchor="_Toc14031" w:history="1">
        <w:r>
          <w:rPr>
            <w:rFonts w:ascii="仿宋" w:eastAsia="仿宋" w:hAnsi="仿宋" w:cs="仿宋" w:hint="eastAsia"/>
            <w:lang w:eastAsia="zh-CN"/>
          </w:rPr>
          <w:t>(二)、交流与合作平台搭建</w:t>
        </w:r>
        <w:r>
          <w:tab/>
        </w:r>
        <w:r>
          <w:fldChar w:fldCharType="begin"/>
        </w:r>
        <w:r>
          <w:instrText xml:space="preserve"> PAGEREF _Toc14031 \h </w:instrText>
        </w:r>
        <w:r>
          <w:fldChar w:fldCharType="separate"/>
        </w:r>
        <w:r>
          <w:t>63</w:t>
        </w:r>
        <w:r>
          <w:fldChar w:fldCharType="end"/>
        </w:r>
      </w:hyperlink>
    </w:p>
    <w:p>
      <w:pPr>
        <w:pStyle w:val="TOC1"/>
        <w:tabs>
          <w:tab w:val="right" w:leader="dot" w:pos="8306"/>
        </w:tabs>
      </w:pPr>
      <w:hyperlink w:anchor="_Toc31988" w:history="1">
        <w:r>
          <w:rPr>
            <w:rFonts w:ascii="仿宋" w:eastAsia="仿宋" w:hAnsi="仿宋" w:cs="仿宋" w:hint="eastAsia"/>
            <w:lang w:eastAsia="zh-CN"/>
          </w:rPr>
          <w:t>十七、质量管理与控制</w:t>
        </w:r>
        <w:r>
          <w:tab/>
        </w:r>
        <w:r>
          <w:fldChar w:fldCharType="begin"/>
        </w:r>
        <w:r>
          <w:instrText xml:space="preserve"> PAGEREF _Toc31988 \h </w:instrText>
        </w:r>
        <w:r>
          <w:fldChar w:fldCharType="separate"/>
        </w:r>
        <w:r>
          <w:t>65</w:t>
        </w:r>
        <w:r>
          <w:fldChar w:fldCharType="end"/>
        </w:r>
      </w:hyperlink>
    </w:p>
    <w:p>
      <w:pPr>
        <w:pStyle w:val="TOC2"/>
        <w:tabs>
          <w:tab w:val="right" w:leader="dot" w:pos="8306"/>
        </w:tabs>
      </w:pPr>
      <w:hyperlink w:anchor="_Toc1946" w:history="1">
        <w:r>
          <w:rPr>
            <w:rFonts w:ascii="仿宋" w:eastAsia="仿宋" w:hAnsi="仿宋" w:cs="仿宋" w:hint="eastAsia"/>
            <w:lang w:eastAsia="zh-CN"/>
          </w:rPr>
          <w:t>(一)、质量管理体系建设</w:t>
        </w:r>
        <w:r>
          <w:tab/>
        </w:r>
        <w:r>
          <w:fldChar w:fldCharType="begin"/>
        </w:r>
        <w:r>
          <w:instrText xml:space="preserve"> PAGEREF _Toc1946 \h </w:instrText>
        </w:r>
        <w:r>
          <w:fldChar w:fldCharType="separate"/>
        </w:r>
        <w:r>
          <w:t>65</w:t>
        </w:r>
        <w:r>
          <w:fldChar w:fldCharType="end"/>
        </w:r>
      </w:hyperlink>
    </w:p>
    <w:p>
      <w:pPr>
        <w:pStyle w:val="TOC2"/>
        <w:tabs>
          <w:tab w:val="right" w:leader="dot" w:pos="8306"/>
        </w:tabs>
      </w:pPr>
      <w:hyperlink w:anchor="_Toc27734" w:history="1">
        <w:r>
          <w:rPr>
            <w:rFonts w:ascii="仿宋" w:eastAsia="仿宋" w:hAnsi="仿宋" w:cs="仿宋" w:hint="eastAsia"/>
            <w:lang w:eastAsia="zh-CN"/>
          </w:rPr>
          <w:t>(二)、质量控制措施</w:t>
        </w:r>
        <w:r>
          <w:tab/>
        </w:r>
        <w:r>
          <w:fldChar w:fldCharType="begin"/>
        </w:r>
        <w:r>
          <w:instrText xml:space="preserve"> PAGEREF _Toc27734 \h </w:instrText>
        </w:r>
        <w:r>
          <w:fldChar w:fldCharType="separate"/>
        </w:r>
        <w:r>
          <w:t>66</w:t>
        </w:r>
        <w:r>
          <w:fldChar w:fldCharType="end"/>
        </w:r>
      </w:hyperlink>
    </w:p>
    <w:p>
      <w:pPr>
        <w:pStyle w:val="TOC1"/>
        <w:tabs>
          <w:tab w:val="right" w:leader="dot" w:pos="8306"/>
        </w:tabs>
      </w:pPr>
      <w:hyperlink w:anchor="_Toc28004" w:history="1">
        <w:r>
          <w:rPr>
            <w:rFonts w:ascii="仿宋" w:eastAsia="仿宋" w:hAnsi="仿宋" w:cs="仿宋" w:hint="eastAsia"/>
            <w:lang w:eastAsia="zh-CN"/>
          </w:rPr>
          <w:t>十八、成果转化与推广应用</w:t>
        </w:r>
        <w:r>
          <w:tab/>
        </w:r>
        <w:r>
          <w:fldChar w:fldCharType="begin"/>
        </w:r>
        <w:r>
          <w:instrText xml:space="preserve"> PAGEREF _Toc28004 \h </w:instrText>
        </w:r>
        <w:r>
          <w:fldChar w:fldCharType="separate"/>
        </w:r>
        <w:r>
          <w:t>67</w:t>
        </w:r>
        <w:r>
          <w:fldChar w:fldCharType="end"/>
        </w:r>
      </w:hyperlink>
    </w:p>
    <w:p>
      <w:pPr>
        <w:pStyle w:val="TOC2"/>
        <w:tabs>
          <w:tab w:val="right" w:leader="dot" w:pos="8306"/>
        </w:tabs>
      </w:pPr>
      <w:hyperlink w:anchor="_Toc9440" w:history="1">
        <w:r>
          <w:rPr>
            <w:rFonts w:ascii="仿宋" w:eastAsia="仿宋" w:hAnsi="仿宋" w:cs="仿宋" w:hint="eastAsia"/>
            <w:lang w:eastAsia="zh-CN"/>
          </w:rPr>
          <w:t>(一)、成果转化策略制定</w:t>
        </w:r>
        <w:r>
          <w:tab/>
        </w:r>
        <w:r>
          <w:fldChar w:fldCharType="begin"/>
        </w:r>
        <w:r>
          <w:instrText xml:space="preserve"> PAGEREF _Toc9440 \h </w:instrText>
        </w:r>
        <w:r>
          <w:fldChar w:fldCharType="separate"/>
        </w:r>
        <w:r>
          <w:t>67</w:t>
        </w:r>
        <w:r>
          <w:fldChar w:fldCharType="end"/>
        </w:r>
      </w:hyperlink>
    </w:p>
    <w:p>
      <w:pPr>
        <w:pStyle w:val="TOC2"/>
        <w:tabs>
          <w:tab w:val="right" w:leader="dot" w:pos="8306"/>
        </w:tabs>
      </w:pPr>
      <w:hyperlink w:anchor="_Toc21762" w:history="1">
        <w:r>
          <w:rPr>
            <w:rFonts w:ascii="仿宋" w:eastAsia="仿宋" w:hAnsi="仿宋" w:cs="仿宋" w:hint="eastAsia"/>
            <w:lang w:eastAsia="zh-CN"/>
          </w:rPr>
          <w:t>(二)、成果推广应用方案</w:t>
        </w:r>
        <w:r>
          <w:tab/>
        </w:r>
        <w:r>
          <w:fldChar w:fldCharType="begin"/>
        </w:r>
        <w:r>
          <w:instrText xml:space="preserve"> PAGEREF _Toc21762 \h </w:instrText>
        </w:r>
        <w:r>
          <w:fldChar w:fldCharType="separate"/>
        </w:r>
        <w:r>
          <w:t>69</w:t>
        </w:r>
        <w:r>
          <w:fldChar w:fldCharType="end"/>
        </w:r>
      </w:hyperlink>
    </w:p>
    <w:p>
      <w:pPr>
        <w:pStyle w:val="TOC1"/>
        <w:tabs>
          <w:tab w:val="right" w:leader="dot" w:pos="8306"/>
        </w:tabs>
      </w:pPr>
      <w:hyperlink w:anchor="_Toc31757" w:history="1">
        <w:r>
          <w:rPr>
            <w:rFonts w:ascii="仿宋" w:eastAsia="仿宋" w:hAnsi="仿宋" w:cs="仿宋" w:hint="eastAsia"/>
            <w:lang w:eastAsia="zh-CN"/>
          </w:rPr>
          <w:t>十九、人力资源管理与开发</w:t>
        </w:r>
        <w:r>
          <w:tab/>
        </w:r>
        <w:r>
          <w:fldChar w:fldCharType="begin"/>
        </w:r>
        <w:r>
          <w:instrText xml:space="preserve"> PAGEREF _Toc31757 \h </w:instrText>
        </w:r>
        <w:r>
          <w:fldChar w:fldCharType="separate"/>
        </w:r>
        <w:r>
          <w:t>70</w:t>
        </w:r>
        <w:r>
          <w:fldChar w:fldCharType="end"/>
        </w:r>
      </w:hyperlink>
    </w:p>
    <w:p>
      <w:pPr>
        <w:pStyle w:val="TOC2"/>
        <w:tabs>
          <w:tab w:val="right" w:leader="dot" w:pos="8306"/>
        </w:tabs>
      </w:pPr>
      <w:hyperlink w:anchor="_Toc28426" w:history="1">
        <w:r>
          <w:rPr>
            <w:rFonts w:ascii="仿宋" w:eastAsia="仿宋" w:hAnsi="仿宋" w:cs="仿宋" w:hint="eastAsia"/>
            <w:lang w:eastAsia="zh-CN"/>
          </w:rPr>
          <w:t>(一)、人力资源规划</w:t>
        </w:r>
        <w:r>
          <w:tab/>
        </w:r>
        <w:r>
          <w:fldChar w:fldCharType="begin"/>
        </w:r>
        <w:r>
          <w:instrText xml:space="preserve"> PAGEREF _Toc28426 \h </w:instrText>
        </w:r>
        <w:r>
          <w:fldChar w:fldCharType="separate"/>
        </w:r>
        <w:r>
          <w:t>70</w:t>
        </w:r>
        <w:r>
          <w:fldChar w:fldCharType="end"/>
        </w:r>
      </w:hyperlink>
    </w:p>
    <w:p>
      <w:pPr>
        <w:pStyle w:val="TOC2"/>
        <w:tabs>
          <w:tab w:val="right" w:leader="dot" w:pos="8306"/>
        </w:tabs>
      </w:pPr>
      <w:hyperlink w:anchor="_Toc29290" w:history="1">
        <w:r>
          <w:rPr>
            <w:rFonts w:ascii="仿宋" w:eastAsia="仿宋" w:hAnsi="仿宋" w:cs="仿宋" w:hint="eastAsia"/>
            <w:lang w:eastAsia="zh-CN"/>
          </w:rPr>
          <w:t>(二)、人力资源开发与培训</w:t>
        </w:r>
        <w:r>
          <w:tab/>
        </w:r>
        <w:r>
          <w:fldChar w:fldCharType="begin"/>
        </w:r>
        <w:r>
          <w:instrText xml:space="preserve"> PAGEREF _Toc29290 \h </w:instrText>
        </w:r>
        <w:r>
          <w:fldChar w:fldCharType="separate"/>
        </w:r>
        <w:r>
          <w:t>72</w:t>
        </w:r>
        <w:r>
          <w:fldChar w:fldCharType="end"/>
        </w:r>
      </w:hyperlink>
    </w:p>
    <w:p>
      <w:pPr>
        <w:pStyle w:val="TOC1"/>
        <w:tabs>
          <w:tab w:val="right" w:leader="dot" w:pos="8306"/>
        </w:tabs>
      </w:pPr>
      <w:hyperlink w:anchor="_Toc21811" w:history="1">
        <w:r>
          <w:rPr>
            <w:rFonts w:ascii="仿宋" w:eastAsia="仿宋" w:hAnsi="仿宋" w:cs="仿宋" w:hint="eastAsia"/>
            <w:lang w:eastAsia="zh-CN"/>
          </w:rPr>
          <w:t>二十、设施与设备管理</w:t>
        </w:r>
        <w:r>
          <w:tab/>
        </w:r>
        <w:r>
          <w:fldChar w:fldCharType="begin"/>
        </w:r>
        <w:r>
          <w:instrText xml:space="preserve"> PAGEREF _Toc21811 \h </w:instrText>
        </w:r>
        <w:r>
          <w:fldChar w:fldCharType="separate"/>
        </w:r>
        <w:r>
          <w:t>74</w:t>
        </w:r>
        <w:r>
          <w:fldChar w:fldCharType="end"/>
        </w:r>
      </w:hyperlink>
    </w:p>
    <w:p>
      <w:pPr>
        <w:pStyle w:val="TOC2"/>
        <w:tabs>
          <w:tab w:val="right" w:leader="dot" w:pos="8306"/>
        </w:tabs>
      </w:pPr>
      <w:hyperlink w:anchor="_Toc8268" w:history="1">
        <w:r>
          <w:rPr>
            <w:rFonts w:ascii="仿宋" w:eastAsia="仿宋" w:hAnsi="仿宋" w:cs="仿宋" w:hint="eastAsia"/>
            <w:lang w:eastAsia="zh-CN"/>
          </w:rPr>
          <w:t>(一)、设施规划与配置</w:t>
        </w:r>
        <w:r>
          <w:tab/>
        </w:r>
        <w:r>
          <w:fldChar w:fldCharType="begin"/>
        </w:r>
        <w:r>
          <w:instrText xml:space="preserve"> PAGEREF _Toc8268 \h </w:instrText>
        </w:r>
        <w:r>
          <w:fldChar w:fldCharType="separate"/>
        </w:r>
        <w:r>
          <w:t>74</w:t>
        </w:r>
        <w:r>
          <w:fldChar w:fldCharType="end"/>
        </w:r>
      </w:hyperlink>
    </w:p>
    <w:p>
      <w:pPr>
        <w:pStyle w:val="TOC2"/>
        <w:tabs>
          <w:tab w:val="right" w:leader="dot" w:pos="8306"/>
        </w:tabs>
      </w:pPr>
      <w:hyperlink w:anchor="_Toc30226" w:history="1">
        <w:r>
          <w:rPr>
            <w:rFonts w:ascii="仿宋" w:eastAsia="仿宋" w:hAnsi="仿宋" w:cs="仿宋" w:hint="eastAsia"/>
            <w:lang w:eastAsia="zh-CN"/>
          </w:rPr>
          <w:t>(二)、设备采购与维护管理</w:t>
        </w:r>
        <w:r>
          <w:tab/>
        </w:r>
        <w:r>
          <w:fldChar w:fldCharType="begin"/>
        </w:r>
        <w:r>
          <w:instrText xml:space="preserve"> PAGEREF _Toc30226 \h </w:instrText>
        </w:r>
        <w:r>
          <w:fldChar w:fldCharType="separate"/>
        </w:r>
        <w:r>
          <w:t>75</w:t>
        </w:r>
        <w:r>
          <w:fldChar w:fldCharType="end"/>
        </w:r>
      </w:hyperlink>
    </w:p>
    <w:p>
      <w:pPr>
        <w:pStyle w:val="TOC2"/>
        <w:tabs>
          <w:tab w:val="right" w:leader="dot" w:pos="8306"/>
        </w:tabs>
      </w:pPr>
      <w:hyperlink w:anchor="_Toc23361" w:history="1">
        <w:r>
          <w:rPr>
            <w:rFonts w:ascii="仿宋" w:eastAsia="仿宋" w:hAnsi="仿宋" w:cs="仿宋" w:hint="eastAsia"/>
            <w:lang w:eastAsia="zh-CN"/>
          </w:rPr>
          <w:t>(三)、设施设备升级策略</w:t>
        </w:r>
        <w:r>
          <w:tab/>
        </w:r>
        <w:r>
          <w:fldChar w:fldCharType="begin"/>
        </w:r>
        <w:r>
          <w:instrText xml:space="preserve"> PAGEREF _Toc23361 \h </w:instrText>
        </w:r>
        <w:r>
          <w:fldChar w:fldCharType="separate"/>
        </w:r>
        <w:r>
          <w:t>76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9395"/>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管理和开展项目工作，本项目建设方案提供了详尽的计划和实施流程。本方案涵盖了项目的目标、所需资源、风险评估和应对措施，并明确了项目组织和责任分工。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24773"/>
      <w:r>
        <w:rPr>
          <w:rFonts w:ascii="仿宋" w:eastAsia="仿宋" w:hAnsi="仿宋" w:cs="仿宋" w:hint="eastAsia"/>
          <w:sz w:val="28"/>
          <w:lang w:eastAsia="zh-CN"/>
        </w:rPr>
        <w:t>一、财务管理与成本控制</w:t>
      </w:r>
      <w:bookmarkEnd w:id="2"/>
    </w:p>
    <w:p>
      <w:pPr>
        <w:pStyle w:val="Heading2"/>
        <w:rPr>
          <w:rFonts w:ascii="仿宋" w:eastAsia="仿宋" w:hAnsi="仿宋" w:cs="仿宋" w:hint="eastAsia"/>
          <w:lang w:eastAsia="zh-CN"/>
        </w:rPr>
      </w:pPr>
      <w:bookmarkStart w:id="3" w:name="_Toc9203"/>
      <w:r>
        <w:rPr>
          <w:rFonts w:ascii="仿宋" w:eastAsia="仿宋" w:hAnsi="仿宋" w:cs="仿宋" w:hint="eastAsia"/>
          <w:lang w:eastAsia="zh-CN"/>
        </w:rPr>
        <w:t>(一)、财务管理体系建设</w:t>
      </w:r>
      <w:bookmarkEnd w:id="3"/>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(一) 优化财务流程</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致力于提高财务管理效率，其中关键在于对财务流程的精心设计和优化。引入高效的财务管理软件和信息化系统，实现自动化的财务数据处理，从而减轻手工操作负担，提高工作效率。同时，建立科学的财务审核机制，确保财务流程规范有序，整体财务管理水平得以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(二) 精细预算管理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项目将建立完善的预算管理体系，目标在于全面了解项目的财务状况和资金运作情况。通过制定详实的年度财务预算，项目能够更有效地规划资源的使用和支出，降低经营风险。同时，设立预算执行监控机制，及时对比实际财务数据与预算计划，灵活调整经营策略，确保财务活动在合理轨道上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(三) 构建内部控制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为加强对财务风险的管控，电磁铁项目将建设完备的内部控制体系。通过明晰财务职责和权限，建立严密的财务核算和审计规章，降低潜在的财务误差和不当行为。同时，强化对关键财务环节的监管，如资金管理和成本控制，确保内部控制体系全方位、有效地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(四) 精准资金风险管理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注重对资金风险的精准管理。通过建立完善的资金计划机制，实时监测项目的资金流向，主动防范潜在的资金风险。同时，加强与金融机构的协作，优化资金结构，以达到更低的资金成本。在面对市场波动和外部经济变化时，项目将采用灵活的资金应对策略，确保资金的安全性和流动性。</w:t>
      </w:r>
    </w:p>
    <w:p>
      <w:pPr>
        <w:pStyle w:val="Heading2"/>
        <w:ind w:firstLine="560" w:firstLineChars="200"/>
        <w:rPr>
          <w:rFonts w:ascii="仿宋" w:eastAsia="仿宋" w:hAnsi="仿宋" w:cs="仿宋" w:hint="eastAsia"/>
          <w:sz w:val="28"/>
          <w:lang w:eastAsia="zh-CN"/>
        </w:rPr>
      </w:pPr>
      <w:bookmarkStart w:id="4" w:name="_Toc4555"/>
      <w:r>
        <w:rPr>
          <w:rFonts w:ascii="仿宋" w:eastAsia="仿宋" w:hAnsi="仿宋" w:cs="仿宋" w:hint="eastAsia"/>
          <w:sz w:val="28"/>
          <w:lang w:eastAsia="zh-CN"/>
        </w:rPr>
        <w:t>(二)、成本控制措施</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供应链优化： 我们通过与供应商建立紧密的合作关系，优化采购流程，降低原材料和物流成本。同时，通过合理的库存管理，减少库存占用资金，提高资金周转率。</w:t>
      </w:r>
    </w:p>
    <w:p>
      <w:pPr>
        <w:ind w:firstLine="560" w:firstLineChars="200"/>
        <w:rPr>
          <w:rFonts w:ascii="仿宋" w:eastAsia="仿宋" w:hAnsi="仿宋" w:cs="仿宋" w:hint="eastAsia"/>
          <w:sz w:val="28"/>
        </w:rPr>
      </w:pPr>
      <w:r>
        <w:rPr>
          <w:rFonts w:ascii="仿宋" w:eastAsia="仿宋" w:hAnsi="仿宋" w:cs="仿宋" w:hint="eastAsia"/>
          <w:sz w:val="28"/>
          <w:lang w:eastAsia="zh-CN"/>
        </w:rPr>
        <w:t>生产效率提升： 我们持续关注生产流程，引入先进的生产技术和自动化设备，提高生产效率，降低人工成本。通过员工培训和技能提升，确保生产团队具备高效的操作技能。</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成本核算和分析： 我们建立完善的成本核算系统，对各个环节的成本进行详细分析。通过精确的数据，及时发现和解决成本异常波动，确保成本控制在可控范围内。</w:t>
      </w:r>
    </w:p>
    <w:p>
      <w:pPr>
        <w:ind w:firstLine="560" w:firstLineChars="200"/>
        <w:rPr>
          <w:rFonts w:ascii="仿宋" w:eastAsia="仿宋" w:hAnsi="仿宋" w:cs="仿宋" w:hint="eastAsia"/>
          <w:sz w:val="28"/>
        </w:rPr>
      </w:pPr>
      <w:r>
        <w:rPr>
          <w:rFonts w:ascii="仿宋" w:eastAsia="仿宋" w:hAnsi="仿宋" w:cs="仿宋" w:hint="eastAsia"/>
          <w:sz w:val="28"/>
          <w:lang w:eastAsia="zh-CN"/>
        </w:rPr>
        <w:t>能源管理： 我们致力于提高能源利用效率，采用节能设备和技术，减少能源浪费。通过定期的能源审计，寻找潜在的节能机会，降低生产和运营中的能源成本。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人力资源优化： 我们通过合理的组织架构设计和人才培养计划，确保团队的高效运作。根据市场需求和业务发展，灵活调整人力资源结构，避免不必要的用人成本。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技术创新： 我们鼓励技术创新和研发投入，通过引入新技术、新工艺，提高产品质量和生产效率。技术创新不仅有助于降低生产成本，还提高了产品附加值。</w:t>
      </w:r>
    </w:p>
    <w:p>
      <w:pPr>
        <w:ind w:firstLine="560" w:firstLineChars="200"/>
        <w:rPr>
          <w:rFonts w:ascii="仿宋" w:eastAsia="仿宋" w:hAnsi="仿宋" w:cs="仿宋" w:hint="eastAsia"/>
          <w:sz w:val="28"/>
        </w:rPr>
      </w:pPr>
      <w:r>
        <w:rPr>
          <w:rFonts w:ascii="仿宋" w:eastAsia="仿宋" w:hAnsi="仿宋" w:cs="仿宋" w:hint="eastAsia"/>
          <w:sz w:val="28"/>
          <w:lang w:eastAsia="zh-CN"/>
        </w:rPr>
        <w:t>采购策略： 我们采用灵活的采购策略，与供应商协商获取更有竞争力的价格和支付条件。同时，寻找多元化的供应渠道，降低对单一供应商的依赖。</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定期成本审查： 我们设立定期的成本审查机制，定期对各项费用进行审查和评估。通过对成本的全面监控，及时调整和优化经营策略。</w:t>
      </w:r>
    </w:p>
    <w:p>
      <w:pPr>
        <w:pStyle w:val="Heading1"/>
        <w:ind w:firstLine="560" w:firstLineChars="200"/>
        <w:rPr>
          <w:rFonts w:ascii="仿宋" w:eastAsia="仿宋" w:hAnsi="仿宋" w:cs="仿宋" w:hint="eastAsia"/>
          <w:sz w:val="28"/>
          <w:lang w:eastAsia="zh-CN"/>
        </w:rPr>
      </w:pPr>
      <w:bookmarkStart w:id="5" w:name="_Toc18126"/>
      <w:r>
        <w:rPr>
          <w:rFonts w:ascii="仿宋" w:eastAsia="仿宋" w:hAnsi="仿宋" w:cs="仿宋" w:hint="eastAsia"/>
          <w:sz w:val="28"/>
          <w:lang w:eastAsia="zh-CN"/>
        </w:rPr>
        <w:t>二、电磁铁项目概论</w:t>
      </w:r>
      <w:bookmarkEnd w:id="5"/>
    </w:p>
    <w:p>
      <w:pPr>
        <w:pStyle w:val="Heading2"/>
        <w:rPr>
          <w:rFonts w:ascii="仿宋" w:eastAsia="仿宋" w:hAnsi="仿宋" w:cs="仿宋" w:hint="eastAsia"/>
          <w:lang w:eastAsia="zh-CN"/>
        </w:rPr>
      </w:pPr>
      <w:bookmarkStart w:id="6" w:name="_Toc32274"/>
      <w:r>
        <w:rPr>
          <w:rFonts w:ascii="仿宋" w:eastAsia="仿宋" w:hAnsi="仿宋" w:cs="仿宋" w:hint="eastAsia"/>
          <w:lang w:eastAsia="zh-CN"/>
        </w:rPr>
        <w:t>(一)、项目申报单位概况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项目单位名称</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电磁铁项目的申报单位是“XXX实业发展公司”，这是一家在其所处行业内备受尊敬的企业。公司自成立以来，通过其在电磁铁项目中表现出的创新精神和卓越执行力，在市场上赢得了显著的地位。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(二) 法定代表人</w:t>
      </w:r>
    </w:p>
    <w:p>
      <w:pPr>
        <w:ind w:firstLine="560" w:firstLineChars="200"/>
        <w:rPr>
          <w:rFonts w:ascii="仿宋" w:eastAsia="仿宋" w:hAnsi="仿宋" w:cs="仿宋" w:hint="eastAsia"/>
          <w:sz w:val="28"/>
        </w:rPr>
      </w:pPr>
      <w:r>
        <w:rPr>
          <w:rFonts w:ascii="仿宋" w:eastAsia="仿宋" w:hAnsi="仿宋" w:cs="仿宋" w:hint="eastAsia"/>
          <w:sz w:val="28"/>
          <w:lang w:eastAsia="zh-CN"/>
        </w:rPr>
        <w:t>该公司的法定代表人秦XX，在电磁铁项目及其他多个行业领域中都有着显著的贡献。秦XX以其出色的领导才能和敏锐的商业洞察力，带领公司在电磁铁项目等多个领域实现了持续的成长和成功。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(三) 项目单位简介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XXX实业发展公司，成立于[具体年份]，是电磁铁项目的重要合作伙伴。公司专注于[行业名称]领域，以创新作为驱动力，不断推动技术进步和市场扩张。在电磁铁项目中，公司通过其深厚的行业知识和经验，展示了其作为行业领导者的实力。</w:t>
      </w:r>
    </w:p>
    <w:p>
      <w:pPr>
        <w:ind w:firstLine="560" w:firstLineChars="200"/>
        <w:rPr>
          <w:rFonts w:ascii="仿宋" w:eastAsia="仿宋" w:hAnsi="仿宋" w:cs="仿宋" w:hint="eastAsia"/>
          <w:sz w:val="28"/>
        </w:rPr>
      </w:pPr>
      <w:r>
        <w:rPr>
          <w:rFonts w:ascii="仿宋" w:eastAsia="仿宋" w:hAnsi="仿宋" w:cs="仿宋" w:hint="eastAsia"/>
          <w:sz w:val="28"/>
          <w:lang w:eastAsia="zh-CN"/>
        </w:rPr>
        <w:t>(四) 项目单位经营情况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在经营方面，XXX实业发展公司在电磁铁项目中展现了强劲的增长和稳定的财务表现。公司通过有效的策略，在电磁铁项目中扩大了其市场份额并增强了盈利能力。同时，公司积极承担社会责任，参与各类社会公益项目，增强了其在电磁铁项目中的品牌形象和社会影响力。</w:t>
      </w:r>
    </w:p>
    <w:p>
      <w:pPr>
        <w:pStyle w:val="Heading2"/>
        <w:ind w:firstLine="560" w:firstLineChars="200"/>
        <w:rPr>
          <w:rFonts w:ascii="仿宋" w:eastAsia="仿宋" w:hAnsi="仿宋" w:cs="仿宋" w:hint="eastAsia"/>
          <w:sz w:val="28"/>
          <w:lang w:eastAsia="zh-CN"/>
        </w:rPr>
      </w:pPr>
      <w:bookmarkStart w:id="7" w:name="_Toc8078"/>
      <w:r>
        <w:rPr>
          <w:rFonts w:ascii="仿宋" w:eastAsia="仿宋" w:hAnsi="仿宋" w:cs="仿宋" w:hint="eastAsia"/>
          <w:sz w:val="28"/>
          <w:lang w:eastAsia="zh-CN"/>
        </w:rPr>
        <w:t>(二)、项目概况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项目名称及承办单位</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项目名称：XXX项目</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承办单位：xxx 实业发展公司，一家在[特定行业或领域]领域拥有丰富经验的企业，以其创新能力和市场影响力而闻名。</w:t>
      </w:r>
    </w:p>
    <w:p>
      <w:pPr>
        <w:ind w:firstLine="560" w:firstLineChars="200"/>
        <w:rPr>
          <w:rFonts w:ascii="仿宋" w:eastAsia="仿宋" w:hAnsi="仿宋" w:cs="仿宋" w:hint="eastAsia"/>
          <w:sz w:val="28"/>
        </w:rPr>
      </w:pPr>
      <w:r>
        <w:rPr>
          <w:rFonts w:ascii="仿宋" w:eastAsia="仿宋" w:hAnsi="仿宋" w:cs="仿宋" w:hint="eastAsia"/>
          <w:sz w:val="28"/>
          <w:lang w:eastAsia="zh-CN"/>
        </w:rPr>
        <w:t>(二) 项目建设地点</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项目计划在某工业园区进行建设，该园区位于[具体地区或城市]，拥有优越的交通连接、完善的基础设施，以及良好的工业发展环境，是进行此类项目开发的理想选择。</w:t>
      </w:r>
    </w:p>
    <w:p>
      <w:pPr>
        <w:ind w:firstLine="560" w:firstLineChars="200"/>
        <w:rPr>
          <w:rFonts w:ascii="仿宋" w:eastAsia="仿宋" w:hAnsi="仿宋" w:cs="仿宋" w:hint="eastAsia"/>
          <w:sz w:val="28"/>
        </w:rPr>
      </w:pPr>
      <w:r>
        <w:rPr>
          <w:rFonts w:ascii="仿宋" w:eastAsia="仿宋" w:hAnsi="仿宋" w:cs="仿宋" w:hint="eastAsia"/>
          <w:sz w:val="28"/>
          <w:lang w:eastAsia="zh-CN"/>
        </w:rPr>
        <w:t>(三) 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行业背景，如“全球环保意识的提高”、“技术进步”等]，市场对[具体产品或服务]的需求持续增长。XXX项目旨在利用最新的技术创新，提供高效、环保的[产品或服务]，以满足这一增长的市场需求，并在竞争激烈的市场中占据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(四) 建设规模与产品方案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计划在总占地面积[具体数值]的工业园区内建立[具体设施，如“生产线”、“研发中心”]。产品方案包括生产[具体产品类型，如“高效能LED灯具”]，预期产品将在[目标市场，如“商业、家庭、工业照明市场”]中推广。</w:t>
      </w:r>
    </w:p>
    <w:p>
      <w:pPr>
        <w:ind w:firstLine="560" w:firstLineChars="200"/>
        <w:rPr>
          <w:rFonts w:ascii="仿宋" w:eastAsia="仿宋" w:hAnsi="仿宋" w:cs="仿宋" w:hint="eastAsia"/>
          <w:sz w:val="28"/>
        </w:rPr>
      </w:pPr>
      <w:r>
        <w:rPr>
          <w:rFonts w:ascii="仿宋" w:eastAsia="仿宋" w:hAnsi="仿宋" w:cs="仿宋" w:hint="eastAsia"/>
          <w:sz w:val="28"/>
          <w:lang w:eastAsia="zh-CN"/>
        </w:rPr>
        <w:t>(五) 项目投资估算</w:t>
      </w:r>
    </w:p>
    <w:p>
      <w:pPr>
        <w:ind w:firstLine="560" w:firstLineChars="200"/>
        <w:rPr>
          <w:rFonts w:ascii="仿宋" w:eastAsia="仿宋" w:hAnsi="仿宋" w:cs="仿宋" w:hint="eastAsia"/>
          <w:sz w:val="28"/>
        </w:rPr>
      </w:pPr>
      <w:r>
        <w:rPr>
          <w:rFonts w:ascii="仿宋" w:eastAsia="仿宋" w:hAnsi="仿宋" w:cs="仿宋" w:hint="eastAsia"/>
          <w:sz w:val="28"/>
          <w:lang w:eastAsia="zh-CN"/>
        </w:rPr>
        <w:t>总投资估算为[具体金额]，涵盖了从土地获取、建筑施工到设备采购、初期运营的全部费用。该投资预计将分阶段投放，以确保项目的顺利进展和资金的有效使用。</w:t>
      </w:r>
    </w:p>
    <w:p>
      <w:pPr>
        <w:ind w:firstLine="560" w:firstLineChars="200"/>
        <w:rPr>
          <w:rFonts w:ascii="仿宋" w:eastAsia="仿宋" w:hAnsi="仿宋" w:cs="仿宋" w:hint="eastAsia"/>
          <w:sz w:val="28"/>
        </w:rPr>
      </w:pPr>
      <w:r>
        <w:rPr>
          <w:rFonts w:ascii="仿宋" w:eastAsia="仿宋" w:hAnsi="仿宋" w:cs="仿宋" w:hint="eastAsia"/>
          <w:sz w:val="28"/>
          <w:lang w:eastAsia="zh-CN"/>
        </w:rPr>
        <w:t>(六) 工艺技术</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采用[具体工艺技术描述，如“先进的半导体制造工艺”]，这种技术在提高生产效率、降低能耗方面具有显著优势。同时，项目还将应用[另一项技术，如“自动化装配线”]，以保证产品质量和生产的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(七) 项目建设期限和进度</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项目的建设预计将在[开始年份]至[结束年份]之间完成，分为三个主要阶段：准备阶段（[具体时间范围]），建设阶段（[具体时间范围]）和试运行阶段（[具体时间范围]）。每个阶段都设有明确的目标和时间表。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(八) 主要建设内容和规模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主要建设内容包括一座[具体规模]的生产车间，一座[规模]的仓储设施，以及配套的办公区域。生产车间将配备[具体设备或技术]，以满足大规模生产需求，而仓储设施则设计为支持高效的物料管理和产品分发。</w:t>
      </w:r>
    </w:p>
    <w:p>
      <w:pPr>
        <w:ind w:firstLine="560" w:firstLineChars="200"/>
        <w:rPr>
          <w:rFonts w:ascii="仿宋" w:eastAsia="仿宋" w:hAnsi="仿宋" w:cs="仿宋" w:hint="eastAsia"/>
          <w:sz w:val="28"/>
        </w:rPr>
      </w:pPr>
      <w:r>
        <w:rPr>
          <w:rFonts w:ascii="仿宋" w:eastAsia="仿宋" w:hAnsi="仿宋" w:cs="仿宋" w:hint="eastAsia"/>
          <w:sz w:val="28"/>
          <w:lang w:eastAsia="zh-CN"/>
        </w:rPr>
        <w:t>(九) 设备方案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设备方案中包括了高精度的[具体机械名称，如“自动装配机”]、[另一种设备，如“测试和质量控制设备”]等关键设备。所有设备的选择将根据其性能、效率和成本效益进行，以确保项目在技术上的先进性和经济上的可行性。</w:t>
      </w:r>
    </w:p>
    <w:p>
      <w:pPr>
        <w:ind w:firstLine="560" w:firstLineChars="200"/>
        <w:rPr>
          <w:rFonts w:ascii="仿宋" w:eastAsia="仿宋" w:hAnsi="仿宋" w:cs="仿宋" w:hint="eastAsia"/>
          <w:sz w:val="28"/>
        </w:rPr>
      </w:pPr>
      <w:r>
        <w:rPr>
          <w:rFonts w:ascii="仿宋" w:eastAsia="仿宋" w:hAnsi="仿宋" w:cs="仿宋" w:hint="eastAsia"/>
          <w:sz w:val="28"/>
          <w:lang w:eastAsia="zh-CN"/>
        </w:rPr>
        <w:t>综上所述，XXX项目展示了其在[特定行业或领域]领域的前瞻性和创新性。项目的成功不仅将增强xxx 实业发展公司在市场上的竞争地位，还预期对整个行业产生积极影响，推动[行业名称]领域的技术进步和可持续发展。</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电磁铁项目的实施也将带来一系列的社会和环境效益。项目的环保性产品设计和节能生产工艺，预计将减少资源消耗和环境影响，符合全球日益增长的环保需求。同时，项目的实施还预计将在当地创造就业机会，促进经济增长，为地方社区带来长期的社会和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在项目的未来发展中，xxx 实业发展公司计划继续投资于技术创新和市场拓展，确保电磁铁项目能够持续领先于行业发展趋势。公司将进一步深化与政府、行业协会及其他关键合作伙伴的关系，以提高项目的实施效率和影响力。同时，公司将持续关注项目在可持续性和社会责任方面的表现，确保其长期符合企业的核心价值和社会责任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总而言之，XXX项目不仅是xxx 实业发展公司在[行业名称]领域的一个重要战略项目，也是公司对创新、可持续发展和社会责任的承诺的体现。项目的成功将为公司、行业乃至整个社会带来深远的正面影响。</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8" w:name="_Toc18094"/>
      <w:r>
        <w:rPr>
          <w:rFonts w:ascii="仿宋" w:eastAsia="仿宋" w:hAnsi="仿宋" w:cs="仿宋" w:hint="eastAsia"/>
          <w:sz w:val="28"/>
          <w:lang w:eastAsia="zh-CN"/>
        </w:rPr>
        <w:t>三、社会影响分析</w:t>
      </w:r>
      <w:bookmarkEnd w:id="8"/>
    </w:p>
    <w:p>
      <w:pPr>
        <w:pStyle w:val="Heading2"/>
        <w:rPr>
          <w:rFonts w:ascii="仿宋" w:eastAsia="仿宋" w:hAnsi="仿宋" w:cs="仿宋" w:hint="eastAsia"/>
          <w:lang w:eastAsia="zh-CN"/>
        </w:rPr>
      </w:pPr>
      <w:bookmarkStart w:id="9" w:name="_Toc19012"/>
      <w:r>
        <w:rPr>
          <w:rFonts w:ascii="仿宋" w:eastAsia="仿宋" w:hAnsi="仿宋" w:cs="仿宋" w:hint="eastAsia"/>
          <w:lang w:eastAsia="zh-CN"/>
        </w:rPr>
        <w:t>(一)、社会影响效果分析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社区发展和福利提升：</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磁铁项目通过创造大量就业机会，直接促进当地社区的经济发展。这些工作岗位为社区成员提供了稳定的收入来源，有助于提高他们的生活水平。同时，项目的实施还将带动当地的商业活动，包括零售、餐饮和服务业，进一步提振当地经济。此外，项目与当地教育机构的合作将为社区成员提供专业技能培训，从而提升他们的职业能力和市场竞争力。这种人力资源的投资不仅有助于项目的长期成功，还能促进整个社区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社会结构和劳动市场的变化：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电磁铁项目的实施可能吸引来自不同地区和背景的劳动力，增加当地社区的多样性。这些新员工带来的多元文化背景和新观点可能会促进社区内的文化交流和社会融合，为社区带来新的活力。项目对高技能和专业人才的需求可能促使当地劳动市场结构发生变化，导致教育和职业培训机构重点关注与项目相关的技能培训。这样的市场调整不仅满足了项目的需求，也为社区成员提供了更多的职业选择和发展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公共服务和基础设施的改善：</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电磁铁项目的发展，当地基础设施的改善成为必然需求。项目可能需要更好的交通连接、更可靠的能源供应和更先进的通信设施，这些需求将促使相关基础设施的建设和升级。项目对基础设施的投资不仅支持其自身运营，也对整个社区产生积极影响。例如，改善的道路和交通设施可以减少交通拥堵，提高居民的出行效率；升级的公共设施如公园和休闲区域可以提高居民的生活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文化和环境保护的意识提升：</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磁铁项目在环保和可持续发展方面的努力可能激发社区对这些问题的关注。项目采取的环保措施，如使用可再生能源、减少废物产生和循环利用资源，可能成为社区环保意识提升的催化剂。此外，项目对当地文化活动的支持和参与，如赞助当地节庆活动或文化展览，将有助于促进社区文化的多样性和丰富性。这些活动不仅强化了社区成员的文化身份认同，还促进了社区内部的凝聚力和归属感。</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社会责任和伦理标准的提高：</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一个具有社会责任感的项目，电磁铁可能会成为行业内负责任商业实践的典范。项目在公平就业、性别平等和伦理商业实践方面的表现，可能会提高整个社会在这些方面的标准和期望。例如，项目对员工的公平待遇和对员工的公平待遇和提供平等的职业发展机会将对社区内的就业伦理产生正面影响。电磁铁项目通过实施包容性的招聘政策，强调性别平等和多样性，可以为其他企业树立榜样，推动整个行业和社区在伦理和社会责任方面的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电磁铁项目在其运营中积极参与社会公益活动，如资助当地教育项目、支持社区健康和福利计划，或参与环境保护活动，将进一步强化其作为社会负责任企业的形象。这种积极参与不仅有助于改善社区成员的生活条件和福祉，还能提升社区对企业的认可和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电磁铁项目的社会影响还体现在其对当地经济多元化的贡献上。项目的发展可能吸引与其业务相关的其他公司和服务提供商入驻该区域，促进当地经济的多样化发展。这种经济多元化有助于减少对单一产业的依赖，提高社区经济的抗风险能力。</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https://d.book118.com/445031201010011124</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电磁铁项目可行性建设方案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电磁铁项目可行性建设方案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电磁铁项目可行性建设方案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电磁铁项目可行性建设方案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电磁铁项目可行性建设方案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电磁铁项目可行性建设方案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电磁铁项目可行性建设方案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电磁铁项目可行性建设方案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电磁铁项目可行性建设方案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电磁铁项目可行性建设方案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电磁铁项目可行性建设方案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电磁铁项目可行性建设方案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D306589"/>
    <w:rsid w:val="5D30658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445031201010011124"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17</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2024-03-04T20:11:00Z</dcterms:created>
  <dcterms:modified xsi:type="dcterms:W3CDTF">2024-03-04T20:12:26Z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0D5B3550943542C887CE8AC7DA5F56B1_11</vt:lpwstr>
  </property>
  <property fmtid="{D5CDD505-2E9C-101B-9397-08002B2CF9AE}" pid="3" name="KSOProductBuildVer">
    <vt:lpwstr>2052-12.1.0.16250</vt:lpwstr>
  </property>
</Properties>
</file>