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PA6项目建设方案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23" w:history="1">
        <w:r>
          <w:rPr>
            <w:rFonts w:ascii="仿宋" w:eastAsia="仿宋" w:hAnsi="仿宋" w:cs="仿宋" w:hint="eastAsia"/>
            <w:lang w:eastAsia="zh-CN"/>
          </w:rPr>
          <w:t>前言</w:t>
        </w:r>
        <w:r>
          <w:tab/>
        </w:r>
        <w:r>
          <w:fldChar w:fldCharType="begin"/>
        </w:r>
        <w:r>
          <w:instrText xml:space="preserve"> PAGEREF _Toc17123 \h </w:instrText>
        </w:r>
        <w:r>
          <w:fldChar w:fldCharType="separate"/>
        </w:r>
        <w:r>
          <w:t>3</w:t>
        </w:r>
        <w:r>
          <w:fldChar w:fldCharType="end"/>
        </w:r>
      </w:hyperlink>
    </w:p>
    <w:p>
      <w:pPr>
        <w:pStyle w:val="TOC1"/>
        <w:tabs>
          <w:tab w:val="right" w:leader="dot" w:pos="8306"/>
        </w:tabs>
      </w:pPr>
      <w:hyperlink w:anchor="_Toc24282" w:history="1">
        <w:r>
          <w:rPr>
            <w:rFonts w:ascii="仿宋" w:eastAsia="仿宋" w:hAnsi="仿宋" w:cs="仿宋" w:hint="eastAsia"/>
            <w:lang w:eastAsia="zh-CN"/>
          </w:rPr>
          <w:t>一、项目监理与质量保证</w:t>
        </w:r>
        <w:r>
          <w:tab/>
        </w:r>
        <w:r>
          <w:fldChar w:fldCharType="begin"/>
        </w:r>
        <w:r>
          <w:instrText xml:space="preserve"> PAGEREF _Toc24282 \h </w:instrText>
        </w:r>
        <w:r>
          <w:fldChar w:fldCharType="separate"/>
        </w:r>
        <w:r>
          <w:t>3</w:t>
        </w:r>
        <w:r>
          <w:fldChar w:fldCharType="end"/>
        </w:r>
      </w:hyperlink>
    </w:p>
    <w:p>
      <w:pPr>
        <w:pStyle w:val="TOC2"/>
        <w:tabs>
          <w:tab w:val="right" w:leader="dot" w:pos="8306"/>
        </w:tabs>
      </w:pPr>
      <w:hyperlink w:anchor="_Toc18400" w:history="1">
        <w:r>
          <w:rPr>
            <w:rFonts w:ascii="仿宋" w:eastAsia="仿宋" w:hAnsi="仿宋" w:cs="仿宋" w:hint="eastAsia"/>
            <w:lang w:eastAsia="zh-CN"/>
          </w:rPr>
          <w:t>(一)、监理体系构建</w:t>
        </w:r>
        <w:r>
          <w:tab/>
        </w:r>
        <w:r>
          <w:fldChar w:fldCharType="begin"/>
        </w:r>
        <w:r>
          <w:instrText xml:space="preserve"> PAGEREF _Toc18400 \h </w:instrText>
        </w:r>
        <w:r>
          <w:fldChar w:fldCharType="separate"/>
        </w:r>
        <w:r>
          <w:t>3</w:t>
        </w:r>
        <w:r>
          <w:fldChar w:fldCharType="end"/>
        </w:r>
      </w:hyperlink>
    </w:p>
    <w:p>
      <w:pPr>
        <w:pStyle w:val="TOC2"/>
        <w:tabs>
          <w:tab w:val="right" w:leader="dot" w:pos="8306"/>
        </w:tabs>
      </w:pPr>
      <w:hyperlink w:anchor="_Toc4218" w:history="1">
        <w:r>
          <w:rPr>
            <w:rFonts w:ascii="仿宋" w:eastAsia="仿宋" w:hAnsi="仿宋" w:cs="仿宋" w:hint="eastAsia"/>
            <w:lang w:eastAsia="zh-CN"/>
          </w:rPr>
          <w:t>(二)、质量保证体系实施</w:t>
        </w:r>
        <w:r>
          <w:tab/>
        </w:r>
        <w:r>
          <w:fldChar w:fldCharType="begin"/>
        </w:r>
        <w:r>
          <w:instrText xml:space="preserve"> PAGEREF _Toc4218 \h </w:instrText>
        </w:r>
        <w:r>
          <w:fldChar w:fldCharType="separate"/>
        </w:r>
        <w:r>
          <w:t>4</w:t>
        </w:r>
        <w:r>
          <w:fldChar w:fldCharType="end"/>
        </w:r>
      </w:hyperlink>
    </w:p>
    <w:p>
      <w:pPr>
        <w:pStyle w:val="TOC2"/>
        <w:tabs>
          <w:tab w:val="right" w:leader="dot" w:pos="8306"/>
        </w:tabs>
      </w:pPr>
      <w:hyperlink w:anchor="_Toc15448" w:history="1">
        <w:r>
          <w:rPr>
            <w:rFonts w:ascii="仿宋" w:eastAsia="仿宋" w:hAnsi="仿宋" w:cs="仿宋" w:hint="eastAsia"/>
            <w:lang w:eastAsia="zh-CN"/>
          </w:rPr>
          <w:t>(三)、监理与质量控制流程</w:t>
        </w:r>
        <w:r>
          <w:tab/>
        </w:r>
        <w:r>
          <w:fldChar w:fldCharType="begin"/>
        </w:r>
        <w:r>
          <w:instrText xml:space="preserve"> PAGEREF _Toc15448 \h </w:instrText>
        </w:r>
        <w:r>
          <w:fldChar w:fldCharType="separate"/>
        </w:r>
        <w:r>
          <w:t>4</w:t>
        </w:r>
        <w:r>
          <w:fldChar w:fldCharType="end"/>
        </w:r>
      </w:hyperlink>
    </w:p>
    <w:p>
      <w:pPr>
        <w:pStyle w:val="TOC1"/>
        <w:tabs>
          <w:tab w:val="right" w:leader="dot" w:pos="8306"/>
        </w:tabs>
      </w:pPr>
      <w:hyperlink w:anchor="_Toc13742" w:history="1">
        <w:r>
          <w:rPr>
            <w:rFonts w:ascii="仿宋" w:eastAsia="仿宋" w:hAnsi="仿宋" w:cs="仿宋" w:hint="eastAsia"/>
            <w:lang w:eastAsia="zh-CN"/>
          </w:rPr>
          <w:t>二、项目选址研究</w:t>
        </w:r>
        <w:r>
          <w:tab/>
        </w:r>
        <w:r>
          <w:fldChar w:fldCharType="begin"/>
        </w:r>
        <w:r>
          <w:instrText xml:space="preserve"> PAGEREF _Toc13742 \h </w:instrText>
        </w:r>
        <w:r>
          <w:fldChar w:fldCharType="separate"/>
        </w:r>
        <w:r>
          <w:t>5</w:t>
        </w:r>
        <w:r>
          <w:fldChar w:fldCharType="end"/>
        </w:r>
      </w:hyperlink>
    </w:p>
    <w:p>
      <w:pPr>
        <w:pStyle w:val="TOC2"/>
        <w:tabs>
          <w:tab w:val="right" w:leader="dot" w:pos="8306"/>
        </w:tabs>
      </w:pPr>
      <w:hyperlink w:anchor="_Toc26893" w:history="1">
        <w:r>
          <w:rPr>
            <w:rFonts w:ascii="仿宋" w:eastAsia="仿宋" w:hAnsi="仿宋" w:cs="仿宋" w:hint="eastAsia"/>
            <w:lang w:eastAsia="zh-CN"/>
          </w:rPr>
          <w:t>(一)、项目选址原则</w:t>
        </w:r>
        <w:r>
          <w:tab/>
        </w:r>
        <w:r>
          <w:fldChar w:fldCharType="begin"/>
        </w:r>
        <w:r>
          <w:instrText xml:space="preserve"> PAGEREF _Toc26893 \h </w:instrText>
        </w:r>
        <w:r>
          <w:fldChar w:fldCharType="separate"/>
        </w:r>
        <w:r>
          <w:t>5</w:t>
        </w:r>
        <w:r>
          <w:fldChar w:fldCharType="end"/>
        </w:r>
      </w:hyperlink>
    </w:p>
    <w:p>
      <w:pPr>
        <w:pStyle w:val="TOC2"/>
        <w:tabs>
          <w:tab w:val="right" w:leader="dot" w:pos="8306"/>
        </w:tabs>
      </w:pPr>
      <w:hyperlink w:anchor="_Toc28221" w:history="1">
        <w:r>
          <w:rPr>
            <w:rFonts w:ascii="仿宋" w:eastAsia="仿宋" w:hAnsi="仿宋" w:cs="仿宋" w:hint="eastAsia"/>
            <w:lang w:eastAsia="zh-CN"/>
          </w:rPr>
          <w:t>(二)、项目选址</w:t>
        </w:r>
        <w:r>
          <w:tab/>
        </w:r>
        <w:r>
          <w:fldChar w:fldCharType="begin"/>
        </w:r>
        <w:r>
          <w:instrText xml:space="preserve"> PAGEREF _Toc28221 \h </w:instrText>
        </w:r>
        <w:r>
          <w:fldChar w:fldCharType="separate"/>
        </w:r>
        <w:r>
          <w:t>8</w:t>
        </w:r>
        <w:r>
          <w:fldChar w:fldCharType="end"/>
        </w:r>
      </w:hyperlink>
    </w:p>
    <w:p>
      <w:pPr>
        <w:pStyle w:val="TOC2"/>
        <w:tabs>
          <w:tab w:val="right" w:leader="dot" w:pos="8306"/>
        </w:tabs>
      </w:pPr>
      <w:hyperlink w:anchor="_Toc18546" w:history="1">
        <w:r>
          <w:rPr>
            <w:rFonts w:ascii="仿宋" w:eastAsia="仿宋" w:hAnsi="仿宋" w:cs="仿宋" w:hint="eastAsia"/>
            <w:lang w:eastAsia="zh-CN"/>
          </w:rPr>
          <w:t>(三)、建设条件分析</w:t>
        </w:r>
        <w:r>
          <w:tab/>
        </w:r>
        <w:r>
          <w:fldChar w:fldCharType="begin"/>
        </w:r>
        <w:r>
          <w:instrText xml:space="preserve"> PAGEREF _Toc18546 \h </w:instrText>
        </w:r>
        <w:r>
          <w:fldChar w:fldCharType="separate"/>
        </w:r>
        <w:r>
          <w:t>10</w:t>
        </w:r>
        <w:r>
          <w:fldChar w:fldCharType="end"/>
        </w:r>
      </w:hyperlink>
    </w:p>
    <w:p>
      <w:pPr>
        <w:pStyle w:val="TOC2"/>
        <w:tabs>
          <w:tab w:val="right" w:leader="dot" w:pos="8306"/>
        </w:tabs>
      </w:pPr>
      <w:hyperlink w:anchor="_Toc25972" w:history="1">
        <w:r>
          <w:rPr>
            <w:rFonts w:ascii="仿宋" w:eastAsia="仿宋" w:hAnsi="仿宋" w:cs="仿宋" w:hint="eastAsia"/>
            <w:lang w:eastAsia="zh-CN"/>
          </w:rPr>
          <w:t>(四)、用地控制指标</w:t>
        </w:r>
        <w:r>
          <w:tab/>
        </w:r>
        <w:r>
          <w:fldChar w:fldCharType="begin"/>
        </w:r>
        <w:r>
          <w:instrText xml:space="preserve"> PAGEREF _Toc25972 \h </w:instrText>
        </w:r>
        <w:r>
          <w:fldChar w:fldCharType="separate"/>
        </w:r>
        <w:r>
          <w:t>12</w:t>
        </w:r>
        <w:r>
          <w:fldChar w:fldCharType="end"/>
        </w:r>
      </w:hyperlink>
    </w:p>
    <w:p>
      <w:pPr>
        <w:pStyle w:val="TOC2"/>
        <w:tabs>
          <w:tab w:val="right" w:leader="dot" w:pos="8306"/>
        </w:tabs>
      </w:pPr>
      <w:hyperlink w:anchor="_Toc4287" w:history="1">
        <w:r>
          <w:rPr>
            <w:rFonts w:ascii="仿宋" w:eastAsia="仿宋" w:hAnsi="仿宋" w:cs="仿宋" w:hint="eastAsia"/>
            <w:lang w:eastAsia="zh-CN"/>
          </w:rPr>
          <w:t>(五)、地总体要求</w:t>
        </w:r>
        <w:r>
          <w:tab/>
        </w:r>
        <w:r>
          <w:fldChar w:fldCharType="begin"/>
        </w:r>
        <w:r>
          <w:instrText xml:space="preserve"> PAGEREF _Toc4287 \h </w:instrText>
        </w:r>
        <w:r>
          <w:fldChar w:fldCharType="separate"/>
        </w:r>
        <w:r>
          <w:t>13</w:t>
        </w:r>
        <w:r>
          <w:fldChar w:fldCharType="end"/>
        </w:r>
      </w:hyperlink>
    </w:p>
    <w:p>
      <w:pPr>
        <w:pStyle w:val="TOC2"/>
        <w:tabs>
          <w:tab w:val="right" w:leader="dot" w:pos="8306"/>
        </w:tabs>
      </w:pPr>
      <w:hyperlink w:anchor="_Toc14427" w:history="1">
        <w:r>
          <w:rPr>
            <w:rFonts w:ascii="仿宋" w:eastAsia="仿宋" w:hAnsi="仿宋" w:cs="仿宋" w:hint="eastAsia"/>
            <w:lang w:eastAsia="zh-CN"/>
          </w:rPr>
          <w:t>(六)、节约用地措施</w:t>
        </w:r>
        <w:r>
          <w:tab/>
        </w:r>
        <w:r>
          <w:fldChar w:fldCharType="begin"/>
        </w:r>
        <w:r>
          <w:instrText xml:space="preserve"> PAGEREF _Toc14427 \h </w:instrText>
        </w:r>
        <w:r>
          <w:fldChar w:fldCharType="separate"/>
        </w:r>
        <w:r>
          <w:t>14</w:t>
        </w:r>
        <w:r>
          <w:fldChar w:fldCharType="end"/>
        </w:r>
      </w:hyperlink>
    </w:p>
    <w:p>
      <w:pPr>
        <w:pStyle w:val="TOC2"/>
        <w:tabs>
          <w:tab w:val="right" w:leader="dot" w:pos="8306"/>
        </w:tabs>
      </w:pPr>
      <w:hyperlink w:anchor="_Toc29634" w:history="1">
        <w:r>
          <w:rPr>
            <w:rFonts w:ascii="仿宋" w:eastAsia="仿宋" w:hAnsi="仿宋" w:cs="仿宋" w:hint="eastAsia"/>
            <w:lang w:eastAsia="zh-CN"/>
          </w:rPr>
          <w:t>(七)、选址综合评价</w:t>
        </w:r>
        <w:r>
          <w:tab/>
        </w:r>
        <w:r>
          <w:fldChar w:fldCharType="begin"/>
        </w:r>
        <w:r>
          <w:instrText xml:space="preserve"> PAGEREF _Toc29634 \h </w:instrText>
        </w:r>
        <w:r>
          <w:fldChar w:fldCharType="separate"/>
        </w:r>
        <w:r>
          <w:t>16</w:t>
        </w:r>
        <w:r>
          <w:fldChar w:fldCharType="end"/>
        </w:r>
      </w:hyperlink>
    </w:p>
    <w:p>
      <w:pPr>
        <w:pStyle w:val="TOC1"/>
        <w:tabs>
          <w:tab w:val="right" w:leader="dot" w:pos="8306"/>
        </w:tabs>
      </w:pPr>
      <w:hyperlink w:anchor="_Toc24265" w:history="1">
        <w:r>
          <w:rPr>
            <w:rFonts w:ascii="仿宋" w:eastAsia="仿宋" w:hAnsi="仿宋" w:cs="仿宋" w:hint="eastAsia"/>
            <w:lang w:eastAsia="zh-CN"/>
          </w:rPr>
          <w:t>三、PA6项目概论</w:t>
        </w:r>
        <w:r>
          <w:tab/>
        </w:r>
        <w:r>
          <w:fldChar w:fldCharType="begin"/>
        </w:r>
        <w:r>
          <w:instrText xml:space="preserve"> PAGEREF _Toc24265 \h </w:instrText>
        </w:r>
        <w:r>
          <w:fldChar w:fldCharType="separate"/>
        </w:r>
        <w:r>
          <w:t>17</w:t>
        </w:r>
        <w:r>
          <w:fldChar w:fldCharType="end"/>
        </w:r>
      </w:hyperlink>
    </w:p>
    <w:p>
      <w:pPr>
        <w:pStyle w:val="TOC2"/>
        <w:tabs>
          <w:tab w:val="right" w:leader="dot" w:pos="8306"/>
        </w:tabs>
      </w:pPr>
      <w:hyperlink w:anchor="_Toc27185" w:history="1">
        <w:r>
          <w:rPr>
            <w:rFonts w:ascii="仿宋" w:eastAsia="仿宋" w:hAnsi="仿宋" w:cs="仿宋" w:hint="eastAsia"/>
            <w:lang w:eastAsia="zh-CN"/>
          </w:rPr>
          <w:t>(一)、项目申报单位概况</w:t>
        </w:r>
        <w:r>
          <w:tab/>
        </w:r>
        <w:r>
          <w:fldChar w:fldCharType="begin"/>
        </w:r>
        <w:r>
          <w:instrText xml:space="preserve"> PAGEREF _Toc27185 \h </w:instrText>
        </w:r>
        <w:r>
          <w:fldChar w:fldCharType="separate"/>
        </w:r>
        <w:r>
          <w:t>17</w:t>
        </w:r>
        <w:r>
          <w:fldChar w:fldCharType="end"/>
        </w:r>
      </w:hyperlink>
    </w:p>
    <w:p>
      <w:pPr>
        <w:pStyle w:val="TOC2"/>
        <w:tabs>
          <w:tab w:val="right" w:leader="dot" w:pos="8306"/>
        </w:tabs>
      </w:pPr>
      <w:hyperlink w:anchor="_Toc13807" w:history="1">
        <w:r>
          <w:rPr>
            <w:rFonts w:ascii="仿宋" w:eastAsia="仿宋" w:hAnsi="仿宋" w:cs="仿宋" w:hint="eastAsia"/>
            <w:lang w:eastAsia="zh-CN"/>
          </w:rPr>
          <w:t>(二)、项目概况</w:t>
        </w:r>
        <w:r>
          <w:tab/>
        </w:r>
        <w:r>
          <w:fldChar w:fldCharType="begin"/>
        </w:r>
        <w:r>
          <w:instrText xml:space="preserve"> PAGEREF _Toc13807 \h </w:instrText>
        </w:r>
        <w:r>
          <w:fldChar w:fldCharType="separate"/>
        </w:r>
        <w:r>
          <w:t>18</w:t>
        </w:r>
        <w:r>
          <w:fldChar w:fldCharType="end"/>
        </w:r>
      </w:hyperlink>
    </w:p>
    <w:p>
      <w:pPr>
        <w:pStyle w:val="TOC1"/>
        <w:tabs>
          <w:tab w:val="right" w:leader="dot" w:pos="8306"/>
        </w:tabs>
      </w:pPr>
      <w:hyperlink w:anchor="_Toc20099" w:history="1">
        <w:r>
          <w:rPr>
            <w:rFonts w:ascii="仿宋" w:eastAsia="仿宋" w:hAnsi="仿宋" w:cs="仿宋" w:hint="eastAsia"/>
            <w:lang w:eastAsia="zh-CN"/>
          </w:rPr>
          <w:t>四、经济影响分析</w:t>
        </w:r>
        <w:r>
          <w:tab/>
        </w:r>
        <w:r>
          <w:fldChar w:fldCharType="begin"/>
        </w:r>
        <w:r>
          <w:instrText xml:space="preserve"> PAGEREF _Toc20099 \h </w:instrText>
        </w:r>
        <w:r>
          <w:fldChar w:fldCharType="separate"/>
        </w:r>
        <w:r>
          <w:t>20</w:t>
        </w:r>
        <w:r>
          <w:fldChar w:fldCharType="end"/>
        </w:r>
      </w:hyperlink>
    </w:p>
    <w:p>
      <w:pPr>
        <w:pStyle w:val="TOC2"/>
        <w:tabs>
          <w:tab w:val="right" w:leader="dot" w:pos="8306"/>
        </w:tabs>
      </w:pPr>
      <w:hyperlink w:anchor="_Toc74" w:history="1">
        <w:r>
          <w:rPr>
            <w:rFonts w:ascii="仿宋" w:eastAsia="仿宋" w:hAnsi="仿宋" w:cs="仿宋" w:hint="eastAsia"/>
            <w:lang w:eastAsia="zh-CN"/>
          </w:rPr>
          <w:t>(一)、经济费用效益或费用效果分析</w:t>
        </w:r>
        <w:r>
          <w:tab/>
        </w:r>
        <w:r>
          <w:fldChar w:fldCharType="begin"/>
        </w:r>
        <w:r>
          <w:instrText xml:space="preserve"> PAGEREF _Toc74 \h </w:instrText>
        </w:r>
        <w:r>
          <w:fldChar w:fldCharType="separate"/>
        </w:r>
        <w:r>
          <w:t>20</w:t>
        </w:r>
        <w:r>
          <w:fldChar w:fldCharType="end"/>
        </w:r>
      </w:hyperlink>
    </w:p>
    <w:p>
      <w:pPr>
        <w:pStyle w:val="TOC2"/>
        <w:tabs>
          <w:tab w:val="right" w:leader="dot" w:pos="8306"/>
        </w:tabs>
      </w:pPr>
      <w:hyperlink w:anchor="_Toc27548" w:history="1">
        <w:r>
          <w:rPr>
            <w:rFonts w:ascii="仿宋" w:eastAsia="仿宋" w:hAnsi="仿宋" w:cs="仿宋" w:hint="eastAsia"/>
            <w:lang w:eastAsia="zh-CN"/>
          </w:rPr>
          <w:t>(二)、行业影响分析</w:t>
        </w:r>
        <w:r>
          <w:tab/>
        </w:r>
        <w:r>
          <w:fldChar w:fldCharType="begin"/>
        </w:r>
        <w:r>
          <w:instrText xml:space="preserve"> PAGEREF _Toc27548 \h </w:instrText>
        </w:r>
        <w:r>
          <w:fldChar w:fldCharType="separate"/>
        </w:r>
        <w:r>
          <w:t>23</w:t>
        </w:r>
        <w:r>
          <w:fldChar w:fldCharType="end"/>
        </w:r>
      </w:hyperlink>
    </w:p>
    <w:p>
      <w:pPr>
        <w:pStyle w:val="TOC2"/>
        <w:tabs>
          <w:tab w:val="right" w:leader="dot" w:pos="8306"/>
        </w:tabs>
      </w:pPr>
      <w:hyperlink w:anchor="_Toc3617" w:history="1">
        <w:r>
          <w:rPr>
            <w:rFonts w:ascii="仿宋" w:eastAsia="仿宋" w:hAnsi="仿宋" w:cs="仿宋" w:hint="eastAsia"/>
            <w:lang w:eastAsia="zh-CN"/>
          </w:rPr>
          <w:t>(三)、区域经济影响分析</w:t>
        </w:r>
        <w:r>
          <w:tab/>
        </w:r>
        <w:r>
          <w:fldChar w:fldCharType="begin"/>
        </w:r>
        <w:r>
          <w:instrText xml:space="preserve"> PAGEREF _Toc3617 \h </w:instrText>
        </w:r>
        <w:r>
          <w:fldChar w:fldCharType="separate"/>
        </w:r>
        <w:r>
          <w:t>24</w:t>
        </w:r>
        <w:r>
          <w:fldChar w:fldCharType="end"/>
        </w:r>
      </w:hyperlink>
    </w:p>
    <w:p>
      <w:pPr>
        <w:pStyle w:val="TOC2"/>
        <w:tabs>
          <w:tab w:val="right" w:leader="dot" w:pos="8306"/>
        </w:tabs>
      </w:pPr>
      <w:hyperlink w:anchor="_Toc1488" w:history="1">
        <w:r>
          <w:rPr>
            <w:rFonts w:ascii="仿宋" w:eastAsia="仿宋" w:hAnsi="仿宋" w:cs="仿宋" w:hint="eastAsia"/>
            <w:lang w:eastAsia="zh-CN"/>
          </w:rPr>
          <w:t>(四)、宏观经济影响分析</w:t>
        </w:r>
        <w:r>
          <w:tab/>
        </w:r>
        <w:r>
          <w:fldChar w:fldCharType="begin"/>
        </w:r>
        <w:r>
          <w:instrText xml:space="preserve"> PAGEREF _Toc1488 \h </w:instrText>
        </w:r>
        <w:r>
          <w:fldChar w:fldCharType="separate"/>
        </w:r>
        <w:r>
          <w:t>25</w:t>
        </w:r>
        <w:r>
          <w:fldChar w:fldCharType="end"/>
        </w:r>
      </w:hyperlink>
    </w:p>
    <w:p>
      <w:pPr>
        <w:pStyle w:val="TOC1"/>
        <w:tabs>
          <w:tab w:val="right" w:leader="dot" w:pos="8306"/>
        </w:tabs>
      </w:pPr>
      <w:hyperlink w:anchor="_Toc6906" w:history="1">
        <w:r>
          <w:rPr>
            <w:rFonts w:ascii="仿宋" w:eastAsia="仿宋" w:hAnsi="仿宋" w:cs="仿宋" w:hint="eastAsia"/>
            <w:lang w:eastAsia="zh-CN"/>
          </w:rPr>
          <w:t>五、环境和生态影响分析</w:t>
        </w:r>
        <w:r>
          <w:tab/>
        </w:r>
        <w:r>
          <w:fldChar w:fldCharType="begin"/>
        </w:r>
        <w:r>
          <w:instrText xml:space="preserve"> PAGEREF _Toc6906 \h </w:instrText>
        </w:r>
        <w:r>
          <w:fldChar w:fldCharType="separate"/>
        </w:r>
        <w:r>
          <w:t>27</w:t>
        </w:r>
        <w:r>
          <w:fldChar w:fldCharType="end"/>
        </w:r>
      </w:hyperlink>
    </w:p>
    <w:p>
      <w:pPr>
        <w:pStyle w:val="TOC2"/>
        <w:tabs>
          <w:tab w:val="right" w:leader="dot" w:pos="8306"/>
        </w:tabs>
      </w:pPr>
      <w:hyperlink w:anchor="_Toc22793" w:history="1">
        <w:r>
          <w:rPr>
            <w:rFonts w:ascii="仿宋" w:eastAsia="仿宋" w:hAnsi="仿宋" w:cs="仿宋" w:hint="eastAsia"/>
            <w:lang w:eastAsia="zh-CN"/>
          </w:rPr>
          <w:t>(一)、环境和生态现状</w:t>
        </w:r>
        <w:r>
          <w:tab/>
        </w:r>
        <w:r>
          <w:fldChar w:fldCharType="begin"/>
        </w:r>
        <w:r>
          <w:instrText xml:space="preserve"> PAGEREF _Toc22793 \h </w:instrText>
        </w:r>
        <w:r>
          <w:fldChar w:fldCharType="separate"/>
        </w:r>
        <w:r>
          <w:t>27</w:t>
        </w:r>
        <w:r>
          <w:fldChar w:fldCharType="end"/>
        </w:r>
      </w:hyperlink>
    </w:p>
    <w:p>
      <w:pPr>
        <w:pStyle w:val="TOC2"/>
        <w:tabs>
          <w:tab w:val="right" w:leader="dot" w:pos="8306"/>
        </w:tabs>
      </w:pPr>
      <w:hyperlink w:anchor="_Toc4008" w:history="1">
        <w:r>
          <w:rPr>
            <w:rFonts w:ascii="仿宋" w:eastAsia="仿宋" w:hAnsi="仿宋" w:cs="仿宋" w:hint="eastAsia"/>
            <w:lang w:eastAsia="zh-CN"/>
          </w:rPr>
          <w:t>(二)、生态环境影响分析</w:t>
        </w:r>
        <w:r>
          <w:tab/>
        </w:r>
        <w:r>
          <w:fldChar w:fldCharType="begin"/>
        </w:r>
        <w:r>
          <w:instrText xml:space="preserve"> PAGEREF _Toc4008 \h </w:instrText>
        </w:r>
        <w:r>
          <w:fldChar w:fldCharType="separate"/>
        </w:r>
        <w:r>
          <w:t>28</w:t>
        </w:r>
        <w:r>
          <w:fldChar w:fldCharType="end"/>
        </w:r>
      </w:hyperlink>
    </w:p>
    <w:p>
      <w:pPr>
        <w:pStyle w:val="TOC2"/>
        <w:tabs>
          <w:tab w:val="right" w:leader="dot" w:pos="8306"/>
        </w:tabs>
      </w:pPr>
      <w:hyperlink w:anchor="_Toc7445" w:history="1">
        <w:r>
          <w:rPr>
            <w:rFonts w:ascii="仿宋" w:eastAsia="仿宋" w:hAnsi="仿宋" w:cs="仿宋" w:hint="eastAsia"/>
            <w:lang w:eastAsia="zh-CN"/>
          </w:rPr>
          <w:t>(三)、生态环境保护措施</w:t>
        </w:r>
        <w:r>
          <w:tab/>
        </w:r>
        <w:r>
          <w:fldChar w:fldCharType="begin"/>
        </w:r>
        <w:r>
          <w:instrText xml:space="preserve"> PAGEREF _Toc7445 \h </w:instrText>
        </w:r>
        <w:r>
          <w:fldChar w:fldCharType="separate"/>
        </w:r>
        <w:r>
          <w:t>29</w:t>
        </w:r>
        <w:r>
          <w:fldChar w:fldCharType="end"/>
        </w:r>
      </w:hyperlink>
    </w:p>
    <w:p>
      <w:pPr>
        <w:pStyle w:val="TOC2"/>
        <w:tabs>
          <w:tab w:val="right" w:leader="dot" w:pos="8306"/>
        </w:tabs>
      </w:pPr>
      <w:hyperlink w:anchor="_Toc5604" w:history="1">
        <w:r>
          <w:rPr>
            <w:rFonts w:ascii="仿宋" w:eastAsia="仿宋" w:hAnsi="仿宋" w:cs="仿宋" w:hint="eastAsia"/>
            <w:lang w:eastAsia="zh-CN"/>
          </w:rPr>
          <w:t>(四)、地质灾害影响分析</w:t>
        </w:r>
        <w:r>
          <w:tab/>
        </w:r>
        <w:r>
          <w:fldChar w:fldCharType="begin"/>
        </w:r>
        <w:r>
          <w:instrText xml:space="preserve"> PAGEREF _Toc5604 \h </w:instrText>
        </w:r>
        <w:r>
          <w:fldChar w:fldCharType="separate"/>
        </w:r>
        <w:r>
          <w:t>31</w:t>
        </w:r>
        <w:r>
          <w:fldChar w:fldCharType="end"/>
        </w:r>
      </w:hyperlink>
    </w:p>
    <w:p>
      <w:pPr>
        <w:pStyle w:val="TOC2"/>
        <w:tabs>
          <w:tab w:val="right" w:leader="dot" w:pos="8306"/>
        </w:tabs>
      </w:pPr>
      <w:hyperlink w:anchor="_Toc26980" w:history="1">
        <w:r>
          <w:rPr>
            <w:rFonts w:ascii="仿宋" w:eastAsia="仿宋" w:hAnsi="仿宋" w:cs="仿宋" w:hint="eastAsia"/>
            <w:lang w:eastAsia="zh-CN"/>
          </w:rPr>
          <w:t>(五)、特殊环境影响</w:t>
        </w:r>
        <w:r>
          <w:tab/>
        </w:r>
        <w:r>
          <w:fldChar w:fldCharType="begin"/>
        </w:r>
        <w:r>
          <w:instrText xml:space="preserve"> PAGEREF _Toc26980 \h </w:instrText>
        </w:r>
        <w:r>
          <w:fldChar w:fldCharType="separate"/>
        </w:r>
        <w:r>
          <w:t>33</w:t>
        </w:r>
        <w:r>
          <w:fldChar w:fldCharType="end"/>
        </w:r>
      </w:hyperlink>
    </w:p>
    <w:p>
      <w:pPr>
        <w:pStyle w:val="TOC1"/>
        <w:tabs>
          <w:tab w:val="right" w:leader="dot" w:pos="8306"/>
        </w:tabs>
      </w:pPr>
      <w:hyperlink w:anchor="_Toc4493" w:history="1">
        <w:r>
          <w:rPr>
            <w:rFonts w:ascii="仿宋" w:eastAsia="仿宋" w:hAnsi="仿宋" w:cs="仿宋" w:hint="eastAsia"/>
            <w:lang w:eastAsia="zh-CN"/>
          </w:rPr>
          <w:t>六、社会影响分析</w:t>
        </w:r>
        <w:r>
          <w:tab/>
        </w:r>
        <w:r>
          <w:fldChar w:fldCharType="begin"/>
        </w:r>
        <w:r>
          <w:instrText xml:space="preserve"> PAGEREF _Toc4493 \h </w:instrText>
        </w:r>
        <w:r>
          <w:fldChar w:fldCharType="separate"/>
        </w:r>
        <w:r>
          <w:t>34</w:t>
        </w:r>
        <w:r>
          <w:fldChar w:fldCharType="end"/>
        </w:r>
      </w:hyperlink>
    </w:p>
    <w:p>
      <w:pPr>
        <w:pStyle w:val="TOC2"/>
        <w:tabs>
          <w:tab w:val="right" w:leader="dot" w:pos="8306"/>
        </w:tabs>
      </w:pPr>
      <w:hyperlink w:anchor="_Toc23492" w:history="1">
        <w:r>
          <w:rPr>
            <w:rFonts w:ascii="仿宋" w:eastAsia="仿宋" w:hAnsi="仿宋" w:cs="仿宋" w:hint="eastAsia"/>
            <w:lang w:eastAsia="zh-CN"/>
          </w:rPr>
          <w:t>(一)、社会影响效果分析</w:t>
        </w:r>
        <w:r>
          <w:tab/>
        </w:r>
        <w:r>
          <w:fldChar w:fldCharType="begin"/>
        </w:r>
        <w:r>
          <w:instrText xml:space="preserve"> PAGEREF _Toc23492 \h </w:instrText>
        </w:r>
        <w:r>
          <w:fldChar w:fldCharType="separate"/>
        </w:r>
        <w:r>
          <w:t>34</w:t>
        </w:r>
        <w:r>
          <w:fldChar w:fldCharType="end"/>
        </w:r>
      </w:hyperlink>
    </w:p>
    <w:p>
      <w:pPr>
        <w:pStyle w:val="TOC2"/>
        <w:tabs>
          <w:tab w:val="right" w:leader="dot" w:pos="8306"/>
        </w:tabs>
      </w:pPr>
      <w:hyperlink w:anchor="_Toc29953" w:history="1">
        <w:r>
          <w:rPr>
            <w:rFonts w:ascii="仿宋" w:eastAsia="仿宋" w:hAnsi="仿宋" w:cs="仿宋" w:hint="eastAsia"/>
            <w:lang w:eastAsia="zh-CN"/>
          </w:rPr>
          <w:t>(二)、社会适应性分析</w:t>
        </w:r>
        <w:r>
          <w:tab/>
        </w:r>
        <w:r>
          <w:fldChar w:fldCharType="begin"/>
        </w:r>
        <w:r>
          <w:instrText xml:space="preserve"> PAGEREF _Toc29953 \h </w:instrText>
        </w:r>
        <w:r>
          <w:fldChar w:fldCharType="separate"/>
        </w:r>
        <w:r>
          <w:t>36</w:t>
        </w:r>
        <w:r>
          <w:fldChar w:fldCharType="end"/>
        </w:r>
      </w:hyperlink>
    </w:p>
    <w:p>
      <w:pPr>
        <w:pStyle w:val="TOC2"/>
        <w:tabs>
          <w:tab w:val="right" w:leader="dot" w:pos="8306"/>
        </w:tabs>
      </w:pPr>
      <w:hyperlink w:anchor="_Toc16851" w:history="1">
        <w:r>
          <w:rPr>
            <w:rFonts w:ascii="仿宋" w:eastAsia="仿宋" w:hAnsi="仿宋" w:cs="仿宋" w:hint="eastAsia"/>
            <w:lang w:eastAsia="zh-CN"/>
          </w:rPr>
          <w:t>(三)、社会风险及对策分析</w:t>
        </w:r>
        <w:r>
          <w:tab/>
        </w:r>
        <w:r>
          <w:fldChar w:fldCharType="begin"/>
        </w:r>
        <w:r>
          <w:instrText xml:space="preserve"> PAGEREF _Toc16851 \h </w:instrText>
        </w:r>
        <w:r>
          <w:fldChar w:fldCharType="separate"/>
        </w:r>
        <w:r>
          <w:t>38</w:t>
        </w:r>
        <w:r>
          <w:fldChar w:fldCharType="end"/>
        </w:r>
      </w:hyperlink>
    </w:p>
    <w:p>
      <w:pPr>
        <w:pStyle w:val="TOC1"/>
        <w:tabs>
          <w:tab w:val="right" w:leader="dot" w:pos="8306"/>
        </w:tabs>
      </w:pPr>
      <w:hyperlink w:anchor="_Toc20785" w:history="1">
        <w:r>
          <w:rPr>
            <w:rFonts w:ascii="仿宋" w:eastAsia="仿宋" w:hAnsi="仿宋" w:cs="仿宋" w:hint="eastAsia"/>
            <w:lang w:eastAsia="zh-CN"/>
          </w:rPr>
          <w:t>七、经济效益与社会效益优化</w:t>
        </w:r>
        <w:r>
          <w:tab/>
        </w:r>
        <w:r>
          <w:fldChar w:fldCharType="begin"/>
        </w:r>
        <w:r>
          <w:instrText xml:space="preserve"> PAGEREF _Toc20785 \h </w:instrText>
        </w:r>
        <w:r>
          <w:fldChar w:fldCharType="separate"/>
        </w:r>
        <w:r>
          <w:t>41</w:t>
        </w:r>
        <w:r>
          <w:fldChar w:fldCharType="end"/>
        </w:r>
      </w:hyperlink>
    </w:p>
    <w:p>
      <w:pPr>
        <w:pStyle w:val="TOC2"/>
        <w:tabs>
          <w:tab w:val="right" w:leader="dot" w:pos="8306"/>
        </w:tabs>
      </w:pPr>
      <w:hyperlink w:anchor="_Toc17225" w:history="1">
        <w:r>
          <w:rPr>
            <w:rFonts w:ascii="仿宋" w:eastAsia="仿宋" w:hAnsi="仿宋" w:cs="仿宋" w:hint="eastAsia"/>
            <w:lang w:eastAsia="zh-CN"/>
          </w:rPr>
          <w:t>(一)、经济效益提升策略</w:t>
        </w:r>
        <w:r>
          <w:tab/>
        </w:r>
        <w:r>
          <w:fldChar w:fldCharType="begin"/>
        </w:r>
        <w:r>
          <w:instrText xml:space="preserve"> PAGEREF _Toc17225 \h </w:instrText>
        </w:r>
        <w:r>
          <w:fldChar w:fldCharType="separate"/>
        </w:r>
        <w:r>
          <w:t>41</w:t>
        </w:r>
        <w:r>
          <w:fldChar w:fldCharType="end"/>
        </w:r>
      </w:hyperlink>
    </w:p>
    <w:p>
      <w:pPr>
        <w:pStyle w:val="TOC2"/>
        <w:tabs>
          <w:tab w:val="right" w:leader="dot" w:pos="8306"/>
        </w:tabs>
      </w:pPr>
      <w:hyperlink w:anchor="_Toc18267" w:history="1">
        <w:r>
          <w:rPr>
            <w:rFonts w:ascii="仿宋" w:eastAsia="仿宋" w:hAnsi="仿宋" w:cs="仿宋" w:hint="eastAsia"/>
            <w:lang w:eastAsia="zh-CN"/>
          </w:rPr>
          <w:t>(二)、社会效益增强方案</w:t>
        </w:r>
        <w:r>
          <w:tab/>
        </w:r>
        <w:r>
          <w:fldChar w:fldCharType="begin"/>
        </w:r>
        <w:r>
          <w:instrText xml:space="preserve"> PAGEREF _Toc18267 \h </w:instrText>
        </w:r>
        <w:r>
          <w:fldChar w:fldCharType="separate"/>
        </w:r>
        <w:r>
          <w:t>42</w:t>
        </w:r>
        <w:r>
          <w:fldChar w:fldCharType="end"/>
        </w:r>
      </w:hyperlink>
    </w:p>
    <w:p>
      <w:pPr>
        <w:pStyle w:val="TOC1"/>
        <w:tabs>
          <w:tab w:val="right" w:leader="dot" w:pos="8306"/>
        </w:tabs>
      </w:pPr>
      <w:hyperlink w:anchor="_Toc15174" w:history="1">
        <w:r>
          <w:rPr>
            <w:rFonts w:ascii="仿宋" w:eastAsia="仿宋" w:hAnsi="仿宋" w:cs="仿宋" w:hint="eastAsia"/>
            <w:lang w:eastAsia="zh-CN"/>
          </w:rPr>
          <w:t>八、项目质量与标准</w:t>
        </w:r>
        <w:r>
          <w:tab/>
        </w:r>
        <w:r>
          <w:fldChar w:fldCharType="begin"/>
        </w:r>
        <w:r>
          <w:instrText xml:space="preserve"> PAGEREF _Toc15174 \h </w:instrText>
        </w:r>
        <w:r>
          <w:fldChar w:fldCharType="separate"/>
        </w:r>
        <w:r>
          <w:t>43</w:t>
        </w:r>
        <w:r>
          <w:fldChar w:fldCharType="end"/>
        </w:r>
      </w:hyperlink>
    </w:p>
    <w:p>
      <w:pPr>
        <w:pStyle w:val="TOC2"/>
        <w:tabs>
          <w:tab w:val="right" w:leader="dot" w:pos="8306"/>
        </w:tabs>
      </w:pPr>
      <w:hyperlink w:anchor="_Toc29073" w:history="1">
        <w:r>
          <w:rPr>
            <w:rFonts w:ascii="仿宋" w:eastAsia="仿宋" w:hAnsi="仿宋" w:cs="仿宋" w:hint="eastAsia"/>
            <w:lang w:eastAsia="zh-CN"/>
          </w:rPr>
          <w:t>(一)、质量保障体系</w:t>
        </w:r>
        <w:r>
          <w:tab/>
        </w:r>
        <w:r>
          <w:fldChar w:fldCharType="begin"/>
        </w:r>
        <w:r>
          <w:instrText xml:space="preserve"> PAGEREF _Toc29073 \h </w:instrText>
        </w:r>
        <w:r>
          <w:fldChar w:fldCharType="separate"/>
        </w:r>
        <w:r>
          <w:t>43</w:t>
        </w:r>
        <w:r>
          <w:fldChar w:fldCharType="end"/>
        </w:r>
      </w:hyperlink>
    </w:p>
    <w:p>
      <w:pPr>
        <w:pStyle w:val="TOC2"/>
        <w:tabs>
          <w:tab w:val="right" w:leader="dot" w:pos="8306"/>
        </w:tabs>
      </w:pPr>
      <w:hyperlink w:anchor="_Toc8511" w:history="1">
        <w:r>
          <w:rPr>
            <w:rFonts w:ascii="仿宋" w:eastAsia="仿宋" w:hAnsi="仿宋" w:cs="仿宋" w:hint="eastAsia"/>
            <w:lang w:eastAsia="zh-CN"/>
          </w:rPr>
          <w:t>(二)、标准化作业流程</w:t>
        </w:r>
        <w:r>
          <w:tab/>
        </w:r>
        <w:r>
          <w:fldChar w:fldCharType="begin"/>
        </w:r>
        <w:r>
          <w:instrText xml:space="preserve"> PAGEREF _Toc8511 \h </w:instrText>
        </w:r>
        <w:r>
          <w:fldChar w:fldCharType="separate"/>
        </w:r>
        <w:r>
          <w:t>45</w:t>
        </w:r>
        <w:r>
          <w:fldChar w:fldCharType="end"/>
        </w:r>
      </w:hyperlink>
    </w:p>
    <w:p>
      <w:pPr>
        <w:pStyle w:val="TOC2"/>
        <w:tabs>
          <w:tab w:val="right" w:leader="dot" w:pos="8306"/>
        </w:tabs>
      </w:pPr>
      <w:hyperlink w:anchor="_Toc16499" w:history="1">
        <w:r>
          <w:rPr>
            <w:rFonts w:ascii="仿宋" w:eastAsia="仿宋" w:hAnsi="仿宋" w:cs="仿宋" w:hint="eastAsia"/>
            <w:lang w:eastAsia="zh-CN"/>
          </w:rPr>
          <w:t>(三)、质量监控与评估</w:t>
        </w:r>
        <w:r>
          <w:tab/>
        </w:r>
        <w:r>
          <w:fldChar w:fldCharType="begin"/>
        </w:r>
        <w:r>
          <w:instrText xml:space="preserve"> PAGEREF _Toc16499 \h </w:instrText>
        </w:r>
        <w:r>
          <w:fldChar w:fldCharType="separate"/>
        </w:r>
        <w:r>
          <w:t>46</w:t>
        </w:r>
        <w:r>
          <w:fldChar w:fldCharType="end"/>
        </w:r>
      </w:hyperlink>
    </w:p>
    <w:p>
      <w:pPr>
        <w:pStyle w:val="TOC2"/>
        <w:tabs>
          <w:tab w:val="right" w:leader="dot" w:pos="8306"/>
        </w:tabs>
      </w:pPr>
      <w:hyperlink w:anchor="_Toc9806" w:history="1">
        <w:r>
          <w:rPr>
            <w:rFonts w:ascii="仿宋" w:eastAsia="仿宋" w:hAnsi="仿宋" w:cs="仿宋" w:hint="eastAsia"/>
            <w:lang w:eastAsia="zh-CN"/>
          </w:rPr>
          <w:t>(四)、质量改进计划</w:t>
        </w:r>
        <w:r>
          <w:tab/>
        </w:r>
        <w:r>
          <w:fldChar w:fldCharType="begin"/>
        </w:r>
        <w:r>
          <w:instrText xml:space="preserve"> PAGEREF _Toc9806 \h </w:instrText>
        </w:r>
        <w:r>
          <w:fldChar w:fldCharType="separate"/>
        </w:r>
        <w:r>
          <w:t>47</w:t>
        </w:r>
        <w:r>
          <w:fldChar w:fldCharType="end"/>
        </w:r>
      </w:hyperlink>
    </w:p>
    <w:p>
      <w:pPr>
        <w:pStyle w:val="TOC1"/>
        <w:tabs>
          <w:tab w:val="right" w:leader="dot" w:pos="8306"/>
        </w:tabs>
      </w:pPr>
      <w:hyperlink w:anchor="_Toc32713" w:history="1">
        <w:r>
          <w:rPr>
            <w:rFonts w:ascii="仿宋" w:eastAsia="仿宋" w:hAnsi="仿宋" w:cs="仿宋" w:hint="eastAsia"/>
            <w:lang w:eastAsia="zh-CN"/>
          </w:rPr>
          <w:t>九、土地利用与规划方案</w:t>
        </w:r>
        <w:r>
          <w:tab/>
        </w:r>
        <w:r>
          <w:fldChar w:fldCharType="begin"/>
        </w:r>
        <w:r>
          <w:instrText xml:space="preserve"> PAGEREF _Toc32713 \h </w:instrText>
        </w:r>
        <w:r>
          <w:fldChar w:fldCharType="separate"/>
        </w:r>
        <w:r>
          <w:t>48</w:t>
        </w:r>
        <w:r>
          <w:fldChar w:fldCharType="end"/>
        </w:r>
      </w:hyperlink>
    </w:p>
    <w:p>
      <w:pPr>
        <w:pStyle w:val="TOC2"/>
        <w:tabs>
          <w:tab w:val="right" w:leader="dot" w:pos="8306"/>
        </w:tabs>
      </w:pPr>
      <w:hyperlink w:anchor="_Toc4580" w:history="1">
        <w:r>
          <w:rPr>
            <w:rFonts w:ascii="仿宋" w:eastAsia="仿宋" w:hAnsi="仿宋" w:cs="仿宋" w:hint="eastAsia"/>
            <w:lang w:eastAsia="zh-CN"/>
          </w:rPr>
          <w:t>(一)、项目用地情况分析</w:t>
        </w:r>
        <w:r>
          <w:tab/>
        </w:r>
        <w:r>
          <w:fldChar w:fldCharType="begin"/>
        </w:r>
        <w:r>
          <w:instrText xml:space="preserve"> PAGEREF _Toc4580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 w:history="1">
        <w:r>
          <w:rPr>
            <w:rFonts w:ascii="仿宋" w:eastAsia="仿宋" w:hAnsi="仿宋" w:cs="仿宋" w:hint="eastAsia"/>
            <w:lang w:eastAsia="zh-CN"/>
          </w:rPr>
          <w:t>(二)、土地利用规划方案</w:t>
        </w:r>
        <w:r>
          <w:tab/>
        </w:r>
        <w:r>
          <w:fldChar w:fldCharType="begin"/>
        </w:r>
        <w:r>
          <w:instrText xml:space="preserve"> PAGEREF _Toc224 \h </w:instrText>
        </w:r>
        <w:r>
          <w:fldChar w:fldCharType="separate"/>
        </w:r>
        <w:r>
          <w:t>49</w:t>
        </w:r>
        <w:r>
          <w:fldChar w:fldCharType="end"/>
        </w:r>
      </w:hyperlink>
    </w:p>
    <w:p>
      <w:pPr>
        <w:pStyle w:val="TOC1"/>
        <w:tabs>
          <w:tab w:val="right" w:leader="dot" w:pos="8306"/>
        </w:tabs>
      </w:pPr>
      <w:hyperlink w:anchor="_Toc306" w:history="1">
        <w:r>
          <w:rPr>
            <w:rFonts w:ascii="仿宋" w:eastAsia="仿宋" w:hAnsi="仿宋" w:cs="仿宋" w:hint="eastAsia"/>
            <w:lang w:eastAsia="zh-CN"/>
          </w:rPr>
          <w:t>十、技术创新与产业升级</w:t>
        </w:r>
        <w:r>
          <w:tab/>
        </w:r>
        <w:r>
          <w:fldChar w:fldCharType="begin"/>
        </w:r>
        <w:r>
          <w:instrText xml:space="preserve"> PAGEREF _Toc306 \h </w:instrText>
        </w:r>
        <w:r>
          <w:fldChar w:fldCharType="separate"/>
        </w:r>
        <w:r>
          <w:t>51</w:t>
        </w:r>
        <w:r>
          <w:fldChar w:fldCharType="end"/>
        </w:r>
      </w:hyperlink>
    </w:p>
    <w:p>
      <w:pPr>
        <w:pStyle w:val="TOC2"/>
        <w:tabs>
          <w:tab w:val="right" w:leader="dot" w:pos="8306"/>
        </w:tabs>
      </w:pPr>
      <w:hyperlink w:anchor="_Toc8407" w:history="1">
        <w:r>
          <w:rPr>
            <w:rFonts w:ascii="仿宋" w:eastAsia="仿宋" w:hAnsi="仿宋" w:cs="仿宋" w:hint="eastAsia"/>
            <w:lang w:eastAsia="zh-CN"/>
          </w:rPr>
          <w:t>(一)、技术创新方向与目标</w:t>
        </w:r>
        <w:r>
          <w:tab/>
        </w:r>
        <w:r>
          <w:fldChar w:fldCharType="begin"/>
        </w:r>
        <w:r>
          <w:instrText xml:space="preserve"> PAGEREF _Toc8407 \h </w:instrText>
        </w:r>
        <w:r>
          <w:fldChar w:fldCharType="separate"/>
        </w:r>
        <w:r>
          <w:t>51</w:t>
        </w:r>
        <w:r>
          <w:fldChar w:fldCharType="end"/>
        </w:r>
      </w:hyperlink>
    </w:p>
    <w:p>
      <w:pPr>
        <w:pStyle w:val="TOC2"/>
        <w:tabs>
          <w:tab w:val="right" w:leader="dot" w:pos="8306"/>
        </w:tabs>
      </w:pPr>
      <w:hyperlink w:anchor="_Toc1738" w:history="1">
        <w:r>
          <w:rPr>
            <w:rFonts w:ascii="仿宋" w:eastAsia="仿宋" w:hAnsi="仿宋" w:cs="仿宋" w:hint="eastAsia"/>
            <w:lang w:eastAsia="zh-CN"/>
          </w:rPr>
          <w:t>(二)、产业升级路径与措施</w:t>
        </w:r>
        <w:r>
          <w:tab/>
        </w:r>
        <w:r>
          <w:fldChar w:fldCharType="begin"/>
        </w:r>
        <w:r>
          <w:instrText xml:space="preserve"> PAGEREF _Toc1738 \h </w:instrText>
        </w:r>
        <w:r>
          <w:fldChar w:fldCharType="separate"/>
        </w:r>
        <w:r>
          <w:t>52</w:t>
        </w:r>
        <w:r>
          <w:fldChar w:fldCharType="end"/>
        </w:r>
      </w:hyperlink>
    </w:p>
    <w:p>
      <w:pPr>
        <w:pStyle w:val="TOC1"/>
        <w:tabs>
          <w:tab w:val="right" w:leader="dot" w:pos="8306"/>
        </w:tabs>
      </w:pPr>
      <w:hyperlink w:anchor="_Toc21050" w:history="1">
        <w:r>
          <w:rPr>
            <w:rFonts w:ascii="仿宋" w:eastAsia="仿宋" w:hAnsi="仿宋" w:cs="仿宋" w:hint="eastAsia"/>
            <w:lang w:eastAsia="zh-CN"/>
          </w:rPr>
          <w:t>十一、环境保护与绿色发展</w:t>
        </w:r>
        <w:r>
          <w:tab/>
        </w:r>
        <w:r>
          <w:fldChar w:fldCharType="begin"/>
        </w:r>
        <w:r>
          <w:instrText xml:space="preserve"> PAGEREF _Toc21050 \h </w:instrText>
        </w:r>
        <w:r>
          <w:fldChar w:fldCharType="separate"/>
        </w:r>
        <w:r>
          <w:t>53</w:t>
        </w:r>
        <w:r>
          <w:fldChar w:fldCharType="end"/>
        </w:r>
      </w:hyperlink>
    </w:p>
    <w:p>
      <w:pPr>
        <w:pStyle w:val="TOC2"/>
        <w:tabs>
          <w:tab w:val="right" w:leader="dot" w:pos="8306"/>
        </w:tabs>
      </w:pPr>
      <w:hyperlink w:anchor="_Toc21568" w:history="1">
        <w:r>
          <w:rPr>
            <w:rFonts w:ascii="仿宋" w:eastAsia="仿宋" w:hAnsi="仿宋" w:cs="仿宋" w:hint="eastAsia"/>
            <w:lang w:eastAsia="zh-CN"/>
          </w:rPr>
          <w:t>(一)、环境保护措施</w:t>
        </w:r>
        <w:r>
          <w:tab/>
        </w:r>
        <w:r>
          <w:fldChar w:fldCharType="begin"/>
        </w:r>
        <w:r>
          <w:instrText xml:space="preserve"> PAGEREF _Toc21568 \h </w:instrText>
        </w:r>
        <w:r>
          <w:fldChar w:fldCharType="separate"/>
        </w:r>
        <w:r>
          <w:t>53</w:t>
        </w:r>
        <w:r>
          <w:fldChar w:fldCharType="end"/>
        </w:r>
      </w:hyperlink>
    </w:p>
    <w:p>
      <w:pPr>
        <w:pStyle w:val="TOC2"/>
        <w:tabs>
          <w:tab w:val="right" w:leader="dot" w:pos="8306"/>
        </w:tabs>
      </w:pPr>
      <w:hyperlink w:anchor="_Toc19618" w:history="1">
        <w:r>
          <w:rPr>
            <w:rFonts w:ascii="仿宋" w:eastAsia="仿宋" w:hAnsi="仿宋" w:cs="仿宋" w:hint="eastAsia"/>
            <w:lang w:eastAsia="zh-CN"/>
          </w:rPr>
          <w:t>(二)、绿色发展与可持续发展策略</w:t>
        </w:r>
        <w:r>
          <w:tab/>
        </w:r>
        <w:r>
          <w:fldChar w:fldCharType="begin"/>
        </w:r>
        <w:r>
          <w:instrText xml:space="preserve"> PAGEREF _Toc19618 \h </w:instrText>
        </w:r>
        <w:r>
          <w:fldChar w:fldCharType="separate"/>
        </w:r>
        <w:r>
          <w:t>55</w:t>
        </w:r>
        <w:r>
          <w:fldChar w:fldCharType="end"/>
        </w:r>
      </w:hyperlink>
    </w:p>
    <w:p>
      <w:pPr>
        <w:pStyle w:val="TOC1"/>
        <w:tabs>
          <w:tab w:val="right" w:leader="dot" w:pos="8306"/>
        </w:tabs>
      </w:pPr>
      <w:hyperlink w:anchor="_Toc9680" w:history="1">
        <w:r>
          <w:rPr>
            <w:rFonts w:ascii="仿宋" w:eastAsia="仿宋" w:hAnsi="仿宋" w:cs="仿宋" w:hint="eastAsia"/>
            <w:lang w:eastAsia="zh-CN"/>
          </w:rPr>
          <w:t>十二、安全与应急管理</w:t>
        </w:r>
        <w:r>
          <w:tab/>
        </w:r>
        <w:r>
          <w:fldChar w:fldCharType="begin"/>
        </w:r>
        <w:r>
          <w:instrText xml:space="preserve"> PAGEREF _Toc9680 \h </w:instrText>
        </w:r>
        <w:r>
          <w:fldChar w:fldCharType="separate"/>
        </w:r>
        <w:r>
          <w:t>56</w:t>
        </w:r>
        <w:r>
          <w:fldChar w:fldCharType="end"/>
        </w:r>
      </w:hyperlink>
    </w:p>
    <w:p>
      <w:pPr>
        <w:pStyle w:val="TOC2"/>
        <w:tabs>
          <w:tab w:val="right" w:leader="dot" w:pos="8306"/>
        </w:tabs>
      </w:pPr>
      <w:hyperlink w:anchor="_Toc23094" w:history="1">
        <w:r>
          <w:rPr>
            <w:rFonts w:ascii="仿宋" w:eastAsia="仿宋" w:hAnsi="仿宋" w:cs="仿宋" w:hint="eastAsia"/>
            <w:lang w:eastAsia="zh-CN"/>
          </w:rPr>
          <w:t>(一)、安全生产管理</w:t>
        </w:r>
        <w:r>
          <w:tab/>
        </w:r>
        <w:r>
          <w:fldChar w:fldCharType="begin"/>
        </w:r>
        <w:r>
          <w:instrText xml:space="preserve"> PAGEREF _Toc23094 \h </w:instrText>
        </w:r>
        <w:r>
          <w:fldChar w:fldCharType="separate"/>
        </w:r>
        <w:r>
          <w:t>56</w:t>
        </w:r>
        <w:r>
          <w:fldChar w:fldCharType="end"/>
        </w:r>
      </w:hyperlink>
    </w:p>
    <w:p>
      <w:pPr>
        <w:pStyle w:val="TOC2"/>
        <w:tabs>
          <w:tab w:val="right" w:leader="dot" w:pos="8306"/>
        </w:tabs>
      </w:pPr>
      <w:hyperlink w:anchor="_Toc10337" w:history="1">
        <w:r>
          <w:rPr>
            <w:rFonts w:ascii="仿宋" w:eastAsia="仿宋" w:hAnsi="仿宋" w:cs="仿宋" w:hint="eastAsia"/>
            <w:lang w:eastAsia="zh-CN"/>
          </w:rPr>
          <w:t>(二)、应急预案与响应</w:t>
        </w:r>
        <w:r>
          <w:tab/>
        </w:r>
        <w:r>
          <w:fldChar w:fldCharType="begin"/>
        </w:r>
        <w:r>
          <w:instrText xml:space="preserve"> PAGEREF _Toc10337 \h </w:instrText>
        </w:r>
        <w:r>
          <w:fldChar w:fldCharType="separate"/>
        </w:r>
        <w:r>
          <w:t>58</w:t>
        </w:r>
        <w:r>
          <w:fldChar w:fldCharType="end"/>
        </w:r>
      </w:hyperlink>
    </w:p>
    <w:p>
      <w:pPr>
        <w:pStyle w:val="TOC1"/>
        <w:tabs>
          <w:tab w:val="right" w:leader="dot" w:pos="8306"/>
        </w:tabs>
      </w:pPr>
      <w:hyperlink w:anchor="_Toc14907" w:history="1">
        <w:r>
          <w:rPr>
            <w:rFonts w:ascii="仿宋" w:eastAsia="仿宋" w:hAnsi="仿宋" w:cs="仿宋" w:hint="eastAsia"/>
            <w:lang w:eastAsia="zh-CN"/>
          </w:rPr>
          <w:t>十三、成果转化与推广应用</w:t>
        </w:r>
        <w:r>
          <w:tab/>
        </w:r>
        <w:r>
          <w:fldChar w:fldCharType="begin"/>
        </w:r>
        <w:r>
          <w:instrText xml:space="preserve"> PAGEREF _Toc14907 \h </w:instrText>
        </w:r>
        <w:r>
          <w:fldChar w:fldCharType="separate"/>
        </w:r>
        <w:r>
          <w:t>59</w:t>
        </w:r>
        <w:r>
          <w:fldChar w:fldCharType="end"/>
        </w:r>
      </w:hyperlink>
    </w:p>
    <w:p>
      <w:pPr>
        <w:pStyle w:val="TOC2"/>
        <w:tabs>
          <w:tab w:val="right" w:leader="dot" w:pos="8306"/>
        </w:tabs>
      </w:pPr>
      <w:hyperlink w:anchor="_Toc5201" w:history="1">
        <w:r>
          <w:rPr>
            <w:rFonts w:ascii="仿宋" w:eastAsia="仿宋" w:hAnsi="仿宋" w:cs="仿宋" w:hint="eastAsia"/>
            <w:lang w:eastAsia="zh-CN"/>
          </w:rPr>
          <w:t>(一)、成果转化策略制定</w:t>
        </w:r>
        <w:r>
          <w:tab/>
        </w:r>
        <w:r>
          <w:fldChar w:fldCharType="begin"/>
        </w:r>
        <w:r>
          <w:instrText xml:space="preserve"> PAGEREF _Toc5201 \h </w:instrText>
        </w:r>
        <w:r>
          <w:fldChar w:fldCharType="separate"/>
        </w:r>
        <w:r>
          <w:t>59</w:t>
        </w:r>
        <w:r>
          <w:fldChar w:fldCharType="end"/>
        </w:r>
      </w:hyperlink>
    </w:p>
    <w:p>
      <w:pPr>
        <w:pStyle w:val="TOC2"/>
        <w:tabs>
          <w:tab w:val="right" w:leader="dot" w:pos="8306"/>
        </w:tabs>
      </w:pPr>
      <w:hyperlink w:anchor="_Toc2322" w:history="1">
        <w:r>
          <w:rPr>
            <w:rFonts w:ascii="仿宋" w:eastAsia="仿宋" w:hAnsi="仿宋" w:cs="仿宋" w:hint="eastAsia"/>
            <w:lang w:eastAsia="zh-CN"/>
          </w:rPr>
          <w:t>(二)、成果推广应用方案</w:t>
        </w:r>
        <w:r>
          <w:tab/>
        </w:r>
        <w:r>
          <w:fldChar w:fldCharType="begin"/>
        </w:r>
        <w:r>
          <w:instrText xml:space="preserve"> PAGEREF _Toc2322 \h </w:instrText>
        </w:r>
        <w:r>
          <w:fldChar w:fldCharType="separate"/>
        </w:r>
        <w:r>
          <w:t>61</w:t>
        </w:r>
        <w:r>
          <w:fldChar w:fldCharType="end"/>
        </w:r>
      </w:hyperlink>
    </w:p>
    <w:p>
      <w:pPr>
        <w:pStyle w:val="TOC1"/>
        <w:tabs>
          <w:tab w:val="right" w:leader="dot" w:pos="8306"/>
        </w:tabs>
      </w:pPr>
      <w:hyperlink w:anchor="_Toc19440" w:history="1">
        <w:r>
          <w:rPr>
            <w:rFonts w:ascii="仿宋" w:eastAsia="仿宋" w:hAnsi="仿宋" w:cs="仿宋" w:hint="eastAsia"/>
            <w:lang w:eastAsia="zh-CN"/>
          </w:rPr>
          <w:t>十四、人力资源管理与开发</w:t>
        </w:r>
        <w:r>
          <w:tab/>
        </w:r>
        <w:r>
          <w:fldChar w:fldCharType="begin"/>
        </w:r>
        <w:r>
          <w:instrText xml:space="preserve"> PAGEREF _Toc19440 \h </w:instrText>
        </w:r>
        <w:r>
          <w:fldChar w:fldCharType="separate"/>
        </w:r>
        <w:r>
          <w:t>62</w:t>
        </w:r>
        <w:r>
          <w:fldChar w:fldCharType="end"/>
        </w:r>
      </w:hyperlink>
    </w:p>
    <w:p>
      <w:pPr>
        <w:pStyle w:val="TOC2"/>
        <w:tabs>
          <w:tab w:val="right" w:leader="dot" w:pos="8306"/>
        </w:tabs>
      </w:pPr>
      <w:hyperlink w:anchor="_Toc24930" w:history="1">
        <w:r>
          <w:rPr>
            <w:rFonts w:ascii="仿宋" w:eastAsia="仿宋" w:hAnsi="仿宋" w:cs="仿宋" w:hint="eastAsia"/>
            <w:lang w:eastAsia="zh-CN"/>
          </w:rPr>
          <w:t>(一)、人力资源规划</w:t>
        </w:r>
        <w:r>
          <w:tab/>
        </w:r>
        <w:r>
          <w:fldChar w:fldCharType="begin"/>
        </w:r>
        <w:r>
          <w:instrText xml:space="preserve"> PAGEREF _Toc24930 \h </w:instrText>
        </w:r>
        <w:r>
          <w:fldChar w:fldCharType="separate"/>
        </w:r>
        <w:r>
          <w:t>62</w:t>
        </w:r>
        <w:r>
          <w:fldChar w:fldCharType="end"/>
        </w:r>
      </w:hyperlink>
    </w:p>
    <w:p>
      <w:pPr>
        <w:pStyle w:val="TOC2"/>
        <w:tabs>
          <w:tab w:val="right" w:leader="dot" w:pos="8306"/>
        </w:tabs>
      </w:pPr>
      <w:hyperlink w:anchor="_Toc667" w:history="1">
        <w:r>
          <w:rPr>
            <w:rFonts w:ascii="仿宋" w:eastAsia="仿宋" w:hAnsi="仿宋" w:cs="仿宋" w:hint="eastAsia"/>
            <w:lang w:eastAsia="zh-CN"/>
          </w:rPr>
          <w:t>(二)、人力资源开发与培训</w:t>
        </w:r>
        <w:r>
          <w:tab/>
        </w:r>
        <w:r>
          <w:fldChar w:fldCharType="begin"/>
        </w:r>
        <w:r>
          <w:instrText xml:space="preserve"> PAGEREF _Toc667 \h </w:instrText>
        </w:r>
        <w:r>
          <w:fldChar w:fldCharType="separate"/>
        </w:r>
        <w:r>
          <w:t>64</w:t>
        </w:r>
        <w:r>
          <w:fldChar w:fldCharType="end"/>
        </w:r>
      </w:hyperlink>
    </w:p>
    <w:p>
      <w:pPr>
        <w:pStyle w:val="TOC1"/>
        <w:tabs>
          <w:tab w:val="right" w:leader="dot" w:pos="8306"/>
        </w:tabs>
      </w:pPr>
      <w:hyperlink w:anchor="_Toc18228" w:history="1">
        <w:r>
          <w:rPr>
            <w:rFonts w:ascii="仿宋" w:eastAsia="仿宋" w:hAnsi="仿宋" w:cs="仿宋" w:hint="eastAsia"/>
            <w:lang w:eastAsia="zh-CN"/>
          </w:rPr>
          <w:t>十五、知识产权管理与保护</w:t>
        </w:r>
        <w:r>
          <w:tab/>
        </w:r>
        <w:r>
          <w:fldChar w:fldCharType="begin"/>
        </w:r>
        <w:r>
          <w:instrText xml:space="preserve"> PAGEREF _Toc18228 \h </w:instrText>
        </w:r>
        <w:r>
          <w:fldChar w:fldCharType="separate"/>
        </w:r>
        <w:r>
          <w:t>67</w:t>
        </w:r>
        <w:r>
          <w:fldChar w:fldCharType="end"/>
        </w:r>
      </w:hyperlink>
    </w:p>
    <w:p>
      <w:pPr>
        <w:pStyle w:val="TOC2"/>
        <w:tabs>
          <w:tab w:val="right" w:leader="dot" w:pos="8306"/>
        </w:tabs>
      </w:pPr>
      <w:hyperlink w:anchor="_Toc22988" w:history="1">
        <w:r>
          <w:rPr>
            <w:rFonts w:ascii="仿宋" w:eastAsia="仿宋" w:hAnsi="仿宋" w:cs="仿宋" w:hint="eastAsia"/>
            <w:lang w:eastAsia="zh-CN"/>
          </w:rPr>
          <w:t>(一)、知识产权管理体系建设</w:t>
        </w:r>
        <w:r>
          <w:tab/>
        </w:r>
        <w:r>
          <w:fldChar w:fldCharType="begin"/>
        </w:r>
        <w:r>
          <w:instrText xml:space="preserve"> PAGEREF _Toc22988 \h </w:instrText>
        </w:r>
        <w:r>
          <w:fldChar w:fldCharType="separate"/>
        </w:r>
        <w:r>
          <w:t>67</w:t>
        </w:r>
        <w:r>
          <w:fldChar w:fldCharType="end"/>
        </w:r>
      </w:hyperlink>
    </w:p>
    <w:p>
      <w:pPr>
        <w:pStyle w:val="TOC2"/>
        <w:tabs>
          <w:tab w:val="right" w:leader="dot" w:pos="8306"/>
        </w:tabs>
      </w:pPr>
      <w:hyperlink w:anchor="_Toc13644" w:history="1">
        <w:r>
          <w:rPr>
            <w:rFonts w:ascii="仿宋" w:eastAsia="仿宋" w:hAnsi="仿宋" w:cs="仿宋" w:hint="eastAsia"/>
            <w:lang w:eastAsia="zh-CN"/>
          </w:rPr>
          <w:t>(二)、知识产权保护措施</w:t>
        </w:r>
        <w:r>
          <w:tab/>
        </w:r>
        <w:r>
          <w:fldChar w:fldCharType="begin"/>
        </w:r>
        <w:r>
          <w:instrText xml:space="preserve"> PAGEREF _Toc13644 \h </w:instrText>
        </w:r>
        <w:r>
          <w:fldChar w:fldCharType="separate"/>
        </w:r>
        <w:r>
          <w:t>67</w:t>
        </w:r>
        <w:r>
          <w:fldChar w:fldCharType="end"/>
        </w:r>
      </w:hyperlink>
    </w:p>
    <w:p>
      <w:pPr>
        <w:pStyle w:val="TOC1"/>
        <w:tabs>
          <w:tab w:val="right" w:leader="dot" w:pos="8306"/>
        </w:tabs>
      </w:pPr>
      <w:hyperlink w:anchor="_Toc2979" w:history="1">
        <w:r>
          <w:rPr>
            <w:rFonts w:ascii="仿宋" w:eastAsia="仿宋" w:hAnsi="仿宋" w:cs="仿宋" w:hint="eastAsia"/>
            <w:lang w:eastAsia="zh-CN"/>
          </w:rPr>
          <w:t>十六、项目施工方案</w:t>
        </w:r>
        <w:r>
          <w:tab/>
        </w:r>
        <w:r>
          <w:fldChar w:fldCharType="begin"/>
        </w:r>
        <w:r>
          <w:instrText xml:space="preserve"> PAGEREF _Toc2979 \h </w:instrText>
        </w:r>
        <w:r>
          <w:fldChar w:fldCharType="separate"/>
        </w:r>
        <w:r>
          <w:t>69</w:t>
        </w:r>
        <w:r>
          <w:fldChar w:fldCharType="end"/>
        </w:r>
      </w:hyperlink>
    </w:p>
    <w:p>
      <w:pPr>
        <w:pStyle w:val="TOC2"/>
        <w:tabs>
          <w:tab w:val="right" w:leader="dot" w:pos="8306"/>
        </w:tabs>
      </w:pPr>
      <w:hyperlink w:anchor="_Toc9742" w:history="1">
        <w:r>
          <w:rPr>
            <w:rFonts w:ascii="仿宋" w:eastAsia="仿宋" w:hAnsi="仿宋" w:cs="仿宋" w:hint="eastAsia"/>
            <w:lang w:eastAsia="zh-CN"/>
          </w:rPr>
          <w:t>(一)、施工组织设计</w:t>
        </w:r>
        <w:r>
          <w:tab/>
        </w:r>
        <w:r>
          <w:fldChar w:fldCharType="begin"/>
        </w:r>
        <w:r>
          <w:instrText xml:space="preserve"> PAGEREF _Toc9742 \h </w:instrText>
        </w:r>
        <w:r>
          <w:fldChar w:fldCharType="separate"/>
        </w:r>
        <w:r>
          <w:t>69</w:t>
        </w:r>
        <w:r>
          <w:fldChar w:fldCharType="end"/>
        </w:r>
      </w:hyperlink>
    </w:p>
    <w:p>
      <w:pPr>
        <w:pStyle w:val="TOC2"/>
        <w:tabs>
          <w:tab w:val="right" w:leader="dot" w:pos="8306"/>
        </w:tabs>
      </w:pPr>
      <w:hyperlink w:anchor="_Toc13996" w:history="1">
        <w:r>
          <w:rPr>
            <w:rFonts w:ascii="仿宋" w:eastAsia="仿宋" w:hAnsi="仿宋" w:cs="仿宋" w:hint="eastAsia"/>
            <w:lang w:eastAsia="zh-CN"/>
          </w:rPr>
          <w:t>(二)、施工工艺与技术路线</w:t>
        </w:r>
        <w:r>
          <w:tab/>
        </w:r>
        <w:r>
          <w:fldChar w:fldCharType="begin"/>
        </w:r>
        <w:r>
          <w:instrText xml:space="preserve"> PAGEREF _Toc13996 \h </w:instrText>
        </w:r>
        <w:r>
          <w:fldChar w:fldCharType="separate"/>
        </w:r>
        <w:r>
          <w:t>71</w:t>
        </w:r>
        <w:r>
          <w:fldChar w:fldCharType="end"/>
        </w:r>
      </w:hyperlink>
    </w:p>
    <w:p>
      <w:pPr>
        <w:pStyle w:val="TOC2"/>
        <w:tabs>
          <w:tab w:val="right" w:leader="dot" w:pos="8306"/>
        </w:tabs>
      </w:pPr>
      <w:hyperlink w:anchor="_Toc31907" w:history="1">
        <w:r>
          <w:rPr>
            <w:rFonts w:ascii="仿宋" w:eastAsia="仿宋" w:hAnsi="仿宋" w:cs="仿宋" w:hint="eastAsia"/>
            <w:lang w:eastAsia="zh-CN"/>
          </w:rPr>
          <w:t>(三)、关键节点施工计划</w:t>
        </w:r>
        <w:r>
          <w:tab/>
        </w:r>
        <w:r>
          <w:fldChar w:fldCharType="begin"/>
        </w:r>
        <w:r>
          <w:instrText xml:space="preserve"> PAGEREF _Toc31907 \h </w:instrText>
        </w:r>
        <w:r>
          <w:fldChar w:fldCharType="separate"/>
        </w:r>
        <w:r>
          <w:t>72</w:t>
        </w:r>
        <w:r>
          <w:fldChar w:fldCharType="end"/>
        </w:r>
      </w:hyperlink>
    </w:p>
    <w:p>
      <w:pPr>
        <w:pStyle w:val="TOC2"/>
        <w:tabs>
          <w:tab w:val="right" w:leader="dot" w:pos="8306"/>
        </w:tabs>
      </w:pPr>
      <w:hyperlink w:anchor="_Toc15607" w:history="1">
        <w:r>
          <w:rPr>
            <w:rFonts w:ascii="仿宋" w:eastAsia="仿宋" w:hAnsi="仿宋" w:cs="仿宋" w:hint="eastAsia"/>
            <w:lang w:eastAsia="zh-CN"/>
          </w:rPr>
          <w:t>(四)、施工现场管理</w:t>
        </w:r>
        <w:r>
          <w:tab/>
        </w:r>
        <w:r>
          <w:fldChar w:fldCharType="begin"/>
        </w:r>
        <w:r>
          <w:instrText xml:space="preserve"> PAGEREF _Toc15607 \h </w:instrText>
        </w:r>
        <w:r>
          <w:fldChar w:fldCharType="separate"/>
        </w:r>
        <w:r>
          <w:t>73</w:t>
        </w:r>
        <w:r>
          <w:fldChar w:fldCharType="end"/>
        </w:r>
      </w:hyperlink>
    </w:p>
    <w:p>
      <w:pPr>
        <w:pStyle w:val="TOC1"/>
        <w:tabs>
          <w:tab w:val="right" w:leader="dot" w:pos="8306"/>
        </w:tabs>
      </w:pPr>
      <w:hyperlink w:anchor="_Toc6212" w:history="1">
        <w:r>
          <w:rPr>
            <w:rFonts w:ascii="仿宋" w:eastAsia="仿宋" w:hAnsi="仿宋" w:cs="仿宋" w:hint="eastAsia"/>
            <w:lang w:eastAsia="zh-CN"/>
          </w:rPr>
          <w:t>十七、企业合规与伦理</w:t>
        </w:r>
        <w:r>
          <w:tab/>
        </w:r>
        <w:r>
          <w:fldChar w:fldCharType="begin"/>
        </w:r>
        <w:r>
          <w:instrText xml:space="preserve"> PAGEREF _Toc6212 \h </w:instrText>
        </w:r>
        <w:r>
          <w:fldChar w:fldCharType="separate"/>
        </w:r>
        <w:r>
          <w:t>76</w:t>
        </w:r>
        <w:r>
          <w:fldChar w:fldCharType="end"/>
        </w:r>
      </w:hyperlink>
    </w:p>
    <w:p>
      <w:pPr>
        <w:pStyle w:val="TOC2"/>
        <w:tabs>
          <w:tab w:val="right" w:leader="dot" w:pos="8306"/>
        </w:tabs>
      </w:pPr>
      <w:hyperlink w:anchor="_Toc30899" w:history="1">
        <w:r>
          <w:rPr>
            <w:rFonts w:ascii="仿宋" w:eastAsia="仿宋" w:hAnsi="仿宋" w:cs="仿宋" w:hint="eastAsia"/>
            <w:lang w:eastAsia="zh-CN"/>
          </w:rPr>
          <w:t>(一)、合规政策与程序</w:t>
        </w:r>
        <w:r>
          <w:tab/>
        </w:r>
        <w:r>
          <w:fldChar w:fldCharType="begin"/>
        </w:r>
        <w:r>
          <w:instrText xml:space="preserve"> PAGEREF _Toc30899 \h </w:instrText>
        </w:r>
        <w:r>
          <w:fldChar w:fldCharType="separate"/>
        </w:r>
        <w:r>
          <w:t>76</w:t>
        </w:r>
        <w:r>
          <w:fldChar w:fldCharType="end"/>
        </w:r>
      </w:hyperlink>
    </w:p>
    <w:p>
      <w:pPr>
        <w:pStyle w:val="TOC2"/>
        <w:tabs>
          <w:tab w:val="right" w:leader="dot" w:pos="8306"/>
        </w:tabs>
      </w:pPr>
      <w:hyperlink w:anchor="_Toc27343" w:history="1">
        <w:r>
          <w:rPr>
            <w:rFonts w:ascii="仿宋" w:eastAsia="仿宋" w:hAnsi="仿宋" w:cs="仿宋" w:hint="eastAsia"/>
            <w:lang w:eastAsia="zh-CN"/>
          </w:rPr>
          <w:t>(二)、伦理规范与培训</w:t>
        </w:r>
        <w:r>
          <w:tab/>
        </w:r>
        <w:r>
          <w:fldChar w:fldCharType="begin"/>
        </w:r>
        <w:r>
          <w:instrText xml:space="preserve"> PAGEREF _Toc27343 \h </w:instrText>
        </w:r>
        <w:r>
          <w:fldChar w:fldCharType="separate"/>
        </w:r>
        <w:r>
          <w:t>77</w:t>
        </w:r>
        <w:r>
          <w:fldChar w:fldCharType="end"/>
        </w:r>
      </w:hyperlink>
    </w:p>
    <w:p>
      <w:pPr>
        <w:pStyle w:val="TOC2"/>
        <w:tabs>
          <w:tab w:val="right" w:leader="dot" w:pos="8306"/>
        </w:tabs>
      </w:pPr>
      <w:hyperlink w:anchor="_Toc23283" w:history="1">
        <w:r>
          <w:rPr>
            <w:rFonts w:ascii="仿宋" w:eastAsia="仿宋" w:hAnsi="仿宋" w:cs="仿宋" w:hint="eastAsia"/>
            <w:lang w:eastAsia="zh-CN"/>
          </w:rPr>
          <w:t>(三)、合规风险评估</w:t>
        </w:r>
        <w:r>
          <w:tab/>
        </w:r>
        <w:r>
          <w:fldChar w:fldCharType="begin"/>
        </w:r>
        <w:r>
          <w:instrText xml:space="preserve"> PAGEREF _Toc23283 \h </w:instrText>
        </w:r>
        <w:r>
          <w:fldChar w:fldCharType="separate"/>
        </w:r>
        <w:r>
          <w:t>78</w:t>
        </w:r>
        <w:r>
          <w:fldChar w:fldCharType="end"/>
        </w:r>
      </w:hyperlink>
    </w:p>
    <w:p>
      <w:pPr>
        <w:pStyle w:val="TOC2"/>
        <w:tabs>
          <w:tab w:val="right" w:leader="dot" w:pos="8306"/>
        </w:tabs>
      </w:pPr>
      <w:hyperlink w:anchor="_Toc29969" w:history="1">
        <w:r>
          <w:rPr>
            <w:rFonts w:ascii="仿宋" w:eastAsia="仿宋" w:hAnsi="仿宋" w:cs="仿宋" w:hint="eastAsia"/>
            <w:lang w:eastAsia="zh-CN"/>
          </w:rPr>
          <w:t>(四)、合规监督与执行</w:t>
        </w:r>
        <w:r>
          <w:tab/>
        </w:r>
        <w:r>
          <w:fldChar w:fldCharType="begin"/>
        </w:r>
        <w:r>
          <w:instrText xml:space="preserve"> PAGEREF _Toc29969 \h </w:instrText>
        </w:r>
        <w:r>
          <w:fldChar w:fldCharType="separate"/>
        </w:r>
        <w:r>
          <w:t>79</w:t>
        </w:r>
        <w:r>
          <w:fldChar w:fldCharType="end"/>
        </w:r>
      </w:hyperlink>
    </w:p>
    <w:p>
      <w:pPr>
        <w:pStyle w:val="TOC1"/>
        <w:tabs>
          <w:tab w:val="right" w:leader="dot" w:pos="8306"/>
        </w:tabs>
      </w:pPr>
      <w:hyperlink w:anchor="_Toc27973" w:history="1">
        <w:r>
          <w:rPr>
            <w:rFonts w:ascii="仿宋" w:eastAsia="仿宋" w:hAnsi="仿宋" w:cs="仿宋" w:hint="eastAsia"/>
            <w:lang w:eastAsia="zh-CN"/>
          </w:rPr>
          <w:t>十八、创新驱动与持续发展</w:t>
        </w:r>
        <w:r>
          <w:tab/>
        </w:r>
        <w:r>
          <w:fldChar w:fldCharType="begin"/>
        </w:r>
        <w:r>
          <w:instrText xml:space="preserve"> PAGEREF _Toc27973 \h </w:instrText>
        </w:r>
        <w:r>
          <w:fldChar w:fldCharType="separate"/>
        </w:r>
        <w:r>
          <w:t>80</w:t>
        </w:r>
        <w:r>
          <w:fldChar w:fldCharType="end"/>
        </w:r>
      </w:hyperlink>
    </w:p>
    <w:p>
      <w:pPr>
        <w:pStyle w:val="TOC2"/>
        <w:tabs>
          <w:tab w:val="right" w:leader="dot" w:pos="8306"/>
        </w:tabs>
      </w:pPr>
      <w:hyperlink w:anchor="_Toc24180" w:history="1">
        <w:r>
          <w:rPr>
            <w:rFonts w:ascii="仿宋" w:eastAsia="仿宋" w:hAnsi="仿宋" w:cs="仿宋" w:hint="eastAsia"/>
            <w:lang w:eastAsia="zh-CN"/>
          </w:rPr>
          <w:t>(一)、创新驱动战略实施</w:t>
        </w:r>
        <w:r>
          <w:tab/>
        </w:r>
        <w:r>
          <w:fldChar w:fldCharType="begin"/>
        </w:r>
        <w:r>
          <w:instrText xml:space="preserve"> PAGEREF _Toc24180 \h </w:instrText>
        </w:r>
        <w:r>
          <w:fldChar w:fldCharType="separate"/>
        </w:r>
        <w:r>
          <w:t>80</w:t>
        </w:r>
        <w:r>
          <w:fldChar w:fldCharType="end"/>
        </w:r>
      </w:hyperlink>
    </w:p>
    <w:p>
      <w:pPr>
        <w:pStyle w:val="TOC2"/>
        <w:tabs>
          <w:tab w:val="right" w:leader="dot" w:pos="8306"/>
        </w:tabs>
      </w:pPr>
      <w:hyperlink w:anchor="_Toc13624" w:history="1">
        <w:r>
          <w:rPr>
            <w:rFonts w:ascii="仿宋" w:eastAsia="仿宋" w:hAnsi="仿宋" w:cs="仿宋" w:hint="eastAsia"/>
            <w:lang w:eastAsia="zh-CN"/>
          </w:rPr>
          <w:t>(二)、持续发展路径探索</w:t>
        </w:r>
        <w:r>
          <w:tab/>
        </w:r>
        <w:r>
          <w:fldChar w:fldCharType="begin"/>
        </w:r>
        <w:r>
          <w:instrText xml:space="preserve"> PAGEREF _Toc13624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8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840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21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544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74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6893"/>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822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18546"/>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https://d.book118.com/445034340233011103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745395"/>
    <w:rsid w:val="4F7453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0343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2024-02-02T04:59:00Z</dcterms:created>
  <dcterms:modified xsi:type="dcterms:W3CDTF">2024-02-02T05:00:19Z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F19F106E624F4886889691DEDA5AF747_11</vt:lpwstr>
  </property>
  <property fmtid="{D5CDD505-2E9C-101B-9397-08002B2CF9AE}" pid="3" name="KSOProductBuildVer">
    <vt:lpwstr>2052-12.1.0.16250</vt:lpwstr>
  </property>
</Properties>
</file>