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氧化铝项目规划设计纲要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1" w:history="1">
        <w:r>
          <w:rPr>
            <w:rFonts w:ascii="仿宋" w:eastAsia="仿宋" w:hAnsi="仿宋" w:cs="仿宋" w:hint="eastAsia"/>
            <w:lang w:eastAsia="zh-CN"/>
          </w:rPr>
          <w:t>前言</w:t>
        </w:r>
        <w:r>
          <w:tab/>
        </w:r>
        <w:r>
          <w:fldChar w:fldCharType="begin"/>
        </w:r>
        <w:r>
          <w:instrText xml:space="preserve"> PAGEREF _Toc25261 \h </w:instrText>
        </w:r>
        <w:r>
          <w:fldChar w:fldCharType="separate"/>
        </w:r>
        <w:r>
          <w:t>3</w:t>
        </w:r>
        <w:r>
          <w:fldChar w:fldCharType="end"/>
        </w:r>
      </w:hyperlink>
    </w:p>
    <w:p>
      <w:pPr>
        <w:pStyle w:val="TOC1"/>
        <w:tabs>
          <w:tab w:val="right" w:leader="dot" w:pos="8306"/>
        </w:tabs>
      </w:pPr>
      <w:hyperlink w:anchor="_Toc27204" w:history="1">
        <w:r>
          <w:rPr>
            <w:rFonts w:ascii="仿宋" w:eastAsia="仿宋" w:hAnsi="仿宋" w:cs="仿宋" w:hint="eastAsia"/>
            <w:lang w:eastAsia="zh-CN"/>
          </w:rPr>
          <w:t>一、市场分析、调研</w:t>
        </w:r>
        <w:r>
          <w:tab/>
        </w:r>
        <w:r>
          <w:fldChar w:fldCharType="begin"/>
        </w:r>
        <w:r>
          <w:instrText xml:space="preserve"> PAGEREF _Toc27204 \h </w:instrText>
        </w:r>
        <w:r>
          <w:fldChar w:fldCharType="separate"/>
        </w:r>
        <w:r>
          <w:t>3</w:t>
        </w:r>
        <w:r>
          <w:fldChar w:fldCharType="end"/>
        </w:r>
      </w:hyperlink>
    </w:p>
    <w:p>
      <w:pPr>
        <w:pStyle w:val="TOC2"/>
        <w:tabs>
          <w:tab w:val="right" w:leader="dot" w:pos="8306"/>
        </w:tabs>
      </w:pPr>
      <w:hyperlink w:anchor="_Toc710" w:history="1">
        <w:r>
          <w:rPr>
            <w:rFonts w:ascii="仿宋" w:eastAsia="仿宋" w:hAnsi="仿宋" w:cs="仿宋" w:hint="eastAsia"/>
            <w:lang w:eastAsia="zh-CN"/>
          </w:rPr>
          <w:t>(一)、氧化铝行业分析</w:t>
        </w:r>
        <w:r>
          <w:tab/>
        </w:r>
        <w:r>
          <w:fldChar w:fldCharType="begin"/>
        </w:r>
        <w:r>
          <w:instrText xml:space="preserve"> PAGEREF _Toc710 \h </w:instrText>
        </w:r>
        <w:r>
          <w:fldChar w:fldCharType="separate"/>
        </w:r>
        <w:r>
          <w:t>3</w:t>
        </w:r>
        <w:r>
          <w:fldChar w:fldCharType="end"/>
        </w:r>
      </w:hyperlink>
    </w:p>
    <w:p>
      <w:pPr>
        <w:pStyle w:val="TOC2"/>
        <w:tabs>
          <w:tab w:val="right" w:leader="dot" w:pos="8306"/>
        </w:tabs>
      </w:pPr>
      <w:hyperlink w:anchor="_Toc28639" w:history="1">
        <w:r>
          <w:rPr>
            <w:rFonts w:ascii="仿宋" w:eastAsia="仿宋" w:hAnsi="仿宋" w:cs="仿宋" w:hint="eastAsia"/>
            <w:lang w:eastAsia="zh-CN"/>
          </w:rPr>
          <w:t>(二)、氧化铝市场分析预测</w:t>
        </w:r>
        <w:r>
          <w:tab/>
        </w:r>
        <w:r>
          <w:fldChar w:fldCharType="begin"/>
        </w:r>
        <w:r>
          <w:instrText xml:space="preserve"> PAGEREF _Toc28639 \h </w:instrText>
        </w:r>
        <w:r>
          <w:fldChar w:fldCharType="separate"/>
        </w:r>
        <w:r>
          <w:t>4</w:t>
        </w:r>
        <w:r>
          <w:fldChar w:fldCharType="end"/>
        </w:r>
      </w:hyperlink>
    </w:p>
    <w:p>
      <w:pPr>
        <w:pStyle w:val="TOC1"/>
        <w:tabs>
          <w:tab w:val="right" w:leader="dot" w:pos="8306"/>
        </w:tabs>
      </w:pPr>
      <w:hyperlink w:anchor="_Toc30573" w:history="1">
        <w:r>
          <w:rPr>
            <w:rFonts w:ascii="仿宋" w:eastAsia="仿宋" w:hAnsi="仿宋" w:cs="仿宋" w:hint="eastAsia"/>
            <w:lang w:eastAsia="zh-CN"/>
          </w:rPr>
          <w:t>二、氧化铝项目危机管理</w:t>
        </w:r>
        <w:r>
          <w:tab/>
        </w:r>
        <w:r>
          <w:fldChar w:fldCharType="begin"/>
        </w:r>
        <w:r>
          <w:instrText xml:space="preserve"> PAGEREF _Toc30573 \h </w:instrText>
        </w:r>
        <w:r>
          <w:fldChar w:fldCharType="separate"/>
        </w:r>
        <w:r>
          <w:t>5</w:t>
        </w:r>
        <w:r>
          <w:fldChar w:fldCharType="end"/>
        </w:r>
      </w:hyperlink>
    </w:p>
    <w:p>
      <w:pPr>
        <w:pStyle w:val="TOC2"/>
        <w:tabs>
          <w:tab w:val="right" w:leader="dot" w:pos="8306"/>
        </w:tabs>
      </w:pPr>
      <w:hyperlink w:anchor="_Toc23591" w:history="1">
        <w:r>
          <w:rPr>
            <w:rFonts w:ascii="仿宋" w:eastAsia="仿宋" w:hAnsi="仿宋" w:cs="仿宋" w:hint="eastAsia"/>
            <w:lang w:eastAsia="zh-CN"/>
          </w:rPr>
          <w:t>(一)、危机预警与识别</w:t>
        </w:r>
        <w:r>
          <w:tab/>
        </w:r>
        <w:r>
          <w:fldChar w:fldCharType="begin"/>
        </w:r>
        <w:r>
          <w:instrText xml:space="preserve"> PAGEREF _Toc23591 \h </w:instrText>
        </w:r>
        <w:r>
          <w:fldChar w:fldCharType="separate"/>
        </w:r>
        <w:r>
          <w:t>5</w:t>
        </w:r>
        <w:r>
          <w:fldChar w:fldCharType="end"/>
        </w:r>
      </w:hyperlink>
    </w:p>
    <w:p>
      <w:pPr>
        <w:pStyle w:val="TOC2"/>
        <w:tabs>
          <w:tab w:val="right" w:leader="dot" w:pos="8306"/>
        </w:tabs>
      </w:pPr>
      <w:hyperlink w:anchor="_Toc17404" w:history="1">
        <w:r>
          <w:rPr>
            <w:rFonts w:ascii="仿宋" w:eastAsia="仿宋" w:hAnsi="仿宋" w:cs="仿宋" w:hint="eastAsia"/>
            <w:lang w:eastAsia="zh-CN"/>
          </w:rPr>
          <w:t>(二)、危机应对与恢复</w:t>
        </w:r>
        <w:r>
          <w:tab/>
        </w:r>
        <w:r>
          <w:fldChar w:fldCharType="begin"/>
        </w:r>
        <w:r>
          <w:instrText xml:space="preserve"> PAGEREF _Toc17404 \h </w:instrText>
        </w:r>
        <w:r>
          <w:fldChar w:fldCharType="separate"/>
        </w:r>
        <w:r>
          <w:t>6</w:t>
        </w:r>
        <w:r>
          <w:fldChar w:fldCharType="end"/>
        </w:r>
      </w:hyperlink>
    </w:p>
    <w:p>
      <w:pPr>
        <w:pStyle w:val="TOC1"/>
        <w:tabs>
          <w:tab w:val="right" w:leader="dot" w:pos="8306"/>
        </w:tabs>
      </w:pPr>
      <w:hyperlink w:anchor="_Toc29156" w:history="1">
        <w:r>
          <w:rPr>
            <w:rFonts w:ascii="仿宋" w:eastAsia="仿宋" w:hAnsi="仿宋" w:cs="仿宋" w:hint="eastAsia"/>
            <w:lang w:eastAsia="zh-CN"/>
          </w:rPr>
          <w:t>三、氧化铝项目选址可行性分析</w:t>
        </w:r>
        <w:r>
          <w:tab/>
        </w:r>
        <w:r>
          <w:fldChar w:fldCharType="begin"/>
        </w:r>
        <w:r>
          <w:instrText xml:space="preserve"> PAGEREF _Toc29156 \h </w:instrText>
        </w:r>
        <w:r>
          <w:fldChar w:fldCharType="separate"/>
        </w:r>
        <w:r>
          <w:t>7</w:t>
        </w:r>
        <w:r>
          <w:fldChar w:fldCharType="end"/>
        </w:r>
      </w:hyperlink>
    </w:p>
    <w:p>
      <w:pPr>
        <w:pStyle w:val="TOC2"/>
        <w:tabs>
          <w:tab w:val="right" w:leader="dot" w:pos="8306"/>
        </w:tabs>
      </w:pPr>
      <w:hyperlink w:anchor="_Toc424" w:history="1">
        <w:r>
          <w:rPr>
            <w:rFonts w:ascii="仿宋" w:eastAsia="仿宋" w:hAnsi="仿宋" w:cs="仿宋" w:hint="eastAsia"/>
            <w:lang w:eastAsia="zh-CN"/>
          </w:rPr>
          <w:t>(一)、氧化铝项目选址</w:t>
        </w:r>
        <w:r>
          <w:tab/>
        </w:r>
        <w:r>
          <w:fldChar w:fldCharType="begin"/>
        </w:r>
        <w:r>
          <w:instrText xml:space="preserve"> PAGEREF _Toc424 \h </w:instrText>
        </w:r>
        <w:r>
          <w:fldChar w:fldCharType="separate"/>
        </w:r>
        <w:r>
          <w:t>7</w:t>
        </w:r>
        <w:r>
          <w:fldChar w:fldCharType="end"/>
        </w:r>
      </w:hyperlink>
    </w:p>
    <w:p>
      <w:pPr>
        <w:pStyle w:val="TOC2"/>
        <w:tabs>
          <w:tab w:val="right" w:leader="dot" w:pos="8306"/>
        </w:tabs>
      </w:pPr>
      <w:hyperlink w:anchor="_Toc26839" w:history="1">
        <w:r>
          <w:rPr>
            <w:rFonts w:ascii="仿宋" w:eastAsia="仿宋" w:hAnsi="仿宋" w:cs="仿宋" w:hint="eastAsia"/>
            <w:lang w:eastAsia="zh-CN"/>
          </w:rPr>
          <w:t>(二)、用地控制指标</w:t>
        </w:r>
        <w:r>
          <w:tab/>
        </w:r>
        <w:r>
          <w:fldChar w:fldCharType="begin"/>
        </w:r>
        <w:r>
          <w:instrText xml:space="preserve"> PAGEREF _Toc26839 \h </w:instrText>
        </w:r>
        <w:r>
          <w:fldChar w:fldCharType="separate"/>
        </w:r>
        <w:r>
          <w:t>7</w:t>
        </w:r>
        <w:r>
          <w:fldChar w:fldCharType="end"/>
        </w:r>
      </w:hyperlink>
    </w:p>
    <w:p>
      <w:pPr>
        <w:pStyle w:val="TOC2"/>
        <w:tabs>
          <w:tab w:val="right" w:leader="dot" w:pos="8306"/>
        </w:tabs>
      </w:pPr>
      <w:hyperlink w:anchor="_Toc1799" w:history="1">
        <w:r>
          <w:rPr>
            <w:rFonts w:ascii="仿宋" w:eastAsia="仿宋" w:hAnsi="仿宋" w:cs="仿宋" w:hint="eastAsia"/>
            <w:lang w:eastAsia="zh-CN"/>
          </w:rPr>
          <w:t>(三)、节约用地措施</w:t>
        </w:r>
        <w:r>
          <w:tab/>
        </w:r>
        <w:r>
          <w:fldChar w:fldCharType="begin"/>
        </w:r>
        <w:r>
          <w:instrText xml:space="preserve"> PAGEREF _Toc1799 \h </w:instrText>
        </w:r>
        <w:r>
          <w:fldChar w:fldCharType="separate"/>
        </w:r>
        <w:r>
          <w:t>9</w:t>
        </w:r>
        <w:r>
          <w:fldChar w:fldCharType="end"/>
        </w:r>
      </w:hyperlink>
    </w:p>
    <w:p>
      <w:pPr>
        <w:pStyle w:val="TOC2"/>
        <w:tabs>
          <w:tab w:val="right" w:leader="dot" w:pos="8306"/>
        </w:tabs>
      </w:pPr>
      <w:hyperlink w:anchor="_Toc11187" w:history="1">
        <w:r>
          <w:rPr>
            <w:rFonts w:ascii="仿宋" w:eastAsia="仿宋" w:hAnsi="仿宋" w:cs="仿宋" w:hint="eastAsia"/>
            <w:lang w:eastAsia="zh-CN"/>
          </w:rPr>
          <w:t>(四)、总图布置方案</w:t>
        </w:r>
        <w:r>
          <w:tab/>
        </w:r>
        <w:r>
          <w:fldChar w:fldCharType="begin"/>
        </w:r>
        <w:r>
          <w:instrText xml:space="preserve"> PAGEREF _Toc11187 \h </w:instrText>
        </w:r>
        <w:r>
          <w:fldChar w:fldCharType="separate"/>
        </w:r>
        <w:r>
          <w:t>10</w:t>
        </w:r>
        <w:r>
          <w:fldChar w:fldCharType="end"/>
        </w:r>
      </w:hyperlink>
    </w:p>
    <w:p>
      <w:pPr>
        <w:pStyle w:val="TOC2"/>
        <w:tabs>
          <w:tab w:val="right" w:leader="dot" w:pos="8306"/>
        </w:tabs>
      </w:pPr>
      <w:hyperlink w:anchor="_Toc4264" w:history="1">
        <w:r>
          <w:rPr>
            <w:rFonts w:ascii="仿宋" w:eastAsia="仿宋" w:hAnsi="仿宋" w:cs="仿宋" w:hint="eastAsia"/>
            <w:lang w:eastAsia="zh-CN"/>
          </w:rPr>
          <w:t>(五)、选址综合评价</w:t>
        </w:r>
        <w:r>
          <w:tab/>
        </w:r>
        <w:r>
          <w:fldChar w:fldCharType="begin"/>
        </w:r>
        <w:r>
          <w:instrText xml:space="preserve"> PAGEREF _Toc4264 \h </w:instrText>
        </w:r>
        <w:r>
          <w:fldChar w:fldCharType="separate"/>
        </w:r>
        <w:r>
          <w:t>11</w:t>
        </w:r>
        <w:r>
          <w:fldChar w:fldCharType="end"/>
        </w:r>
      </w:hyperlink>
    </w:p>
    <w:p>
      <w:pPr>
        <w:pStyle w:val="TOC1"/>
        <w:tabs>
          <w:tab w:val="right" w:leader="dot" w:pos="8306"/>
        </w:tabs>
      </w:pPr>
      <w:hyperlink w:anchor="_Toc14026" w:history="1">
        <w:r>
          <w:rPr>
            <w:rFonts w:ascii="仿宋" w:eastAsia="仿宋" w:hAnsi="仿宋" w:cs="仿宋" w:hint="eastAsia"/>
            <w:lang w:eastAsia="zh-CN"/>
          </w:rPr>
          <w:t>四、工艺说明</w:t>
        </w:r>
        <w:r>
          <w:tab/>
        </w:r>
        <w:r>
          <w:fldChar w:fldCharType="begin"/>
        </w:r>
        <w:r>
          <w:instrText xml:space="preserve"> PAGEREF _Toc14026 \h </w:instrText>
        </w:r>
        <w:r>
          <w:fldChar w:fldCharType="separate"/>
        </w:r>
        <w:r>
          <w:t>12</w:t>
        </w:r>
        <w:r>
          <w:fldChar w:fldCharType="end"/>
        </w:r>
      </w:hyperlink>
    </w:p>
    <w:p>
      <w:pPr>
        <w:pStyle w:val="TOC2"/>
        <w:tabs>
          <w:tab w:val="right" w:leader="dot" w:pos="8306"/>
        </w:tabs>
      </w:pPr>
      <w:hyperlink w:anchor="_Toc7062" w:history="1">
        <w:r>
          <w:rPr>
            <w:rFonts w:ascii="仿宋" w:eastAsia="仿宋" w:hAnsi="仿宋" w:cs="仿宋" w:hint="eastAsia"/>
            <w:lang w:eastAsia="zh-CN"/>
          </w:rPr>
          <w:t>(一)、技术管理特点</w:t>
        </w:r>
        <w:r>
          <w:tab/>
        </w:r>
        <w:r>
          <w:fldChar w:fldCharType="begin"/>
        </w:r>
        <w:r>
          <w:instrText xml:space="preserve"> PAGEREF _Toc7062 \h </w:instrText>
        </w:r>
        <w:r>
          <w:fldChar w:fldCharType="separate"/>
        </w:r>
        <w:r>
          <w:t>12</w:t>
        </w:r>
        <w:r>
          <w:fldChar w:fldCharType="end"/>
        </w:r>
      </w:hyperlink>
    </w:p>
    <w:p>
      <w:pPr>
        <w:pStyle w:val="TOC2"/>
        <w:tabs>
          <w:tab w:val="right" w:leader="dot" w:pos="8306"/>
        </w:tabs>
      </w:pPr>
      <w:hyperlink w:anchor="_Toc9487" w:history="1">
        <w:r>
          <w:rPr>
            <w:rFonts w:ascii="仿宋" w:eastAsia="仿宋" w:hAnsi="仿宋" w:cs="仿宋" w:hint="eastAsia"/>
            <w:lang w:eastAsia="zh-CN"/>
          </w:rPr>
          <w:t>(二)、氧化铝项目工艺技术设计方案</w:t>
        </w:r>
        <w:r>
          <w:tab/>
        </w:r>
        <w:r>
          <w:fldChar w:fldCharType="begin"/>
        </w:r>
        <w:r>
          <w:instrText xml:space="preserve"> PAGEREF _Toc9487 \h </w:instrText>
        </w:r>
        <w:r>
          <w:fldChar w:fldCharType="separate"/>
        </w:r>
        <w:r>
          <w:t>13</w:t>
        </w:r>
        <w:r>
          <w:fldChar w:fldCharType="end"/>
        </w:r>
      </w:hyperlink>
    </w:p>
    <w:p>
      <w:pPr>
        <w:pStyle w:val="TOC2"/>
        <w:tabs>
          <w:tab w:val="right" w:leader="dot" w:pos="8306"/>
        </w:tabs>
      </w:pPr>
      <w:hyperlink w:anchor="_Toc26808" w:history="1">
        <w:r>
          <w:rPr>
            <w:rFonts w:ascii="仿宋" w:eastAsia="仿宋" w:hAnsi="仿宋" w:cs="仿宋" w:hint="eastAsia"/>
            <w:lang w:eastAsia="zh-CN"/>
          </w:rPr>
          <w:t>(三)、设备选型方案</w:t>
        </w:r>
        <w:r>
          <w:tab/>
        </w:r>
        <w:r>
          <w:fldChar w:fldCharType="begin"/>
        </w:r>
        <w:r>
          <w:instrText xml:space="preserve"> PAGEREF _Toc26808 \h </w:instrText>
        </w:r>
        <w:r>
          <w:fldChar w:fldCharType="separate"/>
        </w:r>
        <w:r>
          <w:t>14</w:t>
        </w:r>
        <w:r>
          <w:fldChar w:fldCharType="end"/>
        </w:r>
      </w:hyperlink>
    </w:p>
    <w:p>
      <w:pPr>
        <w:pStyle w:val="TOC1"/>
        <w:tabs>
          <w:tab w:val="right" w:leader="dot" w:pos="8306"/>
        </w:tabs>
      </w:pPr>
      <w:hyperlink w:anchor="_Toc9838" w:history="1">
        <w:r>
          <w:rPr>
            <w:rFonts w:ascii="仿宋" w:eastAsia="仿宋" w:hAnsi="仿宋" w:cs="仿宋" w:hint="eastAsia"/>
            <w:lang w:eastAsia="zh-CN"/>
          </w:rPr>
          <w:t>五、氧化铝项目可持续发展</w:t>
        </w:r>
        <w:r>
          <w:tab/>
        </w:r>
        <w:r>
          <w:fldChar w:fldCharType="begin"/>
        </w:r>
        <w:r>
          <w:instrText xml:space="preserve"> PAGEREF _Toc9838 \h </w:instrText>
        </w:r>
        <w:r>
          <w:fldChar w:fldCharType="separate"/>
        </w:r>
        <w:r>
          <w:t>16</w:t>
        </w:r>
        <w:r>
          <w:fldChar w:fldCharType="end"/>
        </w:r>
      </w:hyperlink>
    </w:p>
    <w:p>
      <w:pPr>
        <w:pStyle w:val="TOC2"/>
        <w:tabs>
          <w:tab w:val="right" w:leader="dot" w:pos="8306"/>
        </w:tabs>
      </w:pPr>
      <w:hyperlink w:anchor="_Toc6253" w:history="1">
        <w:r>
          <w:rPr>
            <w:rFonts w:ascii="仿宋" w:eastAsia="仿宋" w:hAnsi="仿宋" w:cs="仿宋" w:hint="eastAsia"/>
            <w:lang w:eastAsia="zh-CN"/>
          </w:rPr>
          <w:t>(一)、可持续战略与实践</w:t>
        </w:r>
        <w:r>
          <w:tab/>
        </w:r>
        <w:r>
          <w:fldChar w:fldCharType="begin"/>
        </w:r>
        <w:r>
          <w:instrText xml:space="preserve"> PAGEREF _Toc6253 \h </w:instrText>
        </w:r>
        <w:r>
          <w:fldChar w:fldCharType="separate"/>
        </w:r>
        <w:r>
          <w:t>16</w:t>
        </w:r>
        <w:r>
          <w:fldChar w:fldCharType="end"/>
        </w:r>
      </w:hyperlink>
    </w:p>
    <w:p>
      <w:pPr>
        <w:pStyle w:val="TOC2"/>
        <w:tabs>
          <w:tab w:val="right" w:leader="dot" w:pos="8306"/>
        </w:tabs>
      </w:pPr>
      <w:hyperlink w:anchor="_Toc12669" w:history="1">
        <w:r>
          <w:rPr>
            <w:rFonts w:ascii="仿宋" w:eastAsia="仿宋" w:hAnsi="仿宋" w:cs="仿宋" w:hint="eastAsia"/>
            <w:lang w:eastAsia="zh-CN"/>
          </w:rPr>
          <w:t>(二)、环保与社会责任</w:t>
        </w:r>
        <w:r>
          <w:tab/>
        </w:r>
        <w:r>
          <w:fldChar w:fldCharType="begin"/>
        </w:r>
        <w:r>
          <w:instrText xml:space="preserve"> PAGEREF _Toc12669 \h </w:instrText>
        </w:r>
        <w:r>
          <w:fldChar w:fldCharType="separate"/>
        </w:r>
        <w:r>
          <w:t>16</w:t>
        </w:r>
        <w:r>
          <w:fldChar w:fldCharType="end"/>
        </w:r>
      </w:hyperlink>
    </w:p>
    <w:p>
      <w:pPr>
        <w:pStyle w:val="TOC1"/>
        <w:tabs>
          <w:tab w:val="right" w:leader="dot" w:pos="8306"/>
        </w:tabs>
      </w:pPr>
      <w:hyperlink w:anchor="_Toc2009" w:history="1">
        <w:r>
          <w:rPr>
            <w:rFonts w:ascii="仿宋" w:eastAsia="仿宋" w:hAnsi="仿宋" w:cs="仿宋" w:hint="eastAsia"/>
            <w:lang w:eastAsia="zh-CN"/>
          </w:rPr>
          <w:t>六、氧化铝项目建设单位说明</w:t>
        </w:r>
        <w:r>
          <w:tab/>
        </w:r>
        <w:r>
          <w:fldChar w:fldCharType="begin"/>
        </w:r>
        <w:r>
          <w:instrText xml:space="preserve"> PAGEREF _Toc2009 \h </w:instrText>
        </w:r>
        <w:r>
          <w:fldChar w:fldCharType="separate"/>
        </w:r>
        <w:r>
          <w:t>17</w:t>
        </w:r>
        <w:r>
          <w:fldChar w:fldCharType="end"/>
        </w:r>
      </w:hyperlink>
    </w:p>
    <w:p>
      <w:pPr>
        <w:pStyle w:val="TOC2"/>
        <w:tabs>
          <w:tab w:val="right" w:leader="dot" w:pos="8306"/>
        </w:tabs>
      </w:pPr>
      <w:hyperlink w:anchor="_Toc5136" w:history="1">
        <w:r>
          <w:rPr>
            <w:rFonts w:ascii="仿宋" w:eastAsia="仿宋" w:hAnsi="仿宋" w:cs="仿宋" w:hint="eastAsia"/>
            <w:lang w:eastAsia="zh-CN"/>
          </w:rPr>
          <w:t>(一)、氧化铝项目承办单位基本情况</w:t>
        </w:r>
        <w:r>
          <w:tab/>
        </w:r>
        <w:r>
          <w:fldChar w:fldCharType="begin"/>
        </w:r>
        <w:r>
          <w:instrText xml:space="preserve"> PAGEREF _Toc5136 \h </w:instrText>
        </w:r>
        <w:r>
          <w:fldChar w:fldCharType="separate"/>
        </w:r>
        <w:r>
          <w:t>17</w:t>
        </w:r>
        <w:r>
          <w:fldChar w:fldCharType="end"/>
        </w:r>
      </w:hyperlink>
    </w:p>
    <w:p>
      <w:pPr>
        <w:pStyle w:val="TOC2"/>
        <w:tabs>
          <w:tab w:val="right" w:leader="dot" w:pos="8306"/>
        </w:tabs>
      </w:pPr>
      <w:hyperlink w:anchor="_Toc9655" w:history="1">
        <w:r>
          <w:rPr>
            <w:rFonts w:ascii="仿宋" w:eastAsia="仿宋" w:hAnsi="仿宋" w:cs="仿宋" w:hint="eastAsia"/>
            <w:lang w:eastAsia="zh-CN"/>
          </w:rPr>
          <w:t>(二)、公司经济效益分析</w:t>
        </w:r>
        <w:r>
          <w:tab/>
        </w:r>
        <w:r>
          <w:fldChar w:fldCharType="begin"/>
        </w:r>
        <w:r>
          <w:instrText xml:space="preserve"> PAGEREF _Toc9655 \h </w:instrText>
        </w:r>
        <w:r>
          <w:fldChar w:fldCharType="separate"/>
        </w:r>
        <w:r>
          <w:t>18</w:t>
        </w:r>
        <w:r>
          <w:fldChar w:fldCharType="end"/>
        </w:r>
      </w:hyperlink>
    </w:p>
    <w:p>
      <w:pPr>
        <w:pStyle w:val="TOC1"/>
        <w:tabs>
          <w:tab w:val="right" w:leader="dot" w:pos="8306"/>
        </w:tabs>
      </w:pPr>
      <w:hyperlink w:anchor="_Toc24904" w:history="1">
        <w:r>
          <w:rPr>
            <w:rFonts w:ascii="仿宋" w:eastAsia="仿宋" w:hAnsi="仿宋" w:cs="仿宋" w:hint="eastAsia"/>
            <w:lang w:eastAsia="zh-CN"/>
          </w:rPr>
          <w:t>七、氧化铝项目人力资源管理</w:t>
        </w:r>
        <w:r>
          <w:tab/>
        </w:r>
        <w:r>
          <w:fldChar w:fldCharType="begin"/>
        </w:r>
        <w:r>
          <w:instrText xml:space="preserve"> PAGEREF _Toc24904 \h </w:instrText>
        </w:r>
        <w:r>
          <w:fldChar w:fldCharType="separate"/>
        </w:r>
        <w:r>
          <w:t>19</w:t>
        </w:r>
        <w:r>
          <w:fldChar w:fldCharType="end"/>
        </w:r>
      </w:hyperlink>
    </w:p>
    <w:p>
      <w:pPr>
        <w:pStyle w:val="TOC2"/>
        <w:tabs>
          <w:tab w:val="right" w:leader="dot" w:pos="8306"/>
        </w:tabs>
      </w:pPr>
      <w:hyperlink w:anchor="_Toc25270" w:history="1">
        <w:r>
          <w:rPr>
            <w:rFonts w:ascii="仿宋" w:eastAsia="仿宋" w:hAnsi="仿宋" w:cs="仿宋" w:hint="eastAsia"/>
            <w:lang w:eastAsia="zh-CN"/>
          </w:rPr>
          <w:t>(一)、建立健全的预算管理制度</w:t>
        </w:r>
        <w:r>
          <w:tab/>
        </w:r>
        <w:r>
          <w:fldChar w:fldCharType="begin"/>
        </w:r>
        <w:r>
          <w:instrText xml:space="preserve"> PAGEREF _Toc25270 \h </w:instrText>
        </w:r>
        <w:r>
          <w:fldChar w:fldCharType="separate"/>
        </w:r>
        <w:r>
          <w:t>19</w:t>
        </w:r>
        <w:r>
          <w:fldChar w:fldCharType="end"/>
        </w:r>
      </w:hyperlink>
    </w:p>
    <w:p>
      <w:pPr>
        <w:pStyle w:val="TOC2"/>
        <w:tabs>
          <w:tab w:val="right" w:leader="dot" w:pos="8306"/>
        </w:tabs>
      </w:pPr>
      <w:hyperlink w:anchor="_Toc28926" w:history="1">
        <w:r>
          <w:rPr>
            <w:rFonts w:ascii="仿宋" w:eastAsia="仿宋" w:hAnsi="仿宋" w:cs="仿宋" w:hint="eastAsia"/>
            <w:lang w:eastAsia="zh-CN"/>
          </w:rPr>
          <w:t>(二)、加强资金流动监控</w:t>
        </w:r>
        <w:r>
          <w:tab/>
        </w:r>
        <w:r>
          <w:fldChar w:fldCharType="begin"/>
        </w:r>
        <w:r>
          <w:instrText xml:space="preserve"> PAGEREF _Toc28926 \h </w:instrText>
        </w:r>
        <w:r>
          <w:fldChar w:fldCharType="separate"/>
        </w:r>
        <w:r>
          <w:t>21</w:t>
        </w:r>
        <w:r>
          <w:fldChar w:fldCharType="end"/>
        </w:r>
      </w:hyperlink>
    </w:p>
    <w:p>
      <w:pPr>
        <w:pStyle w:val="TOC2"/>
        <w:tabs>
          <w:tab w:val="right" w:leader="dot" w:pos="8306"/>
        </w:tabs>
      </w:pPr>
      <w:hyperlink w:anchor="_Toc16798" w:history="1">
        <w:r>
          <w:rPr>
            <w:rFonts w:ascii="仿宋" w:eastAsia="仿宋" w:hAnsi="仿宋" w:cs="仿宋" w:hint="eastAsia"/>
            <w:lang w:eastAsia="zh-CN"/>
          </w:rPr>
          <w:t>(三)、制定完善的风险控制机制</w:t>
        </w:r>
        <w:r>
          <w:tab/>
        </w:r>
        <w:r>
          <w:fldChar w:fldCharType="begin"/>
        </w:r>
        <w:r>
          <w:instrText xml:space="preserve"> PAGEREF _Toc16798 \h </w:instrText>
        </w:r>
        <w:r>
          <w:fldChar w:fldCharType="separate"/>
        </w:r>
        <w:r>
          <w:t>22</w:t>
        </w:r>
        <w:r>
          <w:fldChar w:fldCharType="end"/>
        </w:r>
      </w:hyperlink>
    </w:p>
    <w:p>
      <w:pPr>
        <w:pStyle w:val="TOC2"/>
        <w:tabs>
          <w:tab w:val="right" w:leader="dot" w:pos="8306"/>
        </w:tabs>
      </w:pPr>
      <w:hyperlink w:anchor="_Toc967" w:history="1">
        <w:r>
          <w:rPr>
            <w:rFonts w:ascii="仿宋" w:eastAsia="仿宋" w:hAnsi="仿宋" w:cs="仿宋" w:hint="eastAsia"/>
            <w:lang w:eastAsia="zh-CN"/>
          </w:rPr>
          <w:t>(四)、优化成本管理</w:t>
        </w:r>
        <w:r>
          <w:tab/>
        </w:r>
        <w:r>
          <w:fldChar w:fldCharType="begin"/>
        </w:r>
        <w:r>
          <w:instrText xml:space="preserve"> PAGEREF _Toc967 \h </w:instrText>
        </w:r>
        <w:r>
          <w:fldChar w:fldCharType="separate"/>
        </w:r>
        <w:r>
          <w:t>23</w:t>
        </w:r>
        <w:r>
          <w:fldChar w:fldCharType="end"/>
        </w:r>
      </w:hyperlink>
    </w:p>
    <w:p>
      <w:pPr>
        <w:pStyle w:val="TOC1"/>
        <w:tabs>
          <w:tab w:val="right" w:leader="dot" w:pos="8306"/>
        </w:tabs>
      </w:pPr>
      <w:hyperlink w:anchor="_Toc28122" w:history="1">
        <w:r>
          <w:rPr>
            <w:rFonts w:ascii="仿宋" w:eastAsia="仿宋" w:hAnsi="仿宋" w:cs="仿宋" w:hint="eastAsia"/>
            <w:lang w:eastAsia="zh-CN"/>
          </w:rPr>
          <w:t>八、氧化铝项目技术管理</w:t>
        </w:r>
        <w:r>
          <w:tab/>
        </w:r>
        <w:r>
          <w:fldChar w:fldCharType="begin"/>
        </w:r>
        <w:r>
          <w:instrText xml:space="preserve"> PAGEREF _Toc28122 \h </w:instrText>
        </w:r>
        <w:r>
          <w:fldChar w:fldCharType="separate"/>
        </w:r>
        <w:r>
          <w:t>24</w:t>
        </w:r>
        <w:r>
          <w:fldChar w:fldCharType="end"/>
        </w:r>
      </w:hyperlink>
    </w:p>
    <w:p>
      <w:pPr>
        <w:pStyle w:val="TOC2"/>
        <w:tabs>
          <w:tab w:val="right" w:leader="dot" w:pos="8306"/>
        </w:tabs>
      </w:pPr>
      <w:hyperlink w:anchor="_Toc30696" w:history="1">
        <w:r>
          <w:rPr>
            <w:rFonts w:ascii="仿宋" w:eastAsia="仿宋" w:hAnsi="仿宋" w:cs="仿宋" w:hint="eastAsia"/>
            <w:lang w:eastAsia="zh-CN"/>
          </w:rPr>
          <w:t>(一)、技术方案选用方向</w:t>
        </w:r>
        <w:r>
          <w:tab/>
        </w:r>
        <w:r>
          <w:fldChar w:fldCharType="begin"/>
        </w:r>
        <w:r>
          <w:instrText xml:space="preserve"> PAGEREF _Toc30696 \h </w:instrText>
        </w:r>
        <w:r>
          <w:fldChar w:fldCharType="separate"/>
        </w:r>
        <w:r>
          <w:t>24</w:t>
        </w:r>
        <w:r>
          <w:fldChar w:fldCharType="end"/>
        </w:r>
      </w:hyperlink>
    </w:p>
    <w:p>
      <w:pPr>
        <w:pStyle w:val="TOC2"/>
        <w:tabs>
          <w:tab w:val="right" w:leader="dot" w:pos="8306"/>
        </w:tabs>
      </w:pPr>
      <w:hyperlink w:anchor="_Toc13082" w:history="1">
        <w:r>
          <w:rPr>
            <w:rFonts w:ascii="仿宋" w:eastAsia="仿宋" w:hAnsi="仿宋" w:cs="仿宋" w:hint="eastAsia"/>
            <w:lang w:eastAsia="zh-CN"/>
          </w:rPr>
          <w:t>(二)、工艺技术方案选用原则</w:t>
        </w:r>
        <w:r>
          <w:tab/>
        </w:r>
        <w:r>
          <w:fldChar w:fldCharType="begin"/>
        </w:r>
        <w:r>
          <w:instrText xml:space="preserve"> PAGEREF _Toc13082 \h </w:instrText>
        </w:r>
        <w:r>
          <w:fldChar w:fldCharType="separate"/>
        </w:r>
        <w:r>
          <w:t>26</w:t>
        </w:r>
        <w:r>
          <w:fldChar w:fldCharType="end"/>
        </w:r>
      </w:hyperlink>
    </w:p>
    <w:p>
      <w:pPr>
        <w:pStyle w:val="TOC2"/>
        <w:tabs>
          <w:tab w:val="right" w:leader="dot" w:pos="8306"/>
        </w:tabs>
      </w:pPr>
      <w:hyperlink w:anchor="_Toc7906" w:history="1">
        <w:r>
          <w:rPr>
            <w:rFonts w:ascii="仿宋" w:eastAsia="仿宋" w:hAnsi="仿宋" w:cs="仿宋" w:hint="eastAsia"/>
            <w:lang w:eastAsia="zh-CN"/>
          </w:rPr>
          <w:t>(三)、工艺技术方案要求</w:t>
        </w:r>
        <w:r>
          <w:tab/>
        </w:r>
        <w:r>
          <w:fldChar w:fldCharType="begin"/>
        </w:r>
        <w:r>
          <w:instrText xml:space="preserve"> PAGEREF _Toc7906 \h </w:instrText>
        </w:r>
        <w:r>
          <w:fldChar w:fldCharType="separate"/>
        </w:r>
        <w:r>
          <w:t>28</w:t>
        </w:r>
        <w:r>
          <w:fldChar w:fldCharType="end"/>
        </w:r>
      </w:hyperlink>
    </w:p>
    <w:p>
      <w:pPr>
        <w:pStyle w:val="TOC1"/>
        <w:tabs>
          <w:tab w:val="right" w:leader="dot" w:pos="8306"/>
        </w:tabs>
      </w:pPr>
      <w:hyperlink w:anchor="_Toc18209" w:history="1">
        <w:r>
          <w:rPr>
            <w:rFonts w:ascii="仿宋" w:eastAsia="仿宋" w:hAnsi="仿宋" w:cs="仿宋" w:hint="eastAsia"/>
            <w:lang w:eastAsia="zh-CN"/>
          </w:rPr>
          <w:t>九、氧化铝项目人力资源培养与发展</w:t>
        </w:r>
        <w:r>
          <w:tab/>
        </w:r>
        <w:r>
          <w:fldChar w:fldCharType="begin"/>
        </w:r>
        <w:r>
          <w:instrText xml:space="preserve"> PAGEREF _Toc18209 \h </w:instrText>
        </w:r>
        <w:r>
          <w:fldChar w:fldCharType="separate"/>
        </w:r>
        <w:r>
          <w:t>30</w:t>
        </w:r>
        <w:r>
          <w:fldChar w:fldCharType="end"/>
        </w:r>
      </w:hyperlink>
    </w:p>
    <w:p>
      <w:pPr>
        <w:pStyle w:val="TOC2"/>
        <w:tabs>
          <w:tab w:val="right" w:leader="dot" w:pos="8306"/>
        </w:tabs>
      </w:pPr>
      <w:hyperlink w:anchor="_Toc140" w:history="1">
        <w:r>
          <w:rPr>
            <w:rFonts w:ascii="仿宋" w:eastAsia="仿宋" w:hAnsi="仿宋" w:cs="仿宋" w:hint="eastAsia"/>
            <w:lang w:eastAsia="zh-CN"/>
          </w:rPr>
          <w:t>(一)、人才需求与规划</w:t>
        </w:r>
        <w:r>
          <w:tab/>
        </w:r>
        <w:r>
          <w:fldChar w:fldCharType="begin"/>
        </w:r>
        <w:r>
          <w:instrText xml:space="preserve"> PAGEREF _Toc140 \h </w:instrText>
        </w:r>
        <w:r>
          <w:fldChar w:fldCharType="separate"/>
        </w:r>
        <w:r>
          <w:t>30</w:t>
        </w:r>
        <w:r>
          <w:fldChar w:fldCharType="end"/>
        </w:r>
      </w:hyperlink>
    </w:p>
    <w:p>
      <w:pPr>
        <w:pStyle w:val="TOC2"/>
        <w:tabs>
          <w:tab w:val="right" w:leader="dot" w:pos="8306"/>
        </w:tabs>
      </w:pPr>
      <w:hyperlink w:anchor="_Toc7942" w:history="1">
        <w:r>
          <w:rPr>
            <w:rFonts w:ascii="仿宋" w:eastAsia="仿宋" w:hAnsi="仿宋" w:cs="仿宋" w:hint="eastAsia"/>
            <w:lang w:eastAsia="zh-CN"/>
          </w:rPr>
          <w:t>(二)、培训与发展计划</w:t>
        </w:r>
        <w:r>
          <w:tab/>
        </w:r>
        <w:r>
          <w:fldChar w:fldCharType="begin"/>
        </w:r>
        <w:r>
          <w:instrText xml:space="preserve"> PAGEREF _Toc7942 \h </w:instrText>
        </w:r>
        <w:r>
          <w:fldChar w:fldCharType="separate"/>
        </w:r>
        <w:r>
          <w:t>31</w:t>
        </w:r>
        <w:r>
          <w:fldChar w:fldCharType="end"/>
        </w:r>
      </w:hyperlink>
    </w:p>
    <w:p>
      <w:pPr>
        <w:pStyle w:val="TOC1"/>
        <w:tabs>
          <w:tab w:val="right" w:leader="dot" w:pos="8306"/>
        </w:tabs>
      </w:pPr>
      <w:hyperlink w:anchor="_Toc32723" w:history="1">
        <w:r>
          <w:rPr>
            <w:rFonts w:ascii="仿宋" w:eastAsia="仿宋" w:hAnsi="仿宋" w:cs="仿宋" w:hint="eastAsia"/>
            <w:lang w:eastAsia="zh-CN"/>
          </w:rPr>
          <w:t>十、氧化铝项目计划安排</w:t>
        </w:r>
        <w:r>
          <w:tab/>
        </w:r>
        <w:r>
          <w:fldChar w:fldCharType="begin"/>
        </w:r>
        <w:r>
          <w:instrText xml:space="preserve"> PAGEREF _Toc32723 \h </w:instrText>
        </w:r>
        <w:r>
          <w:fldChar w:fldCharType="separate"/>
        </w:r>
        <w:r>
          <w:t>31</w:t>
        </w:r>
        <w:r>
          <w:fldChar w:fldCharType="end"/>
        </w:r>
      </w:hyperlink>
    </w:p>
    <w:p>
      <w:pPr>
        <w:pStyle w:val="TOC2"/>
        <w:tabs>
          <w:tab w:val="right" w:leader="dot" w:pos="8306"/>
        </w:tabs>
      </w:pPr>
      <w:hyperlink w:anchor="_Toc4972" w:history="1">
        <w:r>
          <w:rPr>
            <w:rFonts w:ascii="仿宋" w:eastAsia="仿宋" w:hAnsi="仿宋" w:cs="仿宋" w:hint="eastAsia"/>
            <w:lang w:eastAsia="zh-CN"/>
          </w:rPr>
          <w:t>(一)、建设周期</w:t>
        </w:r>
        <w:r>
          <w:tab/>
        </w:r>
        <w:r>
          <w:fldChar w:fldCharType="begin"/>
        </w:r>
        <w:r>
          <w:instrText xml:space="preserve"> PAGEREF _Toc4972 \h </w:instrText>
        </w:r>
        <w:r>
          <w:fldChar w:fldCharType="separate"/>
        </w:r>
        <w:r>
          <w:t>31</w:t>
        </w:r>
        <w:r>
          <w:fldChar w:fldCharType="end"/>
        </w:r>
      </w:hyperlink>
    </w:p>
    <w:p>
      <w:pPr>
        <w:pStyle w:val="TOC2"/>
        <w:tabs>
          <w:tab w:val="right" w:leader="dot" w:pos="8306"/>
        </w:tabs>
      </w:pPr>
      <w:hyperlink w:anchor="_Toc13971" w:history="1">
        <w:r>
          <w:rPr>
            <w:rFonts w:ascii="仿宋" w:eastAsia="仿宋" w:hAnsi="仿宋" w:cs="仿宋" w:hint="eastAsia"/>
            <w:lang w:eastAsia="zh-CN"/>
          </w:rPr>
          <w:t>(二)、建设进度</w:t>
        </w:r>
        <w:r>
          <w:tab/>
        </w:r>
        <w:r>
          <w:fldChar w:fldCharType="begin"/>
        </w:r>
        <w:r>
          <w:instrText xml:space="preserve"> PAGEREF _Toc13971 \h </w:instrText>
        </w:r>
        <w:r>
          <w:fldChar w:fldCharType="separate"/>
        </w:r>
        <w:r>
          <w:t>32</w:t>
        </w:r>
        <w:r>
          <w:fldChar w:fldCharType="end"/>
        </w:r>
      </w:hyperlink>
    </w:p>
    <w:p>
      <w:pPr>
        <w:pStyle w:val="TOC2"/>
        <w:tabs>
          <w:tab w:val="right" w:leader="dot" w:pos="8306"/>
        </w:tabs>
      </w:pPr>
      <w:hyperlink w:anchor="_Toc29561" w:history="1">
        <w:r>
          <w:rPr>
            <w:rFonts w:ascii="仿宋" w:eastAsia="仿宋" w:hAnsi="仿宋" w:cs="仿宋" w:hint="eastAsia"/>
            <w:lang w:eastAsia="zh-CN"/>
          </w:rPr>
          <w:t>(三)、进度安排注意事项</w:t>
        </w:r>
        <w:r>
          <w:tab/>
        </w:r>
        <w:r>
          <w:fldChar w:fldCharType="begin"/>
        </w:r>
        <w:r>
          <w:instrText xml:space="preserve"> PAGEREF _Toc29561 \h </w:instrText>
        </w:r>
        <w:r>
          <w:fldChar w:fldCharType="separate"/>
        </w:r>
        <w:r>
          <w:t>33</w:t>
        </w:r>
        <w:r>
          <w:fldChar w:fldCharType="end"/>
        </w:r>
      </w:hyperlink>
    </w:p>
    <w:p>
      <w:pPr>
        <w:pStyle w:val="TOC2"/>
        <w:tabs>
          <w:tab w:val="right" w:leader="dot" w:pos="8306"/>
        </w:tabs>
      </w:pPr>
      <w:hyperlink w:anchor="_Toc18730" w:history="1">
        <w:r>
          <w:rPr>
            <w:rFonts w:ascii="仿宋" w:eastAsia="仿宋" w:hAnsi="仿宋" w:cs="仿宋" w:hint="eastAsia"/>
            <w:lang w:eastAsia="zh-CN"/>
          </w:rPr>
          <w:t>(四)、人力资源配置</w:t>
        </w:r>
        <w:r>
          <w:tab/>
        </w:r>
        <w:r>
          <w:fldChar w:fldCharType="begin"/>
        </w:r>
        <w:r>
          <w:instrText xml:space="preserve"> PAGEREF _Toc18730 \h </w:instrText>
        </w:r>
        <w:r>
          <w:fldChar w:fldCharType="separate"/>
        </w:r>
        <w:r>
          <w:t>35</w:t>
        </w:r>
        <w:r>
          <w:fldChar w:fldCharType="end"/>
        </w:r>
      </w:hyperlink>
    </w:p>
    <w:p>
      <w:pPr>
        <w:pStyle w:val="TOC1"/>
        <w:tabs>
          <w:tab w:val="right" w:leader="dot" w:pos="8306"/>
        </w:tabs>
      </w:pPr>
      <w:hyperlink w:anchor="_Toc25753" w:history="1">
        <w:r>
          <w:rPr>
            <w:rFonts w:ascii="仿宋" w:eastAsia="仿宋" w:hAnsi="仿宋" w:cs="仿宋" w:hint="eastAsia"/>
            <w:lang w:eastAsia="zh-CN"/>
          </w:rPr>
          <w:t>十一、氧化铝项目环境影响分析</w:t>
        </w:r>
        <w:r>
          <w:tab/>
        </w:r>
        <w:r>
          <w:fldChar w:fldCharType="begin"/>
        </w:r>
        <w:r>
          <w:instrText xml:space="preserve"> PAGEREF _Toc25753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61" w:history="1">
        <w:r>
          <w:rPr>
            <w:rFonts w:ascii="仿宋" w:eastAsia="仿宋" w:hAnsi="仿宋" w:cs="仿宋" w:hint="eastAsia"/>
            <w:lang w:eastAsia="zh-CN"/>
          </w:rPr>
          <w:t>(一)、建设区域环境质量现状</w:t>
        </w:r>
        <w:r>
          <w:tab/>
        </w:r>
        <w:r>
          <w:fldChar w:fldCharType="begin"/>
        </w:r>
        <w:r>
          <w:instrText xml:space="preserve"> PAGEREF _Toc14261 \h </w:instrText>
        </w:r>
        <w:r>
          <w:fldChar w:fldCharType="separate"/>
        </w:r>
        <w:r>
          <w:t>35</w:t>
        </w:r>
        <w:r>
          <w:fldChar w:fldCharType="end"/>
        </w:r>
      </w:hyperlink>
    </w:p>
    <w:p>
      <w:pPr>
        <w:pStyle w:val="TOC2"/>
        <w:tabs>
          <w:tab w:val="right" w:leader="dot" w:pos="8306"/>
        </w:tabs>
      </w:pPr>
      <w:hyperlink w:anchor="_Toc7507" w:history="1">
        <w:r>
          <w:rPr>
            <w:rFonts w:ascii="仿宋" w:eastAsia="仿宋" w:hAnsi="仿宋" w:cs="仿宋" w:hint="eastAsia"/>
            <w:lang w:eastAsia="zh-CN"/>
          </w:rPr>
          <w:t>(二)、建设期环境保护</w:t>
        </w:r>
        <w:r>
          <w:tab/>
        </w:r>
        <w:r>
          <w:fldChar w:fldCharType="begin"/>
        </w:r>
        <w:r>
          <w:instrText xml:space="preserve"> PAGEREF _Toc7507 \h </w:instrText>
        </w:r>
        <w:r>
          <w:fldChar w:fldCharType="separate"/>
        </w:r>
        <w:r>
          <w:t>37</w:t>
        </w:r>
        <w:r>
          <w:fldChar w:fldCharType="end"/>
        </w:r>
      </w:hyperlink>
    </w:p>
    <w:p>
      <w:pPr>
        <w:pStyle w:val="TOC2"/>
        <w:tabs>
          <w:tab w:val="right" w:leader="dot" w:pos="8306"/>
        </w:tabs>
      </w:pPr>
      <w:hyperlink w:anchor="_Toc8724" w:history="1">
        <w:r>
          <w:rPr>
            <w:rFonts w:ascii="仿宋" w:eastAsia="仿宋" w:hAnsi="仿宋" w:cs="仿宋" w:hint="eastAsia"/>
            <w:lang w:eastAsia="zh-CN"/>
          </w:rPr>
          <w:t>(三)、运营期环境保护</w:t>
        </w:r>
        <w:r>
          <w:tab/>
        </w:r>
        <w:r>
          <w:fldChar w:fldCharType="begin"/>
        </w:r>
        <w:r>
          <w:instrText xml:space="preserve"> PAGEREF _Toc8724 \h </w:instrText>
        </w:r>
        <w:r>
          <w:fldChar w:fldCharType="separate"/>
        </w:r>
        <w:r>
          <w:t>38</w:t>
        </w:r>
        <w:r>
          <w:fldChar w:fldCharType="end"/>
        </w:r>
      </w:hyperlink>
    </w:p>
    <w:p>
      <w:pPr>
        <w:pStyle w:val="TOC2"/>
        <w:tabs>
          <w:tab w:val="right" w:leader="dot" w:pos="8306"/>
        </w:tabs>
      </w:pPr>
      <w:hyperlink w:anchor="_Toc15283" w:history="1">
        <w:r>
          <w:rPr>
            <w:rFonts w:ascii="仿宋" w:eastAsia="仿宋" w:hAnsi="仿宋" w:cs="仿宋" w:hint="eastAsia"/>
            <w:lang w:eastAsia="zh-CN"/>
          </w:rPr>
          <w:t>(四)、氧化铝项目建设对区域经济的影响</w:t>
        </w:r>
        <w:r>
          <w:tab/>
        </w:r>
        <w:r>
          <w:fldChar w:fldCharType="begin"/>
        </w:r>
        <w:r>
          <w:instrText xml:space="preserve"> PAGEREF _Toc15283 \h </w:instrText>
        </w:r>
        <w:r>
          <w:fldChar w:fldCharType="separate"/>
        </w:r>
        <w:r>
          <w:t>40</w:t>
        </w:r>
        <w:r>
          <w:fldChar w:fldCharType="end"/>
        </w:r>
      </w:hyperlink>
    </w:p>
    <w:p>
      <w:pPr>
        <w:pStyle w:val="TOC2"/>
        <w:tabs>
          <w:tab w:val="right" w:leader="dot" w:pos="8306"/>
        </w:tabs>
      </w:pPr>
      <w:hyperlink w:anchor="_Toc23844" w:history="1">
        <w:r>
          <w:rPr>
            <w:rFonts w:ascii="仿宋" w:eastAsia="仿宋" w:hAnsi="仿宋" w:cs="仿宋" w:hint="eastAsia"/>
            <w:lang w:eastAsia="zh-CN"/>
          </w:rPr>
          <w:t>(五)、废弃物处理</w:t>
        </w:r>
        <w:r>
          <w:tab/>
        </w:r>
        <w:r>
          <w:fldChar w:fldCharType="begin"/>
        </w:r>
        <w:r>
          <w:instrText xml:space="preserve"> PAGEREF _Toc23844 \h </w:instrText>
        </w:r>
        <w:r>
          <w:fldChar w:fldCharType="separate"/>
        </w:r>
        <w:r>
          <w:t>41</w:t>
        </w:r>
        <w:r>
          <w:fldChar w:fldCharType="end"/>
        </w:r>
      </w:hyperlink>
    </w:p>
    <w:p>
      <w:pPr>
        <w:pStyle w:val="TOC2"/>
        <w:tabs>
          <w:tab w:val="right" w:leader="dot" w:pos="8306"/>
        </w:tabs>
      </w:pPr>
      <w:hyperlink w:anchor="_Toc15382" w:history="1">
        <w:r>
          <w:rPr>
            <w:rFonts w:ascii="仿宋" w:eastAsia="仿宋" w:hAnsi="仿宋" w:cs="仿宋" w:hint="eastAsia"/>
            <w:lang w:eastAsia="zh-CN"/>
          </w:rPr>
          <w:t>(六)、特殊环境影响分析</w:t>
        </w:r>
        <w:r>
          <w:tab/>
        </w:r>
        <w:r>
          <w:fldChar w:fldCharType="begin"/>
        </w:r>
        <w:r>
          <w:instrText xml:space="preserve"> PAGEREF _Toc15382 \h </w:instrText>
        </w:r>
        <w:r>
          <w:fldChar w:fldCharType="separate"/>
        </w:r>
        <w:r>
          <w:t>43</w:t>
        </w:r>
        <w:r>
          <w:fldChar w:fldCharType="end"/>
        </w:r>
      </w:hyperlink>
    </w:p>
    <w:p>
      <w:pPr>
        <w:pStyle w:val="TOC2"/>
        <w:tabs>
          <w:tab w:val="right" w:leader="dot" w:pos="8306"/>
        </w:tabs>
      </w:pPr>
      <w:hyperlink w:anchor="_Toc27356" w:history="1">
        <w:r>
          <w:rPr>
            <w:rFonts w:ascii="仿宋" w:eastAsia="仿宋" w:hAnsi="仿宋" w:cs="仿宋" w:hint="eastAsia"/>
            <w:lang w:eastAsia="zh-CN"/>
          </w:rPr>
          <w:t>(七)、清洁生产</w:t>
        </w:r>
        <w:r>
          <w:tab/>
        </w:r>
        <w:r>
          <w:fldChar w:fldCharType="begin"/>
        </w:r>
        <w:r>
          <w:instrText xml:space="preserve"> PAGEREF _Toc27356 \h </w:instrText>
        </w:r>
        <w:r>
          <w:fldChar w:fldCharType="separate"/>
        </w:r>
        <w:r>
          <w:t>44</w:t>
        </w:r>
        <w:r>
          <w:fldChar w:fldCharType="end"/>
        </w:r>
      </w:hyperlink>
    </w:p>
    <w:p>
      <w:pPr>
        <w:pStyle w:val="TOC2"/>
        <w:tabs>
          <w:tab w:val="right" w:leader="dot" w:pos="8306"/>
        </w:tabs>
      </w:pPr>
      <w:hyperlink w:anchor="_Toc31589" w:history="1">
        <w:r>
          <w:rPr>
            <w:rFonts w:ascii="仿宋" w:eastAsia="仿宋" w:hAnsi="仿宋" w:cs="仿宋" w:hint="eastAsia"/>
            <w:lang w:eastAsia="zh-CN"/>
          </w:rPr>
          <w:t>(八)、环境保护综合评价</w:t>
        </w:r>
        <w:r>
          <w:tab/>
        </w:r>
        <w:r>
          <w:fldChar w:fldCharType="begin"/>
        </w:r>
        <w:r>
          <w:instrText xml:space="preserve"> PAGEREF _Toc31589 \h </w:instrText>
        </w:r>
        <w:r>
          <w:fldChar w:fldCharType="separate"/>
        </w:r>
        <w:r>
          <w:t>45</w:t>
        </w:r>
        <w:r>
          <w:fldChar w:fldCharType="end"/>
        </w:r>
      </w:hyperlink>
    </w:p>
    <w:p>
      <w:pPr>
        <w:pStyle w:val="TOC1"/>
        <w:tabs>
          <w:tab w:val="right" w:leader="dot" w:pos="8306"/>
        </w:tabs>
      </w:pPr>
      <w:hyperlink w:anchor="_Toc13352" w:history="1">
        <w:r>
          <w:rPr>
            <w:rFonts w:ascii="仿宋" w:eastAsia="仿宋" w:hAnsi="仿宋" w:cs="仿宋" w:hint="eastAsia"/>
            <w:lang w:eastAsia="zh-CN"/>
          </w:rPr>
          <w:t>十二、生产安全保护</w:t>
        </w:r>
        <w:r>
          <w:tab/>
        </w:r>
        <w:r>
          <w:fldChar w:fldCharType="begin"/>
        </w:r>
        <w:r>
          <w:instrText xml:space="preserve"> PAGEREF _Toc13352 \h </w:instrText>
        </w:r>
        <w:r>
          <w:fldChar w:fldCharType="separate"/>
        </w:r>
        <w:r>
          <w:t>46</w:t>
        </w:r>
        <w:r>
          <w:fldChar w:fldCharType="end"/>
        </w:r>
      </w:hyperlink>
    </w:p>
    <w:p>
      <w:pPr>
        <w:pStyle w:val="TOC2"/>
        <w:tabs>
          <w:tab w:val="right" w:leader="dot" w:pos="8306"/>
        </w:tabs>
      </w:pPr>
      <w:hyperlink w:anchor="_Toc18424" w:history="1">
        <w:r>
          <w:rPr>
            <w:rFonts w:ascii="仿宋" w:eastAsia="仿宋" w:hAnsi="仿宋" w:cs="仿宋" w:hint="eastAsia"/>
            <w:lang w:eastAsia="zh-CN"/>
          </w:rPr>
          <w:t>(一)、消防安全</w:t>
        </w:r>
        <w:r>
          <w:tab/>
        </w:r>
        <w:r>
          <w:fldChar w:fldCharType="begin"/>
        </w:r>
        <w:r>
          <w:instrText xml:space="preserve"> PAGEREF _Toc18424 \h </w:instrText>
        </w:r>
        <w:r>
          <w:fldChar w:fldCharType="separate"/>
        </w:r>
        <w:r>
          <w:t>46</w:t>
        </w:r>
        <w:r>
          <w:fldChar w:fldCharType="end"/>
        </w:r>
      </w:hyperlink>
    </w:p>
    <w:p>
      <w:pPr>
        <w:pStyle w:val="TOC2"/>
        <w:tabs>
          <w:tab w:val="right" w:leader="dot" w:pos="8306"/>
        </w:tabs>
      </w:pPr>
      <w:hyperlink w:anchor="_Toc6834" w:history="1">
        <w:r>
          <w:rPr>
            <w:rFonts w:ascii="仿宋" w:eastAsia="仿宋" w:hAnsi="仿宋" w:cs="仿宋" w:hint="eastAsia"/>
            <w:lang w:eastAsia="zh-CN"/>
          </w:rPr>
          <w:t>(二)、防火防爆总图布置措施</w:t>
        </w:r>
        <w:r>
          <w:tab/>
        </w:r>
        <w:r>
          <w:fldChar w:fldCharType="begin"/>
        </w:r>
        <w:r>
          <w:instrText xml:space="preserve"> PAGEREF _Toc6834 \h </w:instrText>
        </w:r>
        <w:r>
          <w:fldChar w:fldCharType="separate"/>
        </w:r>
        <w:r>
          <w:t>47</w:t>
        </w:r>
        <w:r>
          <w:fldChar w:fldCharType="end"/>
        </w:r>
      </w:hyperlink>
    </w:p>
    <w:p>
      <w:pPr>
        <w:pStyle w:val="TOC2"/>
        <w:tabs>
          <w:tab w:val="right" w:leader="dot" w:pos="8306"/>
        </w:tabs>
      </w:pPr>
      <w:hyperlink w:anchor="_Toc24245" w:history="1">
        <w:r>
          <w:rPr>
            <w:rFonts w:ascii="仿宋" w:eastAsia="仿宋" w:hAnsi="仿宋" w:cs="仿宋" w:hint="eastAsia"/>
            <w:lang w:eastAsia="zh-CN"/>
          </w:rPr>
          <w:t>(三)、自然灾害防范措施</w:t>
        </w:r>
        <w:r>
          <w:tab/>
        </w:r>
        <w:r>
          <w:fldChar w:fldCharType="begin"/>
        </w:r>
        <w:r>
          <w:instrText xml:space="preserve"> PAGEREF _Toc24245 \h </w:instrText>
        </w:r>
        <w:r>
          <w:fldChar w:fldCharType="separate"/>
        </w:r>
        <w:r>
          <w:t>48</w:t>
        </w:r>
        <w:r>
          <w:fldChar w:fldCharType="end"/>
        </w:r>
      </w:hyperlink>
    </w:p>
    <w:p>
      <w:pPr>
        <w:pStyle w:val="TOC2"/>
        <w:tabs>
          <w:tab w:val="right" w:leader="dot" w:pos="8306"/>
        </w:tabs>
      </w:pPr>
      <w:hyperlink w:anchor="_Toc27142" w:history="1">
        <w:r>
          <w:rPr>
            <w:rFonts w:ascii="仿宋" w:eastAsia="仿宋" w:hAnsi="仿宋" w:cs="仿宋" w:hint="eastAsia"/>
            <w:lang w:eastAsia="zh-CN"/>
          </w:rPr>
          <w:t>(四)、安全色及安全标志使用要求</w:t>
        </w:r>
        <w:r>
          <w:tab/>
        </w:r>
        <w:r>
          <w:fldChar w:fldCharType="begin"/>
        </w:r>
        <w:r>
          <w:instrText xml:space="preserve"> PAGEREF _Toc27142 \h </w:instrText>
        </w:r>
        <w:r>
          <w:fldChar w:fldCharType="separate"/>
        </w:r>
        <w:r>
          <w:t>49</w:t>
        </w:r>
        <w:r>
          <w:fldChar w:fldCharType="end"/>
        </w:r>
      </w:hyperlink>
    </w:p>
    <w:p>
      <w:pPr>
        <w:pStyle w:val="TOC2"/>
        <w:tabs>
          <w:tab w:val="right" w:leader="dot" w:pos="8306"/>
        </w:tabs>
      </w:pPr>
      <w:hyperlink w:anchor="_Toc24118" w:history="1">
        <w:r>
          <w:rPr>
            <w:rFonts w:ascii="仿宋" w:eastAsia="仿宋" w:hAnsi="仿宋" w:cs="仿宋" w:hint="eastAsia"/>
            <w:lang w:eastAsia="zh-CN"/>
          </w:rPr>
          <w:t>(五)、防尘防毒措施</w:t>
        </w:r>
        <w:r>
          <w:tab/>
        </w:r>
        <w:r>
          <w:fldChar w:fldCharType="begin"/>
        </w:r>
        <w:r>
          <w:instrText xml:space="preserve"> PAGEREF _Toc24118 \h </w:instrText>
        </w:r>
        <w:r>
          <w:fldChar w:fldCharType="separate"/>
        </w:r>
        <w:r>
          <w:t>50</w:t>
        </w:r>
        <w:r>
          <w:fldChar w:fldCharType="end"/>
        </w:r>
      </w:hyperlink>
    </w:p>
    <w:p>
      <w:pPr>
        <w:pStyle w:val="TOC2"/>
        <w:tabs>
          <w:tab w:val="right" w:leader="dot" w:pos="8306"/>
        </w:tabs>
      </w:pPr>
      <w:hyperlink w:anchor="_Toc10924" w:history="1">
        <w:r>
          <w:rPr>
            <w:rFonts w:ascii="仿宋" w:eastAsia="仿宋" w:hAnsi="仿宋" w:cs="仿宋" w:hint="eastAsia"/>
            <w:lang w:eastAsia="zh-CN"/>
          </w:rPr>
          <w:t>(六)、防静电、触电防护及防雷措施</w:t>
        </w:r>
        <w:r>
          <w:tab/>
        </w:r>
        <w:r>
          <w:fldChar w:fldCharType="begin"/>
        </w:r>
        <w:r>
          <w:instrText xml:space="preserve"> PAGEREF _Toc10924 \h </w:instrText>
        </w:r>
        <w:r>
          <w:fldChar w:fldCharType="separate"/>
        </w:r>
        <w:r>
          <w:t>51</w:t>
        </w:r>
        <w:r>
          <w:fldChar w:fldCharType="end"/>
        </w:r>
      </w:hyperlink>
    </w:p>
    <w:p>
      <w:pPr>
        <w:pStyle w:val="TOC2"/>
        <w:tabs>
          <w:tab w:val="right" w:leader="dot" w:pos="8306"/>
        </w:tabs>
      </w:pPr>
      <w:hyperlink w:anchor="_Toc18415" w:history="1">
        <w:r>
          <w:rPr>
            <w:rFonts w:ascii="仿宋" w:eastAsia="仿宋" w:hAnsi="仿宋" w:cs="仿宋" w:hint="eastAsia"/>
            <w:lang w:eastAsia="zh-CN"/>
          </w:rPr>
          <w:t>(七)、机械设备安全保障措施</w:t>
        </w:r>
        <w:r>
          <w:tab/>
        </w:r>
        <w:r>
          <w:fldChar w:fldCharType="begin"/>
        </w:r>
        <w:r>
          <w:instrText xml:space="preserve"> PAGEREF _Toc18415 \h </w:instrText>
        </w:r>
        <w:r>
          <w:fldChar w:fldCharType="separate"/>
        </w:r>
        <w:r>
          <w:t>52</w:t>
        </w:r>
        <w:r>
          <w:fldChar w:fldCharType="end"/>
        </w:r>
      </w:hyperlink>
    </w:p>
    <w:p>
      <w:pPr>
        <w:pStyle w:val="TOC1"/>
        <w:tabs>
          <w:tab w:val="right" w:leader="dot" w:pos="8306"/>
        </w:tabs>
      </w:pPr>
      <w:hyperlink w:anchor="_Toc12071" w:history="1">
        <w:r>
          <w:rPr>
            <w:rFonts w:ascii="仿宋" w:eastAsia="仿宋" w:hAnsi="仿宋" w:cs="仿宋" w:hint="eastAsia"/>
            <w:lang w:eastAsia="zh-CN"/>
          </w:rPr>
          <w:t>十三、利益相关者分析与沟通计划</w:t>
        </w:r>
        <w:r>
          <w:tab/>
        </w:r>
        <w:r>
          <w:fldChar w:fldCharType="begin"/>
        </w:r>
        <w:r>
          <w:instrText xml:space="preserve"> PAGEREF _Toc12071 \h </w:instrText>
        </w:r>
        <w:r>
          <w:fldChar w:fldCharType="separate"/>
        </w:r>
        <w:r>
          <w:t>54</w:t>
        </w:r>
        <w:r>
          <w:fldChar w:fldCharType="end"/>
        </w:r>
      </w:hyperlink>
    </w:p>
    <w:p>
      <w:pPr>
        <w:pStyle w:val="TOC2"/>
        <w:tabs>
          <w:tab w:val="right" w:leader="dot" w:pos="8306"/>
        </w:tabs>
      </w:pPr>
      <w:hyperlink w:anchor="_Toc10154" w:history="1">
        <w:r>
          <w:rPr>
            <w:rFonts w:ascii="仿宋" w:eastAsia="仿宋" w:hAnsi="仿宋" w:cs="仿宋" w:hint="eastAsia"/>
            <w:lang w:eastAsia="zh-CN"/>
          </w:rPr>
          <w:t>(一)、利益相关者分析</w:t>
        </w:r>
        <w:r>
          <w:tab/>
        </w:r>
        <w:r>
          <w:fldChar w:fldCharType="begin"/>
        </w:r>
        <w:r>
          <w:instrText xml:space="preserve"> PAGEREF _Toc10154 \h </w:instrText>
        </w:r>
        <w:r>
          <w:fldChar w:fldCharType="separate"/>
        </w:r>
        <w:r>
          <w:t>54</w:t>
        </w:r>
        <w:r>
          <w:fldChar w:fldCharType="end"/>
        </w:r>
      </w:hyperlink>
    </w:p>
    <w:p>
      <w:pPr>
        <w:pStyle w:val="TOC2"/>
        <w:tabs>
          <w:tab w:val="right" w:leader="dot" w:pos="8306"/>
        </w:tabs>
      </w:pPr>
      <w:hyperlink w:anchor="_Toc12810" w:history="1">
        <w:r>
          <w:rPr>
            <w:rFonts w:ascii="仿宋" w:eastAsia="仿宋" w:hAnsi="仿宋" w:cs="仿宋" w:hint="eastAsia"/>
            <w:lang w:eastAsia="zh-CN"/>
          </w:rPr>
          <w:t>(二)、沟通计划</w:t>
        </w:r>
        <w:r>
          <w:tab/>
        </w:r>
        <w:r>
          <w:fldChar w:fldCharType="begin"/>
        </w:r>
        <w:r>
          <w:instrText xml:space="preserve"> PAGEREF _Toc12810 \h </w:instrText>
        </w:r>
        <w:r>
          <w:fldChar w:fldCharType="separate"/>
        </w:r>
        <w:r>
          <w:t>55</w:t>
        </w:r>
        <w:r>
          <w:fldChar w:fldCharType="end"/>
        </w:r>
      </w:hyperlink>
    </w:p>
    <w:p>
      <w:pPr>
        <w:pStyle w:val="TOC1"/>
        <w:tabs>
          <w:tab w:val="right" w:leader="dot" w:pos="8306"/>
        </w:tabs>
      </w:pPr>
      <w:hyperlink w:anchor="_Toc31710" w:history="1">
        <w:r>
          <w:rPr>
            <w:rFonts w:ascii="仿宋" w:eastAsia="仿宋" w:hAnsi="仿宋" w:cs="仿宋" w:hint="eastAsia"/>
            <w:lang w:eastAsia="zh-CN"/>
          </w:rPr>
          <w:t>十四、氧化铝项目工程方案分析</w:t>
        </w:r>
        <w:r>
          <w:tab/>
        </w:r>
        <w:r>
          <w:fldChar w:fldCharType="begin"/>
        </w:r>
        <w:r>
          <w:instrText xml:space="preserve"> PAGEREF _Toc31710 \h </w:instrText>
        </w:r>
        <w:r>
          <w:fldChar w:fldCharType="separate"/>
        </w:r>
        <w:r>
          <w:t>56</w:t>
        </w:r>
        <w:r>
          <w:fldChar w:fldCharType="end"/>
        </w:r>
      </w:hyperlink>
    </w:p>
    <w:p>
      <w:pPr>
        <w:pStyle w:val="TOC2"/>
        <w:tabs>
          <w:tab w:val="right" w:leader="dot" w:pos="8306"/>
        </w:tabs>
      </w:pPr>
      <w:hyperlink w:anchor="_Toc21878" w:history="1">
        <w:r>
          <w:rPr>
            <w:rFonts w:ascii="仿宋" w:eastAsia="仿宋" w:hAnsi="仿宋" w:cs="仿宋" w:hint="eastAsia"/>
            <w:lang w:eastAsia="zh-CN"/>
          </w:rPr>
          <w:t>(一)、建筑工程设计原则</w:t>
        </w:r>
        <w:r>
          <w:tab/>
        </w:r>
        <w:r>
          <w:fldChar w:fldCharType="begin"/>
        </w:r>
        <w:r>
          <w:instrText xml:space="preserve"> PAGEREF _Toc21878 \h </w:instrText>
        </w:r>
        <w:r>
          <w:fldChar w:fldCharType="separate"/>
        </w:r>
        <w:r>
          <w:t>56</w:t>
        </w:r>
        <w:r>
          <w:fldChar w:fldCharType="end"/>
        </w:r>
      </w:hyperlink>
    </w:p>
    <w:p>
      <w:pPr>
        <w:pStyle w:val="TOC2"/>
        <w:tabs>
          <w:tab w:val="right" w:leader="dot" w:pos="8306"/>
        </w:tabs>
      </w:pPr>
      <w:hyperlink w:anchor="_Toc3488" w:history="1">
        <w:r>
          <w:rPr>
            <w:rFonts w:ascii="仿宋" w:eastAsia="仿宋" w:hAnsi="仿宋" w:cs="仿宋" w:hint="eastAsia"/>
            <w:lang w:eastAsia="zh-CN"/>
          </w:rPr>
          <w:t>(二)、土建工程建设指标</w:t>
        </w:r>
        <w:r>
          <w:tab/>
        </w:r>
        <w:r>
          <w:fldChar w:fldCharType="begin"/>
        </w:r>
        <w:r>
          <w:instrText xml:space="preserve"> PAGEREF _Toc3488 \h </w:instrText>
        </w:r>
        <w:r>
          <w:fldChar w:fldCharType="separate"/>
        </w:r>
        <w:r>
          <w:t>59</w:t>
        </w:r>
        <w:r>
          <w:fldChar w:fldCharType="end"/>
        </w:r>
      </w:hyperlink>
    </w:p>
    <w:p>
      <w:pPr>
        <w:pStyle w:val="TOC1"/>
        <w:tabs>
          <w:tab w:val="right" w:leader="dot" w:pos="8306"/>
        </w:tabs>
      </w:pPr>
      <w:hyperlink w:anchor="_Toc6078" w:history="1">
        <w:r>
          <w:rPr>
            <w:rFonts w:ascii="仿宋" w:eastAsia="仿宋" w:hAnsi="仿宋" w:cs="仿宋" w:hint="eastAsia"/>
            <w:lang w:eastAsia="zh-CN"/>
          </w:rPr>
          <w:t>十五、氧化铝项目实施时间节点</w:t>
        </w:r>
        <w:r>
          <w:tab/>
        </w:r>
        <w:r>
          <w:fldChar w:fldCharType="begin"/>
        </w:r>
        <w:r>
          <w:instrText xml:space="preserve"> PAGEREF _Toc6078 \h </w:instrText>
        </w:r>
        <w:r>
          <w:fldChar w:fldCharType="separate"/>
        </w:r>
        <w:r>
          <w:t>61</w:t>
        </w:r>
        <w:r>
          <w:fldChar w:fldCharType="end"/>
        </w:r>
      </w:hyperlink>
    </w:p>
    <w:p>
      <w:pPr>
        <w:pStyle w:val="TOC2"/>
        <w:tabs>
          <w:tab w:val="right" w:leader="dot" w:pos="8306"/>
        </w:tabs>
      </w:pPr>
      <w:hyperlink w:anchor="_Toc7490" w:history="1">
        <w:r>
          <w:rPr>
            <w:rFonts w:ascii="仿宋" w:eastAsia="仿宋" w:hAnsi="仿宋" w:cs="仿宋" w:hint="eastAsia"/>
            <w:lang w:eastAsia="zh-CN"/>
          </w:rPr>
          <w:t>(一)、氧化铝项目启动阶段时间节点</w:t>
        </w:r>
        <w:r>
          <w:tab/>
        </w:r>
        <w:r>
          <w:fldChar w:fldCharType="begin"/>
        </w:r>
        <w:r>
          <w:instrText xml:space="preserve"> PAGEREF _Toc7490 \h </w:instrText>
        </w:r>
        <w:r>
          <w:fldChar w:fldCharType="separate"/>
        </w:r>
        <w:r>
          <w:t>61</w:t>
        </w:r>
        <w:r>
          <w:fldChar w:fldCharType="end"/>
        </w:r>
      </w:hyperlink>
    </w:p>
    <w:p>
      <w:pPr>
        <w:pStyle w:val="TOC2"/>
        <w:tabs>
          <w:tab w:val="right" w:leader="dot" w:pos="8306"/>
        </w:tabs>
      </w:pPr>
      <w:hyperlink w:anchor="_Toc11786" w:history="1">
        <w:r>
          <w:rPr>
            <w:rFonts w:ascii="仿宋" w:eastAsia="仿宋" w:hAnsi="仿宋" w:cs="仿宋" w:hint="eastAsia"/>
            <w:lang w:eastAsia="zh-CN"/>
          </w:rPr>
          <w:t>(二)、氧化铝项目执行阶段时间节点</w:t>
        </w:r>
        <w:r>
          <w:tab/>
        </w:r>
        <w:r>
          <w:fldChar w:fldCharType="begin"/>
        </w:r>
        <w:r>
          <w:instrText xml:space="preserve"> PAGEREF _Toc11786 \h </w:instrText>
        </w:r>
        <w:r>
          <w:fldChar w:fldCharType="separate"/>
        </w:r>
        <w:r>
          <w:t>62</w:t>
        </w:r>
        <w:r>
          <w:fldChar w:fldCharType="end"/>
        </w:r>
      </w:hyperlink>
    </w:p>
    <w:p>
      <w:pPr>
        <w:pStyle w:val="TOC2"/>
        <w:tabs>
          <w:tab w:val="right" w:leader="dot" w:pos="8306"/>
        </w:tabs>
      </w:pPr>
      <w:hyperlink w:anchor="_Toc12518" w:history="1">
        <w:r>
          <w:rPr>
            <w:rFonts w:ascii="仿宋" w:eastAsia="仿宋" w:hAnsi="仿宋" w:cs="仿宋" w:hint="eastAsia"/>
            <w:lang w:eastAsia="zh-CN"/>
          </w:rPr>
          <w:t>(三)、氧化铝项目完成阶段时间节点</w:t>
        </w:r>
        <w:r>
          <w:tab/>
        </w:r>
        <w:r>
          <w:fldChar w:fldCharType="begin"/>
        </w:r>
        <w:r>
          <w:instrText xml:space="preserve"> PAGEREF _Toc12518 \h </w:instrText>
        </w:r>
        <w:r>
          <w:fldChar w:fldCharType="separate"/>
        </w:r>
        <w:r>
          <w:t>63</w:t>
        </w:r>
        <w:r>
          <w:fldChar w:fldCharType="end"/>
        </w:r>
      </w:hyperlink>
    </w:p>
    <w:p>
      <w:pPr>
        <w:pStyle w:val="TOC1"/>
        <w:tabs>
          <w:tab w:val="right" w:leader="dot" w:pos="8306"/>
        </w:tabs>
      </w:pPr>
      <w:hyperlink w:anchor="_Toc32044" w:history="1">
        <w:r>
          <w:rPr>
            <w:rFonts w:ascii="仿宋" w:eastAsia="仿宋" w:hAnsi="仿宋" w:cs="仿宋" w:hint="eastAsia"/>
            <w:lang w:eastAsia="zh-CN"/>
          </w:rPr>
          <w:t>十六、氧化铝项目治理与监督</w:t>
        </w:r>
        <w:r>
          <w:tab/>
        </w:r>
        <w:r>
          <w:fldChar w:fldCharType="begin"/>
        </w:r>
        <w:r>
          <w:instrText xml:space="preserve"> PAGEREF _Toc32044 \h </w:instrText>
        </w:r>
        <w:r>
          <w:fldChar w:fldCharType="separate"/>
        </w:r>
        <w:r>
          <w:t>64</w:t>
        </w:r>
        <w:r>
          <w:fldChar w:fldCharType="end"/>
        </w:r>
      </w:hyperlink>
    </w:p>
    <w:p>
      <w:pPr>
        <w:pStyle w:val="TOC2"/>
        <w:tabs>
          <w:tab w:val="right" w:leader="dot" w:pos="8306"/>
        </w:tabs>
      </w:pPr>
      <w:hyperlink w:anchor="_Toc31871" w:history="1">
        <w:r>
          <w:rPr>
            <w:rFonts w:ascii="仿宋" w:eastAsia="仿宋" w:hAnsi="仿宋" w:cs="仿宋" w:hint="eastAsia"/>
            <w:lang w:eastAsia="zh-CN"/>
          </w:rPr>
          <w:t>(一)、氧化铝项目治理结构</w:t>
        </w:r>
        <w:r>
          <w:tab/>
        </w:r>
        <w:r>
          <w:fldChar w:fldCharType="begin"/>
        </w:r>
        <w:r>
          <w:instrText xml:space="preserve"> PAGEREF _Toc31871 \h </w:instrText>
        </w:r>
        <w:r>
          <w:fldChar w:fldCharType="separate"/>
        </w:r>
        <w:r>
          <w:t>64</w:t>
        </w:r>
        <w:r>
          <w:fldChar w:fldCharType="end"/>
        </w:r>
      </w:hyperlink>
    </w:p>
    <w:p>
      <w:pPr>
        <w:pStyle w:val="TOC2"/>
        <w:tabs>
          <w:tab w:val="right" w:leader="dot" w:pos="8306"/>
        </w:tabs>
      </w:pPr>
      <w:hyperlink w:anchor="_Toc27141" w:history="1">
        <w:r>
          <w:rPr>
            <w:rFonts w:ascii="仿宋" w:eastAsia="仿宋" w:hAnsi="仿宋" w:cs="仿宋" w:hint="eastAsia"/>
            <w:lang w:eastAsia="zh-CN"/>
          </w:rPr>
          <w:t>(二)、监督与审计</w:t>
        </w:r>
        <w:r>
          <w:tab/>
        </w:r>
        <w:r>
          <w:fldChar w:fldCharType="begin"/>
        </w:r>
        <w:r>
          <w:instrText xml:space="preserve"> PAGEREF _Toc27141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0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10"/>
      <w:r>
        <w:rPr>
          <w:rFonts w:ascii="仿宋" w:eastAsia="仿宋" w:hAnsi="仿宋" w:cs="仿宋" w:hint="eastAsia"/>
          <w:lang w:eastAsia="zh-CN"/>
        </w:rPr>
        <w:t>(一)、氧化铝行业分析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氧化铝行业一直以来都是市场的关注焦点。行业内的发展趋势、竞争态势以及潜在机会都对氧化铝项目的推进产生深远的影响。通过深入研究行业的整体概貌，我们将更好地理解行业的核心特征，为氧化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铝行业，技术一直是推动创新和发展的关键因素。我们将对当前技术趋势进行详尽分析，包括但不限于人工智能、大数据应用、先进制造技术等。这有助于氧化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氧化铝项目成功的基础。我们将对主要竞争对手进行深入研究，包括其市场份额、产品特点、市场定位等。通过全面了解竞争对手的优势和劣势，氧化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639"/>
      <w:r>
        <w:rPr>
          <w:rFonts w:ascii="仿宋" w:eastAsia="仿宋" w:hAnsi="仿宋" w:cs="仿宋" w:hint="eastAsia"/>
          <w:sz w:val="28"/>
          <w:lang w:eastAsia="zh-CN"/>
        </w:rPr>
        <w:t>(二)、氧化铝市场分析预测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通过对市场规模的深入调研，我们将预测氧化铝市场未来的增长趋势。这包括市场的整体规模、各细分领域的发展趋势等。氧化铝项目可以根据市场的扩张速度和潜在机会，制定更符合市场需求的发展策略。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了解消费者的需求是市场分析的核心。我们将通过调查研究，深入挖掘目标消费者的需求特点、购买习惯以及对产品和服务的期望。这有助于氧化铝项目更好地定位目标市场，提供更符合消费者期待的解决方案。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氧化铝项目实施过程中需要充分考虑的因素。我们将对市场风险进行全面评估，包括但不限于政策法规风险、市场竞争风险、技术变革风险等。通过对潜在风险的深入分析，氧化铝项目可以制定相应的风险缓解策略，降低不确定性对氧化铝项目的影响。</w:t>
      </w:r>
    </w:p>
    <w:p>
      <w:pPr>
        <w:pStyle w:val="Heading1"/>
        <w:ind w:firstLine="560" w:firstLineChars="200"/>
        <w:rPr>
          <w:rFonts w:ascii="仿宋" w:eastAsia="仿宋" w:hAnsi="仿宋" w:cs="仿宋" w:hint="eastAsia"/>
          <w:sz w:val="28"/>
          <w:lang w:eastAsia="zh-CN"/>
        </w:rPr>
      </w:pPr>
      <w:bookmarkStart w:id="5" w:name="_Toc30573"/>
      <w:r>
        <w:rPr>
          <w:rFonts w:ascii="仿宋" w:eastAsia="仿宋" w:hAnsi="仿宋" w:cs="仿宋" w:hint="eastAsia"/>
          <w:sz w:val="28"/>
          <w:lang w:eastAsia="zh-CN"/>
        </w:rPr>
        <w:t>二、氧化铝项目危机管理</w:t>
      </w:r>
      <w:bookmarkEnd w:id="5"/>
    </w:p>
    <w:p>
      <w:pPr>
        <w:pStyle w:val="Heading2"/>
        <w:rPr>
          <w:rFonts w:ascii="仿宋" w:eastAsia="仿宋" w:hAnsi="仿宋" w:cs="仿宋" w:hint="eastAsia"/>
          <w:lang w:eastAsia="zh-CN"/>
        </w:rPr>
      </w:pPr>
      <w:bookmarkStart w:id="6" w:name="_Toc2359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铝项目危机管理中，危机预警与识别是确保氧化铝项目稳健运行的核心步骤。通过建立全面的监测机制，氧化铝项目团队旨在及时发现和理解潜在的风险和危机因素，以便采取及时的预防和应对措施，确保氧化铝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首先，通过深入的风险评估，氧化铝项目团队全面分析了整个氧化铝项目和各个阶段可能存在的威胁。这包括准确评估每个潜在风险的发生概率和可能影响的程度，为后续危机预警提供了有力支持。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氧化铝项目团队着重于明确定义氧化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氧化铝项目进展的持续监控，团队能够及时发现潜在问题并作出迅速反应。氧化铝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在这一阶段，团队的专业素养和反应速度将发挥至关重要的作用，以确保潜在危机能够在初期得到有效的处理，最大程度地减轻负面影响。通过危机预警与识别，氧化铝项目得以更有序、可控地推进。</w:t>
      </w:r>
    </w:p>
    <w:p>
      <w:pPr>
        <w:pStyle w:val="Heading2"/>
        <w:ind w:firstLine="560" w:firstLineChars="200"/>
        <w:rPr>
          <w:rFonts w:ascii="仿宋" w:eastAsia="仿宋" w:hAnsi="仿宋" w:cs="仿宋" w:hint="eastAsia"/>
          <w:sz w:val="28"/>
          <w:lang w:eastAsia="zh-CN"/>
        </w:rPr>
      </w:pPr>
      <w:bookmarkStart w:id="7" w:name="_Toc17404"/>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在危机发生时，氧化铝项目团队立即行动，成立了应急小组。该小组的任务是迅速制定并实施紧急应对措施，以最小化潜在损失。以下是采取的主要措施：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暂停氧化铝项目进度：为遏制危机蔓延，氧化铝项目暂时停止进行，以便全面评估当前状况。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资源重新分配：重新评估氧化铝项目资源的分配，确保最大限度地减小损失。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实时沟通：与关键利益相关者建立实时沟通机制，向他们传递氧化铝项目危机的实际状况，保障氧化铝项目核心利益。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在紧急应对的同时，氧化铝项目团队强调了团队协作和有效沟通的重要性。以下是团队协作的关键举措：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信息共享机制：建立了信息共享平台，确保团队成员能够及时获取氧化铝项目危机的实时信息。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领导者沟通：氧化铝项目领导者通过定期会议和即时沟通工具，指导团队应对危机，保持团队稳定运行。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随着危机得到初步控制，氧化铝项目团队转向制定恢复计划，以确保氧化铝项目能够从中迅速恢复。主要恢复计划包括：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修复受损的进度计划：重新评估氧化铝项目进度，制定修复计划，确保氧化铝项目尽快回归正常进程。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重新调整资源分配：优化资源分配，确保氧化铝项目在有限资源下高效运转。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风险管理机制加强：对氧化铝项目风险进行全面评估，制定更强化的风险管理策略，以预防未来可能的危机。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9156"/>
      <w:r>
        <w:rPr>
          <w:rFonts w:ascii="仿宋" w:eastAsia="仿宋" w:hAnsi="仿宋" w:cs="仿宋" w:hint="eastAsia"/>
          <w:sz w:val="28"/>
          <w:lang w:eastAsia="zh-CN"/>
        </w:rPr>
        <w:t>三、氧化铝项目选址可行性分析</w:t>
      </w:r>
      <w:bookmarkEnd w:id="8"/>
    </w:p>
    <w:p>
      <w:pPr>
        <w:pStyle w:val="Heading2"/>
        <w:rPr>
          <w:rFonts w:ascii="仿宋" w:eastAsia="仿宋" w:hAnsi="仿宋" w:cs="仿宋" w:hint="eastAsia"/>
          <w:lang w:eastAsia="zh-CN"/>
        </w:rPr>
      </w:pPr>
      <w:bookmarkStart w:id="9" w:name="_Toc424"/>
      <w:r>
        <w:rPr>
          <w:rFonts w:ascii="仿宋" w:eastAsia="仿宋" w:hAnsi="仿宋" w:cs="仿宋" w:hint="eastAsia"/>
          <w:lang w:eastAsia="zh-CN"/>
        </w:rPr>
        <w:t>(一)、氧化铝项目选址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该氧化铝项目选址位于XX省XX市XX区XXX街道</w:t>
      </w:r>
    </w:p>
    <w:p>
      <w:pPr>
        <w:pStyle w:val="Heading2"/>
        <w:ind w:firstLine="560" w:firstLineChars="200"/>
        <w:rPr>
          <w:rFonts w:ascii="仿宋" w:eastAsia="仿宋" w:hAnsi="仿宋" w:cs="仿宋" w:hint="eastAsia"/>
          <w:sz w:val="28"/>
          <w:lang w:eastAsia="zh-CN"/>
        </w:rPr>
      </w:pPr>
      <w:bookmarkStart w:id="10" w:name="_Toc2683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氧化铝项目的征地面积将根据氧化铝项目的实际规模和需求进行精确规划。具体面积XXX平方米，旨在确保氧化铝项目不仅能够满足当前的发展需求，还能够预留空间以适应未来的扩展。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净用地面积是在征地面积基础上去除不可利用面积后的实际可开发用地。具体面积XXX平方米，考虑到环保、交通、安全等多方面因素，以确保氧化铝项目在整体利用效率上达到最优。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建筑面积： 氧化铝项目计划建设的建筑总规模具体面积XXX平方米。这一规模的确定综合考虑了氧化铝项目的性质、规模，以及城市规划的相关要求，确保建筑布局与周边环境协调一致。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绿地率是氧化铝项目用地中被规划为绿地的比例。具体面积XXX平方米，旨在通过合理规划绿地，改善氧化铝项目周边环境，提升居民生活质量，并符合城市整体绿化规划。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容积率是用地上可以建设的建筑总体积与用地面积之比。具体面积XXX，通过合理的容积率规划，确保氧化铝项目建筑规模与周边环境和谐共生。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确保氧化铝项目选址与当地城市规划相一致，具体面积XXX平方米。通过与城市规划部门深入沟通，确保氧化铝项目不仅符合城市的整体发展方向，还能够融入城市的发展布局，为城市的长远发展贡献力量。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充分了解并确保氧化铝项目选址符合当地产业政策，具体面积XXX平方米。这包括氧化铝项目对当地经济的促进作用，以及对相关产业的带动效应，确保氧化铝项目与地方政府的产业政策保持一致，促进共赢合作。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用地总体要求必须符合环保和可持续发展的原则，具体面积XXX平方米。通过采用绿色建筑设计、节能减排等措施，确保氧化铝项目在建设和运营过程中对环境的影响最小化，达到可持续发展的要求。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确保氧化铝项目选址具备必要的公共设施配套，具体面积XXX平方米。这包括交通便利性、教育、医疗等基础设施，以提高居民生活品质，使得氧化铝项目选址更具吸引力。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考虑用地总体要求对当地社会稳定性的影响，具体面积XXX平方米。通过深入了解当地社区反馈，确保氧化铝项目的选址和建设过程对当地社会和谐稳定产生积极作用。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氧化铝项目选址不仅符合法规和规划，还在实际操作中具有可行性。这一全面规划将为氧化铝项目的成功实施提供坚实的基础，确保氧化铝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9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氧化铝项目的设备规划和空间设计中，我们将采取灵活设备布局的措施。设备布局将根据实际需求进行灵活设计，避免不必要的浪费。通过合理规划设备摆放位置，我们将提高设备的利用率，减少设备间距，以确保氧化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氧化铝项目内部引入共享设施的概念，例如共享会议室、办公区等。通过这种方式，我们可以减少对资源的重复建设，提高资源共享效率，从而减小氧化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118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氧化铝项目的总图布置中，我们将不同功能区域进行明确的规划，以最大程度满足氧化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426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我们首先关注市场因素，包括潜在客户分布、竞争对手位置、市场需求等。通过深入的市场调研，我们能够更准确地评估选址对于市场开拓和产品销售的影响，确保氧化铝项目能够在有利的市场环境中蓬勃发展。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氧化铝项目对环境的影响是综合评价的重要因素之一。我们将详细考虑选址周边的自然环境、生态保护区、水源地等情况，确保氧化铝项目的建设和运营对环境影响最小化，并符合当地的环保法规标准。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对选址的评价还需充分考虑当地政府的产业政策和法规。我们将详细了解氧化铝项目所在地的相关政策，确保氧化铝项目的规划和运营与当地法规相符，降低不必要的法律风险。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考虑到社会稳定性对企业运营的重要性，我们将评估选址地区的社会安全情况、劳工关系、社区反馈等方面，以确保氧化铝项目的建设和运营不会受到社会稳定性的负面影响。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最后，我们将综合考虑用地成本，包括土地购置费用、土地开发成本等。通过对用地成本的详细评估，我们能够做出更为精确的经济效益分析，为氧化铝项目的投资决策提供有力支持。</w:t>
      </w:r>
    </w:p>
    <w:p>
      <w:pPr>
        <w:pStyle w:val="Heading1"/>
        <w:ind w:firstLine="560" w:firstLineChars="200"/>
        <w:rPr>
          <w:rFonts w:ascii="仿宋" w:eastAsia="仿宋" w:hAnsi="仿宋" w:cs="仿宋" w:hint="eastAsia"/>
          <w:sz w:val="28"/>
          <w:lang w:eastAsia="zh-CN"/>
        </w:rPr>
      </w:pPr>
      <w:bookmarkStart w:id="14" w:name="_Toc1402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706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氧化铝项目的技术管理特点体现在其创新导向。通过引入最先进的技术趋势和解决方案，氧化铝项目致力于提升科技含量、提高质量和效率水平。这意味着我们将采用最新的工具和方法，确保氧化铝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氧化铝项目技术管理的显著特征。通过整合不同领域的技术资源，我们实现了跨学科的协同工作。这有助于优化技术架构，提高整体效能。此外，整合性策略还促进了不同技术团队之间的紧密沟通和高效合作，确保氧化铝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氧化铝项目所采用的技术。通过不断优化技术方案，氧化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氧化铝项目团队将在氧化铝项目初期识别可能的技术风险，并采取相应的预防和应对措施。通过建立健全的风险评估机制，氧化铝项目能够在实施过程中及时发现并解决潜在的技术问题，保障氧化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通过这些独特的技术管理特点，我们确信在氧化铝项目中，技术将成为氧化铝项目成功的有力支持。这一深度剖析揭示了技术管理在氧化铝项目实施中的关键作用，为氧化铝项目的技术基础奠定了坚实的基础。</w:t>
      </w:r>
    </w:p>
    <w:p>
      <w:pPr>
        <w:pStyle w:val="Heading2"/>
        <w:ind w:firstLine="560" w:firstLineChars="200"/>
        <w:rPr>
          <w:rFonts w:ascii="仿宋" w:eastAsia="仿宋" w:hAnsi="仿宋" w:cs="仿宋" w:hint="eastAsia"/>
          <w:sz w:val="28"/>
          <w:lang w:eastAsia="zh-CN"/>
        </w:rPr>
      </w:pPr>
      <w:bookmarkStart w:id="16" w:name="_Toc9487"/>
      <w:r>
        <w:rPr>
          <w:rFonts w:ascii="仿宋" w:eastAsia="仿宋" w:hAnsi="仿宋" w:cs="仿宋" w:hint="eastAsia"/>
          <w:sz w:val="28"/>
          <w:lang w:eastAsia="zh-CN"/>
        </w:rPr>
        <w:t>(二)、氧化铝项目工艺技术设计方案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氧化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氧化铝项目将严格按照相关行业规范要求进行组织。通过有效控制产品质量，氧化铝项目将致力于为顾客提供优质的氧化铝项目产品和良好的服务。这体现了氧化铝项目对于生产活动合规性和质量标准的高度重视，为氧化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氧化铝项目注重生态效益和清洁生产原则。氧化铝项目建设将紧密结合地方特色经济发展，与社会经济发展规划和区域环境保护规划方案相协调一致。通过与当地区域自然生态系统的结合，氧化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氧化铝项目产品具有多样化的客户需求和个性化的特点。因此，氧化铝项目产品规格品种多样，且单批生产数量较小。为满足这一特点，氧化铝项目承办单位将建设先进的柔性制造生产线。通过广泛应用柔性制造技术，氧化铝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氧化铝项目采用的技术具有较高的技术含量和自动化水平，处于国内先进水平。这一技术选用不仅体现了对生产效率、质量和环境友好性的高标准要求，同时为氧化铝项目的可持续发展奠定了坚实的基础。</w:t>
      </w:r>
    </w:p>
    <w:p>
      <w:pPr>
        <w:pStyle w:val="Heading2"/>
        <w:ind w:firstLine="560" w:firstLineChars="200"/>
        <w:rPr>
          <w:rFonts w:ascii="仿宋" w:eastAsia="仿宋" w:hAnsi="仿宋" w:cs="仿宋" w:hint="eastAsia"/>
          <w:sz w:val="28"/>
          <w:lang w:eastAsia="zh-CN"/>
        </w:rPr>
      </w:pPr>
      <w:bookmarkStart w:id="17" w:name="_Toc2680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为确保氧化铝项目的高效生产和技术实施，我们制定了一套精心设计的设备选型方案，以满足氧化铝项目生产、质量和环保的要求。该方案的主要特点如下：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氧化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针对氧化铝项目产品的多样性和小批量生产的特点，我们将建设柔性制造生产线。通过在设备选型中考虑柔性制造技术，可以灵活应对不同产品规格和生产需求，实现生产线的高度灵活性和适应性。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9838"/>
      <w:r>
        <w:rPr>
          <w:rFonts w:ascii="仿宋" w:eastAsia="仿宋" w:hAnsi="仿宋" w:cs="仿宋" w:hint="eastAsia"/>
          <w:sz w:val="28"/>
          <w:lang w:eastAsia="zh-CN"/>
        </w:rPr>
        <w:t>五、氧化铝项目可持续发展</w:t>
      </w:r>
      <w:bookmarkEnd w:id="18"/>
    </w:p>
    <w:p>
      <w:pPr>
        <w:pStyle w:val="Heading2"/>
        <w:rPr>
          <w:rFonts w:ascii="仿宋" w:eastAsia="仿宋" w:hAnsi="仿宋" w:cs="仿宋" w:hint="eastAsia"/>
          <w:lang w:eastAsia="zh-CN"/>
        </w:rPr>
      </w:pPr>
      <w:bookmarkStart w:id="19" w:name="_Toc6253"/>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铝项目中，氧化铝项目团队着眼于未来，明确了可持续发展的战略方向。制定的具体可持续发展目标包括降低资源使用、采用环保技术、最大化社会效益等。这一步骤不仅有助于氧化铝项目在环保和社会责任方面达到最高标准，也为未来提供了明确的指引，确保氧化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可持续实践的融入氧化铝项目管理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氧化铝项目管理周期。从氧化铝项目规划开始，氧化铝项目团队就考虑了环境和社会的因素。在执行阶段，氧化铝项目团队积极推动绿色技术的应用，优化资源利用。此外，关注员工的社会责任，通过培训和沟通活动提高员工对可持续发展的认知，使他们能够在日常工作中践行可持续实践。这些举措不仅为氧化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2669"/>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https://d.book118.com/445111242300011122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氧化铝项目规划设计纲要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257EB3"/>
    <w:rsid w:val="0E257E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11124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2024-03-02T03:44:00Z</dcterms:created>
  <dcterms:modified xsi:type="dcterms:W3CDTF">2024-03-02T03:44:20Z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DDC3551A0FD0421B96487E931967DCCC_11</vt:lpwstr>
  </property>
  <property fmtid="{D5CDD505-2E9C-101B-9397-08002B2CF9AE}" pid="3" name="KSOProductBuildVer">
    <vt:lpwstr>2052-12.1.0.16388</vt:lpwstr>
  </property>
</Properties>
</file>