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编程教学资金需求报告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163" w:history="1">
        <w:r>
          <w:rPr>
            <w:rFonts w:ascii="仿宋" w:eastAsia="仿宋" w:hAnsi="仿宋" w:cs="仿宋" w:hint="eastAsia"/>
            <w:lang w:eastAsia="zh-CN"/>
          </w:rPr>
          <w:t>概论</w:t>
        </w:r>
        <w:r>
          <w:tab/>
        </w:r>
        <w:r>
          <w:fldChar w:fldCharType="begin"/>
        </w:r>
        <w:r>
          <w:instrText xml:space="preserve"> PAGEREF _Toc13163 \h </w:instrText>
        </w:r>
        <w:r>
          <w:fldChar w:fldCharType="separate"/>
        </w:r>
        <w:r>
          <w:t>3</w:t>
        </w:r>
        <w:r>
          <w:fldChar w:fldCharType="end"/>
        </w:r>
      </w:hyperlink>
    </w:p>
    <w:p>
      <w:pPr>
        <w:pStyle w:val="TOC1"/>
        <w:tabs>
          <w:tab w:val="right" w:leader="dot" w:pos="8306"/>
        </w:tabs>
      </w:pPr>
      <w:hyperlink w:anchor="_Toc12667" w:history="1">
        <w:r>
          <w:rPr>
            <w:rFonts w:ascii="仿宋" w:eastAsia="仿宋" w:hAnsi="仿宋" w:cs="仿宋" w:hint="eastAsia"/>
            <w:lang w:eastAsia="zh-CN"/>
          </w:rPr>
          <w:t>一、SWOT分析</w:t>
        </w:r>
        <w:r>
          <w:tab/>
        </w:r>
        <w:r>
          <w:fldChar w:fldCharType="begin"/>
        </w:r>
        <w:r>
          <w:instrText xml:space="preserve"> PAGEREF _Toc12667 \h </w:instrText>
        </w:r>
        <w:r>
          <w:fldChar w:fldCharType="separate"/>
        </w:r>
        <w:r>
          <w:t>3</w:t>
        </w:r>
        <w:r>
          <w:fldChar w:fldCharType="end"/>
        </w:r>
      </w:hyperlink>
    </w:p>
    <w:p>
      <w:pPr>
        <w:pStyle w:val="TOC2"/>
        <w:tabs>
          <w:tab w:val="right" w:leader="dot" w:pos="8306"/>
        </w:tabs>
      </w:pPr>
      <w:hyperlink w:anchor="_Toc17923" w:history="1">
        <w:r>
          <w:rPr>
            <w:rFonts w:ascii="仿宋" w:eastAsia="仿宋" w:hAnsi="仿宋" w:cs="仿宋" w:hint="eastAsia"/>
            <w:lang w:eastAsia="zh-CN"/>
          </w:rPr>
          <w:t>(一)、优势分析(S)</w:t>
        </w:r>
        <w:r>
          <w:tab/>
        </w:r>
        <w:r>
          <w:fldChar w:fldCharType="begin"/>
        </w:r>
        <w:r>
          <w:instrText xml:space="preserve"> PAGEREF _Toc17923 \h </w:instrText>
        </w:r>
        <w:r>
          <w:fldChar w:fldCharType="separate"/>
        </w:r>
        <w:r>
          <w:t>3</w:t>
        </w:r>
        <w:r>
          <w:fldChar w:fldCharType="end"/>
        </w:r>
      </w:hyperlink>
    </w:p>
    <w:p>
      <w:pPr>
        <w:pStyle w:val="TOC2"/>
        <w:tabs>
          <w:tab w:val="right" w:leader="dot" w:pos="8306"/>
        </w:tabs>
      </w:pPr>
      <w:hyperlink w:anchor="_Toc19443" w:history="1">
        <w:r>
          <w:rPr>
            <w:rFonts w:ascii="仿宋" w:eastAsia="仿宋" w:hAnsi="仿宋" w:cs="仿宋" w:hint="eastAsia"/>
            <w:lang w:eastAsia="zh-CN"/>
          </w:rPr>
          <w:t>(二)、劣势分析(W)</w:t>
        </w:r>
        <w:r>
          <w:tab/>
        </w:r>
        <w:r>
          <w:fldChar w:fldCharType="begin"/>
        </w:r>
        <w:r>
          <w:instrText xml:space="preserve"> PAGEREF _Toc19443 \h </w:instrText>
        </w:r>
        <w:r>
          <w:fldChar w:fldCharType="separate"/>
        </w:r>
        <w:r>
          <w:t>4</w:t>
        </w:r>
        <w:r>
          <w:fldChar w:fldCharType="end"/>
        </w:r>
      </w:hyperlink>
    </w:p>
    <w:p>
      <w:pPr>
        <w:pStyle w:val="TOC2"/>
        <w:tabs>
          <w:tab w:val="right" w:leader="dot" w:pos="8306"/>
        </w:tabs>
      </w:pPr>
      <w:hyperlink w:anchor="_Toc24701" w:history="1">
        <w:r>
          <w:rPr>
            <w:rFonts w:ascii="仿宋" w:eastAsia="仿宋" w:hAnsi="仿宋" w:cs="仿宋" w:hint="eastAsia"/>
            <w:lang w:eastAsia="zh-CN"/>
          </w:rPr>
          <w:t>(三)、机会分析(O)</w:t>
        </w:r>
        <w:r>
          <w:tab/>
        </w:r>
        <w:r>
          <w:fldChar w:fldCharType="begin"/>
        </w:r>
        <w:r>
          <w:instrText xml:space="preserve"> PAGEREF _Toc24701 \h </w:instrText>
        </w:r>
        <w:r>
          <w:fldChar w:fldCharType="separate"/>
        </w:r>
        <w:r>
          <w:t>6</w:t>
        </w:r>
        <w:r>
          <w:fldChar w:fldCharType="end"/>
        </w:r>
      </w:hyperlink>
    </w:p>
    <w:p>
      <w:pPr>
        <w:pStyle w:val="TOC2"/>
        <w:tabs>
          <w:tab w:val="right" w:leader="dot" w:pos="8306"/>
        </w:tabs>
      </w:pPr>
      <w:hyperlink w:anchor="_Toc7426" w:history="1">
        <w:r>
          <w:rPr>
            <w:rFonts w:ascii="仿宋" w:eastAsia="仿宋" w:hAnsi="仿宋" w:cs="仿宋" w:hint="eastAsia"/>
            <w:lang w:eastAsia="zh-CN"/>
          </w:rPr>
          <w:t>(四)、威胁分析(T)</w:t>
        </w:r>
        <w:r>
          <w:tab/>
        </w:r>
        <w:r>
          <w:fldChar w:fldCharType="begin"/>
        </w:r>
        <w:r>
          <w:instrText xml:space="preserve"> PAGEREF _Toc7426 \h </w:instrText>
        </w:r>
        <w:r>
          <w:fldChar w:fldCharType="separate"/>
        </w:r>
        <w:r>
          <w:t>8</w:t>
        </w:r>
        <w:r>
          <w:fldChar w:fldCharType="end"/>
        </w:r>
      </w:hyperlink>
    </w:p>
    <w:p>
      <w:pPr>
        <w:pStyle w:val="TOC1"/>
        <w:tabs>
          <w:tab w:val="right" w:leader="dot" w:pos="8306"/>
        </w:tabs>
      </w:pPr>
      <w:hyperlink w:anchor="_Toc29049" w:history="1">
        <w:r>
          <w:rPr>
            <w:rFonts w:ascii="仿宋" w:eastAsia="仿宋" w:hAnsi="仿宋" w:cs="仿宋" w:hint="eastAsia"/>
            <w:lang w:eastAsia="zh-CN"/>
          </w:rPr>
          <w:t>二、人才队伍建设</w:t>
        </w:r>
        <w:r>
          <w:tab/>
        </w:r>
        <w:r>
          <w:fldChar w:fldCharType="begin"/>
        </w:r>
        <w:r>
          <w:instrText xml:space="preserve"> PAGEREF _Toc29049 \h </w:instrText>
        </w:r>
        <w:r>
          <w:fldChar w:fldCharType="separate"/>
        </w:r>
        <w:r>
          <w:t>11</w:t>
        </w:r>
        <w:r>
          <w:fldChar w:fldCharType="end"/>
        </w:r>
      </w:hyperlink>
    </w:p>
    <w:p>
      <w:pPr>
        <w:pStyle w:val="TOC2"/>
        <w:tabs>
          <w:tab w:val="right" w:leader="dot" w:pos="8306"/>
        </w:tabs>
      </w:pPr>
      <w:hyperlink w:anchor="_Toc11443" w:history="1">
        <w:r>
          <w:rPr>
            <w:rFonts w:ascii="仿宋" w:eastAsia="仿宋" w:hAnsi="仿宋" w:cs="仿宋" w:hint="eastAsia"/>
            <w:lang w:eastAsia="zh-CN"/>
          </w:rPr>
          <w:t>(一)、人才引进与培养计划</w:t>
        </w:r>
        <w:r>
          <w:tab/>
        </w:r>
        <w:r>
          <w:fldChar w:fldCharType="begin"/>
        </w:r>
        <w:r>
          <w:instrText xml:space="preserve"> PAGEREF _Toc11443 \h </w:instrText>
        </w:r>
        <w:r>
          <w:fldChar w:fldCharType="separate"/>
        </w:r>
        <w:r>
          <w:t>11</w:t>
        </w:r>
        <w:r>
          <w:fldChar w:fldCharType="end"/>
        </w:r>
      </w:hyperlink>
    </w:p>
    <w:p>
      <w:pPr>
        <w:pStyle w:val="TOC2"/>
        <w:tabs>
          <w:tab w:val="right" w:leader="dot" w:pos="8306"/>
        </w:tabs>
      </w:pPr>
      <w:hyperlink w:anchor="_Toc3354" w:history="1">
        <w:r>
          <w:rPr>
            <w:rFonts w:ascii="仿宋" w:eastAsia="仿宋" w:hAnsi="仿宋" w:cs="仿宋" w:hint="eastAsia"/>
            <w:lang w:eastAsia="zh-CN"/>
          </w:rPr>
          <w:t>(二)、员工激励与福利政策</w:t>
        </w:r>
        <w:r>
          <w:tab/>
        </w:r>
        <w:r>
          <w:fldChar w:fldCharType="begin"/>
        </w:r>
        <w:r>
          <w:instrText xml:space="preserve"> PAGEREF _Toc3354 \h </w:instrText>
        </w:r>
        <w:r>
          <w:fldChar w:fldCharType="separate"/>
        </w:r>
        <w:r>
          <w:t>12</w:t>
        </w:r>
        <w:r>
          <w:fldChar w:fldCharType="end"/>
        </w:r>
      </w:hyperlink>
    </w:p>
    <w:p>
      <w:pPr>
        <w:pStyle w:val="TOC2"/>
        <w:tabs>
          <w:tab w:val="right" w:leader="dot" w:pos="8306"/>
        </w:tabs>
      </w:pPr>
      <w:hyperlink w:anchor="_Toc16852" w:history="1">
        <w:r>
          <w:rPr>
            <w:rFonts w:ascii="仿宋" w:eastAsia="仿宋" w:hAnsi="仿宋" w:cs="仿宋" w:hint="eastAsia"/>
            <w:lang w:eastAsia="zh-CN"/>
          </w:rPr>
          <w:t>(三)、团队建设与管理</w:t>
        </w:r>
        <w:r>
          <w:tab/>
        </w:r>
        <w:r>
          <w:fldChar w:fldCharType="begin"/>
        </w:r>
        <w:r>
          <w:instrText xml:space="preserve"> PAGEREF _Toc16852 \h </w:instrText>
        </w:r>
        <w:r>
          <w:fldChar w:fldCharType="separate"/>
        </w:r>
        <w:r>
          <w:t>13</w:t>
        </w:r>
        <w:r>
          <w:fldChar w:fldCharType="end"/>
        </w:r>
      </w:hyperlink>
    </w:p>
    <w:p>
      <w:pPr>
        <w:pStyle w:val="TOC1"/>
        <w:tabs>
          <w:tab w:val="right" w:leader="dot" w:pos="8306"/>
        </w:tabs>
      </w:pPr>
      <w:hyperlink w:anchor="_Toc15684" w:history="1">
        <w:r>
          <w:rPr>
            <w:rFonts w:ascii="仿宋" w:eastAsia="仿宋" w:hAnsi="仿宋" w:cs="仿宋" w:hint="eastAsia"/>
            <w:lang w:eastAsia="zh-CN"/>
          </w:rPr>
          <w:t>三、运营管理</w:t>
        </w:r>
        <w:r>
          <w:tab/>
        </w:r>
        <w:r>
          <w:fldChar w:fldCharType="begin"/>
        </w:r>
        <w:r>
          <w:instrText xml:space="preserve"> PAGEREF _Toc15684 \h </w:instrText>
        </w:r>
        <w:r>
          <w:fldChar w:fldCharType="separate"/>
        </w:r>
        <w:r>
          <w:t>14</w:t>
        </w:r>
        <w:r>
          <w:fldChar w:fldCharType="end"/>
        </w:r>
      </w:hyperlink>
    </w:p>
    <w:p>
      <w:pPr>
        <w:pStyle w:val="TOC2"/>
        <w:tabs>
          <w:tab w:val="right" w:leader="dot" w:pos="8306"/>
        </w:tabs>
      </w:pPr>
      <w:hyperlink w:anchor="_Toc27590" w:history="1">
        <w:r>
          <w:rPr>
            <w:rFonts w:ascii="仿宋" w:eastAsia="仿宋" w:hAnsi="仿宋" w:cs="仿宋" w:hint="eastAsia"/>
            <w:lang w:eastAsia="zh-CN"/>
          </w:rPr>
          <w:t>(一)、公司经营宗旨</w:t>
        </w:r>
        <w:r>
          <w:tab/>
        </w:r>
        <w:r>
          <w:fldChar w:fldCharType="begin"/>
        </w:r>
        <w:r>
          <w:instrText xml:space="preserve"> PAGEREF _Toc27590 \h </w:instrText>
        </w:r>
        <w:r>
          <w:fldChar w:fldCharType="separate"/>
        </w:r>
        <w:r>
          <w:t>14</w:t>
        </w:r>
        <w:r>
          <w:fldChar w:fldCharType="end"/>
        </w:r>
      </w:hyperlink>
    </w:p>
    <w:p>
      <w:pPr>
        <w:pStyle w:val="TOC2"/>
        <w:tabs>
          <w:tab w:val="right" w:leader="dot" w:pos="8306"/>
        </w:tabs>
      </w:pPr>
      <w:hyperlink w:anchor="_Toc29885" w:history="1">
        <w:r>
          <w:rPr>
            <w:rFonts w:ascii="仿宋" w:eastAsia="仿宋" w:hAnsi="仿宋" w:cs="仿宋" w:hint="eastAsia"/>
            <w:lang w:eastAsia="zh-CN"/>
          </w:rPr>
          <w:t>(二)、公司目标与主职责</w:t>
        </w:r>
        <w:r>
          <w:tab/>
        </w:r>
        <w:r>
          <w:fldChar w:fldCharType="begin"/>
        </w:r>
        <w:r>
          <w:instrText xml:space="preserve"> PAGEREF _Toc29885 \h </w:instrText>
        </w:r>
        <w:r>
          <w:fldChar w:fldCharType="separate"/>
        </w:r>
        <w:r>
          <w:t>14</w:t>
        </w:r>
        <w:r>
          <w:fldChar w:fldCharType="end"/>
        </w:r>
      </w:hyperlink>
    </w:p>
    <w:p>
      <w:pPr>
        <w:pStyle w:val="TOC2"/>
        <w:tabs>
          <w:tab w:val="right" w:leader="dot" w:pos="8306"/>
        </w:tabs>
      </w:pPr>
      <w:hyperlink w:anchor="_Toc30609" w:history="1">
        <w:r>
          <w:rPr>
            <w:rFonts w:ascii="仿宋" w:eastAsia="仿宋" w:hAnsi="仿宋" w:cs="仿宋" w:hint="eastAsia"/>
            <w:lang w:eastAsia="zh-CN"/>
          </w:rPr>
          <w:t>(三)、各部门职责及权限</w:t>
        </w:r>
        <w:r>
          <w:tab/>
        </w:r>
        <w:r>
          <w:fldChar w:fldCharType="begin"/>
        </w:r>
        <w:r>
          <w:instrText xml:space="preserve"> PAGEREF _Toc30609 \h </w:instrText>
        </w:r>
        <w:r>
          <w:fldChar w:fldCharType="separate"/>
        </w:r>
        <w:r>
          <w:t>15</w:t>
        </w:r>
        <w:r>
          <w:fldChar w:fldCharType="end"/>
        </w:r>
      </w:hyperlink>
    </w:p>
    <w:p>
      <w:pPr>
        <w:pStyle w:val="TOC2"/>
        <w:tabs>
          <w:tab w:val="right" w:leader="dot" w:pos="8306"/>
        </w:tabs>
      </w:pPr>
      <w:hyperlink w:anchor="_Toc17499" w:history="1">
        <w:r>
          <w:rPr>
            <w:rFonts w:ascii="仿宋" w:eastAsia="仿宋" w:hAnsi="仿宋" w:cs="仿宋" w:hint="eastAsia"/>
            <w:lang w:eastAsia="zh-CN"/>
          </w:rPr>
          <w:t>(四)、财务会计制度</w:t>
        </w:r>
        <w:r>
          <w:tab/>
        </w:r>
        <w:r>
          <w:fldChar w:fldCharType="begin"/>
        </w:r>
        <w:r>
          <w:instrText xml:space="preserve"> PAGEREF _Toc17499 \h </w:instrText>
        </w:r>
        <w:r>
          <w:fldChar w:fldCharType="separate"/>
        </w:r>
        <w:r>
          <w:t>19</w:t>
        </w:r>
        <w:r>
          <w:fldChar w:fldCharType="end"/>
        </w:r>
      </w:hyperlink>
    </w:p>
    <w:p>
      <w:pPr>
        <w:pStyle w:val="TOC1"/>
        <w:tabs>
          <w:tab w:val="right" w:leader="dot" w:pos="8306"/>
        </w:tabs>
      </w:pPr>
      <w:hyperlink w:anchor="_Toc4829" w:history="1">
        <w:r>
          <w:rPr>
            <w:rFonts w:ascii="仿宋" w:eastAsia="仿宋" w:hAnsi="仿宋" w:cs="仿宋" w:hint="eastAsia"/>
            <w:lang w:eastAsia="zh-CN"/>
          </w:rPr>
          <w:t>四、项目后期运营与拓展</w:t>
        </w:r>
        <w:r>
          <w:tab/>
        </w:r>
        <w:r>
          <w:fldChar w:fldCharType="begin"/>
        </w:r>
        <w:r>
          <w:instrText xml:space="preserve"> PAGEREF _Toc4829 \h </w:instrText>
        </w:r>
        <w:r>
          <w:fldChar w:fldCharType="separate"/>
        </w:r>
        <w:r>
          <w:t>21</w:t>
        </w:r>
        <w:r>
          <w:fldChar w:fldCharType="end"/>
        </w:r>
      </w:hyperlink>
    </w:p>
    <w:p>
      <w:pPr>
        <w:pStyle w:val="TOC2"/>
        <w:tabs>
          <w:tab w:val="right" w:leader="dot" w:pos="8306"/>
        </w:tabs>
      </w:pPr>
      <w:hyperlink w:anchor="_Toc10919" w:history="1">
        <w:r>
          <w:rPr>
            <w:rFonts w:ascii="仿宋" w:eastAsia="仿宋" w:hAnsi="仿宋" w:cs="仿宋" w:hint="eastAsia"/>
            <w:lang w:eastAsia="zh-CN"/>
          </w:rPr>
          <w:t>(一)、后期运营计划</w:t>
        </w:r>
        <w:r>
          <w:tab/>
        </w:r>
        <w:r>
          <w:fldChar w:fldCharType="begin"/>
        </w:r>
        <w:r>
          <w:instrText xml:space="preserve"> PAGEREF _Toc10919 \h </w:instrText>
        </w:r>
        <w:r>
          <w:fldChar w:fldCharType="separate"/>
        </w:r>
        <w:r>
          <w:t>21</w:t>
        </w:r>
        <w:r>
          <w:fldChar w:fldCharType="end"/>
        </w:r>
      </w:hyperlink>
    </w:p>
    <w:p>
      <w:pPr>
        <w:pStyle w:val="TOC2"/>
        <w:tabs>
          <w:tab w:val="right" w:leader="dot" w:pos="8306"/>
        </w:tabs>
      </w:pPr>
      <w:hyperlink w:anchor="_Toc13190" w:history="1">
        <w:r>
          <w:rPr>
            <w:rFonts w:ascii="仿宋" w:eastAsia="仿宋" w:hAnsi="仿宋" w:cs="仿宋" w:hint="eastAsia"/>
            <w:lang w:eastAsia="zh-CN"/>
          </w:rPr>
          <w:t>(二)、市场拓展与多元化发展</w:t>
        </w:r>
        <w:r>
          <w:tab/>
        </w:r>
        <w:r>
          <w:fldChar w:fldCharType="begin"/>
        </w:r>
        <w:r>
          <w:instrText xml:space="preserve"> PAGEREF _Toc13190 \h </w:instrText>
        </w:r>
        <w:r>
          <w:fldChar w:fldCharType="separate"/>
        </w:r>
        <w:r>
          <w:t>22</w:t>
        </w:r>
        <w:r>
          <w:fldChar w:fldCharType="end"/>
        </w:r>
      </w:hyperlink>
    </w:p>
    <w:p>
      <w:pPr>
        <w:pStyle w:val="TOC2"/>
        <w:tabs>
          <w:tab w:val="right" w:leader="dot" w:pos="8306"/>
        </w:tabs>
      </w:pPr>
      <w:hyperlink w:anchor="_Toc22945" w:history="1">
        <w:r>
          <w:rPr>
            <w:rFonts w:ascii="仿宋" w:eastAsia="仿宋" w:hAnsi="仿宋" w:cs="仿宋" w:hint="eastAsia"/>
            <w:lang w:eastAsia="zh-CN"/>
          </w:rPr>
          <w:t>(三)、技术创新与升级计划</w:t>
        </w:r>
        <w:r>
          <w:tab/>
        </w:r>
        <w:r>
          <w:fldChar w:fldCharType="begin"/>
        </w:r>
        <w:r>
          <w:instrText xml:space="preserve"> PAGEREF _Toc22945 \h </w:instrText>
        </w:r>
        <w:r>
          <w:fldChar w:fldCharType="separate"/>
        </w:r>
        <w:r>
          <w:t>23</w:t>
        </w:r>
        <w:r>
          <w:fldChar w:fldCharType="end"/>
        </w:r>
      </w:hyperlink>
    </w:p>
    <w:p>
      <w:pPr>
        <w:pStyle w:val="TOC1"/>
        <w:tabs>
          <w:tab w:val="right" w:leader="dot" w:pos="8306"/>
        </w:tabs>
      </w:pPr>
      <w:hyperlink w:anchor="_Toc20697" w:history="1">
        <w:r>
          <w:rPr>
            <w:rFonts w:ascii="仿宋" w:eastAsia="仿宋" w:hAnsi="仿宋" w:cs="仿宋" w:hint="eastAsia"/>
            <w:lang w:eastAsia="zh-CN"/>
          </w:rPr>
          <w:t>五、编程教学企业概貌</w:t>
        </w:r>
        <w:r>
          <w:tab/>
        </w:r>
        <w:r>
          <w:fldChar w:fldCharType="begin"/>
        </w:r>
        <w:r>
          <w:instrText xml:space="preserve"> PAGEREF _Toc20697 \h </w:instrText>
        </w:r>
        <w:r>
          <w:fldChar w:fldCharType="separate"/>
        </w:r>
        <w:r>
          <w:t>25</w:t>
        </w:r>
        <w:r>
          <w:fldChar w:fldCharType="end"/>
        </w:r>
      </w:hyperlink>
    </w:p>
    <w:p>
      <w:pPr>
        <w:pStyle w:val="TOC2"/>
        <w:tabs>
          <w:tab w:val="right" w:leader="dot" w:pos="8306"/>
        </w:tabs>
      </w:pPr>
      <w:hyperlink w:anchor="_Toc27522" w:history="1">
        <w:r>
          <w:rPr>
            <w:rFonts w:ascii="仿宋" w:eastAsia="仿宋" w:hAnsi="仿宋" w:cs="仿宋" w:hint="eastAsia"/>
            <w:lang w:eastAsia="zh-CN"/>
          </w:rPr>
          <w:t>(一)、编程教学企业基础信息</w:t>
        </w:r>
        <w:r>
          <w:tab/>
        </w:r>
        <w:r>
          <w:fldChar w:fldCharType="begin"/>
        </w:r>
        <w:r>
          <w:instrText xml:space="preserve"> PAGEREF _Toc27522 \h </w:instrText>
        </w:r>
        <w:r>
          <w:fldChar w:fldCharType="separate"/>
        </w:r>
        <w:r>
          <w:t>25</w:t>
        </w:r>
        <w:r>
          <w:fldChar w:fldCharType="end"/>
        </w:r>
      </w:hyperlink>
    </w:p>
    <w:p>
      <w:pPr>
        <w:pStyle w:val="TOC2"/>
        <w:tabs>
          <w:tab w:val="right" w:leader="dot" w:pos="8306"/>
        </w:tabs>
      </w:pPr>
      <w:hyperlink w:anchor="_Toc9158" w:history="1">
        <w:r>
          <w:rPr>
            <w:rFonts w:ascii="仿宋" w:eastAsia="仿宋" w:hAnsi="仿宋" w:cs="仿宋" w:hint="eastAsia"/>
            <w:lang w:eastAsia="zh-CN"/>
          </w:rPr>
          <w:t>(二)、编程教学企业简要介绍</w:t>
        </w:r>
        <w:r>
          <w:tab/>
        </w:r>
        <w:r>
          <w:fldChar w:fldCharType="begin"/>
        </w:r>
        <w:r>
          <w:instrText xml:space="preserve"> PAGEREF _Toc9158 \h </w:instrText>
        </w:r>
        <w:r>
          <w:fldChar w:fldCharType="separate"/>
        </w:r>
        <w:r>
          <w:t>25</w:t>
        </w:r>
        <w:r>
          <w:fldChar w:fldCharType="end"/>
        </w:r>
      </w:hyperlink>
    </w:p>
    <w:p>
      <w:pPr>
        <w:pStyle w:val="TOC2"/>
        <w:tabs>
          <w:tab w:val="right" w:leader="dot" w:pos="8306"/>
        </w:tabs>
      </w:pPr>
      <w:hyperlink w:anchor="_Toc1712" w:history="1">
        <w:r>
          <w:rPr>
            <w:rFonts w:ascii="仿宋" w:eastAsia="仿宋" w:hAnsi="仿宋" w:cs="仿宋" w:hint="eastAsia"/>
            <w:lang w:eastAsia="zh-CN"/>
          </w:rPr>
          <w:t>(三)、企业竞争优势概览</w:t>
        </w:r>
        <w:r>
          <w:tab/>
        </w:r>
        <w:r>
          <w:fldChar w:fldCharType="begin"/>
        </w:r>
        <w:r>
          <w:instrText xml:space="preserve"> PAGEREF _Toc1712 \h </w:instrText>
        </w:r>
        <w:r>
          <w:fldChar w:fldCharType="separate"/>
        </w:r>
        <w:r>
          <w:t>26</w:t>
        </w:r>
        <w:r>
          <w:fldChar w:fldCharType="end"/>
        </w:r>
      </w:hyperlink>
    </w:p>
    <w:p>
      <w:pPr>
        <w:pStyle w:val="TOC2"/>
        <w:tabs>
          <w:tab w:val="right" w:leader="dot" w:pos="8306"/>
        </w:tabs>
      </w:pPr>
      <w:hyperlink w:anchor="_Toc3459" w:history="1">
        <w:r>
          <w:rPr>
            <w:rFonts w:ascii="仿宋" w:eastAsia="仿宋" w:hAnsi="仿宋" w:cs="仿宋" w:hint="eastAsia"/>
            <w:lang w:eastAsia="zh-CN"/>
          </w:rPr>
          <w:t>(四)、编程教学企业财务数据要略</w:t>
        </w:r>
        <w:r>
          <w:tab/>
        </w:r>
        <w:r>
          <w:fldChar w:fldCharType="begin"/>
        </w:r>
        <w:r>
          <w:instrText xml:space="preserve"> PAGEREF _Toc3459 \h </w:instrText>
        </w:r>
        <w:r>
          <w:fldChar w:fldCharType="separate"/>
        </w:r>
        <w:r>
          <w:t>27</w:t>
        </w:r>
        <w:r>
          <w:fldChar w:fldCharType="end"/>
        </w:r>
      </w:hyperlink>
    </w:p>
    <w:p>
      <w:pPr>
        <w:pStyle w:val="TOC2"/>
        <w:tabs>
          <w:tab w:val="right" w:leader="dot" w:pos="8306"/>
        </w:tabs>
      </w:pPr>
      <w:hyperlink w:anchor="_Toc12869" w:history="1">
        <w:r>
          <w:rPr>
            <w:rFonts w:ascii="仿宋" w:eastAsia="仿宋" w:hAnsi="仿宋" w:cs="仿宋" w:hint="eastAsia"/>
            <w:lang w:eastAsia="zh-CN"/>
          </w:rPr>
          <w:t>(五)、核心团队成员简述</w:t>
        </w:r>
        <w:r>
          <w:tab/>
        </w:r>
        <w:r>
          <w:fldChar w:fldCharType="begin"/>
        </w:r>
        <w:r>
          <w:instrText xml:space="preserve"> PAGEREF _Toc12869 \h </w:instrText>
        </w:r>
        <w:r>
          <w:fldChar w:fldCharType="separate"/>
        </w:r>
        <w:r>
          <w:t>28</w:t>
        </w:r>
        <w:r>
          <w:fldChar w:fldCharType="end"/>
        </w:r>
      </w:hyperlink>
    </w:p>
    <w:p>
      <w:pPr>
        <w:pStyle w:val="TOC2"/>
        <w:tabs>
          <w:tab w:val="right" w:leader="dot" w:pos="8306"/>
        </w:tabs>
      </w:pPr>
      <w:hyperlink w:anchor="_Toc124" w:history="1">
        <w:r>
          <w:rPr>
            <w:rFonts w:ascii="仿宋" w:eastAsia="仿宋" w:hAnsi="仿宋" w:cs="仿宋" w:hint="eastAsia"/>
            <w:lang w:eastAsia="zh-CN"/>
          </w:rPr>
          <w:t>(六)、编程教学企业经营宗旨阐述</w:t>
        </w:r>
        <w:r>
          <w:tab/>
        </w:r>
        <w:r>
          <w:fldChar w:fldCharType="begin"/>
        </w:r>
        <w:r>
          <w:instrText xml:space="preserve"> PAGEREF _Toc124 \h </w:instrText>
        </w:r>
        <w:r>
          <w:fldChar w:fldCharType="separate"/>
        </w:r>
        <w:r>
          <w:t>29</w:t>
        </w:r>
        <w:r>
          <w:fldChar w:fldCharType="end"/>
        </w:r>
      </w:hyperlink>
    </w:p>
    <w:p>
      <w:pPr>
        <w:pStyle w:val="TOC2"/>
        <w:tabs>
          <w:tab w:val="right" w:leader="dot" w:pos="8306"/>
        </w:tabs>
      </w:pPr>
      <w:hyperlink w:anchor="_Toc26581" w:history="1">
        <w:r>
          <w:rPr>
            <w:rFonts w:ascii="仿宋" w:eastAsia="仿宋" w:hAnsi="仿宋" w:cs="仿宋" w:hint="eastAsia"/>
            <w:lang w:eastAsia="zh-CN"/>
          </w:rPr>
          <w:t>(七)、编程教学企业未来发展规划</w:t>
        </w:r>
        <w:r>
          <w:tab/>
        </w:r>
        <w:r>
          <w:fldChar w:fldCharType="begin"/>
        </w:r>
        <w:r>
          <w:instrText xml:space="preserve"> PAGEREF _Toc26581 \h </w:instrText>
        </w:r>
        <w:r>
          <w:fldChar w:fldCharType="separate"/>
        </w:r>
        <w:r>
          <w:t>29</w:t>
        </w:r>
        <w:r>
          <w:fldChar w:fldCharType="end"/>
        </w:r>
      </w:hyperlink>
    </w:p>
    <w:p>
      <w:pPr>
        <w:pStyle w:val="TOC1"/>
        <w:tabs>
          <w:tab w:val="right" w:leader="dot" w:pos="8306"/>
        </w:tabs>
      </w:pPr>
      <w:hyperlink w:anchor="_Toc25982" w:history="1">
        <w:r>
          <w:rPr>
            <w:rFonts w:ascii="仿宋" w:eastAsia="仿宋" w:hAnsi="仿宋" w:cs="仿宋" w:hint="eastAsia"/>
            <w:lang w:eastAsia="zh-CN"/>
          </w:rPr>
          <w:t>六、社会效益评价</w:t>
        </w:r>
        <w:r>
          <w:tab/>
        </w:r>
        <w:r>
          <w:fldChar w:fldCharType="begin"/>
        </w:r>
        <w:r>
          <w:instrText xml:space="preserve"> PAGEREF _Toc25982 \h </w:instrText>
        </w:r>
        <w:r>
          <w:fldChar w:fldCharType="separate"/>
        </w:r>
        <w:r>
          <w:t>31</w:t>
        </w:r>
        <w:r>
          <w:fldChar w:fldCharType="end"/>
        </w:r>
      </w:hyperlink>
    </w:p>
    <w:p>
      <w:pPr>
        <w:pStyle w:val="TOC2"/>
        <w:tabs>
          <w:tab w:val="right" w:leader="dot" w:pos="8306"/>
        </w:tabs>
      </w:pPr>
      <w:hyperlink w:anchor="_Toc5207" w:history="1">
        <w:r>
          <w:rPr>
            <w:rFonts w:ascii="仿宋" w:eastAsia="仿宋" w:hAnsi="仿宋" w:cs="仿宋" w:hint="eastAsia"/>
            <w:lang w:eastAsia="zh-CN"/>
          </w:rPr>
          <w:t>(一)、促进当地经济进展</w:t>
        </w:r>
        <w:r>
          <w:tab/>
        </w:r>
        <w:r>
          <w:fldChar w:fldCharType="begin"/>
        </w:r>
        <w:r>
          <w:instrText xml:space="preserve"> PAGEREF _Toc5207 \h </w:instrText>
        </w:r>
        <w:r>
          <w:fldChar w:fldCharType="separate"/>
        </w:r>
        <w:r>
          <w:t>31</w:t>
        </w:r>
        <w:r>
          <w:fldChar w:fldCharType="end"/>
        </w:r>
      </w:hyperlink>
    </w:p>
    <w:p>
      <w:pPr>
        <w:pStyle w:val="TOC2"/>
        <w:tabs>
          <w:tab w:val="right" w:leader="dot" w:pos="8306"/>
        </w:tabs>
      </w:pPr>
      <w:hyperlink w:anchor="_Toc1919" w:history="1">
        <w:r>
          <w:rPr>
            <w:rFonts w:ascii="仿宋" w:eastAsia="仿宋" w:hAnsi="仿宋" w:cs="仿宋" w:hint="eastAsia"/>
            <w:lang w:eastAsia="zh-CN"/>
          </w:rPr>
          <w:t>(二)、带动有关产业进展</w:t>
        </w:r>
        <w:r>
          <w:tab/>
        </w:r>
        <w:r>
          <w:fldChar w:fldCharType="begin"/>
        </w:r>
        <w:r>
          <w:instrText xml:space="preserve"> PAGEREF _Toc1919 \h </w:instrText>
        </w:r>
        <w:r>
          <w:fldChar w:fldCharType="separate"/>
        </w:r>
        <w:r>
          <w:t>31</w:t>
        </w:r>
        <w:r>
          <w:fldChar w:fldCharType="end"/>
        </w:r>
      </w:hyperlink>
    </w:p>
    <w:p>
      <w:pPr>
        <w:pStyle w:val="TOC2"/>
        <w:tabs>
          <w:tab w:val="right" w:leader="dot" w:pos="8306"/>
        </w:tabs>
      </w:pPr>
      <w:hyperlink w:anchor="_Toc2395" w:history="1">
        <w:r>
          <w:rPr>
            <w:rFonts w:ascii="仿宋" w:eastAsia="仿宋" w:hAnsi="仿宋" w:cs="仿宋" w:hint="eastAsia"/>
            <w:lang w:eastAsia="zh-CN"/>
          </w:rPr>
          <w:t>(三)、增加地方财政收入</w:t>
        </w:r>
        <w:r>
          <w:tab/>
        </w:r>
        <w:r>
          <w:fldChar w:fldCharType="begin"/>
        </w:r>
        <w:r>
          <w:instrText xml:space="preserve"> PAGEREF _Toc2395 \h </w:instrText>
        </w:r>
        <w:r>
          <w:fldChar w:fldCharType="separate"/>
        </w:r>
        <w:r>
          <w:t>32</w:t>
        </w:r>
        <w:r>
          <w:fldChar w:fldCharType="end"/>
        </w:r>
      </w:hyperlink>
    </w:p>
    <w:p>
      <w:pPr>
        <w:pStyle w:val="TOC2"/>
        <w:tabs>
          <w:tab w:val="right" w:leader="dot" w:pos="8306"/>
        </w:tabs>
      </w:pPr>
      <w:hyperlink w:anchor="_Toc8826" w:history="1">
        <w:r>
          <w:rPr>
            <w:rFonts w:ascii="仿宋" w:eastAsia="仿宋" w:hAnsi="仿宋" w:cs="仿宋" w:hint="eastAsia"/>
            <w:lang w:eastAsia="zh-CN"/>
          </w:rPr>
          <w:t>(四)、增加就业机会</w:t>
        </w:r>
        <w:r>
          <w:tab/>
        </w:r>
        <w:r>
          <w:fldChar w:fldCharType="begin"/>
        </w:r>
        <w:r>
          <w:instrText xml:space="preserve"> PAGEREF _Toc8826 \h </w:instrText>
        </w:r>
        <w:r>
          <w:fldChar w:fldCharType="separate"/>
        </w:r>
        <w:r>
          <w:t>33</w:t>
        </w:r>
        <w:r>
          <w:fldChar w:fldCharType="end"/>
        </w:r>
      </w:hyperlink>
    </w:p>
    <w:p>
      <w:pPr>
        <w:pStyle w:val="TOC1"/>
        <w:tabs>
          <w:tab w:val="right" w:leader="dot" w:pos="8306"/>
        </w:tabs>
      </w:pPr>
      <w:hyperlink w:anchor="_Toc10487" w:history="1">
        <w:r>
          <w:rPr>
            <w:rFonts w:ascii="仿宋" w:eastAsia="仿宋" w:hAnsi="仿宋" w:cs="仿宋" w:hint="eastAsia"/>
            <w:lang w:eastAsia="zh-CN"/>
          </w:rPr>
          <w:t>七、项目招标方案及组织管理</w:t>
        </w:r>
        <w:r>
          <w:tab/>
        </w:r>
        <w:r>
          <w:fldChar w:fldCharType="begin"/>
        </w:r>
        <w:r>
          <w:instrText xml:space="preserve"> PAGEREF _Toc10487 \h </w:instrText>
        </w:r>
        <w:r>
          <w:fldChar w:fldCharType="separate"/>
        </w:r>
        <w:r>
          <w:t>34</w:t>
        </w:r>
        <w:r>
          <w:fldChar w:fldCharType="end"/>
        </w:r>
      </w:hyperlink>
    </w:p>
    <w:p>
      <w:pPr>
        <w:pStyle w:val="TOC2"/>
        <w:tabs>
          <w:tab w:val="right" w:leader="dot" w:pos="8306"/>
        </w:tabs>
      </w:pPr>
      <w:hyperlink w:anchor="_Toc22055" w:history="1">
        <w:r>
          <w:rPr>
            <w:rFonts w:ascii="仿宋" w:eastAsia="仿宋" w:hAnsi="仿宋" w:cs="仿宋" w:hint="eastAsia"/>
            <w:lang w:eastAsia="zh-CN"/>
          </w:rPr>
          <w:t>(一)、项目建设管理</w:t>
        </w:r>
        <w:r>
          <w:tab/>
        </w:r>
        <w:r>
          <w:fldChar w:fldCharType="begin"/>
        </w:r>
        <w:r>
          <w:instrText xml:space="preserve"> PAGEREF _Toc22055 \h </w:instrText>
        </w:r>
        <w:r>
          <w:fldChar w:fldCharType="separate"/>
        </w:r>
        <w:r>
          <w:t>34</w:t>
        </w:r>
        <w:r>
          <w:fldChar w:fldCharType="end"/>
        </w:r>
      </w:hyperlink>
    </w:p>
    <w:p>
      <w:pPr>
        <w:pStyle w:val="TOC2"/>
        <w:tabs>
          <w:tab w:val="right" w:leader="dot" w:pos="8306"/>
        </w:tabs>
      </w:pPr>
      <w:hyperlink w:anchor="_Toc10765" w:history="1">
        <w:r>
          <w:rPr>
            <w:rFonts w:ascii="仿宋" w:eastAsia="仿宋" w:hAnsi="仿宋" w:cs="仿宋" w:hint="eastAsia"/>
            <w:lang w:eastAsia="zh-CN"/>
          </w:rPr>
          <w:t>(二)、招投标初步方案</w:t>
        </w:r>
        <w:r>
          <w:tab/>
        </w:r>
        <w:r>
          <w:fldChar w:fldCharType="begin"/>
        </w:r>
        <w:r>
          <w:instrText xml:space="preserve"> PAGEREF _Toc10765 \h </w:instrText>
        </w:r>
        <w:r>
          <w:fldChar w:fldCharType="separate"/>
        </w:r>
        <w:r>
          <w:t>35</w:t>
        </w:r>
        <w:r>
          <w:fldChar w:fldCharType="end"/>
        </w:r>
      </w:hyperlink>
    </w:p>
    <w:p>
      <w:pPr>
        <w:pStyle w:val="TOC2"/>
        <w:tabs>
          <w:tab w:val="right" w:leader="dot" w:pos="8306"/>
        </w:tabs>
      </w:pPr>
      <w:hyperlink w:anchor="_Toc937" w:history="1">
        <w:r>
          <w:rPr>
            <w:rFonts w:ascii="仿宋" w:eastAsia="仿宋" w:hAnsi="仿宋" w:cs="仿宋" w:hint="eastAsia"/>
            <w:lang w:eastAsia="zh-CN"/>
          </w:rPr>
          <w:t>(三)、工程评标</w:t>
        </w:r>
        <w:r>
          <w:tab/>
        </w:r>
        <w:r>
          <w:fldChar w:fldCharType="begin"/>
        </w:r>
        <w:r>
          <w:instrText xml:space="preserve"> PAGEREF _Toc937 \h </w:instrText>
        </w:r>
        <w:r>
          <w:fldChar w:fldCharType="separate"/>
        </w:r>
        <w:r>
          <w:t>37</w:t>
        </w:r>
        <w:r>
          <w:fldChar w:fldCharType="end"/>
        </w:r>
      </w:hyperlink>
    </w:p>
    <w:p>
      <w:pPr>
        <w:pStyle w:val="TOC2"/>
        <w:tabs>
          <w:tab w:val="right" w:leader="dot" w:pos="8306"/>
        </w:tabs>
      </w:pPr>
      <w:hyperlink w:anchor="_Toc32731" w:history="1">
        <w:r>
          <w:rPr>
            <w:rFonts w:ascii="仿宋" w:eastAsia="仿宋" w:hAnsi="仿宋" w:cs="仿宋" w:hint="eastAsia"/>
            <w:lang w:eastAsia="zh-CN"/>
          </w:rPr>
          <w:t>(四)、项目组织机构与人力资源配置</w:t>
        </w:r>
        <w:r>
          <w:tab/>
        </w:r>
        <w:r>
          <w:fldChar w:fldCharType="begin"/>
        </w:r>
        <w:r>
          <w:instrText xml:space="preserve"> PAGEREF _Toc32731 \h </w:instrText>
        </w:r>
        <w:r>
          <w:fldChar w:fldCharType="separate"/>
        </w:r>
        <w:r>
          <w:t>38</w:t>
        </w:r>
        <w:r>
          <w:fldChar w:fldCharType="end"/>
        </w:r>
      </w:hyperlink>
    </w:p>
    <w:p>
      <w:pPr>
        <w:pStyle w:val="TOC1"/>
        <w:tabs>
          <w:tab w:val="right" w:leader="dot" w:pos="8306"/>
        </w:tabs>
      </w:pPr>
      <w:hyperlink w:anchor="_Toc5472" w:history="1">
        <w:r>
          <w:rPr>
            <w:rFonts w:ascii="仿宋" w:eastAsia="仿宋" w:hAnsi="仿宋" w:cs="仿宋" w:hint="eastAsia"/>
            <w:lang w:eastAsia="zh-CN"/>
          </w:rPr>
          <w:t>八、风险评估</w:t>
        </w:r>
        <w:r>
          <w:tab/>
        </w:r>
        <w:r>
          <w:fldChar w:fldCharType="begin"/>
        </w:r>
        <w:r>
          <w:instrText xml:space="preserve"> PAGEREF _Toc5472 \h </w:instrText>
        </w:r>
        <w:r>
          <w:fldChar w:fldCharType="separate"/>
        </w:r>
        <w:r>
          <w:t>39</w:t>
        </w:r>
        <w:r>
          <w:fldChar w:fldCharType="end"/>
        </w:r>
      </w:hyperlink>
    </w:p>
    <w:p>
      <w:pPr>
        <w:pStyle w:val="TOC2"/>
        <w:tabs>
          <w:tab w:val="right" w:leader="dot" w:pos="8306"/>
        </w:tabs>
      </w:pPr>
      <w:hyperlink w:anchor="_Toc1782" w:history="1">
        <w:r>
          <w:rPr>
            <w:rFonts w:ascii="仿宋" w:eastAsia="仿宋" w:hAnsi="仿宋" w:cs="仿宋" w:hint="eastAsia"/>
            <w:lang w:eastAsia="zh-CN"/>
          </w:rPr>
          <w:t>(一)、项目风险分析</w:t>
        </w:r>
        <w:r>
          <w:tab/>
        </w:r>
        <w:r>
          <w:fldChar w:fldCharType="begin"/>
        </w:r>
        <w:r>
          <w:instrText xml:space="preserve"> PAGEREF _Toc1782 \h </w:instrText>
        </w:r>
        <w:r>
          <w:fldChar w:fldCharType="separate"/>
        </w:r>
        <w:r>
          <w:t>39</w:t>
        </w:r>
        <w:r>
          <w:fldChar w:fldCharType="end"/>
        </w:r>
      </w:hyperlink>
    </w:p>
    <w:p>
      <w:pPr>
        <w:pStyle w:val="TOC2"/>
        <w:tabs>
          <w:tab w:val="right" w:leader="dot" w:pos="8306"/>
        </w:tabs>
      </w:pPr>
      <w:hyperlink w:anchor="_Toc27255" w:history="1">
        <w:r>
          <w:rPr>
            <w:rFonts w:ascii="仿宋" w:eastAsia="仿宋" w:hAnsi="仿宋" w:cs="仿宋" w:hint="eastAsia"/>
            <w:lang w:eastAsia="zh-CN"/>
          </w:rPr>
          <w:t>(二)、项目风险对策</w:t>
        </w:r>
        <w:r>
          <w:tab/>
        </w:r>
        <w:r>
          <w:fldChar w:fldCharType="begin"/>
        </w:r>
        <w:r>
          <w:instrText xml:space="preserve"> PAGEREF _Toc27255 \h </w:instrText>
        </w:r>
        <w:r>
          <w:fldChar w:fldCharType="separate"/>
        </w:r>
        <w:r>
          <w:t>41</w:t>
        </w:r>
        <w:r>
          <w:fldChar w:fldCharType="end"/>
        </w:r>
      </w:hyperlink>
    </w:p>
    <w:p>
      <w:pPr>
        <w:pStyle w:val="TOC1"/>
        <w:tabs>
          <w:tab w:val="right" w:leader="dot" w:pos="8306"/>
        </w:tabs>
      </w:pPr>
      <w:hyperlink w:anchor="_Toc27415" w:history="1">
        <w:r>
          <w:rPr>
            <w:rFonts w:ascii="仿宋" w:eastAsia="仿宋" w:hAnsi="仿宋" w:cs="仿宋" w:hint="eastAsia"/>
            <w:lang w:eastAsia="zh-CN"/>
          </w:rPr>
          <w:t>九、投资估算</w:t>
        </w:r>
        <w:r>
          <w:tab/>
        </w:r>
        <w:r>
          <w:fldChar w:fldCharType="begin"/>
        </w:r>
        <w:r>
          <w:instrText xml:space="preserve"> PAGEREF _Toc27415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260" w:history="1">
        <w:r>
          <w:rPr>
            <w:rFonts w:ascii="仿宋" w:eastAsia="仿宋" w:hAnsi="仿宋" w:cs="仿宋" w:hint="eastAsia"/>
            <w:lang w:eastAsia="zh-CN"/>
          </w:rPr>
          <w:t>(一)、投资估算的依据和说明</w:t>
        </w:r>
        <w:r>
          <w:tab/>
        </w:r>
        <w:r>
          <w:fldChar w:fldCharType="begin"/>
        </w:r>
        <w:r>
          <w:instrText xml:space="preserve"> PAGEREF _Toc11260 \h </w:instrText>
        </w:r>
        <w:r>
          <w:fldChar w:fldCharType="separate"/>
        </w:r>
        <w:r>
          <w:t>43</w:t>
        </w:r>
        <w:r>
          <w:fldChar w:fldCharType="end"/>
        </w:r>
      </w:hyperlink>
    </w:p>
    <w:p>
      <w:pPr>
        <w:pStyle w:val="TOC2"/>
        <w:tabs>
          <w:tab w:val="right" w:leader="dot" w:pos="8306"/>
        </w:tabs>
      </w:pPr>
      <w:hyperlink w:anchor="_Toc5227" w:history="1">
        <w:r>
          <w:rPr>
            <w:rFonts w:ascii="仿宋" w:eastAsia="仿宋" w:hAnsi="仿宋" w:cs="仿宋" w:hint="eastAsia"/>
            <w:lang w:eastAsia="zh-CN"/>
          </w:rPr>
          <w:t>(二)、建设投资估算</w:t>
        </w:r>
        <w:r>
          <w:tab/>
        </w:r>
        <w:r>
          <w:fldChar w:fldCharType="begin"/>
        </w:r>
        <w:r>
          <w:instrText xml:space="preserve"> PAGEREF _Toc5227 \h </w:instrText>
        </w:r>
        <w:r>
          <w:fldChar w:fldCharType="separate"/>
        </w:r>
        <w:r>
          <w:t>44</w:t>
        </w:r>
        <w:r>
          <w:fldChar w:fldCharType="end"/>
        </w:r>
      </w:hyperlink>
    </w:p>
    <w:p>
      <w:pPr>
        <w:pStyle w:val="TOC2"/>
        <w:tabs>
          <w:tab w:val="right" w:leader="dot" w:pos="8306"/>
        </w:tabs>
      </w:pPr>
      <w:hyperlink w:anchor="_Toc16246" w:history="1">
        <w:r>
          <w:rPr>
            <w:rFonts w:ascii="仿宋" w:eastAsia="仿宋" w:hAnsi="仿宋" w:cs="仿宋" w:hint="eastAsia"/>
            <w:lang w:eastAsia="zh-CN"/>
          </w:rPr>
          <w:t>(三)、建设期利息</w:t>
        </w:r>
        <w:r>
          <w:tab/>
        </w:r>
        <w:r>
          <w:fldChar w:fldCharType="begin"/>
        </w:r>
        <w:r>
          <w:instrText xml:space="preserve"> PAGEREF _Toc16246 \h </w:instrText>
        </w:r>
        <w:r>
          <w:fldChar w:fldCharType="separate"/>
        </w:r>
        <w:r>
          <w:t>47</w:t>
        </w:r>
        <w:r>
          <w:fldChar w:fldCharType="end"/>
        </w:r>
      </w:hyperlink>
    </w:p>
    <w:p>
      <w:pPr>
        <w:pStyle w:val="TOC2"/>
        <w:tabs>
          <w:tab w:val="right" w:leader="dot" w:pos="8306"/>
        </w:tabs>
      </w:pPr>
      <w:hyperlink w:anchor="_Toc8257" w:history="1">
        <w:r>
          <w:rPr>
            <w:rFonts w:ascii="仿宋" w:eastAsia="仿宋" w:hAnsi="仿宋" w:cs="仿宋" w:hint="eastAsia"/>
            <w:lang w:eastAsia="zh-CN"/>
          </w:rPr>
          <w:t>(四)、流动资金</w:t>
        </w:r>
        <w:r>
          <w:tab/>
        </w:r>
        <w:r>
          <w:fldChar w:fldCharType="begin"/>
        </w:r>
        <w:r>
          <w:instrText xml:space="preserve"> PAGEREF _Toc8257 \h </w:instrText>
        </w:r>
        <w:r>
          <w:fldChar w:fldCharType="separate"/>
        </w:r>
        <w:r>
          <w:t>47</w:t>
        </w:r>
        <w:r>
          <w:fldChar w:fldCharType="end"/>
        </w:r>
      </w:hyperlink>
    </w:p>
    <w:p>
      <w:pPr>
        <w:pStyle w:val="TOC2"/>
        <w:tabs>
          <w:tab w:val="right" w:leader="dot" w:pos="8306"/>
        </w:tabs>
      </w:pPr>
      <w:hyperlink w:anchor="_Toc27470" w:history="1">
        <w:r>
          <w:rPr>
            <w:rFonts w:ascii="仿宋" w:eastAsia="仿宋" w:hAnsi="仿宋" w:cs="仿宋" w:hint="eastAsia"/>
            <w:lang w:eastAsia="zh-CN"/>
          </w:rPr>
          <w:t>(五)、总投资</w:t>
        </w:r>
        <w:r>
          <w:tab/>
        </w:r>
        <w:r>
          <w:fldChar w:fldCharType="begin"/>
        </w:r>
        <w:r>
          <w:instrText xml:space="preserve"> PAGEREF _Toc27470 \h </w:instrText>
        </w:r>
        <w:r>
          <w:fldChar w:fldCharType="separate"/>
        </w:r>
        <w:r>
          <w:t>48</w:t>
        </w:r>
        <w:r>
          <w:fldChar w:fldCharType="end"/>
        </w:r>
      </w:hyperlink>
    </w:p>
    <w:p>
      <w:pPr>
        <w:pStyle w:val="TOC2"/>
        <w:tabs>
          <w:tab w:val="right" w:leader="dot" w:pos="8306"/>
        </w:tabs>
      </w:pPr>
      <w:hyperlink w:anchor="_Toc18508" w:history="1">
        <w:r>
          <w:rPr>
            <w:rFonts w:ascii="仿宋" w:eastAsia="仿宋" w:hAnsi="仿宋" w:cs="仿宋" w:hint="eastAsia"/>
            <w:lang w:eastAsia="zh-CN"/>
          </w:rPr>
          <w:t>(六)、资金筹措与投资计划</w:t>
        </w:r>
        <w:r>
          <w:tab/>
        </w:r>
        <w:r>
          <w:fldChar w:fldCharType="begin"/>
        </w:r>
        <w:r>
          <w:instrText xml:space="preserve"> PAGEREF _Toc18508 \h </w:instrText>
        </w:r>
        <w:r>
          <w:fldChar w:fldCharType="separate"/>
        </w:r>
        <w:r>
          <w:t>48</w:t>
        </w:r>
        <w:r>
          <w:fldChar w:fldCharType="end"/>
        </w:r>
      </w:hyperlink>
    </w:p>
    <w:p>
      <w:pPr>
        <w:pStyle w:val="TOC1"/>
        <w:tabs>
          <w:tab w:val="right" w:leader="dot" w:pos="8306"/>
        </w:tabs>
      </w:pPr>
      <w:hyperlink w:anchor="_Toc9111" w:history="1">
        <w:r>
          <w:rPr>
            <w:rFonts w:ascii="仿宋" w:eastAsia="仿宋" w:hAnsi="仿宋" w:cs="仿宋" w:hint="eastAsia"/>
            <w:lang w:eastAsia="zh-CN"/>
          </w:rPr>
          <w:t>十、项目风险分析及防范措施</w:t>
        </w:r>
        <w:r>
          <w:tab/>
        </w:r>
        <w:r>
          <w:fldChar w:fldCharType="begin"/>
        </w:r>
        <w:r>
          <w:instrText xml:space="preserve"> PAGEREF _Toc9111 \h </w:instrText>
        </w:r>
        <w:r>
          <w:fldChar w:fldCharType="separate"/>
        </w:r>
        <w:r>
          <w:t>49</w:t>
        </w:r>
        <w:r>
          <w:fldChar w:fldCharType="end"/>
        </w:r>
      </w:hyperlink>
    </w:p>
    <w:p>
      <w:pPr>
        <w:pStyle w:val="TOC2"/>
        <w:tabs>
          <w:tab w:val="right" w:leader="dot" w:pos="8306"/>
        </w:tabs>
      </w:pPr>
      <w:hyperlink w:anchor="_Toc29907" w:history="1">
        <w:r>
          <w:rPr>
            <w:rFonts w:ascii="仿宋" w:eastAsia="仿宋" w:hAnsi="仿宋" w:cs="仿宋" w:hint="eastAsia"/>
            <w:lang w:eastAsia="zh-CN"/>
          </w:rPr>
          <w:t>(一)、项目的要紧风险因素识别</w:t>
        </w:r>
        <w:r>
          <w:tab/>
        </w:r>
        <w:r>
          <w:fldChar w:fldCharType="begin"/>
        </w:r>
        <w:r>
          <w:instrText xml:space="preserve"> PAGEREF _Toc29907 \h </w:instrText>
        </w:r>
        <w:r>
          <w:fldChar w:fldCharType="separate"/>
        </w:r>
        <w:r>
          <w:t>49</w:t>
        </w:r>
        <w:r>
          <w:fldChar w:fldCharType="end"/>
        </w:r>
      </w:hyperlink>
    </w:p>
    <w:p>
      <w:pPr>
        <w:pStyle w:val="TOC2"/>
        <w:tabs>
          <w:tab w:val="right" w:leader="dot" w:pos="8306"/>
        </w:tabs>
      </w:pPr>
      <w:hyperlink w:anchor="_Toc27124" w:history="1">
        <w:r>
          <w:rPr>
            <w:rFonts w:ascii="仿宋" w:eastAsia="仿宋" w:hAnsi="仿宋" w:cs="仿宋" w:hint="eastAsia"/>
            <w:lang w:eastAsia="zh-CN"/>
          </w:rPr>
          <w:t>(二)、风险程度分析</w:t>
        </w:r>
        <w:r>
          <w:tab/>
        </w:r>
        <w:r>
          <w:fldChar w:fldCharType="begin"/>
        </w:r>
        <w:r>
          <w:instrText xml:space="preserve"> PAGEREF _Toc27124 \h </w:instrText>
        </w:r>
        <w:r>
          <w:fldChar w:fldCharType="separate"/>
        </w:r>
        <w:r>
          <w:t>49</w:t>
        </w:r>
        <w:r>
          <w:fldChar w:fldCharType="end"/>
        </w:r>
      </w:hyperlink>
    </w:p>
    <w:p>
      <w:pPr>
        <w:pStyle w:val="TOC2"/>
        <w:tabs>
          <w:tab w:val="right" w:leader="dot" w:pos="8306"/>
        </w:tabs>
      </w:pPr>
      <w:hyperlink w:anchor="_Toc22918" w:history="1">
        <w:r>
          <w:rPr>
            <w:rFonts w:ascii="仿宋" w:eastAsia="仿宋" w:hAnsi="仿宋" w:cs="仿宋" w:hint="eastAsia"/>
            <w:lang w:eastAsia="zh-CN"/>
          </w:rPr>
          <w:t>(三)、防范与降低风险的计策</w:t>
        </w:r>
        <w:r>
          <w:tab/>
        </w:r>
        <w:r>
          <w:fldChar w:fldCharType="begin"/>
        </w:r>
        <w:r>
          <w:instrText xml:space="preserve"> PAGEREF _Toc22918 \h </w:instrText>
        </w:r>
        <w:r>
          <w:fldChar w:fldCharType="separate"/>
        </w:r>
        <w:r>
          <w:t>50</w:t>
        </w:r>
        <w:r>
          <w:fldChar w:fldCharType="end"/>
        </w:r>
      </w:hyperlink>
    </w:p>
    <w:p>
      <w:pPr>
        <w:pStyle w:val="TOC1"/>
        <w:tabs>
          <w:tab w:val="right" w:leader="dot" w:pos="8306"/>
        </w:tabs>
      </w:pPr>
      <w:hyperlink w:anchor="_Toc16800" w:history="1">
        <w:r>
          <w:rPr>
            <w:rFonts w:ascii="仿宋" w:eastAsia="仿宋" w:hAnsi="仿宋" w:cs="仿宋" w:hint="eastAsia"/>
            <w:lang w:eastAsia="zh-CN"/>
          </w:rPr>
          <w:t>十一、合同与法务管理</w:t>
        </w:r>
        <w:r>
          <w:tab/>
        </w:r>
        <w:r>
          <w:fldChar w:fldCharType="begin"/>
        </w:r>
        <w:r>
          <w:instrText xml:space="preserve"> PAGEREF _Toc16800 \h </w:instrText>
        </w:r>
        <w:r>
          <w:fldChar w:fldCharType="separate"/>
        </w:r>
        <w:r>
          <w:t>52</w:t>
        </w:r>
        <w:r>
          <w:fldChar w:fldCharType="end"/>
        </w:r>
      </w:hyperlink>
    </w:p>
    <w:p>
      <w:pPr>
        <w:pStyle w:val="TOC2"/>
        <w:tabs>
          <w:tab w:val="right" w:leader="dot" w:pos="8306"/>
        </w:tabs>
      </w:pPr>
      <w:hyperlink w:anchor="_Toc14800" w:history="1">
        <w:r>
          <w:rPr>
            <w:rFonts w:ascii="仿宋" w:eastAsia="仿宋" w:hAnsi="仿宋" w:cs="仿宋" w:hint="eastAsia"/>
            <w:lang w:eastAsia="zh-CN"/>
          </w:rPr>
          <w:t>(一)、合同管理</w:t>
        </w:r>
        <w:r>
          <w:tab/>
        </w:r>
        <w:r>
          <w:fldChar w:fldCharType="begin"/>
        </w:r>
        <w:r>
          <w:instrText xml:space="preserve"> PAGEREF _Toc14800 \h </w:instrText>
        </w:r>
        <w:r>
          <w:fldChar w:fldCharType="separate"/>
        </w:r>
        <w:r>
          <w:t>52</w:t>
        </w:r>
        <w:r>
          <w:fldChar w:fldCharType="end"/>
        </w:r>
      </w:hyperlink>
    </w:p>
    <w:p>
      <w:pPr>
        <w:pStyle w:val="TOC2"/>
        <w:tabs>
          <w:tab w:val="right" w:leader="dot" w:pos="8306"/>
        </w:tabs>
      </w:pPr>
      <w:hyperlink w:anchor="_Toc244" w:history="1">
        <w:r>
          <w:rPr>
            <w:rFonts w:ascii="仿宋" w:eastAsia="仿宋" w:hAnsi="仿宋" w:cs="仿宋" w:hint="eastAsia"/>
            <w:lang w:eastAsia="zh-CN"/>
          </w:rPr>
          <w:t>(二)、法务风险分析</w:t>
        </w:r>
        <w:r>
          <w:tab/>
        </w:r>
        <w:r>
          <w:fldChar w:fldCharType="begin"/>
        </w:r>
        <w:r>
          <w:instrText xml:space="preserve"> PAGEREF _Toc244 \h </w:instrText>
        </w:r>
        <w:r>
          <w:fldChar w:fldCharType="separate"/>
        </w:r>
        <w:r>
          <w:t>53</w:t>
        </w:r>
        <w:r>
          <w:fldChar w:fldCharType="end"/>
        </w:r>
      </w:hyperlink>
    </w:p>
    <w:p>
      <w:pPr>
        <w:pStyle w:val="TOC2"/>
        <w:tabs>
          <w:tab w:val="right" w:leader="dot" w:pos="8306"/>
        </w:tabs>
      </w:pPr>
      <w:hyperlink w:anchor="_Toc6364" w:history="1">
        <w:r>
          <w:rPr>
            <w:rFonts w:ascii="仿宋" w:eastAsia="仿宋" w:hAnsi="仿宋" w:cs="仿宋" w:hint="eastAsia"/>
            <w:lang w:eastAsia="zh-CN"/>
          </w:rPr>
          <w:t>(三)、合同纠纷解决机制</w:t>
        </w:r>
        <w:r>
          <w:tab/>
        </w:r>
        <w:r>
          <w:fldChar w:fldCharType="begin"/>
        </w:r>
        <w:r>
          <w:instrText xml:space="preserve"> PAGEREF _Toc6364 \h </w:instrText>
        </w:r>
        <w:r>
          <w:fldChar w:fldCharType="separate"/>
        </w:r>
        <w:r>
          <w:t>54</w:t>
        </w:r>
        <w:r>
          <w:fldChar w:fldCharType="end"/>
        </w:r>
      </w:hyperlink>
    </w:p>
    <w:p>
      <w:pPr>
        <w:pStyle w:val="TOC1"/>
        <w:tabs>
          <w:tab w:val="right" w:leader="dot" w:pos="8306"/>
        </w:tabs>
      </w:pPr>
      <w:hyperlink w:anchor="_Toc21466" w:history="1">
        <w:r>
          <w:rPr>
            <w:rFonts w:ascii="仿宋" w:eastAsia="仿宋" w:hAnsi="仿宋" w:cs="仿宋" w:hint="eastAsia"/>
            <w:lang w:eastAsia="zh-CN"/>
          </w:rPr>
          <w:t>十二、法律法规及环境影响评价</w:t>
        </w:r>
        <w:r>
          <w:tab/>
        </w:r>
        <w:r>
          <w:fldChar w:fldCharType="begin"/>
        </w:r>
        <w:r>
          <w:instrText xml:space="preserve"> PAGEREF _Toc21466 \h </w:instrText>
        </w:r>
        <w:r>
          <w:fldChar w:fldCharType="separate"/>
        </w:r>
        <w:r>
          <w:t>55</w:t>
        </w:r>
        <w:r>
          <w:fldChar w:fldCharType="end"/>
        </w:r>
      </w:hyperlink>
    </w:p>
    <w:p>
      <w:pPr>
        <w:pStyle w:val="TOC2"/>
        <w:tabs>
          <w:tab w:val="right" w:leader="dot" w:pos="8306"/>
        </w:tabs>
      </w:pPr>
      <w:hyperlink w:anchor="_Toc31403" w:history="1">
        <w:r>
          <w:rPr>
            <w:rFonts w:ascii="仿宋" w:eastAsia="仿宋" w:hAnsi="仿宋" w:cs="仿宋" w:hint="eastAsia"/>
            <w:lang w:eastAsia="zh-CN"/>
          </w:rPr>
          <w:t>(一)、法律法规的遵守</w:t>
        </w:r>
        <w:r>
          <w:tab/>
        </w:r>
        <w:r>
          <w:fldChar w:fldCharType="begin"/>
        </w:r>
        <w:r>
          <w:instrText xml:space="preserve"> PAGEREF _Toc31403 \h </w:instrText>
        </w:r>
        <w:r>
          <w:fldChar w:fldCharType="separate"/>
        </w:r>
        <w:r>
          <w:t>55</w:t>
        </w:r>
        <w:r>
          <w:fldChar w:fldCharType="end"/>
        </w:r>
      </w:hyperlink>
    </w:p>
    <w:p>
      <w:pPr>
        <w:pStyle w:val="TOC2"/>
        <w:tabs>
          <w:tab w:val="right" w:leader="dot" w:pos="8306"/>
        </w:tabs>
      </w:pPr>
      <w:hyperlink w:anchor="_Toc7947" w:history="1">
        <w:r>
          <w:rPr>
            <w:rFonts w:ascii="仿宋" w:eastAsia="仿宋" w:hAnsi="仿宋" w:cs="仿宋" w:hint="eastAsia"/>
            <w:lang w:eastAsia="zh-CN"/>
          </w:rPr>
          <w:t>(二)、环境影响评价</w:t>
        </w:r>
        <w:r>
          <w:tab/>
        </w:r>
        <w:r>
          <w:fldChar w:fldCharType="begin"/>
        </w:r>
        <w:r>
          <w:instrText xml:space="preserve"> PAGEREF _Toc7947 \h </w:instrText>
        </w:r>
        <w:r>
          <w:fldChar w:fldCharType="separate"/>
        </w:r>
        <w:r>
          <w:t>56</w:t>
        </w:r>
        <w:r>
          <w:fldChar w:fldCharType="end"/>
        </w:r>
      </w:hyperlink>
    </w:p>
    <w:p>
      <w:pPr>
        <w:pStyle w:val="TOC2"/>
        <w:tabs>
          <w:tab w:val="right" w:leader="dot" w:pos="8306"/>
        </w:tabs>
      </w:pPr>
      <w:hyperlink w:anchor="_Toc18152" w:history="1">
        <w:r>
          <w:rPr>
            <w:rFonts w:ascii="仿宋" w:eastAsia="仿宋" w:hAnsi="仿宋" w:cs="仿宋" w:hint="eastAsia"/>
            <w:lang w:eastAsia="zh-CN"/>
          </w:rPr>
          <w:t>(三)、环保手续办理</w:t>
        </w:r>
        <w:r>
          <w:tab/>
        </w:r>
        <w:r>
          <w:fldChar w:fldCharType="begin"/>
        </w:r>
        <w:r>
          <w:instrText xml:space="preserve"> PAGEREF _Toc18152 \h </w:instrText>
        </w:r>
        <w:r>
          <w:fldChar w:fldCharType="separate"/>
        </w:r>
        <w:r>
          <w:t>57</w:t>
        </w:r>
        <w:r>
          <w:fldChar w:fldCharType="end"/>
        </w:r>
      </w:hyperlink>
    </w:p>
    <w:p>
      <w:pPr>
        <w:pStyle w:val="TOC1"/>
        <w:tabs>
          <w:tab w:val="right" w:leader="dot" w:pos="8306"/>
        </w:tabs>
      </w:pPr>
      <w:hyperlink w:anchor="_Toc12810" w:history="1">
        <w:r>
          <w:rPr>
            <w:rFonts w:ascii="仿宋" w:eastAsia="仿宋" w:hAnsi="仿宋" w:cs="仿宋" w:hint="eastAsia"/>
            <w:lang w:eastAsia="zh-CN"/>
          </w:rPr>
          <w:t>十三、应急管理与安全防护</w:t>
        </w:r>
        <w:r>
          <w:tab/>
        </w:r>
        <w:r>
          <w:fldChar w:fldCharType="begin"/>
        </w:r>
        <w:r>
          <w:instrText xml:space="preserve"> PAGEREF _Toc12810 \h </w:instrText>
        </w:r>
        <w:r>
          <w:fldChar w:fldCharType="separate"/>
        </w:r>
        <w:r>
          <w:t>58</w:t>
        </w:r>
        <w:r>
          <w:fldChar w:fldCharType="end"/>
        </w:r>
      </w:hyperlink>
    </w:p>
    <w:p>
      <w:pPr>
        <w:pStyle w:val="TOC2"/>
        <w:tabs>
          <w:tab w:val="right" w:leader="dot" w:pos="8306"/>
        </w:tabs>
      </w:pPr>
      <w:hyperlink w:anchor="_Toc9060" w:history="1">
        <w:r>
          <w:rPr>
            <w:rFonts w:ascii="仿宋" w:eastAsia="仿宋" w:hAnsi="仿宋" w:cs="仿宋" w:hint="eastAsia"/>
            <w:lang w:eastAsia="zh-CN"/>
          </w:rPr>
          <w:t>(一)、应急管理计划</w:t>
        </w:r>
        <w:r>
          <w:tab/>
        </w:r>
        <w:r>
          <w:fldChar w:fldCharType="begin"/>
        </w:r>
        <w:r>
          <w:instrText xml:space="preserve"> PAGEREF _Toc9060 \h </w:instrText>
        </w:r>
        <w:r>
          <w:fldChar w:fldCharType="separate"/>
        </w:r>
        <w:r>
          <w:t>58</w:t>
        </w:r>
        <w:r>
          <w:fldChar w:fldCharType="end"/>
        </w:r>
      </w:hyperlink>
    </w:p>
    <w:p>
      <w:pPr>
        <w:pStyle w:val="TOC2"/>
        <w:tabs>
          <w:tab w:val="right" w:leader="dot" w:pos="8306"/>
        </w:tabs>
      </w:pPr>
      <w:hyperlink w:anchor="_Toc26177" w:history="1">
        <w:r>
          <w:rPr>
            <w:rFonts w:ascii="仿宋" w:eastAsia="仿宋" w:hAnsi="仿宋" w:cs="仿宋" w:hint="eastAsia"/>
            <w:lang w:eastAsia="zh-CN"/>
          </w:rPr>
          <w:t>(二)、安全防护措施</w:t>
        </w:r>
        <w:r>
          <w:tab/>
        </w:r>
        <w:r>
          <w:fldChar w:fldCharType="begin"/>
        </w:r>
        <w:r>
          <w:instrText xml:space="preserve"> PAGEREF _Toc26177 \h </w:instrText>
        </w:r>
        <w:r>
          <w:fldChar w:fldCharType="separate"/>
        </w:r>
        <w:r>
          <w:t>59</w:t>
        </w:r>
        <w:r>
          <w:fldChar w:fldCharType="end"/>
        </w:r>
      </w:hyperlink>
    </w:p>
    <w:p>
      <w:pPr>
        <w:pStyle w:val="TOC2"/>
        <w:tabs>
          <w:tab w:val="right" w:leader="dot" w:pos="8306"/>
        </w:tabs>
      </w:pPr>
      <w:hyperlink w:anchor="_Toc2908" w:history="1">
        <w:r>
          <w:rPr>
            <w:rFonts w:ascii="仿宋" w:eastAsia="仿宋" w:hAnsi="仿宋" w:cs="仿宋" w:hint="eastAsia"/>
            <w:lang w:eastAsia="zh-CN"/>
          </w:rPr>
          <w:t>(三)、危险化学品管理</w:t>
        </w:r>
        <w:r>
          <w:tab/>
        </w:r>
        <w:r>
          <w:fldChar w:fldCharType="begin"/>
        </w:r>
        <w:r>
          <w:instrText xml:space="preserve"> PAGEREF _Toc2908 \h </w:instrText>
        </w:r>
        <w:r>
          <w:fldChar w:fldCharType="separate"/>
        </w:r>
        <w:r>
          <w:t>61</w:t>
        </w:r>
        <w:r>
          <w:fldChar w:fldCharType="end"/>
        </w:r>
      </w:hyperlink>
    </w:p>
    <w:p>
      <w:pPr>
        <w:pStyle w:val="TOC1"/>
        <w:tabs>
          <w:tab w:val="right" w:leader="dot" w:pos="8306"/>
        </w:tabs>
      </w:pPr>
      <w:hyperlink w:anchor="_Toc31651" w:history="1">
        <w:r>
          <w:rPr>
            <w:rFonts w:ascii="仿宋" w:eastAsia="仿宋" w:hAnsi="仿宋" w:cs="仿宋" w:hint="eastAsia"/>
            <w:lang w:eastAsia="zh-CN"/>
          </w:rPr>
          <w:t>十四、市场营销策略</w:t>
        </w:r>
        <w:r>
          <w:tab/>
        </w:r>
        <w:r>
          <w:fldChar w:fldCharType="begin"/>
        </w:r>
        <w:r>
          <w:instrText xml:space="preserve"> PAGEREF _Toc31651 \h </w:instrText>
        </w:r>
        <w:r>
          <w:fldChar w:fldCharType="separate"/>
        </w:r>
        <w:r>
          <w:t>62</w:t>
        </w:r>
        <w:r>
          <w:fldChar w:fldCharType="end"/>
        </w:r>
      </w:hyperlink>
    </w:p>
    <w:p>
      <w:pPr>
        <w:pStyle w:val="TOC2"/>
        <w:tabs>
          <w:tab w:val="right" w:leader="dot" w:pos="8306"/>
        </w:tabs>
      </w:pPr>
      <w:hyperlink w:anchor="_Toc20980" w:history="1">
        <w:r>
          <w:rPr>
            <w:rFonts w:ascii="仿宋" w:eastAsia="仿宋" w:hAnsi="仿宋" w:cs="仿宋" w:hint="eastAsia"/>
            <w:lang w:eastAsia="zh-CN"/>
          </w:rPr>
          <w:t>(一)、市场定位与目标客户</w:t>
        </w:r>
        <w:r>
          <w:tab/>
        </w:r>
        <w:r>
          <w:fldChar w:fldCharType="begin"/>
        </w:r>
        <w:r>
          <w:instrText xml:space="preserve"> PAGEREF _Toc20980 \h </w:instrText>
        </w:r>
        <w:r>
          <w:fldChar w:fldCharType="separate"/>
        </w:r>
        <w:r>
          <w:t>62</w:t>
        </w:r>
        <w:r>
          <w:fldChar w:fldCharType="end"/>
        </w:r>
      </w:hyperlink>
    </w:p>
    <w:p>
      <w:pPr>
        <w:pStyle w:val="TOC2"/>
        <w:tabs>
          <w:tab w:val="right" w:leader="dot" w:pos="8306"/>
        </w:tabs>
      </w:pPr>
      <w:hyperlink w:anchor="_Toc18369" w:history="1">
        <w:r>
          <w:rPr>
            <w:rFonts w:ascii="仿宋" w:eastAsia="仿宋" w:hAnsi="仿宋" w:cs="仿宋" w:hint="eastAsia"/>
            <w:lang w:eastAsia="zh-CN"/>
          </w:rPr>
          <w:t>(二)、产品定位及差异化策略</w:t>
        </w:r>
        <w:r>
          <w:tab/>
        </w:r>
        <w:r>
          <w:fldChar w:fldCharType="begin"/>
        </w:r>
        <w:r>
          <w:instrText xml:space="preserve"> PAGEREF _Toc18369 \h </w:instrText>
        </w:r>
        <w:r>
          <w:fldChar w:fldCharType="separate"/>
        </w:r>
        <w:r>
          <w:t>63</w:t>
        </w:r>
        <w:r>
          <w:fldChar w:fldCharType="end"/>
        </w:r>
      </w:hyperlink>
    </w:p>
    <w:p>
      <w:pPr>
        <w:pStyle w:val="TOC2"/>
        <w:tabs>
          <w:tab w:val="right" w:leader="dot" w:pos="8306"/>
        </w:tabs>
      </w:pPr>
      <w:hyperlink w:anchor="_Toc29070" w:history="1">
        <w:r>
          <w:rPr>
            <w:rFonts w:ascii="仿宋" w:eastAsia="仿宋" w:hAnsi="仿宋" w:cs="仿宋" w:hint="eastAsia"/>
            <w:lang w:eastAsia="zh-CN"/>
          </w:rPr>
          <w:t>(三)、价格策略</w:t>
        </w:r>
        <w:r>
          <w:tab/>
        </w:r>
        <w:r>
          <w:fldChar w:fldCharType="begin"/>
        </w:r>
        <w:r>
          <w:instrText xml:space="preserve"> PAGEREF _Toc29070 \h </w:instrText>
        </w:r>
        <w:r>
          <w:fldChar w:fldCharType="separate"/>
        </w:r>
        <w:r>
          <w:t>64</w:t>
        </w:r>
        <w:r>
          <w:fldChar w:fldCharType="end"/>
        </w:r>
      </w:hyperlink>
    </w:p>
    <w:p>
      <w:pPr>
        <w:pStyle w:val="TOC2"/>
        <w:tabs>
          <w:tab w:val="right" w:leader="dot" w:pos="8306"/>
        </w:tabs>
      </w:pPr>
      <w:hyperlink w:anchor="_Toc12858" w:history="1">
        <w:r>
          <w:rPr>
            <w:rFonts w:ascii="仿宋" w:eastAsia="仿宋" w:hAnsi="仿宋" w:cs="仿宋" w:hint="eastAsia"/>
            <w:lang w:eastAsia="zh-CN"/>
          </w:rPr>
          <w:t>(四)、销售渠道与推广</w:t>
        </w:r>
        <w:r>
          <w:tab/>
        </w:r>
        <w:r>
          <w:fldChar w:fldCharType="begin"/>
        </w:r>
        <w:r>
          <w:instrText xml:space="preserve"> PAGEREF _Toc12858 \h </w:instrText>
        </w:r>
        <w:r>
          <w:fldChar w:fldCharType="separate"/>
        </w:r>
        <w:r>
          <w:t>65</w:t>
        </w:r>
        <w:r>
          <w:fldChar w:fldCharType="end"/>
        </w:r>
      </w:hyperlink>
    </w:p>
    <w:p>
      <w:pPr>
        <w:pStyle w:val="TOC2"/>
        <w:tabs>
          <w:tab w:val="right" w:leader="dot" w:pos="8306"/>
        </w:tabs>
      </w:pPr>
      <w:hyperlink w:anchor="_Toc22251" w:history="1">
        <w:r>
          <w:rPr>
            <w:rFonts w:ascii="仿宋" w:eastAsia="仿宋" w:hAnsi="仿宋" w:cs="仿宋" w:hint="eastAsia"/>
            <w:lang w:eastAsia="zh-CN"/>
          </w:rPr>
          <w:t>(五)、市场营销风险与对策</w:t>
        </w:r>
        <w:r>
          <w:tab/>
        </w:r>
        <w:r>
          <w:fldChar w:fldCharType="begin"/>
        </w:r>
        <w:r>
          <w:instrText xml:space="preserve"> PAGEREF _Toc22251 \h </w:instrText>
        </w:r>
        <w:r>
          <w:fldChar w:fldCharType="separate"/>
        </w:r>
        <w:r>
          <w:t>66</w:t>
        </w:r>
        <w:r>
          <w:fldChar w:fldCharType="end"/>
        </w:r>
      </w:hyperlink>
    </w:p>
    <w:p>
      <w:pPr>
        <w:pStyle w:val="TOC1"/>
        <w:tabs>
          <w:tab w:val="right" w:leader="dot" w:pos="8306"/>
        </w:tabs>
      </w:pPr>
      <w:hyperlink w:anchor="_Toc4584" w:history="1">
        <w:r>
          <w:rPr>
            <w:rFonts w:ascii="仿宋" w:eastAsia="仿宋" w:hAnsi="仿宋" w:cs="仿宋" w:hint="eastAsia"/>
            <w:lang w:eastAsia="zh-CN"/>
          </w:rPr>
          <w:t>十五、信息化建设</w:t>
        </w:r>
        <w:r>
          <w:tab/>
        </w:r>
        <w:r>
          <w:fldChar w:fldCharType="begin"/>
        </w:r>
        <w:r>
          <w:instrText xml:space="preserve"> PAGEREF _Toc4584 \h </w:instrText>
        </w:r>
        <w:r>
          <w:fldChar w:fldCharType="separate"/>
        </w:r>
        <w:r>
          <w:t>67</w:t>
        </w:r>
        <w:r>
          <w:fldChar w:fldCharType="end"/>
        </w:r>
      </w:hyperlink>
    </w:p>
    <w:p>
      <w:pPr>
        <w:pStyle w:val="TOC2"/>
        <w:tabs>
          <w:tab w:val="right" w:leader="dot" w:pos="8306"/>
        </w:tabs>
      </w:pPr>
      <w:hyperlink w:anchor="_Toc3636" w:history="1">
        <w:r>
          <w:rPr>
            <w:rFonts w:ascii="仿宋" w:eastAsia="仿宋" w:hAnsi="仿宋" w:cs="仿宋" w:hint="eastAsia"/>
            <w:lang w:eastAsia="zh-CN"/>
          </w:rPr>
          <w:t>(一)、信息化规划</w:t>
        </w:r>
        <w:r>
          <w:tab/>
        </w:r>
        <w:r>
          <w:fldChar w:fldCharType="begin"/>
        </w:r>
        <w:r>
          <w:instrText xml:space="preserve"> PAGEREF _Toc3636 \h </w:instrText>
        </w:r>
        <w:r>
          <w:fldChar w:fldCharType="separate"/>
        </w:r>
        <w:r>
          <w:t>67</w:t>
        </w:r>
        <w:r>
          <w:fldChar w:fldCharType="end"/>
        </w:r>
      </w:hyperlink>
    </w:p>
    <w:p>
      <w:pPr>
        <w:pStyle w:val="TOC2"/>
        <w:tabs>
          <w:tab w:val="right" w:leader="dot" w:pos="8306"/>
        </w:tabs>
      </w:pPr>
      <w:hyperlink w:anchor="_Toc22586" w:history="1">
        <w:r>
          <w:rPr>
            <w:rFonts w:ascii="仿宋" w:eastAsia="仿宋" w:hAnsi="仿宋" w:cs="仿宋" w:hint="eastAsia"/>
            <w:lang w:eastAsia="zh-CN"/>
          </w:rPr>
          <w:t>(二)、信息系统建设</w:t>
        </w:r>
        <w:r>
          <w:tab/>
        </w:r>
        <w:r>
          <w:fldChar w:fldCharType="begin"/>
        </w:r>
        <w:r>
          <w:instrText xml:space="preserve"> PAGEREF _Toc22586 \h </w:instrText>
        </w:r>
        <w:r>
          <w:fldChar w:fldCharType="separate"/>
        </w:r>
        <w:r>
          <w:t>68</w:t>
        </w:r>
        <w:r>
          <w:fldChar w:fldCharType="end"/>
        </w:r>
      </w:hyperlink>
    </w:p>
    <w:p>
      <w:pPr>
        <w:pStyle w:val="TOC2"/>
        <w:tabs>
          <w:tab w:val="right" w:leader="dot" w:pos="8306"/>
        </w:tabs>
      </w:pPr>
      <w:hyperlink w:anchor="_Toc10584" w:history="1">
        <w:r>
          <w:rPr>
            <w:rFonts w:ascii="仿宋" w:eastAsia="仿宋" w:hAnsi="仿宋" w:cs="仿宋" w:hint="eastAsia"/>
            <w:lang w:eastAsia="zh-CN"/>
          </w:rPr>
          <w:t>(三)、数据保护与隐私保护</w:t>
        </w:r>
        <w:r>
          <w:tab/>
        </w:r>
        <w:r>
          <w:fldChar w:fldCharType="begin"/>
        </w:r>
        <w:r>
          <w:instrText xml:space="preserve"> PAGEREF _Toc10584 \h </w:instrText>
        </w:r>
        <w:r>
          <w:fldChar w:fldCharType="separate"/>
        </w:r>
        <w:r>
          <w:t>69</w:t>
        </w:r>
        <w:r>
          <w:fldChar w:fldCharType="end"/>
        </w:r>
      </w:hyperlink>
    </w:p>
    <w:p>
      <w:pPr>
        <w:pStyle w:val="TOC1"/>
        <w:tabs>
          <w:tab w:val="right" w:leader="dot" w:pos="8306"/>
        </w:tabs>
      </w:pPr>
      <w:hyperlink w:anchor="_Toc9372" w:history="1">
        <w:r>
          <w:rPr>
            <w:rFonts w:ascii="仿宋" w:eastAsia="仿宋" w:hAnsi="仿宋" w:cs="仿宋" w:hint="eastAsia"/>
            <w:lang w:eastAsia="zh-CN"/>
          </w:rPr>
          <w:t>十六、项目验收与收尾工作</w:t>
        </w:r>
        <w:r>
          <w:tab/>
        </w:r>
        <w:r>
          <w:fldChar w:fldCharType="begin"/>
        </w:r>
        <w:r>
          <w:instrText xml:space="preserve"> PAGEREF _Toc9372 \h </w:instrText>
        </w:r>
        <w:r>
          <w:fldChar w:fldCharType="separate"/>
        </w:r>
        <w:r>
          <w:t>70</w:t>
        </w:r>
        <w:r>
          <w:fldChar w:fldCharType="end"/>
        </w:r>
      </w:hyperlink>
    </w:p>
    <w:p>
      <w:pPr>
        <w:pStyle w:val="TOC2"/>
        <w:tabs>
          <w:tab w:val="right" w:leader="dot" w:pos="8306"/>
        </w:tabs>
      </w:pPr>
      <w:hyperlink w:anchor="_Toc12907" w:history="1">
        <w:r>
          <w:rPr>
            <w:rFonts w:ascii="仿宋" w:eastAsia="仿宋" w:hAnsi="仿宋" w:cs="仿宋" w:hint="eastAsia"/>
            <w:lang w:eastAsia="zh-CN"/>
          </w:rPr>
          <w:t>(一)、项目竣工验收</w:t>
        </w:r>
        <w:r>
          <w:tab/>
        </w:r>
        <w:r>
          <w:fldChar w:fldCharType="begin"/>
        </w:r>
        <w:r>
          <w:instrText xml:space="preserve"> PAGEREF _Toc12907 \h </w:instrText>
        </w:r>
        <w:r>
          <w:fldChar w:fldCharType="separate"/>
        </w:r>
        <w:r>
          <w:t>70</w:t>
        </w:r>
        <w:r>
          <w:fldChar w:fldCharType="end"/>
        </w:r>
      </w:hyperlink>
    </w:p>
    <w:p>
      <w:pPr>
        <w:pStyle w:val="TOC2"/>
        <w:tabs>
          <w:tab w:val="right" w:leader="dot" w:pos="8306"/>
        </w:tabs>
      </w:pPr>
      <w:hyperlink w:anchor="_Toc26585" w:history="1">
        <w:r>
          <w:rPr>
            <w:rFonts w:ascii="仿宋" w:eastAsia="仿宋" w:hAnsi="仿宋" w:cs="仿宋" w:hint="eastAsia"/>
            <w:lang w:eastAsia="zh-CN"/>
          </w:rPr>
          <w:t>(二)、收尾工作计划</w:t>
        </w:r>
        <w:r>
          <w:tab/>
        </w:r>
        <w:r>
          <w:fldChar w:fldCharType="begin"/>
        </w:r>
        <w:r>
          <w:instrText xml:space="preserve"> PAGEREF _Toc26585 \h </w:instrText>
        </w:r>
        <w:r>
          <w:fldChar w:fldCharType="separate"/>
        </w:r>
        <w:r>
          <w:t>71</w:t>
        </w:r>
        <w:r>
          <w:fldChar w:fldCharType="end"/>
        </w:r>
      </w:hyperlink>
    </w:p>
    <w:p>
      <w:pPr>
        <w:pStyle w:val="TOC2"/>
        <w:tabs>
          <w:tab w:val="right" w:leader="dot" w:pos="8306"/>
        </w:tabs>
      </w:pPr>
      <w:hyperlink w:anchor="_Toc20969" w:history="1">
        <w:r>
          <w:rPr>
            <w:rFonts w:ascii="仿宋" w:eastAsia="仿宋" w:hAnsi="仿宋" w:cs="仿宋" w:hint="eastAsia"/>
            <w:lang w:eastAsia="zh-CN"/>
          </w:rPr>
          <w:t>(三)、移交与运营</w:t>
        </w:r>
        <w:r>
          <w:tab/>
        </w:r>
        <w:r>
          <w:fldChar w:fldCharType="begin"/>
        </w:r>
        <w:r>
          <w:instrText xml:space="preserve"> PAGEREF _Toc20969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16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编程教学市场需求，保持技术和管理上的创新。我们明确表示申请的资金将专注于支持和实现组织的核心目标与战略，进而实现长期发展。编程教学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2667"/>
      <w:r>
        <w:rPr>
          <w:rFonts w:ascii="仿宋" w:eastAsia="仿宋" w:hAnsi="仿宋" w:cs="仿宋" w:hint="eastAsia"/>
          <w:sz w:val="28"/>
          <w:lang w:eastAsia="zh-CN"/>
        </w:rPr>
        <w:t>一、SWOT分析</w:t>
      </w:r>
      <w:bookmarkEnd w:id="2"/>
    </w:p>
    <w:p>
      <w:pPr>
        <w:pStyle w:val="Heading2"/>
        <w:rPr>
          <w:rFonts w:ascii="仿宋" w:eastAsia="仿宋" w:hAnsi="仿宋" w:cs="仿宋" w:hint="eastAsia"/>
          <w:lang w:eastAsia="zh-CN"/>
        </w:rPr>
      </w:pPr>
      <w:bookmarkStart w:id="3" w:name="_Toc17923"/>
      <w:r>
        <w:rPr>
          <w:rFonts w:ascii="仿宋" w:eastAsia="仿宋" w:hAnsi="仿宋" w:cs="仿宋" w:hint="eastAsia"/>
          <w:lang w:eastAsia="zh-CN"/>
        </w:rPr>
        <w:t>(一)、优势分析(S)</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编程教学公司在技术研发方面拥有显著的优势，创新能力备受瞩目。持续投入大量资源进行研究开发和技术成果的应用，致力于构建独具核心竞争力的自主知识产权。编程教学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(二) 公司拥有一支技术研发、产品应用和市场拓展并进的核心团队。该团队由经验丰富、在编程教学行业内积累多年研发、经营管理和市场拓展经验的资深专业人士组成。他们与公司的利益紧密相连，为公司树立了高效务实、协同合作的企业文化。编程教学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编程教学公司拥有一批优质的编程教学行业领先客户。凭借卓越的技术创新、产品质量和服务水平，编程教学公司成功树立了卓越的品牌形象，赢得了高度认可。与优质客户之间保持牢固的合作关系，使公司更深刻地理解编程教学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编程教学行业中占据有利的竞争地位。通过多年的深耕，公司已经在技术、品牌、运营效率等多个方面形成了竞争优势。同时，随着编程教学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4" w:name="_Toc19443"/>
      <w:r>
        <w:rPr>
          <w:rFonts w:ascii="仿宋" w:eastAsia="仿宋" w:hAnsi="仿宋" w:cs="仿宋" w:hint="eastAsia"/>
          <w:sz w:val="28"/>
          <w:lang w:eastAsia="zh-CN"/>
        </w:rPr>
        <w:t>(二)、劣势分析(W)</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编程教学公司订单急剧增加，生产规模不断扩大，各类编程教学产品市场逐步开拓，公司对流动资金的需求显著增加。随着产品技术水平的提升，公司对先进生产设备和研发编程教学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编程教学行业整合不断加速。尽管公司在同编程教学行业中已经占据了相对优势的市场地位，但与编程教学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编程教学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5" w:name="_Toc24701"/>
      <w:r>
        <w:rPr>
          <w:rFonts w:ascii="仿宋" w:eastAsia="仿宋" w:hAnsi="仿宋" w:cs="仿宋" w:hint="eastAsia"/>
          <w:sz w:val="28"/>
          <w:lang w:eastAsia="zh-CN"/>
        </w:rPr>
        <w:t>(三)、机会分析(O)</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编程教学产业结构的升级和转型制定了多项发展规划和产业政策，以支持各编程教学行业的发展。这些政策的主要目标是鼓励编程教学行业进行新材料、新工艺、新产品的研发，以推动编程教学行业实现结构调整和升级转型，为本编程教学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由于终端消费市场的广泛存在以及不断升级的消费需求，编程教学行业将持续保持增长。市场的广阔前景为编程教学行业提供了发展的空间，使其能够适应不断变化的市场趋势，实现持续增长。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编程教学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编程教学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编程教学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编程教学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6" w:name="_Toc7426"/>
      <w:r>
        <w:rPr>
          <w:rFonts w:ascii="仿宋" w:eastAsia="仿宋" w:hAnsi="仿宋" w:cs="仿宋" w:hint="eastAsia"/>
          <w:sz w:val="28"/>
          <w:lang w:eastAsia="zh-CN"/>
        </w:rPr>
        <w:t>(四)、威胁分析(T)</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编程教学行业属于高新技术产业，新进入者面临较高技术门槛。公司需要持续进行工艺研发，确保产品的稳定性。由于编程教学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编程教学行业为技术密集型，对高素质人才的需求较大。人才是公司发展的核心资源，但在竞争激烈的编程教学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宏观经济波动风险：公司的发展受到整体宏观经济状况的影响，与国内外宏观经济走势紧密相连。如果宏观经济形势无法好转，可能导致编程教学行业需求下降，从而影响公司产品的销售和盈利水平。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编程教学行业波动及客户集中风险：作为战略性新兴产业，公司受到产业政策、产业链平衡、市场需求和其他能源竞争因素的影响。客户的减少可能由于产业政策变化、下游编程教学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编程教学行业迅速发展，编程教学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编程教学行业水平风险：公司毛利率受多方面因素影响，包括产品价格波动、原材料采购价格变化、产品结构变动等。若未来编程教学行业竞争加剧，公司未能调整成本结构或推出新产品以保持竞争力，公司毛利率可能持续低于编程教学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编程教学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7" w:name="_Toc29049"/>
      <w:r>
        <w:rPr>
          <w:rFonts w:ascii="仿宋" w:eastAsia="仿宋" w:hAnsi="仿宋" w:cs="仿宋" w:hint="eastAsia"/>
          <w:sz w:val="28"/>
          <w:lang w:eastAsia="zh-CN"/>
        </w:rPr>
        <w:t>二、人才队伍建设</w:t>
      </w:r>
      <w:bookmarkEnd w:id="7"/>
    </w:p>
    <w:p>
      <w:pPr>
        <w:pStyle w:val="Heading2"/>
        <w:rPr>
          <w:rFonts w:ascii="仿宋" w:eastAsia="仿宋" w:hAnsi="仿宋" w:cs="仿宋" w:hint="eastAsia"/>
          <w:lang w:eastAsia="zh-CN"/>
        </w:rPr>
      </w:pPr>
      <w:bookmarkStart w:id="8" w:name="_Toc11443"/>
      <w:r>
        <w:rPr>
          <w:rFonts w:ascii="仿宋" w:eastAsia="仿宋" w:hAnsi="仿宋" w:cs="仿宋" w:hint="eastAsia"/>
          <w:lang w:eastAsia="zh-CN"/>
        </w:rPr>
        <w:t>(一)、人才引进与培养计划</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编程教学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9" w:name="_Toc3354"/>
      <w:r>
        <w:rPr>
          <w:rFonts w:ascii="仿宋" w:eastAsia="仿宋" w:hAnsi="仿宋" w:cs="仿宋" w:hint="eastAsia"/>
          <w:sz w:val="28"/>
          <w:lang w:eastAsia="zh-CN"/>
        </w:rPr>
        <w:t>(二)、员工激励与福利政策</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10" w:name="_Toc16852"/>
      <w:r>
        <w:rPr>
          <w:rFonts w:ascii="仿宋" w:eastAsia="仿宋" w:hAnsi="仿宋" w:cs="仿宋" w:hint="eastAsia"/>
          <w:sz w:val="28"/>
          <w:lang w:eastAsia="zh-CN"/>
        </w:rPr>
        <w:t>(三)、团队建设与管理</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1" w:name="_Toc15684"/>
      <w:r>
        <w:rPr>
          <w:rFonts w:ascii="仿宋" w:eastAsia="仿宋" w:hAnsi="仿宋" w:cs="仿宋" w:hint="eastAsia"/>
          <w:sz w:val="28"/>
          <w:lang w:eastAsia="zh-CN"/>
        </w:rPr>
        <w:t>三、运营管理</w:t>
      </w:r>
      <w:bookmarkEnd w:id="11"/>
    </w:p>
    <w:p>
      <w:pPr>
        <w:pStyle w:val="Heading2"/>
        <w:rPr>
          <w:rFonts w:ascii="仿宋" w:eastAsia="仿宋" w:hAnsi="仿宋" w:cs="仿宋" w:hint="eastAsia"/>
          <w:lang w:eastAsia="zh-CN"/>
        </w:rPr>
      </w:pPr>
      <w:bookmarkStart w:id="12" w:name="_Toc27590"/>
      <w:r>
        <w:rPr>
          <w:rFonts w:ascii="仿宋" w:eastAsia="仿宋" w:hAnsi="仿宋" w:cs="仿宋" w:hint="eastAsia"/>
          <w:lang w:eastAsia="zh-CN"/>
        </w:rPr>
        <w:t>(一)、公司经营宗旨</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13" w:name="_Toc29885"/>
      <w:r>
        <w:rPr>
          <w:rFonts w:ascii="仿宋" w:eastAsia="仿宋" w:hAnsi="仿宋" w:cs="仿宋" w:hint="eastAsia"/>
          <w:sz w:val="28"/>
          <w:lang w:eastAsia="zh-CN"/>
        </w:rPr>
        <w:t>(二)、公司目标与主职责</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公司的核心目标是在编程教学行业内取得领先地位，实现可持续增长。为实现这一目标，公司将不断提升产品质量、拓展市场份额、加强研发创新，并致力于提高客户满意度。主要职责包括：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https://d.book118.com/445122332304011040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编程教学资金需求报告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E5A"/>
    <w:rsid w:val="00834E5A"/>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44512233230401104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2024-01-03T11:06:00Z</dcterms:created>
  <dcterms:modified xsi:type="dcterms:W3CDTF">2024-01-03T11:07:09Z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E699E64C8F0243479AFF50C9A5C215D4_11</vt:lpwstr>
  </property>
  <property fmtid="{D5CDD505-2E9C-101B-9397-08002B2CF9AE}" pid="3" name="KSOProductBuildVer">
    <vt:lpwstr>2052-12.1.0.16120</vt:lpwstr>
  </property>
</Properties>
</file>