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调节阀项目计划设计方案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51" w:history="1">
        <w:r>
          <w:rPr>
            <w:rFonts w:ascii="仿宋" w:eastAsia="仿宋" w:hAnsi="仿宋" w:cs="仿宋" w:hint="eastAsia"/>
            <w:lang w:eastAsia="zh-CN"/>
          </w:rPr>
          <w:t>序言</w:t>
        </w:r>
        <w:r>
          <w:tab/>
        </w:r>
        <w:r>
          <w:fldChar w:fldCharType="begin"/>
        </w:r>
        <w:r>
          <w:instrText xml:space="preserve"> PAGEREF _Toc9551 \h </w:instrText>
        </w:r>
        <w:r>
          <w:fldChar w:fldCharType="separate"/>
        </w:r>
        <w:r>
          <w:t>3</w:t>
        </w:r>
        <w:r>
          <w:fldChar w:fldCharType="end"/>
        </w:r>
      </w:hyperlink>
    </w:p>
    <w:p>
      <w:pPr>
        <w:pStyle w:val="TOC1"/>
        <w:tabs>
          <w:tab w:val="right" w:leader="dot" w:pos="8306"/>
        </w:tabs>
      </w:pPr>
      <w:hyperlink w:anchor="_Toc28032" w:history="1">
        <w:r>
          <w:rPr>
            <w:rFonts w:ascii="仿宋" w:eastAsia="仿宋" w:hAnsi="仿宋" w:cs="仿宋" w:hint="eastAsia"/>
            <w:lang w:eastAsia="zh-CN"/>
          </w:rPr>
          <w:t>一、调节阀项目可持续发展</w:t>
        </w:r>
        <w:r>
          <w:tab/>
        </w:r>
        <w:r>
          <w:fldChar w:fldCharType="begin"/>
        </w:r>
        <w:r>
          <w:instrText xml:space="preserve"> PAGEREF _Toc28032 \h </w:instrText>
        </w:r>
        <w:r>
          <w:fldChar w:fldCharType="separate"/>
        </w:r>
        <w:r>
          <w:t>3</w:t>
        </w:r>
        <w:r>
          <w:fldChar w:fldCharType="end"/>
        </w:r>
      </w:hyperlink>
    </w:p>
    <w:p>
      <w:pPr>
        <w:pStyle w:val="TOC2"/>
        <w:tabs>
          <w:tab w:val="right" w:leader="dot" w:pos="8306"/>
        </w:tabs>
      </w:pPr>
      <w:hyperlink w:anchor="_Toc24143" w:history="1">
        <w:r>
          <w:rPr>
            <w:rFonts w:ascii="仿宋" w:eastAsia="仿宋" w:hAnsi="仿宋" w:cs="仿宋" w:hint="eastAsia"/>
            <w:lang w:eastAsia="zh-CN"/>
          </w:rPr>
          <w:t>(一)、可持续战略与实践</w:t>
        </w:r>
        <w:r>
          <w:tab/>
        </w:r>
        <w:r>
          <w:fldChar w:fldCharType="begin"/>
        </w:r>
        <w:r>
          <w:instrText xml:space="preserve"> PAGEREF _Toc24143 \h </w:instrText>
        </w:r>
        <w:r>
          <w:fldChar w:fldCharType="separate"/>
        </w:r>
        <w:r>
          <w:t>3</w:t>
        </w:r>
        <w:r>
          <w:fldChar w:fldCharType="end"/>
        </w:r>
      </w:hyperlink>
    </w:p>
    <w:p>
      <w:pPr>
        <w:pStyle w:val="TOC2"/>
        <w:tabs>
          <w:tab w:val="right" w:leader="dot" w:pos="8306"/>
        </w:tabs>
      </w:pPr>
      <w:hyperlink w:anchor="_Toc22958" w:history="1">
        <w:r>
          <w:rPr>
            <w:rFonts w:ascii="仿宋" w:eastAsia="仿宋" w:hAnsi="仿宋" w:cs="仿宋" w:hint="eastAsia"/>
            <w:lang w:eastAsia="zh-CN"/>
          </w:rPr>
          <w:t>(二)、环保与社会责任</w:t>
        </w:r>
        <w:r>
          <w:tab/>
        </w:r>
        <w:r>
          <w:fldChar w:fldCharType="begin"/>
        </w:r>
        <w:r>
          <w:instrText xml:space="preserve"> PAGEREF _Toc22958 \h </w:instrText>
        </w:r>
        <w:r>
          <w:fldChar w:fldCharType="separate"/>
        </w:r>
        <w:r>
          <w:t>4</w:t>
        </w:r>
        <w:r>
          <w:fldChar w:fldCharType="end"/>
        </w:r>
      </w:hyperlink>
    </w:p>
    <w:p>
      <w:pPr>
        <w:pStyle w:val="TOC1"/>
        <w:tabs>
          <w:tab w:val="right" w:leader="dot" w:pos="8306"/>
        </w:tabs>
      </w:pPr>
      <w:hyperlink w:anchor="_Toc16480" w:history="1">
        <w:r>
          <w:rPr>
            <w:rFonts w:ascii="仿宋" w:eastAsia="仿宋" w:hAnsi="仿宋" w:cs="仿宋" w:hint="eastAsia"/>
            <w:lang w:eastAsia="zh-CN"/>
          </w:rPr>
          <w:t>二、工艺说明</w:t>
        </w:r>
        <w:r>
          <w:tab/>
        </w:r>
        <w:r>
          <w:fldChar w:fldCharType="begin"/>
        </w:r>
        <w:r>
          <w:instrText xml:space="preserve"> PAGEREF _Toc16480 \h </w:instrText>
        </w:r>
        <w:r>
          <w:fldChar w:fldCharType="separate"/>
        </w:r>
        <w:r>
          <w:t>4</w:t>
        </w:r>
        <w:r>
          <w:fldChar w:fldCharType="end"/>
        </w:r>
      </w:hyperlink>
    </w:p>
    <w:p>
      <w:pPr>
        <w:pStyle w:val="TOC2"/>
        <w:tabs>
          <w:tab w:val="right" w:leader="dot" w:pos="8306"/>
        </w:tabs>
      </w:pPr>
      <w:hyperlink w:anchor="_Toc31564" w:history="1">
        <w:r>
          <w:rPr>
            <w:rFonts w:ascii="仿宋" w:eastAsia="仿宋" w:hAnsi="仿宋" w:cs="仿宋" w:hint="eastAsia"/>
            <w:lang w:eastAsia="zh-CN"/>
          </w:rPr>
          <w:t>(一)、技术管理特点</w:t>
        </w:r>
        <w:r>
          <w:tab/>
        </w:r>
        <w:r>
          <w:fldChar w:fldCharType="begin"/>
        </w:r>
        <w:r>
          <w:instrText xml:space="preserve"> PAGEREF _Toc31564 \h </w:instrText>
        </w:r>
        <w:r>
          <w:fldChar w:fldCharType="separate"/>
        </w:r>
        <w:r>
          <w:t>4</w:t>
        </w:r>
        <w:r>
          <w:fldChar w:fldCharType="end"/>
        </w:r>
      </w:hyperlink>
    </w:p>
    <w:p>
      <w:pPr>
        <w:pStyle w:val="TOC2"/>
        <w:tabs>
          <w:tab w:val="right" w:leader="dot" w:pos="8306"/>
        </w:tabs>
      </w:pPr>
      <w:hyperlink w:anchor="_Toc20787" w:history="1">
        <w:r>
          <w:rPr>
            <w:rFonts w:ascii="仿宋" w:eastAsia="仿宋" w:hAnsi="仿宋" w:cs="仿宋" w:hint="eastAsia"/>
            <w:lang w:eastAsia="zh-CN"/>
          </w:rPr>
          <w:t>(二)、调节阀项目工艺技术设计方案</w:t>
        </w:r>
        <w:r>
          <w:tab/>
        </w:r>
        <w:r>
          <w:fldChar w:fldCharType="begin"/>
        </w:r>
        <w:r>
          <w:instrText xml:space="preserve"> PAGEREF _Toc20787 \h </w:instrText>
        </w:r>
        <w:r>
          <w:fldChar w:fldCharType="separate"/>
        </w:r>
        <w:r>
          <w:t>6</w:t>
        </w:r>
        <w:r>
          <w:fldChar w:fldCharType="end"/>
        </w:r>
      </w:hyperlink>
    </w:p>
    <w:p>
      <w:pPr>
        <w:pStyle w:val="TOC2"/>
        <w:tabs>
          <w:tab w:val="right" w:leader="dot" w:pos="8306"/>
        </w:tabs>
      </w:pPr>
      <w:hyperlink w:anchor="_Toc104" w:history="1">
        <w:r>
          <w:rPr>
            <w:rFonts w:ascii="仿宋" w:eastAsia="仿宋" w:hAnsi="仿宋" w:cs="仿宋" w:hint="eastAsia"/>
            <w:lang w:eastAsia="zh-CN"/>
          </w:rPr>
          <w:t>(三)、设备选型方案</w:t>
        </w:r>
        <w:r>
          <w:tab/>
        </w:r>
        <w:r>
          <w:fldChar w:fldCharType="begin"/>
        </w:r>
        <w:r>
          <w:instrText xml:space="preserve"> PAGEREF _Toc104 \h </w:instrText>
        </w:r>
        <w:r>
          <w:fldChar w:fldCharType="separate"/>
        </w:r>
        <w:r>
          <w:t>7</w:t>
        </w:r>
        <w:r>
          <w:fldChar w:fldCharType="end"/>
        </w:r>
      </w:hyperlink>
    </w:p>
    <w:p>
      <w:pPr>
        <w:pStyle w:val="TOC1"/>
        <w:tabs>
          <w:tab w:val="right" w:leader="dot" w:pos="8306"/>
        </w:tabs>
      </w:pPr>
      <w:hyperlink w:anchor="_Toc20794" w:history="1">
        <w:r>
          <w:rPr>
            <w:rFonts w:ascii="仿宋" w:eastAsia="仿宋" w:hAnsi="仿宋" w:cs="仿宋" w:hint="eastAsia"/>
            <w:lang w:eastAsia="zh-CN"/>
          </w:rPr>
          <w:t>三、市场分析、调研</w:t>
        </w:r>
        <w:r>
          <w:tab/>
        </w:r>
        <w:r>
          <w:fldChar w:fldCharType="begin"/>
        </w:r>
        <w:r>
          <w:instrText xml:space="preserve"> PAGEREF _Toc20794 \h </w:instrText>
        </w:r>
        <w:r>
          <w:fldChar w:fldCharType="separate"/>
        </w:r>
        <w:r>
          <w:t>8</w:t>
        </w:r>
        <w:r>
          <w:fldChar w:fldCharType="end"/>
        </w:r>
      </w:hyperlink>
    </w:p>
    <w:p>
      <w:pPr>
        <w:pStyle w:val="TOC2"/>
        <w:tabs>
          <w:tab w:val="right" w:leader="dot" w:pos="8306"/>
        </w:tabs>
      </w:pPr>
      <w:hyperlink w:anchor="_Toc12259" w:history="1">
        <w:r>
          <w:rPr>
            <w:rFonts w:ascii="仿宋" w:eastAsia="仿宋" w:hAnsi="仿宋" w:cs="仿宋" w:hint="eastAsia"/>
            <w:lang w:eastAsia="zh-CN"/>
          </w:rPr>
          <w:t>(一)、调节阀行业分析</w:t>
        </w:r>
        <w:r>
          <w:tab/>
        </w:r>
        <w:r>
          <w:fldChar w:fldCharType="begin"/>
        </w:r>
        <w:r>
          <w:instrText xml:space="preserve"> PAGEREF _Toc12259 \h </w:instrText>
        </w:r>
        <w:r>
          <w:fldChar w:fldCharType="separate"/>
        </w:r>
        <w:r>
          <w:t>8</w:t>
        </w:r>
        <w:r>
          <w:fldChar w:fldCharType="end"/>
        </w:r>
      </w:hyperlink>
    </w:p>
    <w:p>
      <w:pPr>
        <w:pStyle w:val="TOC2"/>
        <w:tabs>
          <w:tab w:val="right" w:leader="dot" w:pos="8306"/>
        </w:tabs>
      </w:pPr>
      <w:hyperlink w:anchor="_Toc6971" w:history="1">
        <w:r>
          <w:rPr>
            <w:rFonts w:ascii="仿宋" w:eastAsia="仿宋" w:hAnsi="仿宋" w:cs="仿宋" w:hint="eastAsia"/>
            <w:lang w:eastAsia="zh-CN"/>
          </w:rPr>
          <w:t>(二)、调节阀市场分析预测</w:t>
        </w:r>
        <w:r>
          <w:tab/>
        </w:r>
        <w:r>
          <w:fldChar w:fldCharType="begin"/>
        </w:r>
        <w:r>
          <w:instrText xml:space="preserve"> PAGEREF _Toc6971 \h </w:instrText>
        </w:r>
        <w:r>
          <w:fldChar w:fldCharType="separate"/>
        </w:r>
        <w:r>
          <w:t>9</w:t>
        </w:r>
        <w:r>
          <w:fldChar w:fldCharType="end"/>
        </w:r>
      </w:hyperlink>
    </w:p>
    <w:p>
      <w:pPr>
        <w:pStyle w:val="TOC1"/>
        <w:tabs>
          <w:tab w:val="right" w:leader="dot" w:pos="8306"/>
        </w:tabs>
      </w:pPr>
      <w:hyperlink w:anchor="_Toc4904" w:history="1">
        <w:r>
          <w:rPr>
            <w:rFonts w:ascii="仿宋" w:eastAsia="仿宋" w:hAnsi="仿宋" w:cs="仿宋" w:hint="eastAsia"/>
            <w:lang w:eastAsia="zh-CN"/>
          </w:rPr>
          <w:t>四、调节阀项目建设背景及必要性分析</w:t>
        </w:r>
        <w:r>
          <w:tab/>
        </w:r>
        <w:r>
          <w:fldChar w:fldCharType="begin"/>
        </w:r>
        <w:r>
          <w:instrText xml:space="preserve"> PAGEREF _Toc4904 \h </w:instrText>
        </w:r>
        <w:r>
          <w:fldChar w:fldCharType="separate"/>
        </w:r>
        <w:r>
          <w:t>10</w:t>
        </w:r>
        <w:r>
          <w:fldChar w:fldCharType="end"/>
        </w:r>
      </w:hyperlink>
    </w:p>
    <w:p>
      <w:pPr>
        <w:pStyle w:val="TOC2"/>
        <w:tabs>
          <w:tab w:val="right" w:leader="dot" w:pos="8306"/>
        </w:tabs>
      </w:pPr>
      <w:hyperlink w:anchor="_Toc19887" w:history="1">
        <w:r>
          <w:rPr>
            <w:rFonts w:ascii="仿宋" w:eastAsia="仿宋" w:hAnsi="仿宋" w:cs="仿宋" w:hint="eastAsia"/>
            <w:lang w:eastAsia="zh-CN"/>
          </w:rPr>
          <w:t>(一)、调节阀项目背景分析</w:t>
        </w:r>
        <w:r>
          <w:tab/>
        </w:r>
        <w:r>
          <w:fldChar w:fldCharType="begin"/>
        </w:r>
        <w:r>
          <w:instrText xml:space="preserve"> PAGEREF _Toc19887 \h </w:instrText>
        </w:r>
        <w:r>
          <w:fldChar w:fldCharType="separate"/>
        </w:r>
        <w:r>
          <w:t>10</w:t>
        </w:r>
        <w:r>
          <w:fldChar w:fldCharType="end"/>
        </w:r>
      </w:hyperlink>
    </w:p>
    <w:p>
      <w:pPr>
        <w:pStyle w:val="TOC2"/>
        <w:tabs>
          <w:tab w:val="right" w:leader="dot" w:pos="8306"/>
        </w:tabs>
      </w:pPr>
      <w:hyperlink w:anchor="_Toc1698" w:history="1">
        <w:r>
          <w:rPr>
            <w:rFonts w:ascii="仿宋" w:eastAsia="仿宋" w:hAnsi="仿宋" w:cs="仿宋" w:hint="eastAsia"/>
            <w:lang w:eastAsia="zh-CN"/>
          </w:rPr>
          <w:t>(二)、调节阀项目建设必要性分析</w:t>
        </w:r>
        <w:r>
          <w:tab/>
        </w:r>
        <w:r>
          <w:fldChar w:fldCharType="begin"/>
        </w:r>
        <w:r>
          <w:instrText xml:space="preserve"> PAGEREF _Toc1698 \h </w:instrText>
        </w:r>
        <w:r>
          <w:fldChar w:fldCharType="separate"/>
        </w:r>
        <w:r>
          <w:t>11</w:t>
        </w:r>
        <w:r>
          <w:fldChar w:fldCharType="end"/>
        </w:r>
      </w:hyperlink>
    </w:p>
    <w:p>
      <w:pPr>
        <w:pStyle w:val="TOC1"/>
        <w:tabs>
          <w:tab w:val="right" w:leader="dot" w:pos="8306"/>
        </w:tabs>
      </w:pPr>
      <w:hyperlink w:anchor="_Toc29664" w:history="1">
        <w:r>
          <w:rPr>
            <w:rFonts w:ascii="仿宋" w:eastAsia="仿宋" w:hAnsi="仿宋" w:cs="仿宋" w:hint="eastAsia"/>
            <w:lang w:eastAsia="zh-CN"/>
          </w:rPr>
          <w:t>五、调节阀项目绩效评估</w:t>
        </w:r>
        <w:r>
          <w:tab/>
        </w:r>
        <w:r>
          <w:fldChar w:fldCharType="begin"/>
        </w:r>
        <w:r>
          <w:instrText xml:space="preserve"> PAGEREF _Toc29664 \h </w:instrText>
        </w:r>
        <w:r>
          <w:fldChar w:fldCharType="separate"/>
        </w:r>
        <w:r>
          <w:t>13</w:t>
        </w:r>
        <w:r>
          <w:fldChar w:fldCharType="end"/>
        </w:r>
      </w:hyperlink>
    </w:p>
    <w:p>
      <w:pPr>
        <w:pStyle w:val="TOC2"/>
        <w:tabs>
          <w:tab w:val="right" w:leader="dot" w:pos="8306"/>
        </w:tabs>
      </w:pPr>
      <w:hyperlink w:anchor="_Toc11988" w:history="1">
        <w:r>
          <w:rPr>
            <w:rFonts w:ascii="仿宋" w:eastAsia="仿宋" w:hAnsi="仿宋" w:cs="仿宋" w:hint="eastAsia"/>
            <w:lang w:eastAsia="zh-CN"/>
          </w:rPr>
          <w:t>(一)、绩效评估指标</w:t>
        </w:r>
        <w:r>
          <w:tab/>
        </w:r>
        <w:r>
          <w:fldChar w:fldCharType="begin"/>
        </w:r>
        <w:r>
          <w:instrText xml:space="preserve"> PAGEREF _Toc11988 \h </w:instrText>
        </w:r>
        <w:r>
          <w:fldChar w:fldCharType="separate"/>
        </w:r>
        <w:r>
          <w:t>13</w:t>
        </w:r>
        <w:r>
          <w:fldChar w:fldCharType="end"/>
        </w:r>
      </w:hyperlink>
    </w:p>
    <w:p>
      <w:pPr>
        <w:pStyle w:val="TOC2"/>
        <w:tabs>
          <w:tab w:val="right" w:leader="dot" w:pos="8306"/>
        </w:tabs>
      </w:pPr>
      <w:hyperlink w:anchor="_Toc21789" w:history="1">
        <w:r>
          <w:rPr>
            <w:rFonts w:ascii="仿宋" w:eastAsia="仿宋" w:hAnsi="仿宋" w:cs="仿宋" w:hint="eastAsia"/>
            <w:lang w:eastAsia="zh-CN"/>
          </w:rPr>
          <w:t>(二)、绩效评估方法</w:t>
        </w:r>
        <w:r>
          <w:tab/>
        </w:r>
        <w:r>
          <w:fldChar w:fldCharType="begin"/>
        </w:r>
        <w:r>
          <w:instrText xml:space="preserve"> PAGEREF _Toc21789 \h </w:instrText>
        </w:r>
        <w:r>
          <w:fldChar w:fldCharType="separate"/>
        </w:r>
        <w:r>
          <w:t>14</w:t>
        </w:r>
        <w:r>
          <w:fldChar w:fldCharType="end"/>
        </w:r>
      </w:hyperlink>
    </w:p>
    <w:p>
      <w:pPr>
        <w:pStyle w:val="TOC2"/>
        <w:tabs>
          <w:tab w:val="right" w:leader="dot" w:pos="8306"/>
        </w:tabs>
      </w:pPr>
      <w:hyperlink w:anchor="_Toc32578" w:history="1">
        <w:r>
          <w:rPr>
            <w:rFonts w:ascii="仿宋" w:eastAsia="仿宋" w:hAnsi="仿宋" w:cs="仿宋" w:hint="eastAsia"/>
            <w:lang w:eastAsia="zh-CN"/>
          </w:rPr>
          <w:t>(三)、绩效评估周期</w:t>
        </w:r>
        <w:r>
          <w:tab/>
        </w:r>
        <w:r>
          <w:fldChar w:fldCharType="begin"/>
        </w:r>
        <w:r>
          <w:instrText xml:space="preserve"> PAGEREF _Toc32578 \h </w:instrText>
        </w:r>
        <w:r>
          <w:fldChar w:fldCharType="separate"/>
        </w:r>
        <w:r>
          <w:t>15</w:t>
        </w:r>
        <w:r>
          <w:fldChar w:fldCharType="end"/>
        </w:r>
      </w:hyperlink>
    </w:p>
    <w:p>
      <w:pPr>
        <w:pStyle w:val="TOC1"/>
        <w:tabs>
          <w:tab w:val="right" w:leader="dot" w:pos="8306"/>
        </w:tabs>
      </w:pPr>
      <w:hyperlink w:anchor="_Toc648" w:history="1">
        <w:r>
          <w:rPr>
            <w:rFonts w:ascii="仿宋" w:eastAsia="仿宋" w:hAnsi="仿宋" w:cs="仿宋" w:hint="eastAsia"/>
            <w:lang w:eastAsia="zh-CN"/>
          </w:rPr>
          <w:t>六、产品规划分析</w:t>
        </w:r>
        <w:r>
          <w:tab/>
        </w:r>
        <w:r>
          <w:fldChar w:fldCharType="begin"/>
        </w:r>
        <w:r>
          <w:instrText xml:space="preserve"> PAGEREF _Toc648 \h </w:instrText>
        </w:r>
        <w:r>
          <w:fldChar w:fldCharType="separate"/>
        </w:r>
        <w:r>
          <w:t>16</w:t>
        </w:r>
        <w:r>
          <w:fldChar w:fldCharType="end"/>
        </w:r>
      </w:hyperlink>
    </w:p>
    <w:p>
      <w:pPr>
        <w:pStyle w:val="TOC2"/>
        <w:tabs>
          <w:tab w:val="right" w:leader="dot" w:pos="8306"/>
        </w:tabs>
      </w:pPr>
      <w:hyperlink w:anchor="_Toc10633" w:history="1">
        <w:r>
          <w:rPr>
            <w:rFonts w:ascii="仿宋" w:eastAsia="仿宋" w:hAnsi="仿宋" w:cs="仿宋" w:hint="eastAsia"/>
            <w:lang w:eastAsia="zh-CN"/>
          </w:rPr>
          <w:t>(一)、产品规划</w:t>
        </w:r>
        <w:r>
          <w:tab/>
        </w:r>
        <w:r>
          <w:fldChar w:fldCharType="begin"/>
        </w:r>
        <w:r>
          <w:instrText xml:space="preserve"> PAGEREF _Toc10633 \h </w:instrText>
        </w:r>
        <w:r>
          <w:fldChar w:fldCharType="separate"/>
        </w:r>
        <w:r>
          <w:t>16</w:t>
        </w:r>
        <w:r>
          <w:fldChar w:fldCharType="end"/>
        </w:r>
      </w:hyperlink>
    </w:p>
    <w:p>
      <w:pPr>
        <w:pStyle w:val="TOC2"/>
        <w:tabs>
          <w:tab w:val="right" w:leader="dot" w:pos="8306"/>
        </w:tabs>
      </w:pPr>
      <w:hyperlink w:anchor="_Toc16448" w:history="1">
        <w:r>
          <w:rPr>
            <w:rFonts w:ascii="仿宋" w:eastAsia="仿宋" w:hAnsi="仿宋" w:cs="仿宋" w:hint="eastAsia"/>
            <w:lang w:eastAsia="zh-CN"/>
          </w:rPr>
          <w:t>(二)、建设规模</w:t>
        </w:r>
        <w:r>
          <w:tab/>
        </w:r>
        <w:r>
          <w:fldChar w:fldCharType="begin"/>
        </w:r>
        <w:r>
          <w:instrText xml:space="preserve"> PAGEREF _Toc16448 \h </w:instrText>
        </w:r>
        <w:r>
          <w:fldChar w:fldCharType="separate"/>
        </w:r>
        <w:r>
          <w:t>16</w:t>
        </w:r>
        <w:r>
          <w:fldChar w:fldCharType="end"/>
        </w:r>
      </w:hyperlink>
    </w:p>
    <w:p>
      <w:pPr>
        <w:pStyle w:val="TOC1"/>
        <w:tabs>
          <w:tab w:val="right" w:leader="dot" w:pos="8306"/>
        </w:tabs>
      </w:pPr>
      <w:hyperlink w:anchor="_Toc15962" w:history="1">
        <w:r>
          <w:rPr>
            <w:rFonts w:ascii="仿宋" w:eastAsia="仿宋" w:hAnsi="仿宋" w:cs="仿宋" w:hint="eastAsia"/>
            <w:lang w:eastAsia="zh-CN"/>
          </w:rPr>
          <w:t>七、调节阀项目技术管理</w:t>
        </w:r>
        <w:r>
          <w:tab/>
        </w:r>
        <w:r>
          <w:fldChar w:fldCharType="begin"/>
        </w:r>
        <w:r>
          <w:instrText xml:space="preserve"> PAGEREF _Toc15962 \h </w:instrText>
        </w:r>
        <w:r>
          <w:fldChar w:fldCharType="separate"/>
        </w:r>
        <w:r>
          <w:t>18</w:t>
        </w:r>
        <w:r>
          <w:fldChar w:fldCharType="end"/>
        </w:r>
      </w:hyperlink>
    </w:p>
    <w:p>
      <w:pPr>
        <w:pStyle w:val="TOC2"/>
        <w:tabs>
          <w:tab w:val="right" w:leader="dot" w:pos="8306"/>
        </w:tabs>
      </w:pPr>
      <w:hyperlink w:anchor="_Toc3323" w:history="1">
        <w:r>
          <w:rPr>
            <w:rFonts w:ascii="仿宋" w:eastAsia="仿宋" w:hAnsi="仿宋" w:cs="仿宋" w:hint="eastAsia"/>
            <w:lang w:eastAsia="zh-CN"/>
          </w:rPr>
          <w:t>(一)、技术方案选用方向</w:t>
        </w:r>
        <w:r>
          <w:tab/>
        </w:r>
        <w:r>
          <w:fldChar w:fldCharType="begin"/>
        </w:r>
        <w:r>
          <w:instrText xml:space="preserve"> PAGEREF _Toc3323 \h </w:instrText>
        </w:r>
        <w:r>
          <w:fldChar w:fldCharType="separate"/>
        </w:r>
        <w:r>
          <w:t>18</w:t>
        </w:r>
        <w:r>
          <w:fldChar w:fldCharType="end"/>
        </w:r>
      </w:hyperlink>
    </w:p>
    <w:p>
      <w:pPr>
        <w:pStyle w:val="TOC2"/>
        <w:tabs>
          <w:tab w:val="right" w:leader="dot" w:pos="8306"/>
        </w:tabs>
      </w:pPr>
      <w:hyperlink w:anchor="_Toc22329" w:history="1">
        <w:r>
          <w:rPr>
            <w:rFonts w:ascii="仿宋" w:eastAsia="仿宋" w:hAnsi="仿宋" w:cs="仿宋" w:hint="eastAsia"/>
            <w:lang w:eastAsia="zh-CN"/>
          </w:rPr>
          <w:t>(二)、工艺技术方案选用原则</w:t>
        </w:r>
        <w:r>
          <w:tab/>
        </w:r>
        <w:r>
          <w:fldChar w:fldCharType="begin"/>
        </w:r>
        <w:r>
          <w:instrText xml:space="preserve"> PAGEREF _Toc22329 \h </w:instrText>
        </w:r>
        <w:r>
          <w:fldChar w:fldCharType="separate"/>
        </w:r>
        <w:r>
          <w:t>19</w:t>
        </w:r>
        <w:r>
          <w:fldChar w:fldCharType="end"/>
        </w:r>
      </w:hyperlink>
    </w:p>
    <w:p>
      <w:pPr>
        <w:pStyle w:val="TOC2"/>
        <w:tabs>
          <w:tab w:val="right" w:leader="dot" w:pos="8306"/>
        </w:tabs>
      </w:pPr>
      <w:hyperlink w:anchor="_Toc25418" w:history="1">
        <w:r>
          <w:rPr>
            <w:rFonts w:ascii="仿宋" w:eastAsia="仿宋" w:hAnsi="仿宋" w:cs="仿宋" w:hint="eastAsia"/>
            <w:lang w:eastAsia="zh-CN"/>
          </w:rPr>
          <w:t>(三)、工艺技术方案要求</w:t>
        </w:r>
        <w:r>
          <w:tab/>
        </w:r>
        <w:r>
          <w:fldChar w:fldCharType="begin"/>
        </w:r>
        <w:r>
          <w:instrText xml:space="preserve"> PAGEREF _Toc25418 \h </w:instrText>
        </w:r>
        <w:r>
          <w:fldChar w:fldCharType="separate"/>
        </w:r>
        <w:r>
          <w:t>21</w:t>
        </w:r>
        <w:r>
          <w:fldChar w:fldCharType="end"/>
        </w:r>
      </w:hyperlink>
    </w:p>
    <w:p>
      <w:pPr>
        <w:pStyle w:val="TOC1"/>
        <w:tabs>
          <w:tab w:val="right" w:leader="dot" w:pos="8306"/>
        </w:tabs>
      </w:pPr>
      <w:hyperlink w:anchor="_Toc5925" w:history="1">
        <w:r>
          <w:rPr>
            <w:rFonts w:ascii="仿宋" w:eastAsia="仿宋" w:hAnsi="仿宋" w:cs="仿宋" w:hint="eastAsia"/>
            <w:lang w:eastAsia="zh-CN"/>
          </w:rPr>
          <w:t>八、调节阀项目人力资源管理</w:t>
        </w:r>
        <w:r>
          <w:tab/>
        </w:r>
        <w:r>
          <w:fldChar w:fldCharType="begin"/>
        </w:r>
        <w:r>
          <w:instrText xml:space="preserve"> PAGEREF _Toc5925 \h </w:instrText>
        </w:r>
        <w:r>
          <w:fldChar w:fldCharType="separate"/>
        </w:r>
        <w:r>
          <w:t>24</w:t>
        </w:r>
        <w:r>
          <w:fldChar w:fldCharType="end"/>
        </w:r>
      </w:hyperlink>
    </w:p>
    <w:p>
      <w:pPr>
        <w:pStyle w:val="TOC2"/>
        <w:tabs>
          <w:tab w:val="right" w:leader="dot" w:pos="8306"/>
        </w:tabs>
      </w:pPr>
      <w:hyperlink w:anchor="_Toc27162" w:history="1">
        <w:r>
          <w:rPr>
            <w:rFonts w:ascii="仿宋" w:eastAsia="仿宋" w:hAnsi="仿宋" w:cs="仿宋" w:hint="eastAsia"/>
            <w:lang w:eastAsia="zh-CN"/>
          </w:rPr>
          <w:t>(一)、建立健全的预算管理制度</w:t>
        </w:r>
        <w:r>
          <w:tab/>
        </w:r>
        <w:r>
          <w:fldChar w:fldCharType="begin"/>
        </w:r>
        <w:r>
          <w:instrText xml:space="preserve"> PAGEREF _Toc27162 \h </w:instrText>
        </w:r>
        <w:r>
          <w:fldChar w:fldCharType="separate"/>
        </w:r>
        <w:r>
          <w:t>24</w:t>
        </w:r>
        <w:r>
          <w:fldChar w:fldCharType="end"/>
        </w:r>
      </w:hyperlink>
    </w:p>
    <w:p>
      <w:pPr>
        <w:pStyle w:val="TOC2"/>
        <w:tabs>
          <w:tab w:val="right" w:leader="dot" w:pos="8306"/>
        </w:tabs>
      </w:pPr>
      <w:hyperlink w:anchor="_Toc409" w:history="1">
        <w:r>
          <w:rPr>
            <w:rFonts w:ascii="仿宋" w:eastAsia="仿宋" w:hAnsi="仿宋" w:cs="仿宋" w:hint="eastAsia"/>
            <w:lang w:eastAsia="zh-CN"/>
          </w:rPr>
          <w:t>(二)、加强资金流动监控</w:t>
        </w:r>
        <w:r>
          <w:tab/>
        </w:r>
        <w:r>
          <w:fldChar w:fldCharType="begin"/>
        </w:r>
        <w:r>
          <w:instrText xml:space="preserve"> PAGEREF _Toc409 \h </w:instrText>
        </w:r>
        <w:r>
          <w:fldChar w:fldCharType="separate"/>
        </w:r>
        <w:r>
          <w:t>25</w:t>
        </w:r>
        <w:r>
          <w:fldChar w:fldCharType="end"/>
        </w:r>
      </w:hyperlink>
    </w:p>
    <w:p>
      <w:pPr>
        <w:pStyle w:val="TOC2"/>
        <w:tabs>
          <w:tab w:val="right" w:leader="dot" w:pos="8306"/>
        </w:tabs>
      </w:pPr>
      <w:hyperlink w:anchor="_Toc13878" w:history="1">
        <w:r>
          <w:rPr>
            <w:rFonts w:ascii="仿宋" w:eastAsia="仿宋" w:hAnsi="仿宋" w:cs="仿宋" w:hint="eastAsia"/>
            <w:lang w:eastAsia="zh-CN"/>
          </w:rPr>
          <w:t>(三)、制定完善的风险控制机制</w:t>
        </w:r>
        <w:r>
          <w:tab/>
        </w:r>
        <w:r>
          <w:fldChar w:fldCharType="begin"/>
        </w:r>
        <w:r>
          <w:instrText xml:space="preserve"> PAGEREF _Toc13878 \h </w:instrText>
        </w:r>
        <w:r>
          <w:fldChar w:fldCharType="separate"/>
        </w:r>
        <w:r>
          <w:t>26</w:t>
        </w:r>
        <w:r>
          <w:fldChar w:fldCharType="end"/>
        </w:r>
      </w:hyperlink>
    </w:p>
    <w:p>
      <w:pPr>
        <w:pStyle w:val="TOC2"/>
        <w:tabs>
          <w:tab w:val="right" w:leader="dot" w:pos="8306"/>
        </w:tabs>
      </w:pPr>
      <w:hyperlink w:anchor="_Toc25222" w:history="1">
        <w:r>
          <w:rPr>
            <w:rFonts w:ascii="仿宋" w:eastAsia="仿宋" w:hAnsi="仿宋" w:cs="仿宋" w:hint="eastAsia"/>
            <w:lang w:eastAsia="zh-CN"/>
          </w:rPr>
          <w:t>(四)、优化成本管理</w:t>
        </w:r>
        <w:r>
          <w:tab/>
        </w:r>
        <w:r>
          <w:fldChar w:fldCharType="begin"/>
        </w:r>
        <w:r>
          <w:instrText xml:space="preserve"> PAGEREF _Toc25222 \h </w:instrText>
        </w:r>
        <w:r>
          <w:fldChar w:fldCharType="separate"/>
        </w:r>
        <w:r>
          <w:t>28</w:t>
        </w:r>
        <w:r>
          <w:fldChar w:fldCharType="end"/>
        </w:r>
      </w:hyperlink>
    </w:p>
    <w:p>
      <w:pPr>
        <w:pStyle w:val="TOC1"/>
        <w:tabs>
          <w:tab w:val="right" w:leader="dot" w:pos="8306"/>
        </w:tabs>
      </w:pPr>
      <w:hyperlink w:anchor="_Toc3279" w:history="1">
        <w:r>
          <w:rPr>
            <w:rFonts w:ascii="仿宋" w:eastAsia="仿宋" w:hAnsi="仿宋" w:cs="仿宋" w:hint="eastAsia"/>
            <w:lang w:eastAsia="zh-CN"/>
          </w:rPr>
          <w:t>九、调节阀项目经营效益</w:t>
        </w:r>
        <w:r>
          <w:tab/>
        </w:r>
        <w:r>
          <w:fldChar w:fldCharType="begin"/>
        </w:r>
        <w:r>
          <w:instrText xml:space="preserve"> PAGEREF _Toc3279 \h </w:instrText>
        </w:r>
        <w:r>
          <w:fldChar w:fldCharType="separate"/>
        </w:r>
        <w:r>
          <w:t>29</w:t>
        </w:r>
        <w:r>
          <w:fldChar w:fldCharType="end"/>
        </w:r>
      </w:hyperlink>
    </w:p>
    <w:p>
      <w:pPr>
        <w:pStyle w:val="TOC2"/>
        <w:tabs>
          <w:tab w:val="right" w:leader="dot" w:pos="8306"/>
        </w:tabs>
      </w:pPr>
      <w:hyperlink w:anchor="_Toc5946" w:history="1">
        <w:r>
          <w:rPr>
            <w:rFonts w:ascii="仿宋" w:eastAsia="仿宋" w:hAnsi="仿宋" w:cs="仿宋" w:hint="eastAsia"/>
            <w:lang w:eastAsia="zh-CN"/>
          </w:rPr>
          <w:t>(一)、经济评价财务测算</w:t>
        </w:r>
        <w:r>
          <w:tab/>
        </w:r>
        <w:r>
          <w:fldChar w:fldCharType="begin"/>
        </w:r>
        <w:r>
          <w:instrText xml:space="preserve"> PAGEREF _Toc5946 \h </w:instrText>
        </w:r>
        <w:r>
          <w:fldChar w:fldCharType="separate"/>
        </w:r>
        <w:r>
          <w:t>29</w:t>
        </w:r>
        <w:r>
          <w:fldChar w:fldCharType="end"/>
        </w:r>
      </w:hyperlink>
    </w:p>
    <w:p>
      <w:pPr>
        <w:pStyle w:val="TOC2"/>
        <w:tabs>
          <w:tab w:val="right" w:leader="dot" w:pos="8306"/>
        </w:tabs>
      </w:pPr>
      <w:hyperlink w:anchor="_Toc22361" w:history="1">
        <w:r>
          <w:rPr>
            <w:rFonts w:ascii="仿宋" w:eastAsia="仿宋" w:hAnsi="仿宋" w:cs="仿宋" w:hint="eastAsia"/>
            <w:lang w:eastAsia="zh-CN"/>
          </w:rPr>
          <w:t>(二)、调节阀项目盈利能力分析</w:t>
        </w:r>
        <w:r>
          <w:tab/>
        </w:r>
        <w:r>
          <w:fldChar w:fldCharType="begin"/>
        </w:r>
        <w:r>
          <w:instrText xml:space="preserve"> PAGEREF _Toc22361 \h </w:instrText>
        </w:r>
        <w:r>
          <w:fldChar w:fldCharType="separate"/>
        </w:r>
        <w:r>
          <w:t>30</w:t>
        </w:r>
        <w:r>
          <w:fldChar w:fldCharType="end"/>
        </w:r>
      </w:hyperlink>
    </w:p>
    <w:p>
      <w:pPr>
        <w:pStyle w:val="TOC1"/>
        <w:tabs>
          <w:tab w:val="right" w:leader="dot" w:pos="8306"/>
        </w:tabs>
      </w:pPr>
      <w:hyperlink w:anchor="_Toc18249" w:history="1">
        <w:r>
          <w:rPr>
            <w:rFonts w:ascii="仿宋" w:eastAsia="仿宋" w:hAnsi="仿宋" w:cs="仿宋" w:hint="eastAsia"/>
            <w:lang w:eastAsia="zh-CN"/>
          </w:rPr>
          <w:t>十、调节阀项目环境影响分析</w:t>
        </w:r>
        <w:r>
          <w:tab/>
        </w:r>
        <w:r>
          <w:fldChar w:fldCharType="begin"/>
        </w:r>
        <w:r>
          <w:instrText xml:space="preserve"> PAGEREF _Toc18249 \h </w:instrText>
        </w:r>
        <w:r>
          <w:fldChar w:fldCharType="separate"/>
        </w:r>
        <w:r>
          <w:t>31</w:t>
        </w:r>
        <w:r>
          <w:fldChar w:fldCharType="end"/>
        </w:r>
      </w:hyperlink>
    </w:p>
    <w:p>
      <w:pPr>
        <w:pStyle w:val="TOC2"/>
        <w:tabs>
          <w:tab w:val="right" w:leader="dot" w:pos="8306"/>
        </w:tabs>
      </w:pPr>
      <w:hyperlink w:anchor="_Toc15168" w:history="1">
        <w:r>
          <w:rPr>
            <w:rFonts w:ascii="仿宋" w:eastAsia="仿宋" w:hAnsi="仿宋" w:cs="仿宋" w:hint="eastAsia"/>
            <w:lang w:eastAsia="zh-CN"/>
          </w:rPr>
          <w:t>(一)、建设区域环境质量现状</w:t>
        </w:r>
        <w:r>
          <w:tab/>
        </w:r>
        <w:r>
          <w:fldChar w:fldCharType="begin"/>
        </w:r>
        <w:r>
          <w:instrText xml:space="preserve"> PAGEREF _Toc15168 \h </w:instrText>
        </w:r>
        <w:r>
          <w:fldChar w:fldCharType="separate"/>
        </w:r>
        <w:r>
          <w:t>31</w:t>
        </w:r>
        <w:r>
          <w:fldChar w:fldCharType="end"/>
        </w:r>
      </w:hyperlink>
    </w:p>
    <w:p>
      <w:pPr>
        <w:pStyle w:val="TOC2"/>
        <w:tabs>
          <w:tab w:val="right" w:leader="dot" w:pos="8306"/>
        </w:tabs>
      </w:pPr>
      <w:hyperlink w:anchor="_Toc22005" w:history="1">
        <w:r>
          <w:rPr>
            <w:rFonts w:ascii="仿宋" w:eastAsia="仿宋" w:hAnsi="仿宋" w:cs="仿宋" w:hint="eastAsia"/>
            <w:lang w:eastAsia="zh-CN"/>
          </w:rPr>
          <w:t>(二)、建设期环境保护</w:t>
        </w:r>
        <w:r>
          <w:tab/>
        </w:r>
        <w:r>
          <w:fldChar w:fldCharType="begin"/>
        </w:r>
        <w:r>
          <w:instrText xml:space="preserve"> PAGEREF _Toc22005 \h </w:instrText>
        </w:r>
        <w:r>
          <w:fldChar w:fldCharType="separate"/>
        </w:r>
        <w:r>
          <w:t>32</w:t>
        </w:r>
        <w:r>
          <w:fldChar w:fldCharType="end"/>
        </w:r>
      </w:hyperlink>
    </w:p>
    <w:p>
      <w:pPr>
        <w:pStyle w:val="TOC2"/>
        <w:tabs>
          <w:tab w:val="right" w:leader="dot" w:pos="8306"/>
        </w:tabs>
      </w:pPr>
      <w:hyperlink w:anchor="_Toc7226" w:history="1">
        <w:r>
          <w:rPr>
            <w:rFonts w:ascii="仿宋" w:eastAsia="仿宋" w:hAnsi="仿宋" w:cs="仿宋" w:hint="eastAsia"/>
            <w:lang w:eastAsia="zh-CN"/>
          </w:rPr>
          <w:t>(三)、运营期环境保护</w:t>
        </w:r>
        <w:r>
          <w:tab/>
        </w:r>
        <w:r>
          <w:fldChar w:fldCharType="begin"/>
        </w:r>
        <w:r>
          <w:instrText xml:space="preserve"> PAGEREF _Toc7226 \h </w:instrText>
        </w:r>
        <w:r>
          <w:fldChar w:fldCharType="separate"/>
        </w:r>
        <w:r>
          <w:t>34</w:t>
        </w:r>
        <w:r>
          <w:fldChar w:fldCharType="end"/>
        </w:r>
      </w:hyperlink>
    </w:p>
    <w:p>
      <w:pPr>
        <w:pStyle w:val="TOC2"/>
        <w:tabs>
          <w:tab w:val="right" w:leader="dot" w:pos="8306"/>
        </w:tabs>
      </w:pPr>
      <w:hyperlink w:anchor="_Toc22444" w:history="1">
        <w:r>
          <w:rPr>
            <w:rFonts w:ascii="仿宋" w:eastAsia="仿宋" w:hAnsi="仿宋" w:cs="仿宋" w:hint="eastAsia"/>
            <w:lang w:eastAsia="zh-CN"/>
          </w:rPr>
          <w:t>(四)、调节阀项目建设对区域经济的影响</w:t>
        </w:r>
        <w:r>
          <w:tab/>
        </w:r>
        <w:r>
          <w:fldChar w:fldCharType="begin"/>
        </w:r>
        <w:r>
          <w:instrText xml:space="preserve"> PAGEREF _Toc22444 \h </w:instrText>
        </w:r>
        <w:r>
          <w:fldChar w:fldCharType="separate"/>
        </w:r>
        <w:r>
          <w:t>35</w:t>
        </w:r>
        <w:r>
          <w:fldChar w:fldCharType="end"/>
        </w:r>
      </w:hyperlink>
    </w:p>
    <w:p>
      <w:pPr>
        <w:pStyle w:val="TOC2"/>
        <w:tabs>
          <w:tab w:val="right" w:leader="dot" w:pos="8306"/>
        </w:tabs>
      </w:pPr>
      <w:hyperlink w:anchor="_Toc17992" w:history="1">
        <w:r>
          <w:rPr>
            <w:rFonts w:ascii="仿宋" w:eastAsia="仿宋" w:hAnsi="仿宋" w:cs="仿宋" w:hint="eastAsia"/>
            <w:lang w:eastAsia="zh-CN"/>
          </w:rPr>
          <w:t>(五)、废弃物处理</w:t>
        </w:r>
        <w:r>
          <w:tab/>
        </w:r>
        <w:r>
          <w:fldChar w:fldCharType="begin"/>
        </w:r>
        <w:r>
          <w:instrText xml:space="preserve"> PAGEREF _Toc17992 \h </w:instrText>
        </w:r>
        <w:r>
          <w:fldChar w:fldCharType="separate"/>
        </w:r>
        <w:r>
          <w:t>37</w:t>
        </w:r>
        <w:r>
          <w:fldChar w:fldCharType="end"/>
        </w:r>
      </w:hyperlink>
    </w:p>
    <w:p>
      <w:pPr>
        <w:pStyle w:val="TOC2"/>
        <w:tabs>
          <w:tab w:val="right" w:leader="dot" w:pos="8306"/>
        </w:tabs>
      </w:pPr>
      <w:hyperlink w:anchor="_Toc29837" w:history="1">
        <w:r>
          <w:rPr>
            <w:rFonts w:ascii="仿宋" w:eastAsia="仿宋" w:hAnsi="仿宋" w:cs="仿宋" w:hint="eastAsia"/>
            <w:lang w:eastAsia="zh-CN"/>
          </w:rPr>
          <w:t>(六)、特殊环境影响分析</w:t>
        </w:r>
        <w:r>
          <w:tab/>
        </w:r>
        <w:r>
          <w:fldChar w:fldCharType="begin"/>
        </w:r>
        <w:r>
          <w:instrText xml:space="preserve"> PAGEREF _Toc29837 \h </w:instrText>
        </w:r>
        <w:r>
          <w:fldChar w:fldCharType="separate"/>
        </w:r>
        <w:r>
          <w:t>38</w:t>
        </w:r>
        <w:r>
          <w:fldChar w:fldCharType="end"/>
        </w:r>
      </w:hyperlink>
    </w:p>
    <w:p>
      <w:pPr>
        <w:pStyle w:val="TOC2"/>
        <w:tabs>
          <w:tab w:val="right" w:leader="dot" w:pos="8306"/>
        </w:tabs>
      </w:pPr>
      <w:hyperlink w:anchor="_Toc9379" w:history="1">
        <w:r>
          <w:rPr>
            <w:rFonts w:ascii="仿宋" w:eastAsia="仿宋" w:hAnsi="仿宋" w:cs="仿宋" w:hint="eastAsia"/>
            <w:lang w:eastAsia="zh-CN"/>
          </w:rPr>
          <w:t>(七)、清洁生产</w:t>
        </w:r>
        <w:r>
          <w:tab/>
        </w:r>
        <w:r>
          <w:fldChar w:fldCharType="begin"/>
        </w:r>
        <w:r>
          <w:instrText xml:space="preserve"> PAGEREF _Toc9379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270" w:history="1">
        <w:r>
          <w:rPr>
            <w:rFonts w:ascii="仿宋" w:eastAsia="仿宋" w:hAnsi="仿宋" w:cs="仿宋" w:hint="eastAsia"/>
            <w:lang w:eastAsia="zh-CN"/>
          </w:rPr>
          <w:t>(八)、环境保护综合评价</w:t>
        </w:r>
        <w:r>
          <w:tab/>
        </w:r>
        <w:r>
          <w:fldChar w:fldCharType="begin"/>
        </w:r>
        <w:r>
          <w:instrText xml:space="preserve"> PAGEREF _Toc10270 \h </w:instrText>
        </w:r>
        <w:r>
          <w:fldChar w:fldCharType="separate"/>
        </w:r>
        <w:r>
          <w:t>40</w:t>
        </w:r>
        <w:r>
          <w:fldChar w:fldCharType="end"/>
        </w:r>
      </w:hyperlink>
    </w:p>
    <w:p>
      <w:pPr>
        <w:pStyle w:val="TOC1"/>
        <w:tabs>
          <w:tab w:val="right" w:leader="dot" w:pos="8306"/>
        </w:tabs>
      </w:pPr>
      <w:hyperlink w:anchor="_Toc21799" w:history="1">
        <w:r>
          <w:rPr>
            <w:rFonts w:ascii="仿宋" w:eastAsia="仿宋" w:hAnsi="仿宋" w:cs="仿宋" w:hint="eastAsia"/>
            <w:lang w:eastAsia="zh-CN"/>
          </w:rPr>
          <w:t>十一、调节阀项目社会影响</w:t>
        </w:r>
        <w:r>
          <w:tab/>
        </w:r>
        <w:r>
          <w:fldChar w:fldCharType="begin"/>
        </w:r>
        <w:r>
          <w:instrText xml:space="preserve"> PAGEREF _Toc21799 \h </w:instrText>
        </w:r>
        <w:r>
          <w:fldChar w:fldCharType="separate"/>
        </w:r>
        <w:r>
          <w:t>42</w:t>
        </w:r>
        <w:r>
          <w:fldChar w:fldCharType="end"/>
        </w:r>
      </w:hyperlink>
    </w:p>
    <w:p>
      <w:pPr>
        <w:pStyle w:val="TOC2"/>
        <w:tabs>
          <w:tab w:val="right" w:leader="dot" w:pos="8306"/>
        </w:tabs>
      </w:pPr>
      <w:hyperlink w:anchor="_Toc3984" w:history="1">
        <w:r>
          <w:rPr>
            <w:rFonts w:ascii="仿宋" w:eastAsia="仿宋" w:hAnsi="仿宋" w:cs="仿宋" w:hint="eastAsia"/>
            <w:lang w:eastAsia="zh-CN"/>
          </w:rPr>
          <w:t>(一)、社会责任与义务</w:t>
        </w:r>
        <w:r>
          <w:tab/>
        </w:r>
        <w:r>
          <w:fldChar w:fldCharType="begin"/>
        </w:r>
        <w:r>
          <w:instrText xml:space="preserve"> PAGEREF _Toc3984 \h </w:instrText>
        </w:r>
        <w:r>
          <w:fldChar w:fldCharType="separate"/>
        </w:r>
        <w:r>
          <w:t>42</w:t>
        </w:r>
        <w:r>
          <w:fldChar w:fldCharType="end"/>
        </w:r>
      </w:hyperlink>
    </w:p>
    <w:p>
      <w:pPr>
        <w:pStyle w:val="TOC2"/>
        <w:tabs>
          <w:tab w:val="right" w:leader="dot" w:pos="8306"/>
        </w:tabs>
      </w:pPr>
      <w:hyperlink w:anchor="_Toc9208" w:history="1">
        <w:r>
          <w:rPr>
            <w:rFonts w:ascii="仿宋" w:eastAsia="仿宋" w:hAnsi="仿宋" w:cs="仿宋" w:hint="eastAsia"/>
            <w:lang w:eastAsia="zh-CN"/>
          </w:rPr>
          <w:t>(二)、社会参与与沟通</w:t>
        </w:r>
        <w:r>
          <w:tab/>
        </w:r>
        <w:r>
          <w:fldChar w:fldCharType="begin"/>
        </w:r>
        <w:r>
          <w:instrText xml:space="preserve"> PAGEREF _Toc9208 \h </w:instrText>
        </w:r>
        <w:r>
          <w:fldChar w:fldCharType="separate"/>
        </w:r>
        <w:r>
          <w:t>42</w:t>
        </w:r>
        <w:r>
          <w:fldChar w:fldCharType="end"/>
        </w:r>
      </w:hyperlink>
    </w:p>
    <w:p>
      <w:pPr>
        <w:pStyle w:val="TOC1"/>
        <w:tabs>
          <w:tab w:val="right" w:leader="dot" w:pos="8306"/>
        </w:tabs>
      </w:pPr>
      <w:hyperlink w:anchor="_Toc17222" w:history="1">
        <w:r>
          <w:rPr>
            <w:rFonts w:ascii="仿宋" w:eastAsia="仿宋" w:hAnsi="仿宋" w:cs="仿宋" w:hint="eastAsia"/>
            <w:lang w:eastAsia="zh-CN"/>
          </w:rPr>
          <w:t>十二、调节阀项目创新与研发</w:t>
        </w:r>
        <w:r>
          <w:tab/>
        </w:r>
        <w:r>
          <w:fldChar w:fldCharType="begin"/>
        </w:r>
        <w:r>
          <w:instrText xml:space="preserve"> PAGEREF _Toc17222 \h </w:instrText>
        </w:r>
        <w:r>
          <w:fldChar w:fldCharType="separate"/>
        </w:r>
        <w:r>
          <w:t>43</w:t>
        </w:r>
        <w:r>
          <w:fldChar w:fldCharType="end"/>
        </w:r>
      </w:hyperlink>
    </w:p>
    <w:p>
      <w:pPr>
        <w:pStyle w:val="TOC2"/>
        <w:tabs>
          <w:tab w:val="right" w:leader="dot" w:pos="8306"/>
        </w:tabs>
      </w:pPr>
      <w:hyperlink w:anchor="_Toc6520" w:history="1">
        <w:r>
          <w:rPr>
            <w:rFonts w:ascii="仿宋" w:eastAsia="仿宋" w:hAnsi="仿宋" w:cs="仿宋" w:hint="eastAsia"/>
            <w:lang w:eastAsia="zh-CN"/>
          </w:rPr>
          <w:t>(一)、创新策略与方向</w:t>
        </w:r>
        <w:r>
          <w:tab/>
        </w:r>
        <w:r>
          <w:fldChar w:fldCharType="begin"/>
        </w:r>
        <w:r>
          <w:instrText xml:space="preserve"> PAGEREF _Toc6520 \h </w:instrText>
        </w:r>
        <w:r>
          <w:fldChar w:fldCharType="separate"/>
        </w:r>
        <w:r>
          <w:t>43</w:t>
        </w:r>
        <w:r>
          <w:fldChar w:fldCharType="end"/>
        </w:r>
      </w:hyperlink>
    </w:p>
    <w:p>
      <w:pPr>
        <w:pStyle w:val="TOC2"/>
        <w:tabs>
          <w:tab w:val="right" w:leader="dot" w:pos="8306"/>
        </w:tabs>
      </w:pPr>
      <w:hyperlink w:anchor="_Toc23934" w:history="1">
        <w:r>
          <w:rPr>
            <w:rFonts w:ascii="仿宋" w:eastAsia="仿宋" w:hAnsi="仿宋" w:cs="仿宋" w:hint="eastAsia"/>
            <w:lang w:eastAsia="zh-CN"/>
          </w:rPr>
          <w:t>(二)、研发规划与投入</w:t>
        </w:r>
        <w:r>
          <w:tab/>
        </w:r>
        <w:r>
          <w:fldChar w:fldCharType="begin"/>
        </w:r>
        <w:r>
          <w:instrText xml:space="preserve"> PAGEREF _Toc23934 \h </w:instrText>
        </w:r>
        <w:r>
          <w:fldChar w:fldCharType="separate"/>
        </w:r>
        <w:r>
          <w:t>45</w:t>
        </w:r>
        <w:r>
          <w:fldChar w:fldCharType="end"/>
        </w:r>
      </w:hyperlink>
    </w:p>
    <w:p>
      <w:pPr>
        <w:pStyle w:val="TOC1"/>
        <w:tabs>
          <w:tab w:val="right" w:leader="dot" w:pos="8306"/>
        </w:tabs>
      </w:pPr>
      <w:hyperlink w:anchor="_Toc21704" w:history="1">
        <w:r>
          <w:rPr>
            <w:rFonts w:ascii="仿宋" w:eastAsia="仿宋" w:hAnsi="仿宋" w:cs="仿宋" w:hint="eastAsia"/>
            <w:lang w:eastAsia="zh-CN"/>
          </w:rPr>
          <w:t>十三、利益相关者分析与沟通计划</w:t>
        </w:r>
        <w:r>
          <w:tab/>
        </w:r>
        <w:r>
          <w:fldChar w:fldCharType="begin"/>
        </w:r>
        <w:r>
          <w:instrText xml:space="preserve"> PAGEREF _Toc21704 \h </w:instrText>
        </w:r>
        <w:r>
          <w:fldChar w:fldCharType="separate"/>
        </w:r>
        <w:r>
          <w:t>46</w:t>
        </w:r>
        <w:r>
          <w:fldChar w:fldCharType="end"/>
        </w:r>
      </w:hyperlink>
    </w:p>
    <w:p>
      <w:pPr>
        <w:pStyle w:val="TOC2"/>
        <w:tabs>
          <w:tab w:val="right" w:leader="dot" w:pos="8306"/>
        </w:tabs>
      </w:pPr>
      <w:hyperlink w:anchor="_Toc8007" w:history="1">
        <w:r>
          <w:rPr>
            <w:rFonts w:ascii="仿宋" w:eastAsia="仿宋" w:hAnsi="仿宋" w:cs="仿宋" w:hint="eastAsia"/>
            <w:lang w:eastAsia="zh-CN"/>
          </w:rPr>
          <w:t>(一)、利益相关者分析</w:t>
        </w:r>
        <w:r>
          <w:tab/>
        </w:r>
        <w:r>
          <w:fldChar w:fldCharType="begin"/>
        </w:r>
        <w:r>
          <w:instrText xml:space="preserve"> PAGEREF _Toc8007 \h </w:instrText>
        </w:r>
        <w:r>
          <w:fldChar w:fldCharType="separate"/>
        </w:r>
        <w:r>
          <w:t>46</w:t>
        </w:r>
        <w:r>
          <w:fldChar w:fldCharType="end"/>
        </w:r>
      </w:hyperlink>
    </w:p>
    <w:p>
      <w:pPr>
        <w:pStyle w:val="TOC2"/>
        <w:tabs>
          <w:tab w:val="right" w:leader="dot" w:pos="8306"/>
        </w:tabs>
      </w:pPr>
      <w:hyperlink w:anchor="_Toc32612" w:history="1">
        <w:r>
          <w:rPr>
            <w:rFonts w:ascii="仿宋" w:eastAsia="仿宋" w:hAnsi="仿宋" w:cs="仿宋" w:hint="eastAsia"/>
            <w:lang w:eastAsia="zh-CN"/>
          </w:rPr>
          <w:t>(二)、沟通计划</w:t>
        </w:r>
        <w:r>
          <w:tab/>
        </w:r>
        <w:r>
          <w:fldChar w:fldCharType="begin"/>
        </w:r>
        <w:r>
          <w:instrText xml:space="preserve"> PAGEREF _Toc32612 \h </w:instrText>
        </w:r>
        <w:r>
          <w:fldChar w:fldCharType="separate"/>
        </w:r>
        <w:r>
          <w:t>48</w:t>
        </w:r>
        <w:r>
          <w:fldChar w:fldCharType="end"/>
        </w:r>
      </w:hyperlink>
    </w:p>
    <w:p>
      <w:pPr>
        <w:pStyle w:val="TOC1"/>
        <w:tabs>
          <w:tab w:val="right" w:leader="dot" w:pos="8306"/>
        </w:tabs>
      </w:pPr>
      <w:hyperlink w:anchor="_Toc28205" w:history="1">
        <w:r>
          <w:rPr>
            <w:rFonts w:ascii="仿宋" w:eastAsia="仿宋" w:hAnsi="仿宋" w:cs="仿宋" w:hint="eastAsia"/>
            <w:lang w:eastAsia="zh-CN"/>
          </w:rPr>
          <w:t>十四、调节阀项目变更管理</w:t>
        </w:r>
        <w:r>
          <w:tab/>
        </w:r>
        <w:r>
          <w:fldChar w:fldCharType="begin"/>
        </w:r>
        <w:r>
          <w:instrText xml:space="preserve"> PAGEREF _Toc28205 \h </w:instrText>
        </w:r>
        <w:r>
          <w:fldChar w:fldCharType="separate"/>
        </w:r>
        <w:r>
          <w:t>49</w:t>
        </w:r>
        <w:r>
          <w:fldChar w:fldCharType="end"/>
        </w:r>
      </w:hyperlink>
    </w:p>
    <w:p>
      <w:pPr>
        <w:pStyle w:val="TOC2"/>
        <w:tabs>
          <w:tab w:val="right" w:leader="dot" w:pos="8306"/>
        </w:tabs>
      </w:pPr>
      <w:hyperlink w:anchor="_Toc19106" w:history="1">
        <w:r>
          <w:rPr>
            <w:rFonts w:ascii="仿宋" w:eastAsia="仿宋" w:hAnsi="仿宋" w:cs="仿宋" w:hint="eastAsia"/>
            <w:lang w:eastAsia="zh-CN"/>
          </w:rPr>
          <w:t>(一)、变更申请与评估</w:t>
        </w:r>
        <w:r>
          <w:tab/>
        </w:r>
        <w:r>
          <w:fldChar w:fldCharType="begin"/>
        </w:r>
        <w:r>
          <w:instrText xml:space="preserve"> PAGEREF _Toc19106 \h </w:instrText>
        </w:r>
        <w:r>
          <w:fldChar w:fldCharType="separate"/>
        </w:r>
        <w:r>
          <w:t>49</w:t>
        </w:r>
        <w:r>
          <w:fldChar w:fldCharType="end"/>
        </w:r>
      </w:hyperlink>
    </w:p>
    <w:p>
      <w:pPr>
        <w:pStyle w:val="TOC2"/>
        <w:tabs>
          <w:tab w:val="right" w:leader="dot" w:pos="8306"/>
        </w:tabs>
      </w:pPr>
      <w:hyperlink w:anchor="_Toc30787" w:history="1">
        <w:r>
          <w:rPr>
            <w:rFonts w:ascii="仿宋" w:eastAsia="仿宋" w:hAnsi="仿宋" w:cs="仿宋" w:hint="eastAsia"/>
            <w:lang w:eastAsia="zh-CN"/>
          </w:rPr>
          <w:t>(二)、变更实施与控制</w:t>
        </w:r>
        <w:r>
          <w:tab/>
        </w:r>
        <w:r>
          <w:fldChar w:fldCharType="begin"/>
        </w:r>
        <w:r>
          <w:instrText xml:space="preserve"> PAGEREF _Toc30787 \h </w:instrText>
        </w:r>
        <w:r>
          <w:fldChar w:fldCharType="separate"/>
        </w:r>
        <w:r>
          <w:t>49</w:t>
        </w:r>
        <w:r>
          <w:fldChar w:fldCharType="end"/>
        </w:r>
      </w:hyperlink>
    </w:p>
    <w:p>
      <w:pPr>
        <w:pStyle w:val="TOC1"/>
        <w:tabs>
          <w:tab w:val="right" w:leader="dot" w:pos="8306"/>
        </w:tabs>
      </w:pPr>
      <w:hyperlink w:anchor="_Toc11798" w:history="1">
        <w:r>
          <w:rPr>
            <w:rFonts w:ascii="仿宋" w:eastAsia="仿宋" w:hAnsi="仿宋" w:cs="仿宋" w:hint="eastAsia"/>
            <w:lang w:eastAsia="zh-CN"/>
          </w:rPr>
          <w:t>十五、调节阀项目实施保障措施</w:t>
        </w:r>
        <w:r>
          <w:tab/>
        </w:r>
        <w:r>
          <w:fldChar w:fldCharType="begin"/>
        </w:r>
        <w:r>
          <w:instrText xml:space="preserve"> PAGEREF _Toc11798 \h </w:instrText>
        </w:r>
        <w:r>
          <w:fldChar w:fldCharType="separate"/>
        </w:r>
        <w:r>
          <w:t>50</w:t>
        </w:r>
        <w:r>
          <w:fldChar w:fldCharType="end"/>
        </w:r>
      </w:hyperlink>
    </w:p>
    <w:p>
      <w:pPr>
        <w:pStyle w:val="TOC2"/>
        <w:tabs>
          <w:tab w:val="right" w:leader="dot" w:pos="8306"/>
        </w:tabs>
      </w:pPr>
      <w:hyperlink w:anchor="_Toc31084" w:history="1">
        <w:r>
          <w:rPr>
            <w:rFonts w:ascii="仿宋" w:eastAsia="仿宋" w:hAnsi="仿宋" w:cs="仿宋" w:hint="eastAsia"/>
            <w:lang w:eastAsia="zh-CN"/>
          </w:rPr>
          <w:t>(一)、调节阀项目实施保障机制</w:t>
        </w:r>
        <w:r>
          <w:tab/>
        </w:r>
        <w:r>
          <w:fldChar w:fldCharType="begin"/>
        </w:r>
        <w:r>
          <w:instrText xml:space="preserve"> PAGEREF _Toc31084 \h </w:instrText>
        </w:r>
        <w:r>
          <w:fldChar w:fldCharType="separate"/>
        </w:r>
        <w:r>
          <w:t>50</w:t>
        </w:r>
        <w:r>
          <w:fldChar w:fldCharType="end"/>
        </w:r>
      </w:hyperlink>
    </w:p>
    <w:p>
      <w:pPr>
        <w:pStyle w:val="TOC2"/>
        <w:tabs>
          <w:tab w:val="right" w:leader="dot" w:pos="8306"/>
        </w:tabs>
      </w:pPr>
      <w:hyperlink w:anchor="_Toc5674" w:history="1">
        <w:r>
          <w:rPr>
            <w:rFonts w:ascii="仿宋" w:eastAsia="仿宋" w:hAnsi="仿宋" w:cs="仿宋" w:hint="eastAsia"/>
            <w:lang w:eastAsia="zh-CN"/>
          </w:rPr>
          <w:t>(二)、调节阀项目法律合规要求</w:t>
        </w:r>
        <w:r>
          <w:tab/>
        </w:r>
        <w:r>
          <w:fldChar w:fldCharType="begin"/>
        </w:r>
        <w:r>
          <w:instrText xml:space="preserve"> PAGEREF _Toc5674 \h </w:instrText>
        </w:r>
        <w:r>
          <w:fldChar w:fldCharType="separate"/>
        </w:r>
        <w:r>
          <w:t>53</w:t>
        </w:r>
        <w:r>
          <w:fldChar w:fldCharType="end"/>
        </w:r>
      </w:hyperlink>
    </w:p>
    <w:p>
      <w:pPr>
        <w:pStyle w:val="TOC2"/>
        <w:tabs>
          <w:tab w:val="right" w:leader="dot" w:pos="8306"/>
        </w:tabs>
      </w:pPr>
      <w:hyperlink w:anchor="_Toc13342" w:history="1">
        <w:r>
          <w:rPr>
            <w:rFonts w:ascii="仿宋" w:eastAsia="仿宋" w:hAnsi="仿宋" w:cs="仿宋" w:hint="eastAsia"/>
            <w:lang w:eastAsia="zh-CN"/>
          </w:rPr>
          <w:t>(三)、调节阀项目合同管理与法律事务</w:t>
        </w:r>
        <w:r>
          <w:tab/>
        </w:r>
        <w:r>
          <w:fldChar w:fldCharType="begin"/>
        </w:r>
        <w:r>
          <w:instrText xml:space="preserve"> PAGEREF _Toc13342 \h </w:instrText>
        </w:r>
        <w:r>
          <w:fldChar w:fldCharType="separate"/>
        </w:r>
        <w:r>
          <w:t>57</w:t>
        </w:r>
        <w:r>
          <w:fldChar w:fldCharType="end"/>
        </w:r>
      </w:hyperlink>
    </w:p>
    <w:p>
      <w:pPr>
        <w:pStyle w:val="TOC2"/>
        <w:tabs>
          <w:tab w:val="right" w:leader="dot" w:pos="8306"/>
        </w:tabs>
      </w:pPr>
      <w:hyperlink w:anchor="_Toc27758" w:history="1">
        <w:r>
          <w:rPr>
            <w:rFonts w:ascii="仿宋" w:eastAsia="仿宋" w:hAnsi="仿宋" w:cs="仿宋" w:hint="eastAsia"/>
            <w:lang w:eastAsia="zh-CN"/>
          </w:rPr>
          <w:t>(四)、调节阀项目知识产权保护策略</w:t>
        </w:r>
        <w:r>
          <w:tab/>
        </w:r>
        <w:r>
          <w:fldChar w:fldCharType="begin"/>
        </w:r>
        <w:r>
          <w:instrText xml:space="preserve"> PAGEREF _Toc27758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032"/>
      <w:r>
        <w:rPr>
          <w:rFonts w:ascii="仿宋" w:eastAsia="仿宋" w:hAnsi="仿宋" w:cs="仿宋" w:hint="eastAsia"/>
          <w:sz w:val="28"/>
          <w:lang w:eastAsia="zh-CN"/>
        </w:rPr>
        <w:t>一、调节阀项目可持续发展</w:t>
      </w:r>
      <w:bookmarkEnd w:id="2"/>
    </w:p>
    <w:p>
      <w:pPr>
        <w:pStyle w:val="Heading2"/>
        <w:rPr>
          <w:rFonts w:ascii="仿宋" w:eastAsia="仿宋" w:hAnsi="仿宋" w:cs="仿宋" w:hint="eastAsia"/>
          <w:lang w:eastAsia="zh-CN"/>
        </w:rPr>
      </w:pPr>
      <w:bookmarkStart w:id="3" w:name="_Toc2414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调节阀项目中，调节阀项目团队着眼于未来，明确了可持续发展的战略方向。制定的具体可持续发展目标包括降低资源使用、采用环保技术、最大化社会效益等。这一步骤不仅有助于调节阀项目在环保和社会责任方面达到最高标准，也为未来提供了明确的指引，确保调节阀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可持续实践的融入调节阀项目管理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调节阀项目管理周期。从调节阀项目规划开始，调节阀项目团队就考虑了环境和社会的因素。在执行阶段，调节阀项目团队积极推动绿色技术的应用，优化资源利用。此外，关注员工的社会责任，通过培训和沟通活动提高员工对可持续发展的认知，使他们能够在日常工作中践行可持续实践。这些举措不仅为调节阀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295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扎根于调节阀项目的可持续发展理念，我们深信环保与社会责任是调节阀项目成功的关键支柱。在调节阀项目的每一步，我们都致力于通过创新和实践，履行对环境和社会的坚定责任。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调节阀项目团队通过引入先进的环保技术、建立高效的废物处理系统以及推动能源节约措施，积极履行环保责任。定期的环保监测和评估确保调节阀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调节阀项目不仅致力于自身可持续发展，还注重对社会的回馈。通过支持社区调节阀项目、参与慈善事业、提供培训机会等方式，调节阀项目积极履行社会责任。与当地社区建立积极互动，关注员工的工作与生活平衡，以及员工的身心健康，是调节阀项目在社会责任层面的关键举措。这样的实践不仅增强了调节阀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648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156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调节阀项目的技术管理特点体现在其创新导向。通过引入最先进的技术趋势和解决方案，调节阀项目致力于提升科技含量、提高质量和效率水平。这意味着我们将采用最新的工具和方法，确保调节阀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调节阀项目技术管理的显著特征。通过整合不同领域的技术资源，我们实现了跨学科的协同工作。这有助于优化技术架构，提高整体效能。此外，整合性策略还促进了不同技术团队之间的紧密沟通和高效合作，确保调节阀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调节阀项目所采用的技术。通过不断优化技术方案，调节阀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调节阀项目团队将在调节阀项目初期识别可能的技术风险，并采取相应的预防和应对措施。通过建立健全的风险评估机制，调节阀项目能够在实施过程中及时发现并解决潜在的技术问题，保障调节阀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通过这些独特的技术管理特点，我们确信在调节阀项目中，技术将成为调节阀项目成功的有力支持。这一深度剖析揭示了技术管理在调节阀项目实施中的关键作用，为调节阀项目的技术基础奠定了坚实的基础。</w:t>
      </w:r>
    </w:p>
    <w:p>
      <w:pPr>
        <w:pStyle w:val="Heading2"/>
        <w:ind w:firstLine="560" w:firstLineChars="200"/>
        <w:rPr>
          <w:rFonts w:ascii="仿宋" w:eastAsia="仿宋" w:hAnsi="仿宋" w:cs="仿宋" w:hint="eastAsia"/>
          <w:sz w:val="28"/>
          <w:lang w:eastAsia="zh-CN"/>
        </w:rPr>
      </w:pPr>
      <w:bookmarkStart w:id="7" w:name="_Toc20787"/>
      <w:r>
        <w:rPr>
          <w:rFonts w:ascii="仿宋" w:eastAsia="仿宋" w:hAnsi="仿宋" w:cs="仿宋" w:hint="eastAsia"/>
          <w:sz w:val="28"/>
          <w:lang w:eastAsia="zh-CN"/>
        </w:rPr>
        <w:t>(二)、调节阀项目工艺技术设计方案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调节阀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调节阀项目将严格按照相关行业规范要求进行组织。通过有效控制产品质量，调节阀项目将致力于为顾客提供优质的调节阀项目产品和良好的服务。这体现了调节阀项目对于生产活动合规性和质量标准的高度重视，为调节阀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调节阀项目注重生态效益和清洁生产原则。调节阀项目建设将紧密结合地方特色经济发展，与社会经济发展规划和区域环境保护规划方案相协调一致。通过与当地区域自然生态系统的结合，调节阀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调节阀项目产品具有多样化的客户需求和个性化的特点。因此，调节阀项目产品规格品种多样，且单批生产数量较小。为满足这一特点，调节阀项目承办单位将建设先进的柔性制造生产线。通过广泛应用柔性制造技术，调节阀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调节阀项目采用的技术具有较高的技术含量和自动化水平，处于国内先进水平。这一技术选用不仅体现了对生产效率、质量和环境友好性的高标准要求，同时为调节阀项目的可持续发展奠定了坚实的基础。</w:t>
      </w:r>
    </w:p>
    <w:p>
      <w:pPr>
        <w:pStyle w:val="Heading2"/>
        <w:ind w:firstLine="560" w:firstLineChars="200"/>
        <w:rPr>
          <w:rFonts w:ascii="仿宋" w:eastAsia="仿宋" w:hAnsi="仿宋" w:cs="仿宋" w:hint="eastAsia"/>
          <w:sz w:val="28"/>
          <w:lang w:eastAsia="zh-CN"/>
        </w:rPr>
      </w:pPr>
      <w:bookmarkStart w:id="8" w:name="_Toc10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为确保调节阀项目的高效生产和技术实施，我们制定了一套精心设计的设备选型方案，以满足调节阀项目生产、质量和环保的要求。该方案的主要特点如下：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调节阀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针对调节阀项目产品的多样性和小批量生产的特点，我们将建设柔性制造生产线。通过在设备选型中考虑柔性制造技术，可以灵活应对不同产品规格和生产需求，实现生产线的高度灵活性和适应性。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0794"/>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2259"/>
      <w:r>
        <w:rPr>
          <w:rFonts w:ascii="仿宋" w:eastAsia="仿宋" w:hAnsi="仿宋" w:cs="仿宋" w:hint="eastAsia"/>
          <w:lang w:eastAsia="zh-CN"/>
        </w:rPr>
        <w:t>(一)、调节阀行业分析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调节阀行业一直以来都是市场的关注焦点。行业内的发展趋势、竞争态势以及潜在机会都对调节阀项目的推进产生深远的影响。通过深入研究行业的整体概貌，我们将更好地理解行业的核心特征，为调节阀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调节阀行业，技术一直是推动创新和发展的关键因素。我们将对当前技术趋势进行详尽分析，包括但不限于人工智能、大数据应用、先进制造技术等。这有助于调节阀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调节阀项目成功的基础。我们将对主要竞争对手进行深入研究，包括其市场份额、产品特点、市场定位等。通过全面了解竞争对手的优势和劣势，调节阀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6971"/>
      <w:r>
        <w:rPr>
          <w:rFonts w:ascii="仿宋" w:eastAsia="仿宋" w:hAnsi="仿宋" w:cs="仿宋" w:hint="eastAsia"/>
          <w:sz w:val="28"/>
          <w:lang w:eastAsia="zh-CN"/>
        </w:rPr>
        <w:t>(二)、调节阀市场分析预测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通过对市场规模的深入调研，我们将预测调节阀市场未来的增长趋势。这包括市场的整体规模、各细分领域的发展趋势等。调节阀项目可以根据市场的扩张速度和潜在机会，制定更符合市场需求的发展策略。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了解消费者的需求是市场分析的核心。我们将通过调查研究，深入挖掘目标消费者的需求特点、购买习惯以及对产品和服务的期望。这有助于调节阀项目更好地定位目标市场，提供更符合消费者期待的解决方案。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调节阀项目实施过程中需要充分考虑的因素。我们将对市场风险进行全面评估，包括但不限于政策法规风险、市场竞争风险、技术变革风险等。通过对潜在风险的深入分析，调节阀项目可以制定相应的风险缓解策略，降低不确定性对调节阀项目的影响。</w:t>
      </w:r>
    </w:p>
    <w:p>
      <w:pPr>
        <w:pStyle w:val="Heading1"/>
        <w:ind w:firstLine="560" w:firstLineChars="200"/>
        <w:rPr>
          <w:rFonts w:ascii="仿宋" w:eastAsia="仿宋" w:hAnsi="仿宋" w:cs="仿宋" w:hint="eastAsia"/>
          <w:sz w:val="28"/>
          <w:lang w:eastAsia="zh-CN"/>
        </w:rPr>
      </w:pPr>
      <w:bookmarkStart w:id="12" w:name="_Toc4904"/>
      <w:r>
        <w:rPr>
          <w:rFonts w:ascii="仿宋" w:eastAsia="仿宋" w:hAnsi="仿宋" w:cs="仿宋" w:hint="eastAsia"/>
          <w:sz w:val="28"/>
          <w:lang w:eastAsia="zh-CN"/>
        </w:rPr>
        <w:t>四、调节阀项目建设背景及必要性分析</w:t>
      </w:r>
      <w:bookmarkEnd w:id="12"/>
    </w:p>
    <w:p>
      <w:pPr>
        <w:pStyle w:val="Heading2"/>
        <w:rPr>
          <w:rFonts w:ascii="仿宋" w:eastAsia="仿宋" w:hAnsi="仿宋" w:cs="仿宋" w:hint="eastAsia"/>
          <w:lang w:eastAsia="zh-CN"/>
        </w:rPr>
      </w:pPr>
      <w:bookmarkStart w:id="13" w:name="_Toc19887"/>
      <w:r>
        <w:rPr>
          <w:rFonts w:ascii="仿宋" w:eastAsia="仿宋" w:hAnsi="仿宋" w:cs="仿宋" w:hint="eastAsia"/>
          <w:lang w:eastAsia="zh-CN"/>
        </w:rPr>
        <w:t>(一)、调节阀项目背景分析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调节阀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调节阀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我们的背景分析将深入挖掘当前行业的发展趋势，通过对竞争态势的全面审视，找到调节阀项目在这个潮流中的定位。同时，我们将关注行业内涌现的新兴机遇，以便调节阀项目更好地融入行业发展的潮流中。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调节阀项目提供了强大的发展动力。我们将聚焦于行业内最新的技术发展趋势，包括但不限于人工智能、大数据分析、物联网等领域。通过深度的技术研究，我们将确保调节阀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调节阀项目发展的源泉。我们将投入更多的精力对市场需求进行深入剖析，超越表面的需求，深入挖掘潜在的市场痛点和机遇。通过对市场需求的细致了解，调节阀项目将更有针对性地设计解决方案，满足市场的多样化需求，从而更好地促进调节阀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调节阀项目战略至关重要。我们将对竞争态势进行更为深入的分析，包括但不限于市场份额、产品特点、客户满意度等多个维度。通过深度的竞争分析，调节阀项目将能够更准确地把握市场脉搏，制定具有竞争力的调节阀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调节阀项目的发展具有直接的影响。我们将进行更为全面的法规和政策分析，了解行业发展中的潜在法律风险和合规挑战。通过充分了解和遵守相关法规，调节阀项目将确保在法律框架内合法合规运营，为调节阀项目的稳健发展提供有力支持。</w:t>
      </w:r>
    </w:p>
    <w:p>
      <w:pPr>
        <w:pStyle w:val="Heading2"/>
        <w:ind w:firstLine="560" w:firstLineChars="200"/>
        <w:rPr>
          <w:rFonts w:ascii="仿宋" w:eastAsia="仿宋" w:hAnsi="仿宋" w:cs="仿宋" w:hint="eastAsia"/>
          <w:sz w:val="28"/>
          <w:lang w:eastAsia="zh-CN"/>
        </w:rPr>
      </w:pPr>
      <w:bookmarkStart w:id="14" w:name="_Toc1698"/>
      <w:r>
        <w:rPr>
          <w:rFonts w:ascii="仿宋" w:eastAsia="仿宋" w:hAnsi="仿宋" w:cs="仿宋" w:hint="eastAsia"/>
          <w:sz w:val="28"/>
          <w:lang w:eastAsia="zh-CN"/>
        </w:rPr>
        <w:t>(二)、调节阀项目建设必要性分析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调节阀项目建设的迫切性源于对行业发展趋势的深刻洞察。我们正处于一个行业变革的时代，科技创新、数字化转型成为企业发展的关键动力。调节阀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调节阀项目建设不仅仅是为了跟上潮流，更是为了通过技术创新推动企业的持续发展。通过引入先进的技术和解决方案，调节阀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调节阀项目的建设成为必然选择，通过提高产品质量、拓展服务领域，从而在竞争中获得更多的机会。调节阀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调节阀项目建设的必要性体现在对客户需求更精准的满足。通过调节阀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调节阀项目建设的背后是对企业持续创新的追求。只有通过不断创新，企业才能在竞争中立于不败之地。调节阀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9664"/>
      <w:r>
        <w:rPr>
          <w:rFonts w:ascii="仿宋" w:eastAsia="仿宋" w:hAnsi="仿宋" w:cs="仿宋" w:hint="eastAsia"/>
          <w:sz w:val="28"/>
          <w:lang w:eastAsia="zh-CN"/>
        </w:rPr>
        <w:t>五、调节阀项目绩效评估</w:t>
      </w:r>
      <w:bookmarkEnd w:id="15"/>
    </w:p>
    <w:p>
      <w:pPr>
        <w:pStyle w:val="Heading2"/>
        <w:rPr>
          <w:rFonts w:ascii="仿宋" w:eastAsia="仿宋" w:hAnsi="仿宋" w:cs="仿宋" w:hint="eastAsia"/>
          <w:lang w:eastAsia="zh-CN"/>
        </w:rPr>
      </w:pPr>
      <w:bookmarkStart w:id="16" w:name="_Toc11988"/>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在调节阀项目中，我们设计了一套全面的绩效评估指标，以确保调节阀项目的可控和成功交付。这些指标跨足调节阀项目目标、成本、进度和质量等多个维度，为我们提供了全面洞察调节阀项目的健康状况。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调节阀项目目标达成率是我们关注的首要指标。我们设定了明确的目标，并通过定期监测和评估，迅速发现并应对潜在的目标偏差。这为调节阀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成本绩效是另一个核心关注点。通过实际成本与预算成本的对比分析，我们深入了解成本差异的原因，及时调整资源分配，保持调节阀项目在经济效益方面的合理水平。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调节阀项目进度作为关键的绩效指标之一，得到了精心的关注。我们制定了详细的调节阀项目进度计划，并设立了进度符合度指标，确保实际进度与计划进度保持一致。这使我们能够快速发现和解决潜在的进度问题，保持调节阀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调节阀项目绩效的不可或缺的一环。我们引入了一系列的质量标准和客户满意度指标，以确保调节阀项目交付的成果在质量上达到或超越预期水平。通过持续监测这些指标，我们努力提升调节阀项目整体质量水平，为调节阀项目的成功交付提供有力保障。通过这些科学且全面的绩效评估，我们能够更好地引导调节阀项目的持续改进，确保调节阀项目目标的顺利达成。</w:t>
      </w:r>
    </w:p>
    <w:p>
      <w:pPr>
        <w:pStyle w:val="Heading2"/>
        <w:ind w:firstLine="560" w:firstLineChars="200"/>
        <w:rPr>
          <w:rFonts w:ascii="仿宋" w:eastAsia="仿宋" w:hAnsi="仿宋" w:cs="仿宋" w:hint="eastAsia"/>
          <w:sz w:val="28"/>
          <w:lang w:eastAsia="zh-CN"/>
        </w:rPr>
      </w:pPr>
      <w:bookmarkStart w:id="17" w:name="_Toc21789"/>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绩效评估是调节阀项目中的关键环节，为确保调节阀项目达到预期目标，我们采用了多层次、多维度的绩效评估方法。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调节阀项目的战略目标对齐，确保每个决策和行动都与调节阀项目整体目标保持一致。团队会定期召开战略对齐会议，审视当前工作与调节阀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调节阀项目进度、质量、成本和风险等方面。这些指标通过数据收集和分析，为调节阀项目管理团队提供了客观的评估依据。例如，我们通过调节阀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绩效评估不仅仅停留在调节阀项目内部，还考虑了调节阀项目对外部环境的影响。我们定期进行干系人满意度调查，以了解各利益相关方对调节阀项目的期望和满意度，并及时做出调整。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这种多层次、多角度的绩效评估方法，使得我们能够全面了解调节阀项目的运行状态，及时做出调整，确保调节阀项目在不断变化的环境中保持稳健前行。</w:t>
      </w:r>
    </w:p>
    <w:p>
      <w:pPr>
        <w:pStyle w:val="Heading2"/>
        <w:ind w:firstLine="560" w:firstLineChars="200"/>
        <w:rPr>
          <w:rFonts w:ascii="仿宋" w:eastAsia="仿宋" w:hAnsi="仿宋" w:cs="仿宋" w:hint="eastAsia"/>
          <w:sz w:val="28"/>
          <w:lang w:eastAsia="zh-CN"/>
        </w:rPr>
      </w:pPr>
      <w:bookmarkStart w:id="18" w:name="_Toc32578"/>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为了确保调节阀项目的有效管理和不断优化，我们采用了精心设计的绩效评估周期。这个周期旨在实现灵活、实时和全面的评估，以适应调节阀项目执行中的各种挑战。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调节阀项目的不同需求，分为短期、中期和长期。短期评估关注每个迭代或工作周期，以及时发现和解决当前任务中的问题。中期评估涵盖几个迭代，深入了解整体调节阀项目的趋势和性能。长期评估则着眼于整个调节阀项目阶段，确保调节阀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调节阀项目管理工具和协作平台，团队成员能够随时更新和分享调节阀项目数据。这种实时性的反馈机制使我们能够及时察觉潜在问题，快速调整，保持调节阀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调节阀项目的决策制定密不可分。每个周期的调节阀项目回顾会议成为集体总结经验、识别问题深层次原因并找到创新解决方案的平台。这种定期的反思与调整机制使调节阀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648"/>
      <w:r>
        <w:rPr>
          <w:rFonts w:ascii="仿宋" w:eastAsia="仿宋" w:hAnsi="仿宋" w:cs="仿宋" w:hint="eastAsia"/>
          <w:sz w:val="28"/>
          <w:lang w:eastAsia="zh-CN"/>
        </w:rPr>
        <w:t>六、产品规划分析</w:t>
      </w:r>
      <w:bookmarkEnd w:id="19"/>
    </w:p>
    <w:p>
      <w:pPr>
        <w:pStyle w:val="Heading2"/>
        <w:rPr>
          <w:rFonts w:ascii="仿宋" w:eastAsia="仿宋" w:hAnsi="仿宋" w:cs="仿宋" w:hint="eastAsia"/>
          <w:lang w:eastAsia="zh-CN"/>
        </w:rPr>
      </w:pPr>
      <w:bookmarkStart w:id="20" w:name="_Toc10633"/>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调节阀项目的主要产品是XXXX，预计年产值为XXX万元。这一产品在市场中占据着重要的地位，其广泛的应用范围使得该调节阀项目的市场前景非常广阔。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调节阀项目的xxx产品作为重要的原材料之一，将在多个领域发挥关键作用。其在建筑、交通、能源等方面的广泛应用将为整个产业链提供强大的支持，形成产业协同效应。调节阀项目的年产值XXX万XXX万XXX万万元不仅反映了其在市场上的巨大潜力，更预示着它对国民经济的积极贡献。这种关联度高、涉及面广的产业关系，使得该调节阀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1" w:name="_Toc16448"/>
      <w:r>
        <w:rPr>
          <w:rFonts w:ascii="仿宋" w:eastAsia="仿宋" w:hAnsi="仿宋" w:cs="仿宋" w:hint="eastAsia"/>
          <w:sz w:val="28"/>
          <w:lang w:eastAsia="zh-CN"/>
        </w:rPr>
        <w:t>(二)、建设规模</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https://d.book118.com/445131121243011123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调节阀项目计划设计方案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AA1824"/>
    <w:rsid w:val="5EAA18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51311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2024-03-04T07:21:00Z</dcterms:created>
  <dcterms:modified xsi:type="dcterms:W3CDTF">2024-03-04T07:21:43Z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7C92BB11880E4C77AECB35A115D9039A_11</vt:lpwstr>
  </property>
  <property fmtid="{D5CDD505-2E9C-101B-9397-08002B2CF9AE}" pid="3" name="KSOProductBuildVer">
    <vt:lpwstr>2052-12.1.0.16388</vt:lpwstr>
  </property>
</Properties>
</file>