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before="147"/>
        <w:ind w:left="2194" w:right="4023"/>
        <w:jc w:val="center"/>
      </w:pPr>
      <w:r>
        <w:rPr>
          <w:spacing w:val="-1"/>
        </w:rPr>
        <w:t>第一章 总 论</w:t>
      </w:r>
    </w:p>
    <w:p>
      <w:pPr>
        <w:pStyle w:val="BodyText"/>
        <w:rPr>
          <w:b/>
          <w:sz w:val="20"/>
        </w:rPr>
      </w:pPr>
    </w:p>
    <w:p>
      <w:pPr>
        <w:pStyle w:val="BodyText"/>
        <w:rPr>
          <w:b/>
          <w:sz w:val="20"/>
        </w:rPr>
      </w:pPr>
    </w:p>
    <w:p>
      <w:pPr>
        <w:pStyle w:val="BodyText"/>
        <w:spacing w:before="2"/>
        <w:rPr>
          <w:b/>
          <w:sz w:val="24"/>
        </w:rPr>
      </w:pPr>
    </w:p>
    <w:p>
      <w:pPr>
        <w:pStyle w:val="ListParagraph"/>
        <w:numPr>
          <w:ilvl w:val="1"/>
          <w:numId w:val="21"/>
        </w:numPr>
        <w:tabs>
          <w:tab w:val="left" w:pos="1089"/>
        </w:tabs>
        <w:spacing w:before="102" w:after="0" w:line="240" w:lineRule="auto"/>
        <w:ind w:left="1088" w:right="0" w:hanging="796"/>
        <w:jc w:val="left"/>
        <w:rPr>
          <w:rFonts w:ascii="幼圆" w:eastAsia="幼圆" w:hint="eastAsia"/>
          <w:sz w:val="42"/>
        </w:rPr>
      </w:pPr>
      <w:r>
        <w:rPr>
          <w:rFonts w:ascii="幼圆" w:eastAsia="幼圆" w:hint="eastAsia"/>
          <w:sz w:val="42"/>
        </w:rPr>
        <w:t>工程背景</w:t>
      </w:r>
    </w:p>
    <w:p>
      <w:pPr>
        <w:pStyle w:val="Heading2"/>
        <w:numPr>
          <w:ilvl w:val="2"/>
          <w:numId w:val="21"/>
        </w:numPr>
        <w:tabs>
          <w:tab w:val="left" w:pos="1345"/>
        </w:tabs>
        <w:spacing w:before="398" w:after="0" w:line="240" w:lineRule="auto"/>
        <w:ind w:left="1344" w:right="0" w:hanging="1052"/>
        <w:jc w:val="left"/>
      </w:pPr>
      <w:r>
        <w:rPr>
          <w:w w:val="95"/>
        </w:rPr>
        <w:t>工程名称</w:t>
      </w:r>
    </w:p>
    <w:p>
      <w:pPr>
        <w:pStyle w:val="BodyText"/>
        <w:spacing w:before="398" w:line="417" w:lineRule="auto"/>
        <w:ind w:left="293" w:right="1903" w:firstLine="842"/>
      </w:pPr>
      <w:r>
        <w:rPr>
          <w:b/>
          <w:spacing w:val="6"/>
        </w:rPr>
        <w:t>工程名称：</w:t>
      </w:r>
      <w:r>
        <w:t>废旧轮胎资源再生循环利用生产线〔利用废旧轮胎生产</w:t>
      </w:r>
      <w:r>
        <w:rPr>
          <w:spacing w:val="-19"/>
        </w:rPr>
        <w:t xml:space="preserve">超精细胶粉、再生胶、橡胶制品、橡胶粉改性沥青及 </w:t>
      </w:r>
      <w:r>
        <w:rPr>
          <w:rFonts w:ascii="Times New Roman" w:eastAsia="Times New Roman"/>
        </w:rPr>
        <w:t>SBS</w:t>
      </w:r>
      <w:r>
        <w:rPr>
          <w:rFonts w:ascii="Times New Roman" w:eastAsia="Times New Roman"/>
          <w:spacing w:val="6"/>
        </w:rPr>
        <w:t xml:space="preserve"> </w:t>
      </w:r>
      <w:r>
        <w:t>改性沥青工程〕</w:t>
      </w:r>
    </w:p>
    <w:p>
      <w:pPr>
        <w:pStyle w:val="Heading2"/>
        <w:numPr>
          <w:ilvl w:val="2"/>
          <w:numId w:val="21"/>
        </w:numPr>
        <w:tabs>
          <w:tab w:val="left" w:pos="1345"/>
        </w:tabs>
        <w:spacing w:before="0" w:after="0" w:line="240" w:lineRule="auto"/>
        <w:ind w:left="1344" w:right="0" w:hanging="1052"/>
        <w:jc w:val="left"/>
      </w:pPr>
      <w:r>
        <w:rPr>
          <w:w w:val="95"/>
        </w:rPr>
        <w:t>工程建设单位</w:t>
      </w:r>
    </w:p>
    <w:p>
      <w:pPr>
        <w:spacing w:before="398"/>
        <w:ind w:left="1135" w:right="0" w:firstLine="0"/>
        <w:jc w:val="left"/>
        <w:rPr>
          <w:sz w:val="42"/>
        </w:rPr>
      </w:pPr>
      <w:r>
        <w:rPr>
          <w:b/>
          <w:sz w:val="42"/>
        </w:rPr>
        <w:t>工程承办单位：</w:t>
      </w:r>
      <w:r>
        <w:rPr>
          <w:sz w:val="42"/>
        </w:rPr>
        <w:t>某某诚信石化</w:t>
      </w:r>
    </w:p>
    <w:p>
      <w:pPr>
        <w:pStyle w:val="BodyText"/>
        <w:rPr>
          <w:sz w:val="31"/>
        </w:rPr>
      </w:pPr>
    </w:p>
    <w:p>
      <w:pPr>
        <w:pStyle w:val="Heading2"/>
        <w:numPr>
          <w:ilvl w:val="2"/>
          <w:numId w:val="21"/>
        </w:numPr>
        <w:tabs>
          <w:tab w:val="left" w:pos="1345"/>
        </w:tabs>
        <w:spacing w:before="0" w:after="0" w:line="240" w:lineRule="auto"/>
        <w:ind w:left="1344" w:right="0" w:hanging="1052"/>
        <w:jc w:val="left"/>
      </w:pPr>
      <w:r>
        <w:rPr>
          <w:w w:val="95"/>
        </w:rPr>
        <w:t>可研报告编制依据</w:t>
      </w:r>
    </w:p>
    <w:p>
      <w:pPr>
        <w:pStyle w:val="BodyText"/>
        <w:spacing w:before="398"/>
        <w:ind w:left="1131"/>
      </w:pPr>
      <w:r>
        <w:rPr>
          <w:rFonts w:ascii="Times New Roman" w:eastAsia="Times New Roman"/>
        </w:rPr>
        <w:t>1</w:t>
      </w:r>
      <w:r>
        <w:t>、国家相关法规、标准和标准；</w:t>
      </w:r>
    </w:p>
    <w:p>
      <w:pPr>
        <w:pStyle w:val="BodyText"/>
        <w:spacing w:before="398"/>
        <w:ind w:left="1131"/>
      </w:pPr>
      <w:r>
        <w:rPr>
          <w:rFonts w:ascii="Times New Roman" w:eastAsia="Times New Roman"/>
        </w:rPr>
        <w:t>2</w:t>
      </w:r>
      <w:r>
        <w:t>、国家关于编制工程可行性争论报告的有关规定；</w:t>
      </w:r>
    </w:p>
    <w:p>
      <w:pPr>
        <w:pStyle w:val="BodyText"/>
        <w:spacing w:before="398"/>
        <w:ind w:left="1131"/>
      </w:pPr>
      <w:r>
        <w:rPr>
          <w:rFonts w:ascii="Times New Roman" w:eastAsia="Times New Roman"/>
        </w:rPr>
        <w:t>3</w:t>
      </w:r>
      <w:r>
        <w:t>、工程建设单位供给的其他相关资料；</w:t>
      </w:r>
    </w:p>
    <w:p>
      <w:pPr>
        <w:pStyle w:val="Heading2"/>
        <w:numPr>
          <w:ilvl w:val="2"/>
          <w:numId w:val="21"/>
        </w:numPr>
        <w:tabs>
          <w:tab w:val="left" w:pos="1345"/>
        </w:tabs>
        <w:spacing w:before="398" w:after="0" w:line="240" w:lineRule="auto"/>
        <w:ind w:left="1344" w:right="0" w:hanging="1052"/>
        <w:jc w:val="left"/>
      </w:pPr>
      <w:r>
        <w:rPr>
          <w:w w:val="95"/>
        </w:rPr>
        <w:t>可研报告工作范围</w:t>
      </w:r>
    </w:p>
    <w:p>
      <w:pPr>
        <w:pStyle w:val="BodyText"/>
        <w:spacing w:before="398" w:line="417" w:lineRule="auto"/>
        <w:ind w:left="293" w:right="1827" w:firstLine="838"/>
      </w:pPr>
      <w:r>
        <w:t>依据国家相关法律法规、有关方针政策、标准及标准对本工程背景</w:t>
      </w:r>
      <w:r>
        <w:rPr>
          <w:spacing w:val="1"/>
        </w:rPr>
        <w:t xml:space="preserve"> </w:t>
      </w:r>
      <w:r>
        <w:t>和建设必要性，以及产品市场状况进展分析；对工程的建设规模及产品</w:t>
      </w:r>
      <w:r>
        <w:rPr>
          <w:spacing w:val="1"/>
        </w:rPr>
        <w:t xml:space="preserve"> </w:t>
      </w:r>
      <w:r>
        <w:t>方案进展确定；对产品生产工艺技术、设备及工程方案进展分析论证；</w:t>
      </w:r>
      <w:r>
        <w:rPr>
          <w:spacing w:val="1"/>
        </w:rPr>
        <w:t xml:space="preserve"> </w:t>
      </w:r>
      <w:r>
        <w:t>对环境保护及节能措施进展争论；对工程组织机构与人力资源进展配置；</w:t>
      </w:r>
      <w:r>
        <w:rPr>
          <w:spacing w:val="-207"/>
        </w:rPr>
        <w:t xml:space="preserve"> </w:t>
      </w:r>
      <w:r>
        <w:t>对工程实施进度进展安排；对工程投资估算及资金来源、工程实施后的</w:t>
      </w:r>
      <w:r>
        <w:rPr>
          <w:spacing w:val="1"/>
        </w:rPr>
        <w:t xml:space="preserve"> </w:t>
      </w:r>
      <w:r>
        <w:t>经济效益等方面进展综合论证。</w:t>
      </w:r>
    </w:p>
    <w:p>
      <w:pPr>
        <w:pStyle w:val="Heading2"/>
        <w:numPr>
          <w:ilvl w:val="2"/>
          <w:numId w:val="21"/>
        </w:numPr>
        <w:tabs>
          <w:tab w:val="left" w:pos="1345"/>
        </w:tabs>
        <w:spacing w:before="0" w:after="0" w:line="537" w:lineRule="exact"/>
        <w:ind w:left="1344" w:right="0" w:hanging="1052"/>
        <w:jc w:val="left"/>
      </w:pPr>
      <w:r>
        <w:rPr>
          <w:w w:val="95"/>
        </w:rPr>
        <w:t>工程承办单位简介</w:t>
      </w:r>
    </w:p>
    <w:p>
      <w:pPr>
        <w:pStyle w:val="BodyText"/>
        <w:spacing w:before="398"/>
        <w:ind w:left="1131"/>
      </w:pPr>
      <w:r>
        <w:t>某某诚信石化位于某某省某某市周陵镇，是以生产、仓储、</w:t>
      </w:r>
    </w:p>
    <w:p>
      <w:pPr>
        <w:spacing w:after="0"/>
        <w:sectPr>
          <w:headerReference w:type="default" r:id="rId4"/>
          <w:footerReference w:type="default" r:id="rId5"/>
          <w:type w:val="continuous"/>
          <w:pgSz w:w="17860" w:h="25260"/>
          <w:pgMar w:top="1840" w:right="0" w:bottom="2320" w:left="2260" w:header="1509" w:footer="2133"/>
          <w:pgNumType w:start="1"/>
          <w:cols w:space="708"/>
        </w:sectPr>
      </w:pPr>
    </w:p>
    <w:p>
      <w:pPr>
        <w:pStyle w:val="BodyText"/>
        <w:rPr>
          <w:sz w:val="20"/>
        </w:rPr>
      </w:pPr>
    </w:p>
    <w:p>
      <w:pPr>
        <w:pStyle w:val="BodyText"/>
        <w:spacing w:before="10"/>
        <w:rPr>
          <w:sz w:val="15"/>
        </w:rPr>
      </w:pPr>
    </w:p>
    <w:p>
      <w:pPr>
        <w:pStyle w:val="BodyText"/>
        <w:spacing w:before="92" w:line="417" w:lineRule="auto"/>
        <w:ind w:left="293" w:right="2086"/>
      </w:pPr>
      <w:r>
        <w:rPr>
          <w:spacing w:val="-8"/>
        </w:rPr>
        <w:t xml:space="preserve">销售道路石油沥青和 </w:t>
      </w:r>
      <w:r>
        <w:rPr>
          <w:rFonts w:ascii="Times New Roman" w:eastAsia="Times New Roman"/>
        </w:rPr>
        <w:t>SBS</w:t>
      </w:r>
      <w:r>
        <w:rPr>
          <w:rFonts w:ascii="Times New Roman" w:eastAsia="Times New Roman"/>
          <w:spacing w:val="38"/>
        </w:rPr>
        <w:t xml:space="preserve"> </w:t>
      </w:r>
      <w:r>
        <w:t>改性沥青为主营业务的民营企业，现有厂区占</w:t>
      </w:r>
      <w:r>
        <w:rPr>
          <w:spacing w:val="-21"/>
        </w:rPr>
        <w:t xml:space="preserve">地面积 </w:t>
      </w:r>
      <w:r>
        <w:rPr>
          <w:rFonts w:ascii="Times New Roman" w:eastAsia="Times New Roman"/>
        </w:rPr>
        <w:t>42</w:t>
      </w:r>
      <w:r>
        <w:rPr>
          <w:rFonts w:ascii="Times New Roman" w:eastAsia="Times New Roman"/>
          <w:spacing w:val="26"/>
        </w:rPr>
        <w:t xml:space="preserve"> </w:t>
      </w:r>
      <w:r>
        <w:rPr>
          <w:spacing w:val="-12"/>
        </w:rPr>
        <w:t xml:space="preserve">亩。拥有年产 </w:t>
      </w:r>
      <w:r>
        <w:rPr>
          <w:rFonts w:ascii="Times New Roman" w:eastAsia="Times New Roman"/>
        </w:rPr>
        <w:t>10</w:t>
      </w:r>
      <w:r>
        <w:rPr>
          <w:rFonts w:ascii="Times New Roman" w:eastAsia="Times New Roman"/>
          <w:spacing w:val="26"/>
        </w:rPr>
        <w:t xml:space="preserve"> </w:t>
      </w:r>
      <w:r>
        <w:rPr>
          <w:spacing w:val="-7"/>
        </w:rPr>
        <w:t xml:space="preserve">万吨重交通道路石油沥青和年产 </w:t>
      </w:r>
      <w:r>
        <w:rPr>
          <w:rFonts w:ascii="Times New Roman" w:eastAsia="Times New Roman"/>
        </w:rPr>
        <w:t>5</w:t>
      </w:r>
      <w:r>
        <w:rPr>
          <w:rFonts w:ascii="Times New Roman" w:eastAsia="Times New Roman"/>
          <w:spacing w:val="27"/>
        </w:rPr>
        <w:t xml:space="preserve"> </w:t>
      </w:r>
      <w:r>
        <w:rPr>
          <w:spacing w:val="-28"/>
        </w:rPr>
        <w:t xml:space="preserve">万吨 </w:t>
      </w:r>
      <w:r>
        <w:rPr>
          <w:rFonts w:ascii="Times New Roman" w:eastAsia="Times New Roman"/>
        </w:rPr>
        <w:t>SBS</w:t>
      </w:r>
      <w:r>
        <w:rPr>
          <w:rFonts w:ascii="Times New Roman" w:eastAsia="Times New Roman"/>
          <w:spacing w:val="-102"/>
        </w:rPr>
        <w:t xml:space="preserve"> </w:t>
      </w:r>
      <w:r>
        <w:rPr>
          <w:spacing w:val="5"/>
        </w:rPr>
        <w:t>改性沥青的生产装置。并配有</w:t>
      </w:r>
      <w:r>
        <w:rPr>
          <w:rFonts w:ascii="Times New Roman" w:eastAsia="Times New Roman"/>
        </w:rPr>
        <w:t>5000</w:t>
      </w:r>
      <w:r>
        <w:rPr>
          <w:rFonts w:ascii="Times New Roman" w:eastAsia="Times New Roman"/>
          <w:spacing w:val="3"/>
        </w:rPr>
        <w:t xml:space="preserve"> </w:t>
      </w:r>
      <w:r>
        <w:rPr>
          <w:spacing w:val="-12"/>
        </w:rPr>
        <w:t xml:space="preserve">吨沥青储 备库和 </w:t>
      </w:r>
      <w:r>
        <w:rPr>
          <w:rFonts w:ascii="Times New Roman" w:eastAsia="Times New Roman"/>
        </w:rPr>
        <w:t>2023</w:t>
      </w:r>
      <w:r>
        <w:rPr>
          <w:rFonts w:ascii="Times New Roman" w:eastAsia="Times New Roman"/>
          <w:spacing w:val="4"/>
        </w:rPr>
        <w:t xml:space="preserve"> </w:t>
      </w:r>
      <w:r>
        <w:t>吨辅料、半成品的中转库区，目前公司产品销售已掩盖某某、山西、河南、甘肃、宁</w:t>
      </w:r>
      <w:r>
        <w:rPr>
          <w:spacing w:val="-2"/>
        </w:rPr>
        <w:t xml:space="preserve">夏等地区。公司还配备有一支日送货力量 </w:t>
      </w:r>
      <w:r>
        <w:rPr>
          <w:rFonts w:ascii="Times New Roman" w:eastAsia="Times New Roman"/>
        </w:rPr>
        <w:t>600</w:t>
      </w:r>
      <w:r>
        <w:rPr>
          <w:rFonts w:ascii="Times New Roman" w:eastAsia="Times New Roman"/>
          <w:spacing w:val="99"/>
        </w:rPr>
        <w:t xml:space="preserve"> </w:t>
      </w:r>
      <w:r>
        <w:t>吨的运输车队，可为用户供给全天候的优质效劳。</w:t>
      </w:r>
    </w:p>
    <w:p>
      <w:pPr>
        <w:spacing w:before="0" w:line="537" w:lineRule="exact"/>
        <w:ind w:left="1135" w:right="0" w:firstLine="0"/>
        <w:jc w:val="left"/>
        <w:rPr>
          <w:sz w:val="42"/>
        </w:rPr>
      </w:pPr>
      <w:r>
        <w:rPr>
          <w:b/>
          <w:sz w:val="42"/>
        </w:rPr>
        <w:t>工程技术支持单位：</w:t>
      </w:r>
      <w:r>
        <w:rPr>
          <w:sz w:val="42"/>
        </w:rPr>
        <w:t>某某市方达环宇环保科技</w:t>
      </w:r>
    </w:p>
    <w:p>
      <w:pPr>
        <w:pStyle w:val="BodyText"/>
        <w:rPr>
          <w:sz w:val="31"/>
        </w:rPr>
      </w:pPr>
    </w:p>
    <w:p>
      <w:pPr>
        <w:pStyle w:val="BodyText"/>
        <w:spacing w:line="417" w:lineRule="auto"/>
        <w:ind w:left="293" w:right="2038" w:firstLine="838"/>
      </w:pPr>
      <w:r>
        <w:rPr>
          <w:spacing w:val="-7"/>
        </w:rPr>
        <w:t xml:space="preserve">方达环宇环保科技始建于 </w:t>
      </w:r>
      <w:r>
        <w:rPr>
          <w:rFonts w:ascii="Times New Roman" w:eastAsia="Times New Roman" w:hAnsi="Times New Roman"/>
        </w:rPr>
        <w:t>2023</w:t>
      </w:r>
      <w:r>
        <w:rPr>
          <w:rFonts w:ascii="Times New Roman" w:eastAsia="Times New Roman" w:hAnsi="Times New Roman"/>
          <w:spacing w:val="15"/>
        </w:rPr>
        <w:t xml:space="preserve"> </w:t>
      </w:r>
      <w:r>
        <w:t>年，是广东省某某市民营科</w:t>
      </w:r>
      <w:r>
        <w:rPr>
          <w:spacing w:val="-25"/>
        </w:rPr>
        <w:t xml:space="preserve">技企业 </w:t>
      </w:r>
      <w:r>
        <w:rPr>
          <w:rFonts w:ascii="Times New Roman" w:eastAsia="Times New Roman" w:hAnsi="Times New Roman"/>
        </w:rPr>
        <w:t>50</w:t>
      </w:r>
      <w:r>
        <w:rPr>
          <w:rFonts w:ascii="Times New Roman" w:eastAsia="Times New Roman" w:hAnsi="Times New Roman"/>
          <w:spacing w:val="8"/>
        </w:rPr>
        <w:t xml:space="preserve"> </w:t>
      </w:r>
      <w:r>
        <w:t xml:space="preserve">强之一，专业从事研发、生产、销售废旧轮胎循环再利用处理设备、再生橡胶及制品的大型企业，是华南地区唯一的废旧轮胎综合利用示范企业，国家级循环经济示范基地。公司研制开发的废旧轮胎常温制取精细胶粉技术，攻克了废旧轮胎循环再利用的世界性难题，拥有 </w:t>
      </w:r>
      <w:r>
        <w:rPr>
          <w:rFonts w:ascii="Times New Roman" w:eastAsia="Times New Roman" w:hAnsi="Times New Roman"/>
        </w:rPr>
        <w:t>7</w:t>
      </w:r>
      <w:r>
        <w:rPr>
          <w:rFonts w:ascii="Times New Roman" w:eastAsia="Times New Roman" w:hAnsi="Times New Roman"/>
          <w:spacing w:val="-102"/>
        </w:rPr>
        <w:t xml:space="preserve"> </w:t>
      </w:r>
      <w:r>
        <w:rPr>
          <w:spacing w:val="-2"/>
        </w:rPr>
        <w:t>项自主专利，已到达国际先进水平。该技术已被某某市政府授予</w:t>
      </w:r>
      <w:r>
        <w:rPr>
          <w:rFonts w:ascii="Times New Roman" w:eastAsia="Times New Roman" w:hAnsi="Times New Roman"/>
        </w:rPr>
        <w:t>“</w:t>
      </w:r>
      <w:r>
        <w:t>科学技</w:t>
      </w:r>
      <w:r>
        <w:rPr>
          <w:spacing w:val="6"/>
        </w:rPr>
        <w:t>术进步奖</w:t>
      </w:r>
      <w:r>
        <w:rPr>
          <w:rFonts w:ascii="Times New Roman" w:eastAsia="Times New Roman" w:hAnsi="Times New Roman"/>
        </w:rPr>
        <w:t>”</w:t>
      </w:r>
      <w:r>
        <w:rPr>
          <w:spacing w:val="5"/>
        </w:rPr>
        <w:t>，被广东省经贸局授予</w:t>
      </w:r>
      <w:r>
        <w:rPr>
          <w:rFonts w:ascii="Times New Roman" w:eastAsia="Times New Roman" w:hAnsi="Times New Roman"/>
        </w:rPr>
        <w:t>“</w:t>
      </w:r>
      <w:r>
        <w:t>双优技术工程重大节能与资源综合利</w:t>
      </w:r>
      <w:r>
        <w:rPr>
          <w:spacing w:val="5"/>
        </w:rPr>
        <w:t>用优秀工程</w:t>
      </w:r>
      <w:r>
        <w:rPr>
          <w:rFonts w:ascii="Times New Roman" w:eastAsia="Times New Roman" w:hAnsi="Times New Roman"/>
        </w:rPr>
        <w:t>”</w:t>
      </w:r>
      <w:r>
        <w:rPr>
          <w:spacing w:val="5"/>
        </w:rPr>
        <w:t>，方达环宇公司也被广东省科技厅授予</w:t>
      </w:r>
      <w:r>
        <w:rPr>
          <w:rFonts w:ascii="Times New Roman" w:eastAsia="Times New Roman" w:hAnsi="Times New Roman"/>
        </w:rPr>
        <w:t>“</w:t>
      </w:r>
      <w:r>
        <w:t>广东省高技术企业</w:t>
      </w:r>
      <w:r>
        <w:rPr>
          <w:rFonts w:ascii="Times New Roman" w:eastAsia="Times New Roman" w:hAnsi="Times New Roman"/>
        </w:rPr>
        <w:t>”</w:t>
      </w:r>
      <w:r>
        <w:rPr>
          <w:spacing w:val="-13"/>
        </w:rPr>
        <w:t xml:space="preserve">称号，并于 </w:t>
      </w:r>
      <w:r>
        <w:rPr>
          <w:rFonts w:ascii="Times New Roman" w:eastAsia="Times New Roman" w:hAnsi="Times New Roman"/>
        </w:rPr>
        <w:t>2023</w:t>
      </w:r>
      <w:r>
        <w:rPr>
          <w:rFonts w:ascii="Times New Roman" w:eastAsia="Times New Roman" w:hAnsi="Times New Roman"/>
          <w:spacing w:val="42"/>
        </w:rPr>
        <w:t xml:space="preserve"> </w:t>
      </w:r>
      <w:r>
        <w:rPr>
          <w:spacing w:val="-17"/>
        </w:rPr>
        <w:t xml:space="preserve">年通过 </w:t>
      </w:r>
      <w:r>
        <w:rPr>
          <w:rFonts w:ascii="Times New Roman" w:eastAsia="Times New Roman" w:hAnsi="Times New Roman"/>
        </w:rPr>
        <w:t>ISO9001</w:t>
      </w:r>
      <w:r>
        <w:t>：</w:t>
      </w:r>
      <w:r>
        <w:rPr>
          <w:rFonts w:ascii="Times New Roman" w:eastAsia="Times New Roman" w:hAnsi="Times New Roman"/>
        </w:rPr>
        <w:t>2023</w:t>
      </w:r>
      <w:r>
        <w:rPr>
          <w:rFonts w:ascii="Times New Roman" w:eastAsia="Times New Roman" w:hAnsi="Times New Roman"/>
          <w:spacing w:val="38"/>
        </w:rPr>
        <w:t xml:space="preserve"> </w:t>
      </w:r>
      <w:r>
        <w:t>认证。公司可供给工程机械设计、制造、安装、维护、人员培训等全方位效劳。</w:t>
      </w:r>
    </w:p>
    <w:p>
      <w:pPr>
        <w:spacing w:before="0" w:line="536" w:lineRule="exact"/>
        <w:ind w:left="1135" w:right="0" w:firstLine="0"/>
        <w:jc w:val="left"/>
        <w:rPr>
          <w:sz w:val="42"/>
        </w:rPr>
      </w:pPr>
      <w:r>
        <w:rPr>
          <w:b/>
          <w:sz w:val="42"/>
        </w:rPr>
        <w:t>工程协办单位：</w:t>
      </w:r>
      <w:r>
        <w:rPr>
          <w:sz w:val="42"/>
        </w:rPr>
        <w:t>某某市鑫路翔改性沥青</w:t>
      </w:r>
    </w:p>
    <w:p>
      <w:pPr>
        <w:pStyle w:val="BodyText"/>
        <w:spacing w:before="1"/>
        <w:rPr>
          <w:sz w:val="31"/>
        </w:rPr>
      </w:pPr>
    </w:p>
    <w:p>
      <w:pPr>
        <w:pStyle w:val="BodyText"/>
        <w:spacing w:line="417" w:lineRule="auto"/>
        <w:ind w:left="293" w:right="2247" w:firstLine="838"/>
        <w:jc w:val="both"/>
      </w:pPr>
      <w:r>
        <w:t>某某市鑫路翔改性沥青位于某某市湖山科技产业园区北部工业城中小企业创业园，法人代表许志榕，注册资本五佰万圆，属有限责任公司。公司经营范围涉及改性沥青设备及改性沥青制品的研发、生</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https://d.book118.com/445140032231011034</w:t>
        </w:r>
      </w:hyperlink>
    </w:p>
    <w:p>
      <w:pPr>
        <w:spacing w:after="0" w:line="417" w:lineRule="auto"/>
        <w:jc w:val="both"/>
      </w:pPr>
    </w:p>
    <w:sectPr>
      <w:headerReference w:type="default" r:id="rId7"/>
      <w:footerReference w:type="default" r:id="rId8"/>
      <w:pgSz w:w="17860" w:h="25260"/>
      <w:pgMar w:top="1840" w:right="0" w:bottom="2320" w:left="2260" w:header="1509" w:footer="2133"/>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Georgia">
    <w:altName w:val="Georgi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14506575</wp:posOffset>
          </wp:positionV>
          <wp:extent cx="84455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9.5pt;height:18.25pt;margin-top:1148.04pt;margin-left:685.47pt;mso-position-horizontal-relative:page;mso-position-vertical-relative:page;position:absolute;z-index:-251657216" filled="f" stroked="f">
          <v:textbox inset="0,0,0,0">
            <w:txbxContent>
              <w:p>
                <w:pPr>
                  <w:spacing w:before="33"/>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r>
      <w:pict>
        <v:shape id="_x0000_s2051" type="#_x0000_t202" style="width:150.5pt;height:15.5pt;margin-top:1149.73pt;margin-left:126.6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某某省工程询问中心编制</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1587500</wp:posOffset>
          </wp:positionH>
          <wp:positionV relativeFrom="page">
            <wp:posOffset>14506575</wp:posOffset>
          </wp:positionV>
          <wp:extent cx="8445500" cy="38100"/>
          <wp:effectExtent l="0" t="0" r="0" b="0"/>
          <wp:wrapNone/>
          <wp:docPr id="6132146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214635" name="image2.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9.5pt;height:18.25pt;margin-top:1148.04pt;margin-left:685.47pt;mso-position-horizontal-relative:page;mso-position-vertical-relative:page;position:absolute;z-index:-251654144" filled="f" stroked="f">
          <v:textbox inset="0,0,0,0">
            <w:txbxContent>
              <w:p>
                <w:pPr>
                  <w:spacing w:before="33"/>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r>
      <w:pict>
        <v:shape id="_x0000_s2054" type="#_x0000_t202" style="width:150.5pt;height:15.5pt;margin-top:1149.73pt;margin-left:126.6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某某省工程询问中心编制</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1130300</wp:posOffset>
          </wp:positionV>
          <wp:extent cx="844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353pt;height:15.5pt;margin-top:74.44pt;margin-left:434.67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废旧轮胎资源再生循环利用生产线建设工程可行性争论报告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1130300</wp:posOffset>
          </wp:positionV>
          <wp:extent cx="8445500" cy="38100"/>
          <wp:effectExtent l="0" t="0" r="0" b="0"/>
          <wp:wrapNone/>
          <wp:docPr id="9514410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41070"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353pt;height:15.5pt;margin-top:74.44pt;margin-left:434.67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废旧轮胎资源再生循环利用生产线建设工程可行性争论报告</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9C320"/>
    <w:multiLevelType w:val="hybridMultilevel"/>
    <w:tmpl w:val="00000000"/>
    <w:lvl w:ilvl="0">
      <w:start w:val="7"/>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0"/>
      <w:numFmt w:val="bullet"/>
      <w:lvlText w:val="•"/>
      <w:lvlJc w:val="left"/>
      <w:pPr>
        <w:ind w:left="4508" w:hanging="1051"/>
      </w:pPr>
      <w:rPr>
        <w:rFonts w:hint="default"/>
      </w:rPr>
    </w:lvl>
    <w:lvl w:ilvl="4">
      <w:start w:val="0"/>
      <w:numFmt w:val="bullet"/>
      <w:lvlText w:val="•"/>
      <w:lvlJc w:val="left"/>
      <w:pPr>
        <w:ind w:left="6093" w:hanging="1051"/>
      </w:pPr>
      <w:rPr>
        <w:rFonts w:hint="default"/>
      </w:rPr>
    </w:lvl>
    <w:lvl w:ilvl="5">
      <w:start w:val="0"/>
      <w:numFmt w:val="bullet"/>
      <w:lvlText w:val="•"/>
      <w:lvlJc w:val="left"/>
      <w:pPr>
        <w:ind w:left="7677" w:hanging="1051"/>
      </w:pPr>
      <w:rPr>
        <w:rFonts w:hint="default"/>
      </w:rPr>
    </w:lvl>
    <w:lvl w:ilvl="6">
      <w:start w:val="0"/>
      <w:numFmt w:val="bullet"/>
      <w:lvlText w:val="•"/>
      <w:lvlJc w:val="left"/>
      <w:pPr>
        <w:ind w:left="9262" w:hanging="1051"/>
      </w:pPr>
      <w:rPr>
        <w:rFonts w:hint="default"/>
      </w:rPr>
    </w:lvl>
    <w:lvl w:ilvl="7">
      <w:start w:val="0"/>
      <w:numFmt w:val="bullet"/>
      <w:lvlText w:val="•"/>
      <w:lvlJc w:val="left"/>
      <w:pPr>
        <w:ind w:left="10846" w:hanging="1051"/>
      </w:pPr>
      <w:rPr>
        <w:rFonts w:hint="default"/>
      </w:rPr>
    </w:lvl>
    <w:lvl w:ilvl="8">
      <w:start w:val="0"/>
      <w:numFmt w:val="bullet"/>
      <w:lvlText w:val="•"/>
      <w:lvlJc w:val="left"/>
      <w:pPr>
        <w:ind w:left="12430" w:hanging="1051"/>
      </w:pPr>
      <w:rPr>
        <w:rFonts w:hint="default"/>
      </w:rPr>
    </w:lvl>
  </w:abstractNum>
  <w:abstractNum w:abstractNumId="1">
    <w:nsid w:val="125ED477"/>
    <w:multiLevelType w:val="hybridMultilevel"/>
    <w:tmpl w:val="00000000"/>
    <w:lvl w:ilvl="0">
      <w:start w:val="12"/>
      <w:numFmt w:val="decimal"/>
      <w:lvlText w:val="%1"/>
      <w:lvlJc w:val="left"/>
      <w:pPr>
        <w:ind w:left="1319" w:hanging="1026"/>
        <w:jc w:val="left"/>
      </w:pPr>
      <w:rPr>
        <w:rFonts w:hint="default"/>
      </w:rPr>
    </w:lvl>
    <w:lvl w:ilvl="1">
      <w:start w:val="1"/>
      <w:numFmt w:val="decimal"/>
      <w:lvlText w:val="%1.%2"/>
      <w:lvlJc w:val="left"/>
      <w:pPr>
        <w:ind w:left="1319" w:hanging="1026"/>
        <w:jc w:val="left"/>
      </w:pPr>
      <w:rPr>
        <w:rFonts w:ascii="Arial Narrow" w:eastAsia="Arial Narrow" w:hAnsi="Arial Narrow" w:cs="Arial Narrow" w:hint="default"/>
        <w:w w:val="122"/>
        <w:sz w:val="42"/>
        <w:szCs w:val="42"/>
      </w:rPr>
    </w:lvl>
    <w:lvl w:ilvl="2">
      <w:start w:val="1"/>
      <w:numFmt w:val="decimal"/>
      <w:lvlText w:val="%1.%2.%3"/>
      <w:lvlJc w:val="left"/>
      <w:pPr>
        <w:ind w:left="1553" w:hanging="1260"/>
        <w:jc w:val="left"/>
      </w:pPr>
      <w:rPr>
        <w:rFonts w:ascii="Arial Narrow" w:eastAsia="Arial Narrow" w:hAnsi="Arial Narrow" w:cs="Arial Narrow" w:hint="default"/>
        <w:b/>
        <w:bCs/>
        <w:w w:val="109"/>
        <w:sz w:val="42"/>
        <w:szCs w:val="42"/>
      </w:rPr>
    </w:lvl>
    <w:lvl w:ilvl="3">
      <w:start w:val="1"/>
      <w:numFmt w:val="decimal"/>
      <w:lvlText w:val="%4"/>
      <w:lvlJc w:val="left"/>
      <w:pPr>
        <w:ind w:left="1880" w:hanging="1469"/>
        <w:jc w:val="right"/>
      </w:pPr>
      <w:rPr>
        <w:rFonts w:ascii="Times New Roman" w:eastAsia="Times New Roman" w:hAnsi="Times New Roman" w:cs="Times New Roman" w:hint="default"/>
        <w:w w:val="100"/>
        <w:sz w:val="33"/>
        <w:szCs w:val="33"/>
      </w:rPr>
    </w:lvl>
    <w:lvl w:ilvl="4">
      <w:start w:val="1"/>
      <w:numFmt w:val="decimal"/>
      <w:lvlText w:val="%5"/>
      <w:lvlJc w:val="left"/>
      <w:pPr>
        <w:ind w:left="1549" w:hanging="1138"/>
        <w:jc w:val="left"/>
      </w:pPr>
      <w:rPr>
        <w:rFonts w:ascii="Times New Roman" w:eastAsia="Times New Roman" w:hAnsi="Times New Roman" w:cs="Times New Roman" w:hint="default"/>
        <w:w w:val="100"/>
        <w:sz w:val="33"/>
        <w:szCs w:val="33"/>
      </w:rPr>
    </w:lvl>
    <w:lvl w:ilvl="5">
      <w:start w:val="0"/>
      <w:numFmt w:val="bullet"/>
      <w:lvlText w:val="•"/>
      <w:lvlJc w:val="left"/>
      <w:pPr>
        <w:ind w:left="2602" w:hanging="1138"/>
      </w:pPr>
      <w:rPr>
        <w:rFonts w:hint="default"/>
      </w:rPr>
    </w:lvl>
    <w:lvl w:ilvl="6">
      <w:start w:val="0"/>
      <w:numFmt w:val="bullet"/>
      <w:lvlText w:val="•"/>
      <w:lvlJc w:val="left"/>
      <w:pPr>
        <w:ind w:left="2963" w:hanging="1138"/>
      </w:pPr>
      <w:rPr>
        <w:rFonts w:hint="default"/>
      </w:rPr>
    </w:lvl>
    <w:lvl w:ilvl="7">
      <w:start w:val="0"/>
      <w:numFmt w:val="bullet"/>
      <w:lvlText w:val="•"/>
      <w:lvlJc w:val="left"/>
      <w:pPr>
        <w:ind w:left="3324" w:hanging="1138"/>
      </w:pPr>
      <w:rPr>
        <w:rFonts w:hint="default"/>
      </w:rPr>
    </w:lvl>
    <w:lvl w:ilvl="8">
      <w:start w:val="0"/>
      <w:numFmt w:val="bullet"/>
      <w:lvlText w:val="•"/>
      <w:lvlJc w:val="left"/>
      <w:pPr>
        <w:ind w:left="3685" w:hanging="1138"/>
      </w:pPr>
      <w:rPr>
        <w:rFonts w:hint="default"/>
      </w:rPr>
    </w:lvl>
  </w:abstractNum>
  <w:abstractNum w:abstractNumId="2">
    <w:nsid w:val="1ACBBE63"/>
    <w:multiLevelType w:val="hybridMultilevel"/>
    <w:tmpl w:val="00000000"/>
    <w:lvl w:ilvl="0">
      <w:start w:val="4"/>
      <w:numFmt w:val="decimal"/>
      <w:lvlText w:val="(%1)"/>
      <w:lvlJc w:val="left"/>
      <w:pPr>
        <w:ind w:left="293" w:hanging="497"/>
        <w:jc w:val="left"/>
      </w:pPr>
      <w:rPr>
        <w:rFonts w:ascii="Cambria" w:eastAsia="Cambria" w:hAnsi="Cambria" w:cs="Cambria" w:hint="default"/>
        <w:w w:val="88"/>
        <w:sz w:val="40"/>
        <w:szCs w:val="40"/>
      </w:rPr>
    </w:lvl>
    <w:lvl w:ilvl="1">
      <w:start w:val="0"/>
      <w:numFmt w:val="bullet"/>
      <w:lvlText w:val="•"/>
      <w:lvlJc w:val="left"/>
      <w:pPr>
        <w:ind w:left="1829" w:hanging="497"/>
      </w:pPr>
      <w:rPr>
        <w:rFonts w:hint="default"/>
      </w:rPr>
    </w:lvl>
    <w:lvl w:ilvl="2">
      <w:start w:val="0"/>
      <w:numFmt w:val="bullet"/>
      <w:lvlText w:val="•"/>
      <w:lvlJc w:val="left"/>
      <w:pPr>
        <w:ind w:left="3359" w:hanging="497"/>
      </w:pPr>
      <w:rPr>
        <w:rFonts w:hint="default"/>
      </w:rPr>
    </w:lvl>
    <w:lvl w:ilvl="3">
      <w:start w:val="0"/>
      <w:numFmt w:val="bullet"/>
      <w:lvlText w:val="•"/>
      <w:lvlJc w:val="left"/>
      <w:pPr>
        <w:ind w:left="4889" w:hanging="497"/>
      </w:pPr>
      <w:rPr>
        <w:rFonts w:hint="default"/>
      </w:rPr>
    </w:lvl>
    <w:lvl w:ilvl="4">
      <w:start w:val="0"/>
      <w:numFmt w:val="bullet"/>
      <w:lvlText w:val="•"/>
      <w:lvlJc w:val="left"/>
      <w:pPr>
        <w:ind w:left="6419" w:hanging="497"/>
      </w:pPr>
      <w:rPr>
        <w:rFonts w:hint="default"/>
      </w:rPr>
    </w:lvl>
    <w:lvl w:ilvl="5">
      <w:start w:val="0"/>
      <w:numFmt w:val="bullet"/>
      <w:lvlText w:val="•"/>
      <w:lvlJc w:val="left"/>
      <w:pPr>
        <w:ind w:left="7949" w:hanging="497"/>
      </w:pPr>
      <w:rPr>
        <w:rFonts w:hint="default"/>
      </w:rPr>
    </w:lvl>
    <w:lvl w:ilvl="6">
      <w:start w:val="0"/>
      <w:numFmt w:val="bullet"/>
      <w:lvlText w:val="•"/>
      <w:lvlJc w:val="left"/>
      <w:pPr>
        <w:ind w:left="9479" w:hanging="497"/>
      </w:pPr>
      <w:rPr>
        <w:rFonts w:hint="default"/>
      </w:rPr>
    </w:lvl>
    <w:lvl w:ilvl="7">
      <w:start w:val="0"/>
      <w:numFmt w:val="bullet"/>
      <w:lvlText w:val="•"/>
      <w:lvlJc w:val="left"/>
      <w:pPr>
        <w:ind w:left="11009" w:hanging="497"/>
      </w:pPr>
      <w:rPr>
        <w:rFonts w:hint="default"/>
      </w:rPr>
    </w:lvl>
    <w:lvl w:ilvl="8">
      <w:start w:val="0"/>
      <w:numFmt w:val="bullet"/>
      <w:lvlText w:val="•"/>
      <w:lvlJc w:val="left"/>
      <w:pPr>
        <w:ind w:left="12539" w:hanging="497"/>
      </w:pPr>
      <w:rPr>
        <w:rFonts w:hint="default"/>
      </w:rPr>
    </w:lvl>
  </w:abstractNum>
  <w:abstractNum w:abstractNumId="3">
    <w:nsid w:val="1BFE1F98"/>
    <w:multiLevelType w:val="hybridMultilevel"/>
    <w:tmpl w:val="00000000"/>
    <w:lvl w:ilvl="0">
      <w:start w:val="11"/>
      <w:numFmt w:val="decimal"/>
      <w:lvlText w:val="%1"/>
      <w:lvlJc w:val="left"/>
      <w:pPr>
        <w:ind w:left="1290" w:hanging="997"/>
        <w:jc w:val="left"/>
      </w:pPr>
      <w:rPr>
        <w:rFonts w:hint="default"/>
      </w:rPr>
    </w:lvl>
    <w:lvl w:ilvl="1">
      <w:start w:val="1"/>
      <w:numFmt w:val="decimal"/>
      <w:lvlText w:val="%1.%2"/>
      <w:lvlJc w:val="left"/>
      <w:pPr>
        <w:ind w:left="1290" w:hanging="997"/>
        <w:jc w:val="left"/>
      </w:pPr>
      <w:rPr>
        <w:rFonts w:ascii="Arial Narrow" w:eastAsia="Arial Narrow" w:hAnsi="Arial Narrow" w:cs="Arial Narrow" w:hint="default"/>
        <w:w w:val="122"/>
        <w:sz w:val="42"/>
        <w:szCs w:val="42"/>
      </w:rPr>
    </w:lvl>
    <w:lvl w:ilvl="2">
      <w:start w:val="1"/>
      <w:numFmt w:val="decimal"/>
      <w:lvlText w:val="%1.%2.%3"/>
      <w:lvlJc w:val="left"/>
      <w:pPr>
        <w:ind w:left="1427" w:hanging="1134"/>
        <w:jc w:val="left"/>
      </w:pPr>
      <w:rPr>
        <w:rFonts w:ascii="Arial Narrow" w:eastAsia="Arial Narrow" w:hAnsi="Arial Narrow" w:cs="Arial Narrow" w:hint="default"/>
        <w:b/>
        <w:bCs/>
        <w:w w:val="109"/>
        <w:sz w:val="42"/>
        <w:szCs w:val="42"/>
      </w:rPr>
    </w:lvl>
    <w:lvl w:ilvl="3">
      <w:start w:val="0"/>
      <w:numFmt w:val="bullet"/>
      <w:lvlText w:val="•"/>
      <w:lvlJc w:val="left"/>
      <w:pPr>
        <w:ind w:left="4571" w:hanging="1134"/>
      </w:pPr>
      <w:rPr>
        <w:rFonts w:hint="default"/>
      </w:rPr>
    </w:lvl>
    <w:lvl w:ilvl="4">
      <w:start w:val="0"/>
      <w:numFmt w:val="bullet"/>
      <w:lvlText w:val="•"/>
      <w:lvlJc w:val="left"/>
      <w:pPr>
        <w:ind w:left="6146" w:hanging="1134"/>
      </w:pPr>
      <w:rPr>
        <w:rFonts w:hint="default"/>
      </w:rPr>
    </w:lvl>
    <w:lvl w:ilvl="5">
      <w:start w:val="0"/>
      <w:numFmt w:val="bullet"/>
      <w:lvlText w:val="•"/>
      <w:lvlJc w:val="left"/>
      <w:pPr>
        <w:ind w:left="7722" w:hanging="1134"/>
      </w:pPr>
      <w:rPr>
        <w:rFonts w:hint="default"/>
      </w:rPr>
    </w:lvl>
    <w:lvl w:ilvl="6">
      <w:start w:val="0"/>
      <w:numFmt w:val="bullet"/>
      <w:lvlText w:val="•"/>
      <w:lvlJc w:val="left"/>
      <w:pPr>
        <w:ind w:left="9297" w:hanging="1134"/>
      </w:pPr>
      <w:rPr>
        <w:rFonts w:hint="default"/>
      </w:rPr>
    </w:lvl>
    <w:lvl w:ilvl="7">
      <w:start w:val="0"/>
      <w:numFmt w:val="bullet"/>
      <w:lvlText w:val="•"/>
      <w:lvlJc w:val="left"/>
      <w:pPr>
        <w:ind w:left="10873" w:hanging="1134"/>
      </w:pPr>
      <w:rPr>
        <w:rFonts w:hint="default"/>
      </w:rPr>
    </w:lvl>
    <w:lvl w:ilvl="8">
      <w:start w:val="0"/>
      <w:numFmt w:val="bullet"/>
      <w:lvlText w:val="•"/>
      <w:lvlJc w:val="left"/>
      <w:pPr>
        <w:ind w:left="12448" w:hanging="1134"/>
      </w:pPr>
      <w:rPr>
        <w:rFonts w:hint="default"/>
      </w:rPr>
    </w:lvl>
  </w:abstractNum>
  <w:abstractNum w:abstractNumId="4">
    <w:nsid w:val="1CADD2E2"/>
    <w:multiLevelType w:val="hybridMultilevel"/>
    <w:tmpl w:val="00000000"/>
    <w:lvl w:ilvl="0">
      <w:start w:val="6"/>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1"/>
      <w:numFmt w:val="decimal"/>
      <w:lvlText w:val="(%4)"/>
      <w:lvlJc w:val="left"/>
      <w:pPr>
        <w:ind w:left="1625" w:hanging="494"/>
        <w:jc w:val="left"/>
      </w:pPr>
      <w:rPr>
        <w:rFonts w:ascii="Cambria" w:eastAsia="Cambria" w:hAnsi="Cambria" w:cs="Cambria" w:hint="default"/>
        <w:w w:val="88"/>
        <w:sz w:val="40"/>
        <w:szCs w:val="40"/>
      </w:rPr>
    </w:lvl>
    <w:lvl w:ilvl="4">
      <w:start w:val="0"/>
      <w:numFmt w:val="bullet"/>
      <w:lvlText w:val="•"/>
      <w:lvlJc w:val="left"/>
      <w:pPr>
        <w:ind w:left="5114" w:hanging="494"/>
      </w:pPr>
      <w:rPr>
        <w:rFonts w:hint="default"/>
      </w:rPr>
    </w:lvl>
    <w:lvl w:ilvl="5">
      <w:start w:val="0"/>
      <w:numFmt w:val="bullet"/>
      <w:lvlText w:val="•"/>
      <w:lvlJc w:val="left"/>
      <w:pPr>
        <w:ind w:left="6862" w:hanging="494"/>
      </w:pPr>
      <w:rPr>
        <w:rFonts w:hint="default"/>
      </w:rPr>
    </w:lvl>
    <w:lvl w:ilvl="6">
      <w:start w:val="0"/>
      <w:numFmt w:val="bullet"/>
      <w:lvlText w:val="•"/>
      <w:lvlJc w:val="left"/>
      <w:pPr>
        <w:ind w:left="8609" w:hanging="494"/>
      </w:pPr>
      <w:rPr>
        <w:rFonts w:hint="default"/>
      </w:rPr>
    </w:lvl>
    <w:lvl w:ilvl="7">
      <w:start w:val="0"/>
      <w:numFmt w:val="bullet"/>
      <w:lvlText w:val="•"/>
      <w:lvlJc w:val="left"/>
      <w:pPr>
        <w:ind w:left="10357" w:hanging="494"/>
      </w:pPr>
      <w:rPr>
        <w:rFonts w:hint="default"/>
      </w:rPr>
    </w:lvl>
    <w:lvl w:ilvl="8">
      <w:start w:val="0"/>
      <w:numFmt w:val="bullet"/>
      <w:lvlText w:val="•"/>
      <w:lvlJc w:val="left"/>
      <w:pPr>
        <w:ind w:left="12104" w:hanging="494"/>
      </w:pPr>
      <w:rPr>
        <w:rFonts w:hint="default"/>
      </w:rPr>
    </w:lvl>
  </w:abstractNum>
  <w:abstractNum w:abstractNumId="5">
    <w:nsid w:val="264910B6"/>
    <w:multiLevelType w:val="hybridMultilevel"/>
    <w:tmpl w:val="00000000"/>
    <w:lvl w:ilvl="0">
      <w:start w:val="5"/>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1"/>
      <w:numFmt w:val="decimal"/>
      <w:lvlText w:val="(%4)"/>
      <w:lvlJc w:val="left"/>
      <w:pPr>
        <w:ind w:left="293" w:hanging="497"/>
        <w:jc w:val="left"/>
      </w:pPr>
      <w:rPr>
        <w:rFonts w:hint="default"/>
        <w:w w:val="100"/>
      </w:rPr>
    </w:lvl>
    <w:lvl w:ilvl="4">
      <w:start w:val="0"/>
      <w:numFmt w:val="bullet"/>
      <w:lvlText w:val="•"/>
      <w:lvlJc w:val="left"/>
      <w:pPr>
        <w:ind w:left="4904" w:hanging="497"/>
      </w:pPr>
      <w:rPr>
        <w:rFonts w:hint="default"/>
      </w:rPr>
    </w:lvl>
    <w:lvl w:ilvl="5">
      <w:start w:val="0"/>
      <w:numFmt w:val="bullet"/>
      <w:lvlText w:val="•"/>
      <w:lvlJc w:val="left"/>
      <w:pPr>
        <w:ind w:left="6687" w:hanging="497"/>
      </w:pPr>
      <w:rPr>
        <w:rFonts w:hint="default"/>
      </w:rPr>
    </w:lvl>
    <w:lvl w:ilvl="6">
      <w:start w:val="0"/>
      <w:numFmt w:val="bullet"/>
      <w:lvlText w:val="•"/>
      <w:lvlJc w:val="left"/>
      <w:pPr>
        <w:ind w:left="8469" w:hanging="497"/>
      </w:pPr>
      <w:rPr>
        <w:rFonts w:hint="default"/>
      </w:rPr>
    </w:lvl>
    <w:lvl w:ilvl="7">
      <w:start w:val="0"/>
      <w:numFmt w:val="bullet"/>
      <w:lvlText w:val="•"/>
      <w:lvlJc w:val="left"/>
      <w:pPr>
        <w:ind w:left="10252" w:hanging="497"/>
      </w:pPr>
      <w:rPr>
        <w:rFonts w:hint="default"/>
      </w:rPr>
    </w:lvl>
    <w:lvl w:ilvl="8">
      <w:start w:val="0"/>
      <w:numFmt w:val="bullet"/>
      <w:lvlText w:val="•"/>
      <w:lvlJc w:val="left"/>
      <w:pPr>
        <w:ind w:left="12034" w:hanging="497"/>
      </w:pPr>
      <w:rPr>
        <w:rFonts w:hint="default"/>
      </w:rPr>
    </w:lvl>
  </w:abstractNum>
  <w:abstractNum w:abstractNumId="6">
    <w:nsid w:val="2B7C473B"/>
    <w:multiLevelType w:val="hybridMultilevel"/>
    <w:tmpl w:val="00000000"/>
    <w:lvl w:ilvl="0">
      <w:start w:val="10"/>
      <w:numFmt w:val="decimal"/>
      <w:lvlText w:val="%1"/>
      <w:lvlJc w:val="left"/>
      <w:pPr>
        <w:ind w:left="1319" w:hanging="1026"/>
        <w:jc w:val="left"/>
      </w:pPr>
      <w:rPr>
        <w:rFonts w:hint="default"/>
      </w:rPr>
    </w:lvl>
    <w:lvl w:ilvl="1">
      <w:start w:val="1"/>
      <w:numFmt w:val="decimal"/>
      <w:lvlText w:val="%1.%2"/>
      <w:lvlJc w:val="left"/>
      <w:pPr>
        <w:ind w:left="1319" w:hanging="1026"/>
        <w:jc w:val="left"/>
      </w:pPr>
      <w:rPr>
        <w:rFonts w:ascii="Arial Narrow" w:eastAsia="Arial Narrow" w:hAnsi="Arial Narrow" w:cs="Arial Narrow" w:hint="default"/>
        <w:w w:val="122"/>
        <w:sz w:val="42"/>
        <w:szCs w:val="42"/>
      </w:rPr>
    </w:lvl>
    <w:lvl w:ilvl="2">
      <w:start w:val="0"/>
      <w:numFmt w:val="bullet"/>
      <w:lvlText w:val="•"/>
      <w:lvlJc w:val="left"/>
      <w:pPr>
        <w:ind w:left="4175" w:hanging="1026"/>
      </w:pPr>
      <w:rPr>
        <w:rFonts w:hint="default"/>
      </w:rPr>
    </w:lvl>
    <w:lvl w:ilvl="3">
      <w:start w:val="0"/>
      <w:numFmt w:val="bullet"/>
      <w:lvlText w:val="•"/>
      <w:lvlJc w:val="left"/>
      <w:pPr>
        <w:ind w:left="5603" w:hanging="1026"/>
      </w:pPr>
      <w:rPr>
        <w:rFonts w:hint="default"/>
      </w:rPr>
    </w:lvl>
    <w:lvl w:ilvl="4">
      <w:start w:val="0"/>
      <w:numFmt w:val="bullet"/>
      <w:lvlText w:val="•"/>
      <w:lvlJc w:val="left"/>
      <w:pPr>
        <w:ind w:left="7031" w:hanging="1026"/>
      </w:pPr>
      <w:rPr>
        <w:rFonts w:hint="default"/>
      </w:rPr>
    </w:lvl>
    <w:lvl w:ilvl="5">
      <w:start w:val="0"/>
      <w:numFmt w:val="bullet"/>
      <w:lvlText w:val="•"/>
      <w:lvlJc w:val="left"/>
      <w:pPr>
        <w:ind w:left="8459" w:hanging="1026"/>
      </w:pPr>
      <w:rPr>
        <w:rFonts w:hint="default"/>
      </w:rPr>
    </w:lvl>
    <w:lvl w:ilvl="6">
      <w:start w:val="0"/>
      <w:numFmt w:val="bullet"/>
      <w:lvlText w:val="•"/>
      <w:lvlJc w:val="left"/>
      <w:pPr>
        <w:ind w:left="9887" w:hanging="1026"/>
      </w:pPr>
      <w:rPr>
        <w:rFonts w:hint="default"/>
      </w:rPr>
    </w:lvl>
    <w:lvl w:ilvl="7">
      <w:start w:val="0"/>
      <w:numFmt w:val="bullet"/>
      <w:lvlText w:val="•"/>
      <w:lvlJc w:val="left"/>
      <w:pPr>
        <w:ind w:left="11315" w:hanging="1026"/>
      </w:pPr>
      <w:rPr>
        <w:rFonts w:hint="default"/>
      </w:rPr>
    </w:lvl>
    <w:lvl w:ilvl="8">
      <w:start w:val="0"/>
      <w:numFmt w:val="bullet"/>
      <w:lvlText w:val="•"/>
      <w:lvlJc w:val="left"/>
      <w:pPr>
        <w:ind w:left="12743" w:hanging="1026"/>
      </w:pPr>
      <w:rPr>
        <w:rFonts w:hint="default"/>
      </w:rPr>
    </w:lvl>
  </w:abstractNum>
  <w:abstractNum w:abstractNumId="7">
    <w:nsid w:val="3834A5BC"/>
    <w:multiLevelType w:val="hybridMultilevel"/>
    <w:tmpl w:val="00000000"/>
    <w:lvl w:ilvl="0">
      <w:start w:val="13"/>
      <w:numFmt w:val="decimal"/>
      <w:lvlText w:val="%1"/>
      <w:lvlJc w:val="left"/>
      <w:pPr>
        <w:ind w:left="1319" w:hanging="1026"/>
        <w:jc w:val="left"/>
      </w:pPr>
      <w:rPr>
        <w:rFonts w:hint="default"/>
      </w:rPr>
    </w:lvl>
    <w:lvl w:ilvl="1">
      <w:start w:val="1"/>
      <w:numFmt w:val="decimal"/>
      <w:lvlText w:val="%1.%2"/>
      <w:lvlJc w:val="left"/>
      <w:pPr>
        <w:ind w:left="1319" w:hanging="1026"/>
        <w:jc w:val="left"/>
      </w:pPr>
      <w:rPr>
        <w:rFonts w:ascii="Arial Narrow" w:eastAsia="Arial Narrow" w:hAnsi="Arial Narrow" w:cs="Arial Narrow" w:hint="default"/>
        <w:w w:val="122"/>
        <w:sz w:val="42"/>
        <w:szCs w:val="42"/>
      </w:rPr>
    </w:lvl>
    <w:lvl w:ilvl="2">
      <w:start w:val="1"/>
      <w:numFmt w:val="decimal"/>
      <w:lvlText w:val="%1.%2.%3"/>
      <w:lvlJc w:val="left"/>
      <w:pPr>
        <w:ind w:left="1553" w:hanging="1260"/>
        <w:jc w:val="left"/>
      </w:pPr>
      <w:rPr>
        <w:rFonts w:hint="default"/>
        <w:b/>
        <w:bCs/>
        <w:w w:val="109"/>
      </w:rPr>
    </w:lvl>
    <w:lvl w:ilvl="3">
      <w:start w:val="0"/>
      <w:numFmt w:val="bullet"/>
      <w:lvlText w:val="•"/>
      <w:lvlJc w:val="left"/>
      <w:pPr>
        <w:ind w:left="3040" w:hanging="1260"/>
      </w:pPr>
      <w:rPr>
        <w:rFonts w:hint="default"/>
      </w:rPr>
    </w:lvl>
    <w:lvl w:ilvl="4">
      <w:start w:val="0"/>
      <w:numFmt w:val="bullet"/>
      <w:lvlText w:val="•"/>
      <w:lvlJc w:val="left"/>
      <w:pPr>
        <w:ind w:left="3878" w:hanging="1260"/>
      </w:pPr>
      <w:rPr>
        <w:rFonts w:hint="default"/>
      </w:rPr>
    </w:lvl>
    <w:lvl w:ilvl="5">
      <w:start w:val="0"/>
      <w:numFmt w:val="bullet"/>
      <w:lvlText w:val="•"/>
      <w:lvlJc w:val="left"/>
      <w:pPr>
        <w:ind w:left="4717" w:hanging="1260"/>
      </w:pPr>
      <w:rPr>
        <w:rFonts w:hint="default"/>
      </w:rPr>
    </w:lvl>
    <w:lvl w:ilvl="6">
      <w:start w:val="0"/>
      <w:numFmt w:val="bullet"/>
      <w:lvlText w:val="•"/>
      <w:lvlJc w:val="left"/>
      <w:pPr>
        <w:ind w:left="5555" w:hanging="1260"/>
      </w:pPr>
      <w:rPr>
        <w:rFonts w:hint="default"/>
      </w:rPr>
    </w:lvl>
    <w:lvl w:ilvl="7">
      <w:start w:val="0"/>
      <w:numFmt w:val="bullet"/>
      <w:lvlText w:val="•"/>
      <w:lvlJc w:val="left"/>
      <w:pPr>
        <w:ind w:left="6394" w:hanging="1260"/>
      </w:pPr>
      <w:rPr>
        <w:rFonts w:hint="default"/>
      </w:rPr>
    </w:lvl>
    <w:lvl w:ilvl="8">
      <w:start w:val="0"/>
      <w:numFmt w:val="bullet"/>
      <w:lvlText w:val="•"/>
      <w:lvlJc w:val="left"/>
      <w:pPr>
        <w:ind w:left="7233" w:hanging="1260"/>
      </w:pPr>
      <w:rPr>
        <w:rFonts w:hint="default"/>
      </w:rPr>
    </w:lvl>
  </w:abstractNum>
  <w:abstractNum w:abstractNumId="8">
    <w:nsid w:val="3DBBCAFA"/>
    <w:multiLevelType w:val="hybridMultilevel"/>
    <w:tmpl w:val="00000000"/>
    <w:lvl w:ilvl="0">
      <w:start w:val="3"/>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hint="default"/>
        <w:b/>
        <w:bCs/>
        <w:w w:val="109"/>
      </w:rPr>
    </w:lvl>
    <w:lvl w:ilvl="3">
      <w:start w:val="0"/>
      <w:numFmt w:val="bullet"/>
      <w:lvlText w:val="•"/>
      <w:lvlJc w:val="left"/>
      <w:pPr>
        <w:ind w:left="4508" w:hanging="1051"/>
      </w:pPr>
      <w:rPr>
        <w:rFonts w:hint="default"/>
      </w:rPr>
    </w:lvl>
    <w:lvl w:ilvl="4">
      <w:start w:val="0"/>
      <w:numFmt w:val="bullet"/>
      <w:lvlText w:val="•"/>
      <w:lvlJc w:val="left"/>
      <w:pPr>
        <w:ind w:left="6093" w:hanging="1051"/>
      </w:pPr>
      <w:rPr>
        <w:rFonts w:hint="default"/>
      </w:rPr>
    </w:lvl>
    <w:lvl w:ilvl="5">
      <w:start w:val="0"/>
      <w:numFmt w:val="bullet"/>
      <w:lvlText w:val="•"/>
      <w:lvlJc w:val="left"/>
      <w:pPr>
        <w:ind w:left="7677" w:hanging="1051"/>
      </w:pPr>
      <w:rPr>
        <w:rFonts w:hint="default"/>
      </w:rPr>
    </w:lvl>
    <w:lvl w:ilvl="6">
      <w:start w:val="0"/>
      <w:numFmt w:val="bullet"/>
      <w:lvlText w:val="•"/>
      <w:lvlJc w:val="left"/>
      <w:pPr>
        <w:ind w:left="9262" w:hanging="1051"/>
      </w:pPr>
      <w:rPr>
        <w:rFonts w:hint="default"/>
      </w:rPr>
    </w:lvl>
    <w:lvl w:ilvl="7">
      <w:start w:val="0"/>
      <w:numFmt w:val="bullet"/>
      <w:lvlText w:val="•"/>
      <w:lvlJc w:val="left"/>
      <w:pPr>
        <w:ind w:left="10846" w:hanging="1051"/>
      </w:pPr>
      <w:rPr>
        <w:rFonts w:hint="default"/>
      </w:rPr>
    </w:lvl>
    <w:lvl w:ilvl="8">
      <w:start w:val="0"/>
      <w:numFmt w:val="bullet"/>
      <w:lvlText w:val="•"/>
      <w:lvlJc w:val="left"/>
      <w:pPr>
        <w:ind w:left="12430" w:hanging="1051"/>
      </w:pPr>
      <w:rPr>
        <w:rFonts w:hint="default"/>
      </w:rPr>
    </w:lvl>
  </w:abstractNum>
  <w:abstractNum w:abstractNumId="9">
    <w:nsid w:val="3DD57D47"/>
    <w:multiLevelType w:val="hybridMultilevel"/>
    <w:tmpl w:val="00000000"/>
    <w:lvl w:ilvl="0">
      <w:start w:val="9"/>
      <w:numFmt w:val="decimal"/>
      <w:lvlText w:val="%1"/>
      <w:lvlJc w:val="left"/>
      <w:pPr>
        <w:ind w:left="1344" w:hanging="1051"/>
        <w:jc w:val="left"/>
      </w:pPr>
      <w:rPr>
        <w:rFonts w:hint="default"/>
      </w:rPr>
    </w:lvl>
    <w:lvl w:ilvl="1">
      <w:start w:val="4"/>
      <w:numFmt w:val="decimal"/>
      <w:lvlText w:val="%1.%2"/>
      <w:lvlJc w:val="left"/>
      <w:pPr>
        <w:ind w:left="1344" w:hanging="1051"/>
        <w:jc w:val="left"/>
      </w:pPr>
      <w:rPr>
        <w:rFonts w:hint="default"/>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0"/>
      <w:numFmt w:val="bullet"/>
      <w:lvlText w:val="•"/>
      <w:lvlJc w:val="left"/>
      <w:pPr>
        <w:ind w:left="5617" w:hanging="1051"/>
      </w:pPr>
      <w:rPr>
        <w:rFonts w:hint="default"/>
      </w:rPr>
    </w:lvl>
    <w:lvl w:ilvl="4">
      <w:start w:val="0"/>
      <w:numFmt w:val="bullet"/>
      <w:lvlText w:val="•"/>
      <w:lvlJc w:val="left"/>
      <w:pPr>
        <w:ind w:left="7043" w:hanging="1051"/>
      </w:pPr>
      <w:rPr>
        <w:rFonts w:hint="default"/>
      </w:rPr>
    </w:lvl>
    <w:lvl w:ilvl="5">
      <w:start w:val="0"/>
      <w:numFmt w:val="bullet"/>
      <w:lvlText w:val="•"/>
      <w:lvlJc w:val="left"/>
      <w:pPr>
        <w:ind w:left="8469" w:hanging="1051"/>
      </w:pPr>
      <w:rPr>
        <w:rFonts w:hint="default"/>
      </w:rPr>
    </w:lvl>
    <w:lvl w:ilvl="6">
      <w:start w:val="0"/>
      <w:numFmt w:val="bullet"/>
      <w:lvlText w:val="•"/>
      <w:lvlJc w:val="left"/>
      <w:pPr>
        <w:ind w:left="9895" w:hanging="1051"/>
      </w:pPr>
      <w:rPr>
        <w:rFonts w:hint="default"/>
      </w:rPr>
    </w:lvl>
    <w:lvl w:ilvl="7">
      <w:start w:val="0"/>
      <w:numFmt w:val="bullet"/>
      <w:lvlText w:val="•"/>
      <w:lvlJc w:val="left"/>
      <w:pPr>
        <w:ind w:left="11321" w:hanging="1051"/>
      </w:pPr>
      <w:rPr>
        <w:rFonts w:hint="default"/>
      </w:rPr>
    </w:lvl>
    <w:lvl w:ilvl="8">
      <w:start w:val="0"/>
      <w:numFmt w:val="bullet"/>
      <w:lvlText w:val="•"/>
      <w:lvlJc w:val="left"/>
      <w:pPr>
        <w:ind w:left="12747" w:hanging="1051"/>
      </w:pPr>
      <w:rPr>
        <w:rFonts w:hint="default"/>
      </w:rPr>
    </w:lvl>
  </w:abstractNum>
  <w:abstractNum w:abstractNumId="10">
    <w:nsid w:val="4DA205D4"/>
    <w:multiLevelType w:val="hybridMultilevel"/>
    <w:tmpl w:val="00000000"/>
    <w:lvl w:ilvl="0">
      <w:start w:val="4"/>
      <w:numFmt w:val="decimal"/>
      <w:lvlText w:val="(%1)"/>
      <w:lvlJc w:val="left"/>
      <w:pPr>
        <w:ind w:left="293" w:hanging="494"/>
        <w:jc w:val="left"/>
      </w:pPr>
      <w:rPr>
        <w:rFonts w:hint="default"/>
        <w:w w:val="88"/>
      </w:rPr>
    </w:lvl>
    <w:lvl w:ilvl="1">
      <w:start w:val="0"/>
      <w:numFmt w:val="bullet"/>
      <w:lvlText w:val="•"/>
      <w:lvlJc w:val="left"/>
      <w:pPr>
        <w:ind w:left="1829" w:hanging="494"/>
      </w:pPr>
      <w:rPr>
        <w:rFonts w:hint="default"/>
      </w:rPr>
    </w:lvl>
    <w:lvl w:ilvl="2">
      <w:start w:val="0"/>
      <w:numFmt w:val="bullet"/>
      <w:lvlText w:val="•"/>
      <w:lvlJc w:val="left"/>
      <w:pPr>
        <w:ind w:left="3359" w:hanging="494"/>
      </w:pPr>
      <w:rPr>
        <w:rFonts w:hint="default"/>
      </w:rPr>
    </w:lvl>
    <w:lvl w:ilvl="3">
      <w:start w:val="0"/>
      <w:numFmt w:val="bullet"/>
      <w:lvlText w:val="•"/>
      <w:lvlJc w:val="left"/>
      <w:pPr>
        <w:ind w:left="4889" w:hanging="494"/>
      </w:pPr>
      <w:rPr>
        <w:rFonts w:hint="default"/>
      </w:rPr>
    </w:lvl>
    <w:lvl w:ilvl="4">
      <w:start w:val="0"/>
      <w:numFmt w:val="bullet"/>
      <w:lvlText w:val="•"/>
      <w:lvlJc w:val="left"/>
      <w:pPr>
        <w:ind w:left="6419" w:hanging="494"/>
      </w:pPr>
      <w:rPr>
        <w:rFonts w:hint="default"/>
      </w:rPr>
    </w:lvl>
    <w:lvl w:ilvl="5">
      <w:start w:val="0"/>
      <w:numFmt w:val="bullet"/>
      <w:lvlText w:val="•"/>
      <w:lvlJc w:val="left"/>
      <w:pPr>
        <w:ind w:left="7949" w:hanging="494"/>
      </w:pPr>
      <w:rPr>
        <w:rFonts w:hint="default"/>
      </w:rPr>
    </w:lvl>
    <w:lvl w:ilvl="6">
      <w:start w:val="0"/>
      <w:numFmt w:val="bullet"/>
      <w:lvlText w:val="•"/>
      <w:lvlJc w:val="left"/>
      <w:pPr>
        <w:ind w:left="9479" w:hanging="494"/>
      </w:pPr>
      <w:rPr>
        <w:rFonts w:hint="default"/>
      </w:rPr>
    </w:lvl>
    <w:lvl w:ilvl="7">
      <w:start w:val="0"/>
      <w:numFmt w:val="bullet"/>
      <w:lvlText w:val="•"/>
      <w:lvlJc w:val="left"/>
      <w:pPr>
        <w:ind w:left="11009" w:hanging="494"/>
      </w:pPr>
      <w:rPr>
        <w:rFonts w:hint="default"/>
      </w:rPr>
    </w:lvl>
    <w:lvl w:ilvl="8">
      <w:start w:val="0"/>
      <w:numFmt w:val="bullet"/>
      <w:lvlText w:val="•"/>
      <w:lvlJc w:val="left"/>
      <w:pPr>
        <w:ind w:left="12539" w:hanging="494"/>
      </w:pPr>
      <w:rPr>
        <w:rFonts w:hint="default"/>
      </w:rPr>
    </w:lvl>
  </w:abstractNum>
  <w:abstractNum w:abstractNumId="11">
    <w:nsid w:val="5474FC74"/>
    <w:multiLevelType w:val="hybridMultilevel"/>
    <w:tmpl w:val="00000000"/>
    <w:lvl w:ilvl="0">
      <w:start w:val="1"/>
      <w:numFmt w:val="decimal"/>
      <w:lvlText w:val="(%1)"/>
      <w:lvlJc w:val="left"/>
      <w:pPr>
        <w:ind w:left="1625" w:hanging="494"/>
        <w:jc w:val="left"/>
      </w:pPr>
      <w:rPr>
        <w:rFonts w:ascii="Times New Roman" w:eastAsia="Times New Roman" w:hAnsi="Times New Roman" w:cs="Times New Roman" w:hint="default"/>
        <w:w w:val="100"/>
        <w:sz w:val="40"/>
        <w:szCs w:val="40"/>
      </w:rPr>
    </w:lvl>
    <w:lvl w:ilvl="1">
      <w:start w:val="0"/>
      <w:numFmt w:val="bullet"/>
      <w:lvlText w:val="•"/>
      <w:lvlJc w:val="left"/>
      <w:pPr>
        <w:ind w:left="3017" w:hanging="494"/>
      </w:pPr>
      <w:rPr>
        <w:rFonts w:hint="default"/>
      </w:rPr>
    </w:lvl>
    <w:lvl w:ilvl="2">
      <w:start w:val="0"/>
      <w:numFmt w:val="bullet"/>
      <w:lvlText w:val="•"/>
      <w:lvlJc w:val="left"/>
      <w:pPr>
        <w:ind w:left="4415" w:hanging="494"/>
      </w:pPr>
      <w:rPr>
        <w:rFonts w:hint="default"/>
      </w:rPr>
    </w:lvl>
    <w:lvl w:ilvl="3">
      <w:start w:val="0"/>
      <w:numFmt w:val="bullet"/>
      <w:lvlText w:val="•"/>
      <w:lvlJc w:val="left"/>
      <w:pPr>
        <w:ind w:left="5813" w:hanging="494"/>
      </w:pPr>
      <w:rPr>
        <w:rFonts w:hint="default"/>
      </w:rPr>
    </w:lvl>
    <w:lvl w:ilvl="4">
      <w:start w:val="0"/>
      <w:numFmt w:val="bullet"/>
      <w:lvlText w:val="•"/>
      <w:lvlJc w:val="left"/>
      <w:pPr>
        <w:ind w:left="7211" w:hanging="494"/>
      </w:pPr>
      <w:rPr>
        <w:rFonts w:hint="default"/>
      </w:rPr>
    </w:lvl>
    <w:lvl w:ilvl="5">
      <w:start w:val="0"/>
      <w:numFmt w:val="bullet"/>
      <w:lvlText w:val="•"/>
      <w:lvlJc w:val="left"/>
      <w:pPr>
        <w:ind w:left="8609" w:hanging="494"/>
      </w:pPr>
      <w:rPr>
        <w:rFonts w:hint="default"/>
      </w:rPr>
    </w:lvl>
    <w:lvl w:ilvl="6">
      <w:start w:val="0"/>
      <w:numFmt w:val="bullet"/>
      <w:lvlText w:val="•"/>
      <w:lvlJc w:val="left"/>
      <w:pPr>
        <w:ind w:left="10007" w:hanging="494"/>
      </w:pPr>
      <w:rPr>
        <w:rFonts w:hint="default"/>
      </w:rPr>
    </w:lvl>
    <w:lvl w:ilvl="7">
      <w:start w:val="0"/>
      <w:numFmt w:val="bullet"/>
      <w:lvlText w:val="•"/>
      <w:lvlJc w:val="left"/>
      <w:pPr>
        <w:ind w:left="11405" w:hanging="494"/>
      </w:pPr>
      <w:rPr>
        <w:rFonts w:hint="default"/>
      </w:rPr>
    </w:lvl>
    <w:lvl w:ilvl="8">
      <w:start w:val="0"/>
      <w:numFmt w:val="bullet"/>
      <w:lvlText w:val="•"/>
      <w:lvlJc w:val="left"/>
      <w:pPr>
        <w:ind w:left="12803" w:hanging="494"/>
      </w:pPr>
      <w:rPr>
        <w:rFonts w:hint="default"/>
      </w:rPr>
    </w:lvl>
  </w:abstractNum>
  <w:abstractNum w:abstractNumId="12">
    <w:nsid w:val="54FDDC80"/>
    <w:multiLevelType w:val="hybridMultilevel"/>
    <w:tmpl w:val="00000000"/>
    <w:lvl w:ilvl="0">
      <w:start w:val="1"/>
      <w:numFmt w:val="decimal"/>
      <w:lvlText w:val="(%1)"/>
      <w:lvlJc w:val="left"/>
      <w:pPr>
        <w:ind w:left="293" w:hanging="497"/>
        <w:jc w:val="left"/>
      </w:pPr>
      <w:rPr>
        <w:rFonts w:ascii="Arial Narrow" w:eastAsia="Arial Narrow" w:hAnsi="Arial Narrow" w:cs="Arial Narrow" w:hint="default"/>
        <w:w w:val="116"/>
        <w:sz w:val="40"/>
        <w:szCs w:val="40"/>
      </w:rPr>
    </w:lvl>
    <w:lvl w:ilvl="1">
      <w:start w:val="0"/>
      <w:numFmt w:val="bullet"/>
      <w:lvlText w:val="•"/>
      <w:lvlJc w:val="left"/>
      <w:pPr>
        <w:ind w:left="1829" w:hanging="497"/>
      </w:pPr>
      <w:rPr>
        <w:rFonts w:hint="default"/>
      </w:rPr>
    </w:lvl>
    <w:lvl w:ilvl="2">
      <w:start w:val="0"/>
      <w:numFmt w:val="bullet"/>
      <w:lvlText w:val="•"/>
      <w:lvlJc w:val="left"/>
      <w:pPr>
        <w:ind w:left="3359" w:hanging="497"/>
      </w:pPr>
      <w:rPr>
        <w:rFonts w:hint="default"/>
      </w:rPr>
    </w:lvl>
    <w:lvl w:ilvl="3">
      <w:start w:val="0"/>
      <w:numFmt w:val="bullet"/>
      <w:lvlText w:val="•"/>
      <w:lvlJc w:val="left"/>
      <w:pPr>
        <w:ind w:left="4889" w:hanging="497"/>
      </w:pPr>
      <w:rPr>
        <w:rFonts w:hint="default"/>
      </w:rPr>
    </w:lvl>
    <w:lvl w:ilvl="4">
      <w:start w:val="0"/>
      <w:numFmt w:val="bullet"/>
      <w:lvlText w:val="•"/>
      <w:lvlJc w:val="left"/>
      <w:pPr>
        <w:ind w:left="6419" w:hanging="497"/>
      </w:pPr>
      <w:rPr>
        <w:rFonts w:hint="default"/>
      </w:rPr>
    </w:lvl>
    <w:lvl w:ilvl="5">
      <w:start w:val="0"/>
      <w:numFmt w:val="bullet"/>
      <w:lvlText w:val="•"/>
      <w:lvlJc w:val="left"/>
      <w:pPr>
        <w:ind w:left="7949" w:hanging="497"/>
      </w:pPr>
      <w:rPr>
        <w:rFonts w:hint="default"/>
      </w:rPr>
    </w:lvl>
    <w:lvl w:ilvl="6">
      <w:start w:val="0"/>
      <w:numFmt w:val="bullet"/>
      <w:lvlText w:val="•"/>
      <w:lvlJc w:val="left"/>
      <w:pPr>
        <w:ind w:left="9479" w:hanging="497"/>
      </w:pPr>
      <w:rPr>
        <w:rFonts w:hint="default"/>
      </w:rPr>
    </w:lvl>
    <w:lvl w:ilvl="7">
      <w:start w:val="0"/>
      <w:numFmt w:val="bullet"/>
      <w:lvlText w:val="•"/>
      <w:lvlJc w:val="left"/>
      <w:pPr>
        <w:ind w:left="11009" w:hanging="497"/>
      </w:pPr>
      <w:rPr>
        <w:rFonts w:hint="default"/>
      </w:rPr>
    </w:lvl>
    <w:lvl w:ilvl="8">
      <w:start w:val="0"/>
      <w:numFmt w:val="bullet"/>
      <w:lvlText w:val="•"/>
      <w:lvlJc w:val="left"/>
      <w:pPr>
        <w:ind w:left="12539" w:hanging="497"/>
      </w:pPr>
      <w:rPr>
        <w:rFonts w:hint="default"/>
      </w:rPr>
    </w:lvl>
  </w:abstractNum>
  <w:abstractNum w:abstractNumId="13">
    <w:nsid w:val="5EDFCBF5"/>
    <w:multiLevelType w:val="hybridMultilevel"/>
    <w:tmpl w:val="00000000"/>
    <w:lvl w:ilvl="0">
      <w:start w:val="4"/>
      <w:numFmt w:val="decimal"/>
      <w:lvlText w:val="(%1)"/>
      <w:lvlJc w:val="left"/>
      <w:pPr>
        <w:ind w:left="1625" w:hanging="494"/>
        <w:jc w:val="left"/>
      </w:pPr>
      <w:rPr>
        <w:rFonts w:ascii="Arial Narrow" w:eastAsia="Arial Narrow" w:hAnsi="Arial Narrow" w:cs="Arial Narrow" w:hint="default"/>
        <w:w w:val="116"/>
        <w:sz w:val="40"/>
        <w:szCs w:val="40"/>
      </w:rPr>
    </w:lvl>
    <w:lvl w:ilvl="1">
      <w:start w:val="0"/>
      <w:numFmt w:val="bullet"/>
      <w:lvlText w:val="•"/>
      <w:lvlJc w:val="left"/>
      <w:pPr>
        <w:ind w:left="3017" w:hanging="494"/>
      </w:pPr>
      <w:rPr>
        <w:rFonts w:hint="default"/>
      </w:rPr>
    </w:lvl>
    <w:lvl w:ilvl="2">
      <w:start w:val="0"/>
      <w:numFmt w:val="bullet"/>
      <w:lvlText w:val="•"/>
      <w:lvlJc w:val="left"/>
      <w:pPr>
        <w:ind w:left="4415" w:hanging="494"/>
      </w:pPr>
      <w:rPr>
        <w:rFonts w:hint="default"/>
      </w:rPr>
    </w:lvl>
    <w:lvl w:ilvl="3">
      <w:start w:val="0"/>
      <w:numFmt w:val="bullet"/>
      <w:lvlText w:val="•"/>
      <w:lvlJc w:val="left"/>
      <w:pPr>
        <w:ind w:left="5813" w:hanging="494"/>
      </w:pPr>
      <w:rPr>
        <w:rFonts w:hint="default"/>
      </w:rPr>
    </w:lvl>
    <w:lvl w:ilvl="4">
      <w:start w:val="0"/>
      <w:numFmt w:val="bullet"/>
      <w:lvlText w:val="•"/>
      <w:lvlJc w:val="left"/>
      <w:pPr>
        <w:ind w:left="7211" w:hanging="494"/>
      </w:pPr>
      <w:rPr>
        <w:rFonts w:hint="default"/>
      </w:rPr>
    </w:lvl>
    <w:lvl w:ilvl="5">
      <w:start w:val="0"/>
      <w:numFmt w:val="bullet"/>
      <w:lvlText w:val="•"/>
      <w:lvlJc w:val="left"/>
      <w:pPr>
        <w:ind w:left="8609" w:hanging="494"/>
      </w:pPr>
      <w:rPr>
        <w:rFonts w:hint="default"/>
      </w:rPr>
    </w:lvl>
    <w:lvl w:ilvl="6">
      <w:start w:val="0"/>
      <w:numFmt w:val="bullet"/>
      <w:lvlText w:val="•"/>
      <w:lvlJc w:val="left"/>
      <w:pPr>
        <w:ind w:left="10007" w:hanging="494"/>
      </w:pPr>
      <w:rPr>
        <w:rFonts w:hint="default"/>
      </w:rPr>
    </w:lvl>
    <w:lvl w:ilvl="7">
      <w:start w:val="0"/>
      <w:numFmt w:val="bullet"/>
      <w:lvlText w:val="•"/>
      <w:lvlJc w:val="left"/>
      <w:pPr>
        <w:ind w:left="11405" w:hanging="494"/>
      </w:pPr>
      <w:rPr>
        <w:rFonts w:hint="default"/>
      </w:rPr>
    </w:lvl>
    <w:lvl w:ilvl="8">
      <w:start w:val="0"/>
      <w:numFmt w:val="bullet"/>
      <w:lvlText w:val="•"/>
      <w:lvlJc w:val="left"/>
      <w:pPr>
        <w:ind w:left="12803" w:hanging="494"/>
      </w:pPr>
      <w:rPr>
        <w:rFonts w:hint="default"/>
      </w:rPr>
    </w:lvl>
  </w:abstractNum>
  <w:abstractNum w:abstractNumId="14">
    <w:nsid w:val="6979A99C"/>
    <w:multiLevelType w:val="hybridMultilevel"/>
    <w:tmpl w:val="00000000"/>
    <w:lvl w:ilvl="0">
      <w:start w:val="1"/>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0"/>
      <w:numFmt w:val="bullet"/>
      <w:lvlText w:val="•"/>
      <w:lvlJc w:val="left"/>
      <w:pPr>
        <w:ind w:left="4508" w:hanging="1051"/>
      </w:pPr>
      <w:rPr>
        <w:rFonts w:hint="default"/>
      </w:rPr>
    </w:lvl>
    <w:lvl w:ilvl="4">
      <w:start w:val="0"/>
      <w:numFmt w:val="bullet"/>
      <w:lvlText w:val="•"/>
      <w:lvlJc w:val="left"/>
      <w:pPr>
        <w:ind w:left="6093" w:hanging="1051"/>
      </w:pPr>
      <w:rPr>
        <w:rFonts w:hint="default"/>
      </w:rPr>
    </w:lvl>
    <w:lvl w:ilvl="5">
      <w:start w:val="0"/>
      <w:numFmt w:val="bullet"/>
      <w:lvlText w:val="•"/>
      <w:lvlJc w:val="left"/>
      <w:pPr>
        <w:ind w:left="7677" w:hanging="1051"/>
      </w:pPr>
      <w:rPr>
        <w:rFonts w:hint="default"/>
      </w:rPr>
    </w:lvl>
    <w:lvl w:ilvl="6">
      <w:start w:val="0"/>
      <w:numFmt w:val="bullet"/>
      <w:lvlText w:val="•"/>
      <w:lvlJc w:val="left"/>
      <w:pPr>
        <w:ind w:left="9262" w:hanging="1051"/>
      </w:pPr>
      <w:rPr>
        <w:rFonts w:hint="default"/>
      </w:rPr>
    </w:lvl>
    <w:lvl w:ilvl="7">
      <w:start w:val="0"/>
      <w:numFmt w:val="bullet"/>
      <w:lvlText w:val="•"/>
      <w:lvlJc w:val="left"/>
      <w:pPr>
        <w:ind w:left="10846" w:hanging="1051"/>
      </w:pPr>
      <w:rPr>
        <w:rFonts w:hint="default"/>
      </w:rPr>
    </w:lvl>
    <w:lvl w:ilvl="8">
      <w:start w:val="0"/>
      <w:numFmt w:val="bullet"/>
      <w:lvlText w:val="•"/>
      <w:lvlJc w:val="left"/>
      <w:pPr>
        <w:ind w:left="12430" w:hanging="1051"/>
      </w:pPr>
      <w:rPr>
        <w:rFonts w:hint="default"/>
      </w:rPr>
    </w:lvl>
  </w:abstractNum>
  <w:abstractNum w:abstractNumId="15">
    <w:nsid w:val="6AED22F9"/>
    <w:multiLevelType w:val="hybridMultilevel"/>
    <w:tmpl w:val="00000000"/>
    <w:lvl w:ilvl="0">
      <w:start w:val="1"/>
      <w:numFmt w:val="decimal"/>
      <w:lvlText w:val="(%1)"/>
      <w:lvlJc w:val="left"/>
      <w:pPr>
        <w:ind w:left="1625" w:hanging="494"/>
        <w:jc w:val="left"/>
      </w:pPr>
      <w:rPr>
        <w:rFonts w:ascii="Arial Narrow" w:eastAsia="Arial Narrow" w:hAnsi="Arial Narrow" w:cs="Arial Narrow" w:hint="default"/>
        <w:w w:val="116"/>
        <w:sz w:val="40"/>
        <w:szCs w:val="40"/>
      </w:rPr>
    </w:lvl>
    <w:lvl w:ilvl="1">
      <w:start w:val="0"/>
      <w:numFmt w:val="bullet"/>
      <w:lvlText w:val="•"/>
      <w:lvlJc w:val="left"/>
      <w:pPr>
        <w:ind w:left="3017" w:hanging="494"/>
      </w:pPr>
      <w:rPr>
        <w:rFonts w:hint="default"/>
      </w:rPr>
    </w:lvl>
    <w:lvl w:ilvl="2">
      <w:start w:val="0"/>
      <w:numFmt w:val="bullet"/>
      <w:lvlText w:val="•"/>
      <w:lvlJc w:val="left"/>
      <w:pPr>
        <w:ind w:left="4415" w:hanging="494"/>
      </w:pPr>
      <w:rPr>
        <w:rFonts w:hint="default"/>
      </w:rPr>
    </w:lvl>
    <w:lvl w:ilvl="3">
      <w:start w:val="0"/>
      <w:numFmt w:val="bullet"/>
      <w:lvlText w:val="•"/>
      <w:lvlJc w:val="left"/>
      <w:pPr>
        <w:ind w:left="5813" w:hanging="494"/>
      </w:pPr>
      <w:rPr>
        <w:rFonts w:hint="default"/>
      </w:rPr>
    </w:lvl>
    <w:lvl w:ilvl="4">
      <w:start w:val="0"/>
      <w:numFmt w:val="bullet"/>
      <w:lvlText w:val="•"/>
      <w:lvlJc w:val="left"/>
      <w:pPr>
        <w:ind w:left="7211" w:hanging="494"/>
      </w:pPr>
      <w:rPr>
        <w:rFonts w:hint="default"/>
      </w:rPr>
    </w:lvl>
    <w:lvl w:ilvl="5">
      <w:start w:val="0"/>
      <w:numFmt w:val="bullet"/>
      <w:lvlText w:val="•"/>
      <w:lvlJc w:val="left"/>
      <w:pPr>
        <w:ind w:left="8609" w:hanging="494"/>
      </w:pPr>
      <w:rPr>
        <w:rFonts w:hint="default"/>
      </w:rPr>
    </w:lvl>
    <w:lvl w:ilvl="6">
      <w:start w:val="0"/>
      <w:numFmt w:val="bullet"/>
      <w:lvlText w:val="•"/>
      <w:lvlJc w:val="left"/>
      <w:pPr>
        <w:ind w:left="10007" w:hanging="494"/>
      </w:pPr>
      <w:rPr>
        <w:rFonts w:hint="default"/>
      </w:rPr>
    </w:lvl>
    <w:lvl w:ilvl="7">
      <w:start w:val="0"/>
      <w:numFmt w:val="bullet"/>
      <w:lvlText w:val="•"/>
      <w:lvlJc w:val="left"/>
      <w:pPr>
        <w:ind w:left="11405" w:hanging="494"/>
      </w:pPr>
      <w:rPr>
        <w:rFonts w:hint="default"/>
      </w:rPr>
    </w:lvl>
    <w:lvl w:ilvl="8">
      <w:start w:val="0"/>
      <w:numFmt w:val="bullet"/>
      <w:lvlText w:val="•"/>
      <w:lvlJc w:val="left"/>
      <w:pPr>
        <w:ind w:left="12803" w:hanging="494"/>
      </w:pPr>
      <w:rPr>
        <w:rFonts w:hint="default"/>
      </w:rPr>
    </w:lvl>
  </w:abstractNum>
  <w:abstractNum w:abstractNumId="16">
    <w:nsid w:val="6F542AD8"/>
    <w:multiLevelType w:val="hybridMultilevel"/>
    <w:tmpl w:val="00000000"/>
    <w:lvl w:ilvl="0">
      <w:start w:val="8"/>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ascii="Arial Narrow" w:eastAsia="Arial Narrow" w:hAnsi="Arial Narrow" w:cs="Arial Narrow" w:hint="default"/>
        <w:b/>
        <w:bCs/>
        <w:w w:val="109"/>
        <w:sz w:val="42"/>
        <w:szCs w:val="42"/>
      </w:rPr>
    </w:lvl>
    <w:lvl w:ilvl="3">
      <w:start w:val="1"/>
      <w:numFmt w:val="decimal"/>
      <w:lvlText w:val="(%4)"/>
      <w:lvlJc w:val="left"/>
      <w:pPr>
        <w:ind w:left="293" w:hanging="634"/>
        <w:jc w:val="left"/>
      </w:pPr>
      <w:rPr>
        <w:rFonts w:hint="default"/>
        <w:w w:val="100"/>
      </w:rPr>
    </w:lvl>
    <w:lvl w:ilvl="4">
      <w:start w:val="0"/>
      <w:numFmt w:val="bullet"/>
      <w:lvlText w:val="•"/>
      <w:lvlJc w:val="left"/>
      <w:pPr>
        <w:ind w:left="3617" w:hanging="634"/>
      </w:pPr>
      <w:rPr>
        <w:rFonts w:hint="default"/>
      </w:rPr>
    </w:lvl>
    <w:lvl w:ilvl="5">
      <w:start w:val="0"/>
      <w:numFmt w:val="bullet"/>
      <w:lvlText w:val="•"/>
      <w:lvlJc w:val="left"/>
      <w:pPr>
        <w:ind w:left="5614" w:hanging="634"/>
      </w:pPr>
      <w:rPr>
        <w:rFonts w:hint="default"/>
      </w:rPr>
    </w:lvl>
    <w:lvl w:ilvl="6">
      <w:start w:val="0"/>
      <w:numFmt w:val="bullet"/>
      <w:lvlText w:val="•"/>
      <w:lvlJc w:val="left"/>
      <w:pPr>
        <w:ind w:left="7611" w:hanging="634"/>
      </w:pPr>
      <w:rPr>
        <w:rFonts w:hint="default"/>
      </w:rPr>
    </w:lvl>
    <w:lvl w:ilvl="7">
      <w:start w:val="0"/>
      <w:numFmt w:val="bullet"/>
      <w:lvlText w:val="•"/>
      <w:lvlJc w:val="left"/>
      <w:pPr>
        <w:ind w:left="9608" w:hanging="634"/>
      </w:pPr>
      <w:rPr>
        <w:rFonts w:hint="default"/>
      </w:rPr>
    </w:lvl>
    <w:lvl w:ilvl="8">
      <w:start w:val="0"/>
      <w:numFmt w:val="bullet"/>
      <w:lvlText w:val="•"/>
      <w:lvlJc w:val="left"/>
      <w:pPr>
        <w:ind w:left="11605" w:hanging="634"/>
      </w:pPr>
      <w:rPr>
        <w:rFonts w:hint="default"/>
      </w:rPr>
    </w:lvl>
  </w:abstractNum>
  <w:abstractNum w:abstractNumId="17">
    <w:nsid w:val="71E94F53"/>
    <w:multiLevelType w:val="hybridMultilevel"/>
    <w:tmpl w:val="00000000"/>
    <w:lvl w:ilvl="0">
      <w:start w:val="1"/>
      <w:numFmt w:val="decimal"/>
      <w:lvlText w:val="(%1)"/>
      <w:lvlJc w:val="left"/>
      <w:pPr>
        <w:ind w:left="293" w:hanging="497"/>
        <w:jc w:val="left"/>
      </w:pPr>
      <w:rPr>
        <w:rFonts w:ascii="Arial Narrow" w:eastAsia="Arial Narrow" w:hAnsi="Arial Narrow" w:cs="Arial Narrow" w:hint="default"/>
        <w:w w:val="116"/>
        <w:sz w:val="40"/>
        <w:szCs w:val="40"/>
      </w:rPr>
    </w:lvl>
    <w:lvl w:ilvl="1">
      <w:start w:val="0"/>
      <w:numFmt w:val="bullet"/>
      <w:lvlText w:val="•"/>
      <w:lvlJc w:val="left"/>
      <w:pPr>
        <w:ind w:left="1829" w:hanging="497"/>
      </w:pPr>
      <w:rPr>
        <w:rFonts w:hint="default"/>
      </w:rPr>
    </w:lvl>
    <w:lvl w:ilvl="2">
      <w:start w:val="0"/>
      <w:numFmt w:val="bullet"/>
      <w:lvlText w:val="•"/>
      <w:lvlJc w:val="left"/>
      <w:pPr>
        <w:ind w:left="3359" w:hanging="497"/>
      </w:pPr>
      <w:rPr>
        <w:rFonts w:hint="default"/>
      </w:rPr>
    </w:lvl>
    <w:lvl w:ilvl="3">
      <w:start w:val="0"/>
      <w:numFmt w:val="bullet"/>
      <w:lvlText w:val="•"/>
      <w:lvlJc w:val="left"/>
      <w:pPr>
        <w:ind w:left="4889" w:hanging="497"/>
      </w:pPr>
      <w:rPr>
        <w:rFonts w:hint="default"/>
      </w:rPr>
    </w:lvl>
    <w:lvl w:ilvl="4">
      <w:start w:val="0"/>
      <w:numFmt w:val="bullet"/>
      <w:lvlText w:val="•"/>
      <w:lvlJc w:val="left"/>
      <w:pPr>
        <w:ind w:left="6419" w:hanging="497"/>
      </w:pPr>
      <w:rPr>
        <w:rFonts w:hint="default"/>
      </w:rPr>
    </w:lvl>
    <w:lvl w:ilvl="5">
      <w:start w:val="0"/>
      <w:numFmt w:val="bullet"/>
      <w:lvlText w:val="•"/>
      <w:lvlJc w:val="left"/>
      <w:pPr>
        <w:ind w:left="7949" w:hanging="497"/>
      </w:pPr>
      <w:rPr>
        <w:rFonts w:hint="default"/>
      </w:rPr>
    </w:lvl>
    <w:lvl w:ilvl="6">
      <w:start w:val="0"/>
      <w:numFmt w:val="bullet"/>
      <w:lvlText w:val="•"/>
      <w:lvlJc w:val="left"/>
      <w:pPr>
        <w:ind w:left="9479" w:hanging="497"/>
      </w:pPr>
      <w:rPr>
        <w:rFonts w:hint="default"/>
      </w:rPr>
    </w:lvl>
    <w:lvl w:ilvl="7">
      <w:start w:val="0"/>
      <w:numFmt w:val="bullet"/>
      <w:lvlText w:val="•"/>
      <w:lvlJc w:val="left"/>
      <w:pPr>
        <w:ind w:left="11009" w:hanging="497"/>
      </w:pPr>
      <w:rPr>
        <w:rFonts w:hint="default"/>
      </w:rPr>
    </w:lvl>
    <w:lvl w:ilvl="8">
      <w:start w:val="0"/>
      <w:numFmt w:val="bullet"/>
      <w:lvlText w:val="•"/>
      <w:lvlJc w:val="left"/>
      <w:pPr>
        <w:ind w:left="12539" w:hanging="497"/>
      </w:pPr>
      <w:rPr>
        <w:rFonts w:hint="default"/>
      </w:rPr>
    </w:lvl>
  </w:abstractNum>
  <w:abstractNum w:abstractNumId="18">
    <w:nsid w:val="754E2A6A"/>
    <w:multiLevelType w:val="hybridMultilevel"/>
    <w:tmpl w:val="00000000"/>
    <w:lvl w:ilvl="0">
      <w:start w:val="2"/>
      <w:numFmt w:val="decimal"/>
      <w:lvlText w:val="%1"/>
      <w:lvlJc w:val="left"/>
      <w:pPr>
        <w:ind w:left="1088" w:hanging="796"/>
        <w:jc w:val="left"/>
      </w:pPr>
      <w:rPr>
        <w:rFonts w:hint="default"/>
      </w:rPr>
    </w:lvl>
    <w:lvl w:ilvl="1">
      <w:start w:val="2"/>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1.%2.%3"/>
      <w:lvlJc w:val="left"/>
      <w:pPr>
        <w:ind w:left="1344" w:hanging="1051"/>
        <w:jc w:val="left"/>
      </w:pPr>
      <w:rPr>
        <w:rFonts w:hint="default"/>
        <w:b/>
        <w:bCs/>
        <w:w w:val="109"/>
      </w:rPr>
    </w:lvl>
    <w:lvl w:ilvl="3">
      <w:start w:val="0"/>
      <w:numFmt w:val="bullet"/>
      <w:lvlText w:val="•"/>
      <w:lvlJc w:val="left"/>
      <w:pPr>
        <w:ind w:left="4508" w:hanging="1051"/>
      </w:pPr>
      <w:rPr>
        <w:rFonts w:hint="default"/>
      </w:rPr>
    </w:lvl>
    <w:lvl w:ilvl="4">
      <w:start w:val="0"/>
      <w:numFmt w:val="bullet"/>
      <w:lvlText w:val="•"/>
      <w:lvlJc w:val="left"/>
      <w:pPr>
        <w:ind w:left="6093" w:hanging="1051"/>
      </w:pPr>
      <w:rPr>
        <w:rFonts w:hint="default"/>
      </w:rPr>
    </w:lvl>
    <w:lvl w:ilvl="5">
      <w:start w:val="0"/>
      <w:numFmt w:val="bullet"/>
      <w:lvlText w:val="•"/>
      <w:lvlJc w:val="left"/>
      <w:pPr>
        <w:ind w:left="7677" w:hanging="1051"/>
      </w:pPr>
      <w:rPr>
        <w:rFonts w:hint="default"/>
      </w:rPr>
    </w:lvl>
    <w:lvl w:ilvl="6">
      <w:start w:val="0"/>
      <w:numFmt w:val="bullet"/>
      <w:lvlText w:val="•"/>
      <w:lvlJc w:val="left"/>
      <w:pPr>
        <w:ind w:left="9262" w:hanging="1051"/>
      </w:pPr>
      <w:rPr>
        <w:rFonts w:hint="default"/>
      </w:rPr>
    </w:lvl>
    <w:lvl w:ilvl="7">
      <w:start w:val="0"/>
      <w:numFmt w:val="bullet"/>
      <w:lvlText w:val="•"/>
      <w:lvlJc w:val="left"/>
      <w:pPr>
        <w:ind w:left="10846" w:hanging="1051"/>
      </w:pPr>
      <w:rPr>
        <w:rFonts w:hint="default"/>
      </w:rPr>
    </w:lvl>
    <w:lvl w:ilvl="8">
      <w:start w:val="0"/>
      <w:numFmt w:val="bullet"/>
      <w:lvlText w:val="•"/>
      <w:lvlJc w:val="left"/>
      <w:pPr>
        <w:ind w:left="12430" w:hanging="1051"/>
      </w:pPr>
      <w:rPr>
        <w:rFonts w:hint="default"/>
      </w:rPr>
    </w:lvl>
  </w:abstractNum>
  <w:abstractNum w:abstractNumId="19">
    <w:nsid w:val="794A38F2"/>
    <w:multiLevelType w:val="hybridMultilevel"/>
    <w:tmpl w:val="00000000"/>
    <w:lvl w:ilvl="0">
      <w:start w:val="1"/>
      <w:numFmt w:val="decimal"/>
      <w:lvlText w:val="(%1)"/>
      <w:lvlJc w:val="left"/>
      <w:pPr>
        <w:ind w:left="1625" w:hanging="494"/>
        <w:jc w:val="left"/>
      </w:pPr>
      <w:rPr>
        <w:rFonts w:ascii="Cambria" w:eastAsia="Cambria" w:hAnsi="Cambria" w:cs="Cambria" w:hint="default"/>
        <w:w w:val="88"/>
        <w:sz w:val="40"/>
        <w:szCs w:val="40"/>
      </w:rPr>
    </w:lvl>
    <w:lvl w:ilvl="1">
      <w:start w:val="0"/>
      <w:numFmt w:val="bullet"/>
      <w:lvlText w:val="•"/>
      <w:lvlJc w:val="left"/>
      <w:pPr>
        <w:ind w:left="3017" w:hanging="494"/>
      </w:pPr>
      <w:rPr>
        <w:rFonts w:hint="default"/>
      </w:rPr>
    </w:lvl>
    <w:lvl w:ilvl="2">
      <w:start w:val="0"/>
      <w:numFmt w:val="bullet"/>
      <w:lvlText w:val="•"/>
      <w:lvlJc w:val="left"/>
      <w:pPr>
        <w:ind w:left="4415" w:hanging="494"/>
      </w:pPr>
      <w:rPr>
        <w:rFonts w:hint="default"/>
      </w:rPr>
    </w:lvl>
    <w:lvl w:ilvl="3">
      <w:start w:val="0"/>
      <w:numFmt w:val="bullet"/>
      <w:lvlText w:val="•"/>
      <w:lvlJc w:val="left"/>
      <w:pPr>
        <w:ind w:left="5813" w:hanging="494"/>
      </w:pPr>
      <w:rPr>
        <w:rFonts w:hint="default"/>
      </w:rPr>
    </w:lvl>
    <w:lvl w:ilvl="4">
      <w:start w:val="0"/>
      <w:numFmt w:val="bullet"/>
      <w:lvlText w:val="•"/>
      <w:lvlJc w:val="left"/>
      <w:pPr>
        <w:ind w:left="7211" w:hanging="494"/>
      </w:pPr>
      <w:rPr>
        <w:rFonts w:hint="default"/>
      </w:rPr>
    </w:lvl>
    <w:lvl w:ilvl="5">
      <w:start w:val="0"/>
      <w:numFmt w:val="bullet"/>
      <w:lvlText w:val="•"/>
      <w:lvlJc w:val="left"/>
      <w:pPr>
        <w:ind w:left="8609" w:hanging="494"/>
      </w:pPr>
      <w:rPr>
        <w:rFonts w:hint="default"/>
      </w:rPr>
    </w:lvl>
    <w:lvl w:ilvl="6">
      <w:start w:val="0"/>
      <w:numFmt w:val="bullet"/>
      <w:lvlText w:val="•"/>
      <w:lvlJc w:val="left"/>
      <w:pPr>
        <w:ind w:left="10007" w:hanging="494"/>
      </w:pPr>
      <w:rPr>
        <w:rFonts w:hint="default"/>
      </w:rPr>
    </w:lvl>
    <w:lvl w:ilvl="7">
      <w:start w:val="0"/>
      <w:numFmt w:val="bullet"/>
      <w:lvlText w:val="•"/>
      <w:lvlJc w:val="left"/>
      <w:pPr>
        <w:ind w:left="11405" w:hanging="494"/>
      </w:pPr>
      <w:rPr>
        <w:rFonts w:hint="default"/>
      </w:rPr>
    </w:lvl>
    <w:lvl w:ilvl="8">
      <w:start w:val="0"/>
      <w:numFmt w:val="bullet"/>
      <w:lvlText w:val="•"/>
      <w:lvlJc w:val="left"/>
      <w:pPr>
        <w:ind w:left="12803" w:hanging="494"/>
      </w:pPr>
      <w:rPr>
        <w:rFonts w:hint="default"/>
      </w:rPr>
    </w:lvl>
  </w:abstractNum>
  <w:abstractNum w:abstractNumId="20">
    <w:nsid w:val="7C950D08"/>
    <w:multiLevelType w:val="hybridMultilevel"/>
    <w:tmpl w:val="00000000"/>
    <w:lvl w:ilvl="0">
      <w:start w:val="9"/>
      <w:numFmt w:val="decimal"/>
      <w:lvlText w:val="%1"/>
      <w:lvlJc w:val="left"/>
      <w:pPr>
        <w:ind w:left="1088" w:hanging="796"/>
        <w:jc w:val="left"/>
      </w:pPr>
      <w:rPr>
        <w:rFonts w:hint="default"/>
      </w:rPr>
    </w:lvl>
    <w:lvl w:ilvl="1">
      <w:start w:val="1"/>
      <w:numFmt w:val="decimal"/>
      <w:lvlText w:val="%1.%2"/>
      <w:lvlJc w:val="left"/>
      <w:pPr>
        <w:ind w:left="1088" w:hanging="796"/>
        <w:jc w:val="left"/>
      </w:pPr>
      <w:rPr>
        <w:rFonts w:ascii="Arial Narrow" w:eastAsia="Arial Narrow" w:hAnsi="Arial Narrow" w:cs="Arial Narrow" w:hint="default"/>
        <w:w w:val="122"/>
        <w:sz w:val="42"/>
        <w:szCs w:val="42"/>
      </w:rPr>
    </w:lvl>
    <w:lvl w:ilvl="2">
      <w:start w:val="1"/>
      <w:numFmt w:val="decimal"/>
      <w:lvlText w:val="(%3)"/>
      <w:lvlJc w:val="left"/>
      <w:pPr>
        <w:ind w:left="293" w:hanging="497"/>
        <w:jc w:val="left"/>
      </w:pPr>
      <w:rPr>
        <w:rFonts w:ascii="Times New Roman" w:eastAsia="Times New Roman" w:hAnsi="Times New Roman" w:cs="Times New Roman" w:hint="default"/>
        <w:w w:val="100"/>
        <w:sz w:val="40"/>
        <w:szCs w:val="40"/>
      </w:rPr>
    </w:lvl>
    <w:lvl w:ilvl="3">
      <w:start w:val="0"/>
      <w:numFmt w:val="bullet"/>
      <w:lvlText w:val="•"/>
      <w:lvlJc w:val="left"/>
      <w:pPr>
        <w:ind w:left="4306" w:hanging="497"/>
      </w:pPr>
      <w:rPr>
        <w:rFonts w:hint="default"/>
      </w:rPr>
    </w:lvl>
    <w:lvl w:ilvl="4">
      <w:start w:val="0"/>
      <w:numFmt w:val="bullet"/>
      <w:lvlText w:val="•"/>
      <w:lvlJc w:val="left"/>
      <w:pPr>
        <w:ind w:left="5919" w:hanging="497"/>
      </w:pPr>
      <w:rPr>
        <w:rFonts w:hint="default"/>
      </w:rPr>
    </w:lvl>
    <w:lvl w:ilvl="5">
      <w:start w:val="0"/>
      <w:numFmt w:val="bullet"/>
      <w:lvlText w:val="•"/>
      <w:lvlJc w:val="left"/>
      <w:pPr>
        <w:ind w:left="7533" w:hanging="497"/>
      </w:pPr>
      <w:rPr>
        <w:rFonts w:hint="default"/>
      </w:rPr>
    </w:lvl>
    <w:lvl w:ilvl="6">
      <w:start w:val="0"/>
      <w:numFmt w:val="bullet"/>
      <w:lvlText w:val="•"/>
      <w:lvlJc w:val="left"/>
      <w:pPr>
        <w:ind w:left="9146" w:hanging="497"/>
      </w:pPr>
      <w:rPr>
        <w:rFonts w:hint="default"/>
      </w:rPr>
    </w:lvl>
    <w:lvl w:ilvl="7">
      <w:start w:val="0"/>
      <w:numFmt w:val="bullet"/>
      <w:lvlText w:val="•"/>
      <w:lvlJc w:val="left"/>
      <w:pPr>
        <w:ind w:left="10759" w:hanging="497"/>
      </w:pPr>
      <w:rPr>
        <w:rFonts w:hint="default"/>
      </w:rPr>
    </w:lvl>
    <w:lvl w:ilvl="8">
      <w:start w:val="0"/>
      <w:numFmt w:val="bullet"/>
      <w:lvlText w:val="•"/>
      <w:lvlJc w:val="left"/>
      <w:pPr>
        <w:ind w:left="12373" w:hanging="497"/>
      </w:pPr>
      <w:rPr>
        <w:rFonts w:hint="default"/>
      </w:rPr>
    </w:lvl>
  </w:abstractNum>
  <w:num w:numId="1">
    <w:abstractNumId w:val="7"/>
  </w:num>
  <w:num w:numId="2">
    <w:abstractNumId w:val="1"/>
  </w:num>
  <w:num w:numId="3">
    <w:abstractNumId w:val="3"/>
  </w:num>
  <w:num w:numId="4">
    <w:abstractNumId w:val="6"/>
  </w:num>
  <w:num w:numId="5">
    <w:abstractNumId w:val="9"/>
  </w:num>
  <w:num w:numId="6">
    <w:abstractNumId w:val="12"/>
  </w:num>
  <w:num w:numId="7">
    <w:abstractNumId w:val="17"/>
  </w:num>
  <w:num w:numId="8">
    <w:abstractNumId w:val="20"/>
  </w:num>
  <w:num w:numId="9">
    <w:abstractNumId w:val="11"/>
  </w:num>
  <w:num w:numId="10">
    <w:abstractNumId w:val="16"/>
  </w:num>
  <w:num w:numId="11">
    <w:abstractNumId w:val="0"/>
  </w:num>
  <w:num w:numId="12">
    <w:abstractNumId w:val="10"/>
  </w:num>
  <w:num w:numId="13">
    <w:abstractNumId w:val="19"/>
  </w:num>
  <w:num w:numId="14">
    <w:abstractNumId w:val="13"/>
  </w:num>
  <w:num w:numId="15">
    <w:abstractNumId w:val="15"/>
  </w:num>
  <w:num w:numId="16">
    <w:abstractNumId w:val="2"/>
  </w:num>
  <w:num w:numId="17">
    <w:abstractNumId w:val="4"/>
  </w:num>
  <w:num w:numId="18">
    <w:abstractNumId w:val="5"/>
  </w:num>
  <w:num w:numId="19">
    <w:abstractNumId w:val="8"/>
  </w:num>
  <w:num w:numId="20">
    <w:abstractNumId w:val="18"/>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spacing w:before="32"/>
      <w:ind w:left="3749"/>
      <w:outlineLvl w:val="1"/>
    </w:pPr>
    <w:rPr>
      <w:rFonts w:ascii="宋体" w:eastAsia="宋体" w:hAnsi="宋体" w:cs="宋体"/>
      <w:b/>
      <w:bCs/>
      <w:sz w:val="48"/>
      <w:szCs w:val="48"/>
    </w:rPr>
  </w:style>
  <w:style w:type="paragraph" w:customStyle="1" w:styleId="Heading2">
    <w:name w:val="Heading 2"/>
    <w:basedOn w:val="Normal"/>
    <w:uiPriority w:val="1"/>
    <w:qFormat/>
    <w:pPr>
      <w:ind w:left="1135"/>
      <w:outlineLvl w:val="2"/>
    </w:pPr>
    <w:rPr>
      <w:rFonts w:ascii="宋体" w:eastAsia="宋体" w:hAnsi="宋体" w:cs="宋体"/>
      <w:b/>
      <w:bCs/>
      <w:sz w:val="42"/>
      <w:szCs w:val="42"/>
    </w:rPr>
  </w:style>
  <w:style w:type="paragraph" w:styleId="ListParagraph">
    <w:name w:val="List Paragraph"/>
    <w:basedOn w:val="Normal"/>
    <w:uiPriority w:val="1"/>
    <w:qFormat/>
    <w:pPr>
      <w:ind w:left="1344" w:hanging="1052"/>
    </w:pPr>
    <w:rPr>
      <w:rFonts w:ascii="宋体" w:eastAsia="宋体" w:hAnsi="宋体" w:cs="宋体"/>
    </w:rPr>
  </w:style>
  <w:style w:type="paragraph" w:customStyle="1" w:styleId="TableParagraph">
    <w:name w:val="Table Paragraph"/>
    <w:basedOn w:val="Normal"/>
    <w:uiPriority w:val="1"/>
    <w:qFormat/>
    <w:pPr>
      <w:spacing w:before="122"/>
      <w:jc w:val="center"/>
    </w:pPr>
    <w:rPr>
      <w:rFonts w:ascii="Cambria" w:eastAsia="Cambria" w:hAnsi="Cambria" w:cs="Cambri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445140032231011034"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2023-11-05T13:06:13Z</dcterms:created>
  <dcterms:modified xsi:type="dcterms:W3CDTF">2023-11-05T13:06:13Z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2022-12-27T00:00:00Z</vt:filetime>
  </property>
  <property fmtid="{D5CDD505-2E9C-101B-9397-08002B2CF9AE}" pid="3" name="LastSaved">
    <vt:filetime>2023-11-05T00:00:00Z</vt:filetime>
  </property>
</Properties>
</file>