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四川绵阳南山双语学校物理八年级下册期末考试专题测评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4"/>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5"/>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6"/>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7"/>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8"/>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9"/>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0"/>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1"/>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12"/>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13"/>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14"/>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5"/>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6"/>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7"/>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8"/>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19" o:title=""/>
            <o:lock v:ext="edit" aspectratio="f"/>
            <w10:anchorlock/>
          </v:shape>
          <o:OLEObject Type="Embed" ProgID="Equation.DSMT4" ShapeID="_x0000_i1025" DrawAspect="Content" ObjectID="_1468075725" r:id="rId20"/>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1" o:title=""/>
            <o:lock v:ext="edit" aspectratio="f"/>
            <w10:anchorlock/>
          </v:shape>
          <o:OLEObject Type="Embed" ProgID="Equation.DSMT4" ShapeID="_x0000_i1026" DrawAspect="Content" ObjectID="_1468075726" r:id="rId22"/>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23" o:title=""/>
            <o:lock v:ext="edit" aspectratio="f"/>
            <w10:anchorlock/>
          </v:shape>
          <o:OLEObject Type="Embed" ProgID="Equation.DSMT4" ShapeID="_x0000_i1027" DrawAspect="Content" ObjectID="_1468075727" r:id="rId24"/>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25" o:title=""/>
            <o:lock v:ext="edit" aspectratio="f"/>
            <w10:anchorlock/>
          </v:shape>
          <o:OLEObject Type="Embed" ProgID="Equation.DSMT4" ShapeID="_x0000_i1028" DrawAspect="Content" ObjectID="_1468075728" r:id="rId26"/>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7" o:title=""/>
            <o:lock v:ext="edit" aspectratio="f"/>
            <w10:anchorlock/>
          </v:shape>
          <o:OLEObject Type="Embed" ProgID="Equation.DSMT4" ShapeID="_x0000_i1029" DrawAspect="Content" ObjectID="_1468075729" r:id="rId28"/>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29" o:title=""/>
            <o:lock v:ext="edit" aspectratio="f"/>
            <w10:anchorlock/>
          </v:shape>
          <o:OLEObject Type="Embed" ProgID="Equation.DSMT4" ShapeID="_x0000_i1030" DrawAspect="Content" ObjectID="_1468075730" r:id="rId30"/>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31" o:title=""/>
            <o:lock v:ext="edit" aspectratio="f"/>
            <w10:anchorlock/>
          </v:shape>
          <o:OLEObject Type="Embed" ProgID="Equation.DSMT4" ShapeID="_x0000_i1031" DrawAspect="Content" ObjectID="_1468075731" r:id="rId32"/>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3"/>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32" type="#_x0000_t75" style="width:44pt;height:16pt" o:ole="" coordsize="21600,21600" o:preferrelative="t" filled="f" stroked="f">
            <v:stroke joinstyle="miter"/>
            <v:imagedata r:id="rId34" o:title=""/>
            <o:lock v:ext="edit" aspectratio="f"/>
            <w10:anchorlock/>
          </v:shape>
          <o:OLEObject Type="Embed" ProgID="Equation.DSMT4" ShapeID="_x0000_i1032" DrawAspect="Content" ObjectID="_1468075732" r:id="rId35"/>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33" type="#_x0000_t75" style="width:70pt;height:18pt" o:ole="" coordsize="21600,21600" o:preferrelative="t" filled="f" stroked="f">
            <v:stroke joinstyle="miter"/>
            <v:imagedata r:id="rId36" o:title=""/>
            <o:lock v:ext="edit" aspectratio="f"/>
            <w10:anchorlock/>
          </v:shape>
          <o:OLEObject Type="Embed" ProgID="Equation.DSMT4" ShapeID="_x0000_i1033" DrawAspect="Content" ObjectID="_1468075733" r:id="rId37"/>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4" type="#_x0000_t75" style="width:55pt;height:18pt" o:ole="" coordsize="21600,21600" o:preferrelative="t" filled="f" stroked="f">
            <v:stroke joinstyle="miter"/>
            <v:imagedata r:id="rId38" o:title=""/>
            <o:lock v:ext="edit" aspectratio="f"/>
            <w10:anchorlock/>
          </v:shape>
          <o:OLEObject Type="Embed" ProgID="Equation.DSMT4" ShapeID="_x0000_i1034" DrawAspect="Content" ObjectID="_1468075734" r:id="rId39"/>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40"/>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41"/>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2"/>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43"/>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如图，将一边长为10</w:t>
      </w:r>
      <w:r>
        <w:rPr>
          <w:rFonts w:ascii="宋体" w:eastAsia="宋体" w:hAnsi="宋体" w:cs="宋体" w:hint="eastAsia"/>
          <w:color w:val="000000" w:themeColor="text1"/>
          <w:sz w:val="22"/>
          <w14:textFill>
            <w14:solidFill>
              <w14:schemeClr w14:val="tx1"/>
            </w14:solidFill>
          </w14:textFill>
        </w:rPr>
        <w:t xml:space="preserve"> cm的正方体木块放入装有某液体的圆柱形容器中、木块静止时露出液面的高度为2</w:t>
      </w:r>
      <w:r>
        <w:rPr>
          <w:rFonts w:ascii="宋体" w:eastAsia="宋体" w:hAnsi="宋体" w:cs="宋体" w:hint="eastAsia"/>
          <w:color w:val="000000" w:themeColor="text1"/>
          <w:sz w:val="22"/>
          <w14:textFill>
            <w14:solidFill>
              <w14:schemeClr w14:val="tx1"/>
            </w14:solidFill>
          </w14:textFill>
        </w:rPr>
        <w:t xml:space="preserve"> cm，液面比放入前升高1</w:t>
      </w:r>
      <w:r>
        <w:rPr>
          <w:rFonts w:ascii="宋体" w:eastAsia="宋体" w:hAnsi="宋体" w:cs="宋体" w:hint="eastAsia"/>
          <w:color w:val="000000" w:themeColor="text1"/>
          <w:sz w:val="22"/>
          <w14:textFill>
            <w14:solidFill>
              <w14:schemeClr w14:val="tx1"/>
            </w14:solidFill>
          </w14:textFill>
        </w:rPr>
        <w:t xml:space="preserve"> cm，容器底部受到液体的压强变化了80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44"/>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45"/>
                    <a:stretch>
                      <a:fillRect/>
                    </a:stretch>
                  </pic:blipFill>
                  <pic:spPr>
                    <a:xfrm>
                      <a:off x="0" y="0"/>
                      <a:ext cx="1625600" cy="10837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如图所示为某国产汽车厂家研制的一种新型薄膜太阳能动力汽车。按照设计，其外壳的总体积为0.02m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，为减轻车体自身的质量，外壳采用一种硬度相当于钢铁2﹣5倍的聚丙烯塑料。求：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981710"/>
            <wp:effectExtent l="0" t="0" r="17145" b="8890"/>
            <wp:docPr id="72" name="图片 7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图片_x0020_100023"/>
                    <pic:cNvPicPr>
                      <a:picLocks noChangeAspect="1"/>
                    </pic:cNvPicPr>
                  </pic:nvPicPr>
                  <pic:blipFill>
                    <a:blip xmlns:r="http://schemas.openxmlformats.org/officeDocument/2006/relationships" r:embed="rId46"/>
                    <a:stretch>
                      <a:fillRect/>
                    </a:stretch>
                  </pic:blipFill>
                  <pic:spPr>
                    <a:xfrm>
                      <a:off x="0" y="0"/>
                      <a:ext cx="1507067"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（1）该车的整车质量为300kg，车轮与地面的接触总面积为0.05m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，则它静止在水平地面上时，对地面的压强是多少？（g取10N/kg）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（2）该车在水平路面上匀速行驶3km，用时10min，此过程中受到的平均阻力200N，则牵引力做功的功率是多少？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如图,使用杠杆提升重物,拉力F竖直向下,重物匀速缓慢上升,相关数据如下表:求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897255"/>
            <wp:effectExtent l="0" t="0" r="0" b="17145"/>
            <wp:docPr id="2" name="图片 2"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30"/>
                    <pic:cNvPicPr>
                      <a:picLocks noChangeAspect="1"/>
                    </pic:cNvPicPr>
                  </pic:nvPicPr>
                  <pic:blipFill>
                    <a:blip xmlns:r="http://schemas.openxmlformats.org/officeDocument/2006/relationships" r:embed="rId47"/>
                    <a:stretch>
                      <a:fillRect/>
                    </a:stretch>
                  </pic:blipFill>
                  <pic:spPr>
                    <a:xfrm>
                      <a:off x="0" y="0"/>
                      <a:ext cx="1371600" cy="897467"/>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37"/>
        <w:gridCol w:w="1237"/>
        <w:gridCol w:w="1175"/>
        <w:gridCol w:w="2656"/>
        <w:gridCol w:w="265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物重G/N</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时间t/s</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A端上升的竖直距离h/m</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B端下降的竖直距离s/m</w:t>
            </w:r>
          </w:p>
        </w:tc>
      </w:tr>
      <w:tr>
        <w:tblPrEx>
          <w:tblW w:w="0" w:type="auto"/>
          <w:tblInd w:w="380" w:type="dxa"/>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200</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（1）拉力所做的功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（3）此过程中,该杠杆的机械效率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如图所示，质量为0.2千克、底面积为1×10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米</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的圆柱形容器，内盛2千克的水后置于水平地面上。现将一质量为2.6千克、密度为2.6×10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的物块，完全浸没在容器的水中后，测得容器底部受到水的压强为2450帕。求：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965200"/>
            <wp:effectExtent l="0" t="0" r="1270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8"/>
                    <a:stretch>
                      <a:fillRect/>
                    </a:stretch>
                  </pic:blipFill>
                  <pic:spPr>
                    <a:xfrm>
                      <a:off x="0" y="0"/>
                      <a:ext cx="7112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未放入物块前容器对水平地面的压强p</w:t>
      </w:r>
      <w:r>
        <w:rPr>
          <w:rFonts w:ascii="宋体" w:eastAsia="宋体" w:hAnsi="宋体" w:cs="宋体" w:hint="eastAsia"/>
          <w:color w:val="000000" w:themeColor="text1"/>
          <w:sz w:val="22"/>
          <w:vertAlign w:val="subscript"/>
          <w14:textFill>
            <w14:solidFill>
              <w14:schemeClr w14:val="tx1"/>
            </w14:solidFill>
          </w14:textFill>
        </w:rPr>
        <w:t>容</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物块的体积V。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放入物块后，水对容器底部压强的增加量△p。</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（1）小明探究“阻力对物体运动状态的影响”，进行了如下实验操作：</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 w:history="1">
        <w:r>
          <w:rPr>
            <w:rFonts w:ascii="SimSun" w:eastAsia="SimSun" w:hAnsi="SimSun" w:cs="SimSun"/>
            <w:b/>
            <w:bCs/>
            <w:color w:val="0000EE"/>
            <w:kern w:val="0"/>
            <w:sz w:val="30"/>
            <w:szCs w:val="30"/>
            <w:u w:val="single" w:color="0000EE"/>
          </w:rPr>
          <w:t>https://d.book118.com/445140210314011101</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7F30BD"/>
    <w:rsid w:val="417F30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wmf" /><Relationship Id="rId22" Type="http://schemas.openxmlformats.org/officeDocument/2006/relationships/oleObject" Target="embeddings/oleObject2.bin" /><Relationship Id="rId23" Type="http://schemas.openxmlformats.org/officeDocument/2006/relationships/image" Target="media/image18.wmf" /><Relationship Id="rId24" Type="http://schemas.openxmlformats.org/officeDocument/2006/relationships/oleObject" Target="embeddings/oleObject3.bin" /><Relationship Id="rId25" Type="http://schemas.openxmlformats.org/officeDocument/2006/relationships/image" Target="media/image19.wmf" /><Relationship Id="rId26" Type="http://schemas.openxmlformats.org/officeDocument/2006/relationships/oleObject" Target="embeddings/oleObject4.bin" /><Relationship Id="rId27" Type="http://schemas.openxmlformats.org/officeDocument/2006/relationships/image" Target="media/image20.wmf" /><Relationship Id="rId28" Type="http://schemas.openxmlformats.org/officeDocument/2006/relationships/oleObject" Target="embeddings/oleObject5.bin" /><Relationship Id="rId29" Type="http://schemas.openxmlformats.org/officeDocument/2006/relationships/image" Target="media/image21.wmf" /><Relationship Id="rId3" Type="http://schemas.openxmlformats.org/officeDocument/2006/relationships/fontTable" Target="fontTable.xml" /><Relationship Id="rId30" Type="http://schemas.openxmlformats.org/officeDocument/2006/relationships/oleObject" Target="embeddings/oleObject6.bin" /><Relationship Id="rId31" Type="http://schemas.openxmlformats.org/officeDocument/2006/relationships/image" Target="media/image22.wmf" /><Relationship Id="rId32" Type="http://schemas.openxmlformats.org/officeDocument/2006/relationships/oleObject" Target="embeddings/oleObject7.bin" /><Relationship Id="rId33" Type="http://schemas.openxmlformats.org/officeDocument/2006/relationships/image" Target="media/image23.png" /><Relationship Id="rId34" Type="http://schemas.openxmlformats.org/officeDocument/2006/relationships/image" Target="media/image24.wmf" /><Relationship Id="rId35" Type="http://schemas.openxmlformats.org/officeDocument/2006/relationships/oleObject" Target="embeddings/oleObject8.bin" /><Relationship Id="rId36" Type="http://schemas.openxmlformats.org/officeDocument/2006/relationships/image" Target="media/image25.wmf" /><Relationship Id="rId37" Type="http://schemas.openxmlformats.org/officeDocument/2006/relationships/oleObject" Target="embeddings/oleObject9.bin" /><Relationship Id="rId38" Type="http://schemas.openxmlformats.org/officeDocument/2006/relationships/image" Target="media/image26.wmf" /><Relationship Id="rId39" Type="http://schemas.openxmlformats.org/officeDocument/2006/relationships/oleObject" Target="embeddings/oleObject10.bin" /><Relationship Id="rId4" Type="http://schemas.openxmlformats.org/officeDocument/2006/relationships/image" Target="media/image1.png" /><Relationship Id="rId40" Type="http://schemas.openxmlformats.org/officeDocument/2006/relationships/image" Target="media/image27.png" /><Relationship Id="rId41" Type="http://schemas.openxmlformats.org/officeDocument/2006/relationships/image" Target="media/image28.png" /><Relationship Id="rId42" Type="http://schemas.openxmlformats.org/officeDocument/2006/relationships/image" Target="media/image29.png" /><Relationship Id="rId43" Type="http://schemas.openxmlformats.org/officeDocument/2006/relationships/image" Target="media/image30.png" /><Relationship Id="rId44" Type="http://schemas.openxmlformats.org/officeDocument/2006/relationships/image" Target="media/image31.png" /><Relationship Id="rId45" Type="http://schemas.openxmlformats.org/officeDocument/2006/relationships/image" Target="media/image32.png" /><Relationship Id="rId46" Type="http://schemas.openxmlformats.org/officeDocument/2006/relationships/image" Target="media/image33.png" /><Relationship Id="rId47" Type="http://schemas.openxmlformats.org/officeDocument/2006/relationships/image" Target="media/image34.png" /><Relationship Id="rId48" Type="http://schemas.openxmlformats.org/officeDocument/2006/relationships/image" Target="media/image35.png" /><Relationship Id="rId49" Type="http://schemas.openxmlformats.org/officeDocument/2006/relationships/hyperlink" Target="https://d.book118.com/445140210314011101" TargetMode="External" /><Relationship Id="rId5" Type="http://schemas.openxmlformats.org/officeDocument/2006/relationships/image" Target="media/image2.png"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74</Words>
  <Characters>423</Characters>
  <Application>Microsoft Office Word</Application>
  <DocSecurity>0</DocSecurity>
  <Lines>3</Lines>
  <Paragraphs>1</Paragraphs>
  <ScaleCrop>false</ScaleCrop>
  <Company/>
  <LinksUpToDate>false</LinksUpToDate>
  <CharactersWithSpaces>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2023-11-16T05:10:28Z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4172EC146A894CFA99FD1049C0D2F070_11</vt:lpwstr>
  </property>
  <property fmtid="{D5CDD505-2E9C-101B-9397-08002B2CF9AE}" pid="3" name="KSOProductBuildVer">
    <vt:lpwstr>2052-11.1.0.14309</vt:lpwstr>
  </property>
</Properties>
</file>