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地板护理品项目建设总纲及方案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8" w:history="1">
        <w:r>
          <w:rPr>
            <w:rFonts w:ascii="仿宋" w:eastAsia="仿宋" w:hAnsi="仿宋" w:cs="仿宋" w:hint="eastAsia"/>
            <w:lang w:eastAsia="zh-CN"/>
          </w:rPr>
          <w:t>序言</w:t>
        </w:r>
        <w:r>
          <w:tab/>
        </w:r>
        <w:r>
          <w:fldChar w:fldCharType="begin"/>
        </w:r>
        <w:r>
          <w:instrText xml:space="preserve"> PAGEREF _Toc7958 \h </w:instrText>
        </w:r>
        <w:r>
          <w:fldChar w:fldCharType="separate"/>
        </w:r>
        <w:r>
          <w:t>3</w:t>
        </w:r>
        <w:r>
          <w:fldChar w:fldCharType="end"/>
        </w:r>
      </w:hyperlink>
    </w:p>
    <w:p>
      <w:pPr>
        <w:pStyle w:val="TOC1"/>
        <w:tabs>
          <w:tab w:val="right" w:leader="dot" w:pos="8306"/>
        </w:tabs>
      </w:pPr>
      <w:hyperlink w:anchor="_Toc8296" w:history="1">
        <w:r>
          <w:rPr>
            <w:rFonts w:ascii="仿宋" w:eastAsia="仿宋" w:hAnsi="仿宋" w:cs="仿宋" w:hint="eastAsia"/>
            <w:lang w:eastAsia="zh-CN"/>
          </w:rPr>
          <w:t>一、经济影响分析</w:t>
        </w:r>
        <w:r>
          <w:tab/>
        </w:r>
        <w:r>
          <w:fldChar w:fldCharType="begin"/>
        </w:r>
        <w:r>
          <w:instrText xml:space="preserve"> PAGEREF _Toc8296 \h </w:instrText>
        </w:r>
        <w:r>
          <w:fldChar w:fldCharType="separate"/>
        </w:r>
        <w:r>
          <w:t>3</w:t>
        </w:r>
        <w:r>
          <w:fldChar w:fldCharType="end"/>
        </w:r>
      </w:hyperlink>
    </w:p>
    <w:p>
      <w:pPr>
        <w:pStyle w:val="TOC2"/>
        <w:tabs>
          <w:tab w:val="right" w:leader="dot" w:pos="8306"/>
        </w:tabs>
      </w:pPr>
      <w:hyperlink w:anchor="_Toc15743" w:history="1">
        <w:r>
          <w:rPr>
            <w:rFonts w:ascii="仿宋" w:eastAsia="仿宋" w:hAnsi="仿宋" w:cs="仿宋" w:hint="eastAsia"/>
            <w:lang w:eastAsia="zh-CN"/>
          </w:rPr>
          <w:t>(一)、经济费用效益或费用效果分析</w:t>
        </w:r>
        <w:r>
          <w:tab/>
        </w:r>
        <w:r>
          <w:fldChar w:fldCharType="begin"/>
        </w:r>
        <w:r>
          <w:instrText xml:space="preserve"> PAGEREF _Toc15743 \h </w:instrText>
        </w:r>
        <w:r>
          <w:fldChar w:fldCharType="separate"/>
        </w:r>
        <w:r>
          <w:t>3</w:t>
        </w:r>
        <w:r>
          <w:fldChar w:fldCharType="end"/>
        </w:r>
      </w:hyperlink>
    </w:p>
    <w:p>
      <w:pPr>
        <w:pStyle w:val="TOC2"/>
        <w:tabs>
          <w:tab w:val="right" w:leader="dot" w:pos="8306"/>
        </w:tabs>
      </w:pPr>
      <w:hyperlink w:anchor="_Toc19079" w:history="1">
        <w:r>
          <w:rPr>
            <w:rFonts w:ascii="仿宋" w:eastAsia="仿宋" w:hAnsi="仿宋" w:cs="仿宋" w:hint="eastAsia"/>
            <w:lang w:eastAsia="zh-CN"/>
          </w:rPr>
          <w:t>(二)、行业影响分析</w:t>
        </w:r>
        <w:r>
          <w:tab/>
        </w:r>
        <w:r>
          <w:fldChar w:fldCharType="begin"/>
        </w:r>
        <w:r>
          <w:instrText xml:space="preserve"> PAGEREF _Toc19079 \h </w:instrText>
        </w:r>
        <w:r>
          <w:fldChar w:fldCharType="separate"/>
        </w:r>
        <w:r>
          <w:t>5</w:t>
        </w:r>
        <w:r>
          <w:fldChar w:fldCharType="end"/>
        </w:r>
      </w:hyperlink>
    </w:p>
    <w:p>
      <w:pPr>
        <w:pStyle w:val="TOC2"/>
        <w:tabs>
          <w:tab w:val="right" w:leader="dot" w:pos="8306"/>
        </w:tabs>
      </w:pPr>
      <w:hyperlink w:anchor="_Toc24627" w:history="1">
        <w:r>
          <w:rPr>
            <w:rFonts w:ascii="仿宋" w:eastAsia="仿宋" w:hAnsi="仿宋" w:cs="仿宋" w:hint="eastAsia"/>
            <w:lang w:eastAsia="zh-CN"/>
          </w:rPr>
          <w:t>(三)、区域经济影响分析</w:t>
        </w:r>
        <w:r>
          <w:tab/>
        </w:r>
        <w:r>
          <w:fldChar w:fldCharType="begin"/>
        </w:r>
        <w:r>
          <w:instrText xml:space="preserve"> PAGEREF _Toc24627 \h </w:instrText>
        </w:r>
        <w:r>
          <w:fldChar w:fldCharType="separate"/>
        </w:r>
        <w:r>
          <w:t>7</w:t>
        </w:r>
        <w:r>
          <w:fldChar w:fldCharType="end"/>
        </w:r>
      </w:hyperlink>
    </w:p>
    <w:p>
      <w:pPr>
        <w:pStyle w:val="TOC2"/>
        <w:tabs>
          <w:tab w:val="right" w:leader="dot" w:pos="8306"/>
        </w:tabs>
      </w:pPr>
      <w:hyperlink w:anchor="_Toc27604" w:history="1">
        <w:r>
          <w:rPr>
            <w:rFonts w:ascii="仿宋" w:eastAsia="仿宋" w:hAnsi="仿宋" w:cs="仿宋" w:hint="eastAsia"/>
            <w:lang w:eastAsia="zh-CN"/>
          </w:rPr>
          <w:t>(四)、宏观经济影响分析</w:t>
        </w:r>
        <w:r>
          <w:tab/>
        </w:r>
        <w:r>
          <w:fldChar w:fldCharType="begin"/>
        </w:r>
        <w:r>
          <w:instrText xml:space="preserve"> PAGEREF _Toc27604 \h </w:instrText>
        </w:r>
        <w:r>
          <w:fldChar w:fldCharType="separate"/>
        </w:r>
        <w:r>
          <w:t>8</w:t>
        </w:r>
        <w:r>
          <w:fldChar w:fldCharType="end"/>
        </w:r>
      </w:hyperlink>
    </w:p>
    <w:p>
      <w:pPr>
        <w:pStyle w:val="TOC1"/>
        <w:tabs>
          <w:tab w:val="right" w:leader="dot" w:pos="8306"/>
        </w:tabs>
      </w:pPr>
      <w:hyperlink w:anchor="_Toc6710" w:history="1">
        <w:r>
          <w:rPr>
            <w:rFonts w:ascii="仿宋" w:eastAsia="仿宋" w:hAnsi="仿宋" w:cs="仿宋" w:hint="eastAsia"/>
            <w:lang w:eastAsia="zh-CN"/>
          </w:rPr>
          <w:t>二、项目监理与质量保证</w:t>
        </w:r>
        <w:r>
          <w:tab/>
        </w:r>
        <w:r>
          <w:fldChar w:fldCharType="begin"/>
        </w:r>
        <w:r>
          <w:instrText xml:space="preserve"> PAGEREF _Toc6710 \h </w:instrText>
        </w:r>
        <w:r>
          <w:fldChar w:fldCharType="separate"/>
        </w:r>
        <w:r>
          <w:t>9</w:t>
        </w:r>
        <w:r>
          <w:fldChar w:fldCharType="end"/>
        </w:r>
      </w:hyperlink>
    </w:p>
    <w:p>
      <w:pPr>
        <w:pStyle w:val="TOC2"/>
        <w:tabs>
          <w:tab w:val="right" w:leader="dot" w:pos="8306"/>
        </w:tabs>
      </w:pPr>
      <w:hyperlink w:anchor="_Toc13747" w:history="1">
        <w:r>
          <w:rPr>
            <w:rFonts w:ascii="仿宋" w:eastAsia="仿宋" w:hAnsi="仿宋" w:cs="仿宋" w:hint="eastAsia"/>
            <w:lang w:eastAsia="zh-CN"/>
          </w:rPr>
          <w:t>(一)、监理体系构建</w:t>
        </w:r>
        <w:r>
          <w:tab/>
        </w:r>
        <w:r>
          <w:fldChar w:fldCharType="begin"/>
        </w:r>
        <w:r>
          <w:instrText xml:space="preserve"> PAGEREF _Toc13747 \h </w:instrText>
        </w:r>
        <w:r>
          <w:fldChar w:fldCharType="separate"/>
        </w:r>
        <w:r>
          <w:t>9</w:t>
        </w:r>
        <w:r>
          <w:fldChar w:fldCharType="end"/>
        </w:r>
      </w:hyperlink>
    </w:p>
    <w:p>
      <w:pPr>
        <w:pStyle w:val="TOC2"/>
        <w:tabs>
          <w:tab w:val="right" w:leader="dot" w:pos="8306"/>
        </w:tabs>
      </w:pPr>
      <w:hyperlink w:anchor="_Toc24576" w:history="1">
        <w:r>
          <w:rPr>
            <w:rFonts w:ascii="仿宋" w:eastAsia="仿宋" w:hAnsi="仿宋" w:cs="仿宋" w:hint="eastAsia"/>
            <w:lang w:eastAsia="zh-CN"/>
          </w:rPr>
          <w:t>(二)、质量保证体系实施</w:t>
        </w:r>
        <w:r>
          <w:tab/>
        </w:r>
        <w:r>
          <w:fldChar w:fldCharType="begin"/>
        </w:r>
        <w:r>
          <w:instrText xml:space="preserve"> PAGEREF _Toc24576 \h </w:instrText>
        </w:r>
        <w:r>
          <w:fldChar w:fldCharType="separate"/>
        </w:r>
        <w:r>
          <w:t>10</w:t>
        </w:r>
        <w:r>
          <w:fldChar w:fldCharType="end"/>
        </w:r>
      </w:hyperlink>
    </w:p>
    <w:p>
      <w:pPr>
        <w:pStyle w:val="TOC2"/>
        <w:tabs>
          <w:tab w:val="right" w:leader="dot" w:pos="8306"/>
        </w:tabs>
      </w:pPr>
      <w:hyperlink w:anchor="_Toc22720" w:history="1">
        <w:r>
          <w:rPr>
            <w:rFonts w:ascii="仿宋" w:eastAsia="仿宋" w:hAnsi="仿宋" w:cs="仿宋" w:hint="eastAsia"/>
            <w:lang w:eastAsia="zh-CN"/>
          </w:rPr>
          <w:t>(三)、监理与质量控制流程</w:t>
        </w:r>
        <w:r>
          <w:tab/>
        </w:r>
        <w:r>
          <w:fldChar w:fldCharType="begin"/>
        </w:r>
        <w:r>
          <w:instrText xml:space="preserve"> PAGEREF _Toc22720 \h </w:instrText>
        </w:r>
        <w:r>
          <w:fldChar w:fldCharType="separate"/>
        </w:r>
        <w:r>
          <w:t>11</w:t>
        </w:r>
        <w:r>
          <w:fldChar w:fldCharType="end"/>
        </w:r>
      </w:hyperlink>
    </w:p>
    <w:p>
      <w:pPr>
        <w:pStyle w:val="TOC1"/>
        <w:tabs>
          <w:tab w:val="right" w:leader="dot" w:pos="8306"/>
        </w:tabs>
      </w:pPr>
      <w:hyperlink w:anchor="_Toc32185" w:history="1">
        <w:r>
          <w:rPr>
            <w:rFonts w:ascii="仿宋" w:eastAsia="仿宋" w:hAnsi="仿宋" w:cs="仿宋" w:hint="eastAsia"/>
            <w:lang w:eastAsia="zh-CN"/>
          </w:rPr>
          <w:t>三、社会影响分析</w:t>
        </w:r>
        <w:r>
          <w:tab/>
        </w:r>
        <w:r>
          <w:fldChar w:fldCharType="begin"/>
        </w:r>
        <w:r>
          <w:instrText xml:space="preserve"> PAGEREF _Toc32185 \h </w:instrText>
        </w:r>
        <w:r>
          <w:fldChar w:fldCharType="separate"/>
        </w:r>
        <w:r>
          <w:t>11</w:t>
        </w:r>
        <w:r>
          <w:fldChar w:fldCharType="end"/>
        </w:r>
      </w:hyperlink>
    </w:p>
    <w:p>
      <w:pPr>
        <w:pStyle w:val="TOC2"/>
        <w:tabs>
          <w:tab w:val="right" w:leader="dot" w:pos="8306"/>
        </w:tabs>
      </w:pPr>
      <w:hyperlink w:anchor="_Toc16020" w:history="1">
        <w:r>
          <w:rPr>
            <w:rFonts w:ascii="仿宋" w:eastAsia="仿宋" w:hAnsi="仿宋" w:cs="仿宋" w:hint="eastAsia"/>
            <w:lang w:eastAsia="zh-CN"/>
          </w:rPr>
          <w:t>(一)、社会影响效果分析</w:t>
        </w:r>
        <w:r>
          <w:tab/>
        </w:r>
        <w:r>
          <w:fldChar w:fldCharType="begin"/>
        </w:r>
        <w:r>
          <w:instrText xml:space="preserve"> PAGEREF _Toc16020 \h </w:instrText>
        </w:r>
        <w:r>
          <w:fldChar w:fldCharType="separate"/>
        </w:r>
        <w:r>
          <w:t>11</w:t>
        </w:r>
        <w:r>
          <w:fldChar w:fldCharType="end"/>
        </w:r>
      </w:hyperlink>
    </w:p>
    <w:p>
      <w:pPr>
        <w:pStyle w:val="TOC2"/>
        <w:tabs>
          <w:tab w:val="right" w:leader="dot" w:pos="8306"/>
        </w:tabs>
      </w:pPr>
      <w:hyperlink w:anchor="_Toc5216" w:history="1">
        <w:r>
          <w:rPr>
            <w:rFonts w:ascii="仿宋" w:eastAsia="仿宋" w:hAnsi="仿宋" w:cs="仿宋" w:hint="eastAsia"/>
            <w:lang w:eastAsia="zh-CN"/>
          </w:rPr>
          <w:t>(二)、社会适应性分析</w:t>
        </w:r>
        <w:r>
          <w:tab/>
        </w:r>
        <w:r>
          <w:fldChar w:fldCharType="begin"/>
        </w:r>
        <w:r>
          <w:instrText xml:space="preserve"> PAGEREF _Toc5216 \h </w:instrText>
        </w:r>
        <w:r>
          <w:fldChar w:fldCharType="separate"/>
        </w:r>
        <w:r>
          <w:t>14</w:t>
        </w:r>
        <w:r>
          <w:fldChar w:fldCharType="end"/>
        </w:r>
      </w:hyperlink>
    </w:p>
    <w:p>
      <w:pPr>
        <w:pStyle w:val="TOC2"/>
        <w:tabs>
          <w:tab w:val="right" w:leader="dot" w:pos="8306"/>
        </w:tabs>
      </w:pPr>
      <w:hyperlink w:anchor="_Toc4819" w:history="1">
        <w:r>
          <w:rPr>
            <w:rFonts w:ascii="仿宋" w:eastAsia="仿宋" w:hAnsi="仿宋" w:cs="仿宋" w:hint="eastAsia"/>
            <w:lang w:eastAsia="zh-CN"/>
          </w:rPr>
          <w:t>(三)、社会风险及对策分析</w:t>
        </w:r>
        <w:r>
          <w:tab/>
        </w:r>
        <w:r>
          <w:fldChar w:fldCharType="begin"/>
        </w:r>
        <w:r>
          <w:instrText xml:space="preserve"> PAGEREF _Toc4819 \h </w:instrText>
        </w:r>
        <w:r>
          <w:fldChar w:fldCharType="separate"/>
        </w:r>
        <w:r>
          <w:t>15</w:t>
        </w:r>
        <w:r>
          <w:fldChar w:fldCharType="end"/>
        </w:r>
      </w:hyperlink>
    </w:p>
    <w:p>
      <w:pPr>
        <w:pStyle w:val="TOC1"/>
        <w:tabs>
          <w:tab w:val="right" w:leader="dot" w:pos="8306"/>
        </w:tabs>
      </w:pPr>
      <w:hyperlink w:anchor="_Toc32035" w:history="1">
        <w:r>
          <w:rPr>
            <w:rFonts w:ascii="仿宋" w:eastAsia="仿宋" w:hAnsi="仿宋" w:cs="仿宋" w:hint="eastAsia"/>
            <w:lang w:eastAsia="zh-CN"/>
          </w:rPr>
          <w:t>四、资源开发及综合利用分析</w:t>
        </w:r>
        <w:r>
          <w:tab/>
        </w:r>
        <w:r>
          <w:fldChar w:fldCharType="begin"/>
        </w:r>
        <w:r>
          <w:instrText xml:space="preserve"> PAGEREF _Toc32035 \h </w:instrText>
        </w:r>
        <w:r>
          <w:fldChar w:fldCharType="separate"/>
        </w:r>
        <w:r>
          <w:t>19</w:t>
        </w:r>
        <w:r>
          <w:fldChar w:fldCharType="end"/>
        </w:r>
      </w:hyperlink>
    </w:p>
    <w:p>
      <w:pPr>
        <w:pStyle w:val="TOC2"/>
        <w:tabs>
          <w:tab w:val="right" w:leader="dot" w:pos="8306"/>
        </w:tabs>
      </w:pPr>
      <w:hyperlink w:anchor="_Toc7592" w:history="1">
        <w:r>
          <w:rPr>
            <w:rFonts w:ascii="仿宋" w:eastAsia="仿宋" w:hAnsi="仿宋" w:cs="仿宋" w:hint="eastAsia"/>
            <w:lang w:eastAsia="zh-CN"/>
          </w:rPr>
          <w:t>(一)、资源开发方案</w:t>
        </w:r>
        <w:r>
          <w:tab/>
        </w:r>
        <w:r>
          <w:fldChar w:fldCharType="begin"/>
        </w:r>
        <w:r>
          <w:instrText xml:space="preserve"> PAGEREF _Toc7592 \h </w:instrText>
        </w:r>
        <w:r>
          <w:fldChar w:fldCharType="separate"/>
        </w:r>
        <w:r>
          <w:t>19</w:t>
        </w:r>
        <w:r>
          <w:fldChar w:fldCharType="end"/>
        </w:r>
      </w:hyperlink>
    </w:p>
    <w:p>
      <w:pPr>
        <w:pStyle w:val="TOC2"/>
        <w:tabs>
          <w:tab w:val="right" w:leader="dot" w:pos="8306"/>
        </w:tabs>
      </w:pPr>
      <w:hyperlink w:anchor="_Toc11373" w:history="1">
        <w:r>
          <w:rPr>
            <w:rFonts w:ascii="仿宋" w:eastAsia="仿宋" w:hAnsi="仿宋" w:cs="仿宋" w:hint="eastAsia"/>
            <w:lang w:eastAsia="zh-CN"/>
          </w:rPr>
          <w:t>(二)、资源利用方案</w:t>
        </w:r>
        <w:r>
          <w:tab/>
        </w:r>
        <w:r>
          <w:fldChar w:fldCharType="begin"/>
        </w:r>
        <w:r>
          <w:instrText xml:space="preserve"> PAGEREF _Toc11373 \h </w:instrText>
        </w:r>
        <w:r>
          <w:fldChar w:fldCharType="separate"/>
        </w:r>
        <w:r>
          <w:t>20</w:t>
        </w:r>
        <w:r>
          <w:fldChar w:fldCharType="end"/>
        </w:r>
      </w:hyperlink>
    </w:p>
    <w:p>
      <w:pPr>
        <w:pStyle w:val="TOC2"/>
        <w:tabs>
          <w:tab w:val="right" w:leader="dot" w:pos="8306"/>
        </w:tabs>
      </w:pPr>
      <w:hyperlink w:anchor="_Toc17170" w:history="1">
        <w:r>
          <w:rPr>
            <w:rFonts w:ascii="仿宋" w:eastAsia="仿宋" w:hAnsi="仿宋" w:cs="仿宋" w:hint="eastAsia"/>
            <w:lang w:eastAsia="zh-CN"/>
          </w:rPr>
          <w:t>(三)、资源节约措施</w:t>
        </w:r>
        <w:r>
          <w:tab/>
        </w:r>
        <w:r>
          <w:fldChar w:fldCharType="begin"/>
        </w:r>
        <w:r>
          <w:instrText xml:space="preserve"> PAGEREF _Toc17170 \h </w:instrText>
        </w:r>
        <w:r>
          <w:fldChar w:fldCharType="separate"/>
        </w:r>
        <w:r>
          <w:t>21</w:t>
        </w:r>
        <w:r>
          <w:fldChar w:fldCharType="end"/>
        </w:r>
      </w:hyperlink>
    </w:p>
    <w:p>
      <w:pPr>
        <w:pStyle w:val="TOC1"/>
        <w:tabs>
          <w:tab w:val="right" w:leader="dot" w:pos="8306"/>
        </w:tabs>
      </w:pPr>
      <w:hyperlink w:anchor="_Toc14968" w:history="1">
        <w:r>
          <w:rPr>
            <w:rFonts w:ascii="仿宋" w:eastAsia="仿宋" w:hAnsi="仿宋" w:cs="仿宋" w:hint="eastAsia"/>
            <w:lang w:eastAsia="zh-CN"/>
          </w:rPr>
          <w:t>五、财务管理与成本控制</w:t>
        </w:r>
        <w:r>
          <w:tab/>
        </w:r>
        <w:r>
          <w:fldChar w:fldCharType="begin"/>
        </w:r>
        <w:r>
          <w:instrText xml:space="preserve"> PAGEREF _Toc14968 \h </w:instrText>
        </w:r>
        <w:r>
          <w:fldChar w:fldCharType="separate"/>
        </w:r>
        <w:r>
          <w:t>22</w:t>
        </w:r>
        <w:r>
          <w:fldChar w:fldCharType="end"/>
        </w:r>
      </w:hyperlink>
    </w:p>
    <w:p>
      <w:pPr>
        <w:pStyle w:val="TOC2"/>
        <w:tabs>
          <w:tab w:val="right" w:leader="dot" w:pos="8306"/>
        </w:tabs>
      </w:pPr>
      <w:hyperlink w:anchor="_Toc21939" w:history="1">
        <w:r>
          <w:rPr>
            <w:rFonts w:ascii="仿宋" w:eastAsia="仿宋" w:hAnsi="仿宋" w:cs="仿宋" w:hint="eastAsia"/>
            <w:lang w:eastAsia="zh-CN"/>
          </w:rPr>
          <w:t>(一)、财务管理体系建设</w:t>
        </w:r>
        <w:r>
          <w:tab/>
        </w:r>
        <w:r>
          <w:fldChar w:fldCharType="begin"/>
        </w:r>
        <w:r>
          <w:instrText xml:space="preserve"> PAGEREF _Toc21939 \h </w:instrText>
        </w:r>
        <w:r>
          <w:fldChar w:fldCharType="separate"/>
        </w:r>
        <w:r>
          <w:t>22</w:t>
        </w:r>
        <w:r>
          <w:fldChar w:fldCharType="end"/>
        </w:r>
      </w:hyperlink>
    </w:p>
    <w:p>
      <w:pPr>
        <w:pStyle w:val="TOC2"/>
        <w:tabs>
          <w:tab w:val="right" w:leader="dot" w:pos="8306"/>
        </w:tabs>
      </w:pPr>
      <w:hyperlink w:anchor="_Toc9578" w:history="1">
        <w:r>
          <w:rPr>
            <w:rFonts w:ascii="仿宋" w:eastAsia="仿宋" w:hAnsi="仿宋" w:cs="仿宋" w:hint="eastAsia"/>
            <w:lang w:eastAsia="zh-CN"/>
          </w:rPr>
          <w:t>(二)、成本控制措施</w:t>
        </w:r>
        <w:r>
          <w:tab/>
        </w:r>
        <w:r>
          <w:fldChar w:fldCharType="begin"/>
        </w:r>
        <w:r>
          <w:instrText xml:space="preserve"> PAGEREF _Toc9578 \h </w:instrText>
        </w:r>
        <w:r>
          <w:fldChar w:fldCharType="separate"/>
        </w:r>
        <w:r>
          <w:t>23</w:t>
        </w:r>
        <w:r>
          <w:fldChar w:fldCharType="end"/>
        </w:r>
      </w:hyperlink>
    </w:p>
    <w:p>
      <w:pPr>
        <w:pStyle w:val="TOC1"/>
        <w:tabs>
          <w:tab w:val="right" w:leader="dot" w:pos="8306"/>
        </w:tabs>
      </w:pPr>
      <w:hyperlink w:anchor="_Toc8449" w:history="1">
        <w:r>
          <w:rPr>
            <w:rFonts w:ascii="仿宋" w:eastAsia="仿宋" w:hAnsi="仿宋" w:cs="仿宋" w:hint="eastAsia"/>
            <w:lang w:eastAsia="zh-CN"/>
          </w:rPr>
          <w:t>六、环境和生态影响分析</w:t>
        </w:r>
        <w:r>
          <w:tab/>
        </w:r>
        <w:r>
          <w:fldChar w:fldCharType="begin"/>
        </w:r>
        <w:r>
          <w:instrText xml:space="preserve"> PAGEREF _Toc8449 \h </w:instrText>
        </w:r>
        <w:r>
          <w:fldChar w:fldCharType="separate"/>
        </w:r>
        <w:r>
          <w:t>25</w:t>
        </w:r>
        <w:r>
          <w:fldChar w:fldCharType="end"/>
        </w:r>
      </w:hyperlink>
    </w:p>
    <w:p>
      <w:pPr>
        <w:pStyle w:val="TOC2"/>
        <w:tabs>
          <w:tab w:val="right" w:leader="dot" w:pos="8306"/>
        </w:tabs>
      </w:pPr>
      <w:hyperlink w:anchor="_Toc16697" w:history="1">
        <w:r>
          <w:rPr>
            <w:rFonts w:ascii="仿宋" w:eastAsia="仿宋" w:hAnsi="仿宋" w:cs="仿宋" w:hint="eastAsia"/>
            <w:lang w:eastAsia="zh-CN"/>
          </w:rPr>
          <w:t>(一)、环境和生态现状</w:t>
        </w:r>
        <w:r>
          <w:tab/>
        </w:r>
        <w:r>
          <w:fldChar w:fldCharType="begin"/>
        </w:r>
        <w:r>
          <w:instrText xml:space="preserve"> PAGEREF _Toc16697 \h </w:instrText>
        </w:r>
        <w:r>
          <w:fldChar w:fldCharType="separate"/>
        </w:r>
        <w:r>
          <w:t>25</w:t>
        </w:r>
        <w:r>
          <w:fldChar w:fldCharType="end"/>
        </w:r>
      </w:hyperlink>
    </w:p>
    <w:p>
      <w:pPr>
        <w:pStyle w:val="TOC2"/>
        <w:tabs>
          <w:tab w:val="right" w:leader="dot" w:pos="8306"/>
        </w:tabs>
      </w:pPr>
      <w:hyperlink w:anchor="_Toc28165" w:history="1">
        <w:r>
          <w:rPr>
            <w:rFonts w:ascii="仿宋" w:eastAsia="仿宋" w:hAnsi="仿宋" w:cs="仿宋" w:hint="eastAsia"/>
            <w:lang w:eastAsia="zh-CN"/>
          </w:rPr>
          <w:t>(二)、生态环境影响分析</w:t>
        </w:r>
        <w:r>
          <w:tab/>
        </w:r>
        <w:r>
          <w:fldChar w:fldCharType="begin"/>
        </w:r>
        <w:r>
          <w:instrText xml:space="preserve"> PAGEREF _Toc28165 \h </w:instrText>
        </w:r>
        <w:r>
          <w:fldChar w:fldCharType="separate"/>
        </w:r>
        <w:r>
          <w:t>26</w:t>
        </w:r>
        <w:r>
          <w:fldChar w:fldCharType="end"/>
        </w:r>
      </w:hyperlink>
    </w:p>
    <w:p>
      <w:pPr>
        <w:pStyle w:val="TOC2"/>
        <w:tabs>
          <w:tab w:val="right" w:leader="dot" w:pos="8306"/>
        </w:tabs>
      </w:pPr>
      <w:hyperlink w:anchor="_Toc11256" w:history="1">
        <w:r>
          <w:rPr>
            <w:rFonts w:ascii="仿宋" w:eastAsia="仿宋" w:hAnsi="仿宋" w:cs="仿宋" w:hint="eastAsia"/>
            <w:lang w:eastAsia="zh-CN"/>
          </w:rPr>
          <w:t>(三)、生态环境保护措施</w:t>
        </w:r>
        <w:r>
          <w:tab/>
        </w:r>
        <w:r>
          <w:fldChar w:fldCharType="begin"/>
        </w:r>
        <w:r>
          <w:instrText xml:space="preserve"> PAGEREF _Toc11256 \h </w:instrText>
        </w:r>
        <w:r>
          <w:fldChar w:fldCharType="separate"/>
        </w:r>
        <w:r>
          <w:t>27</w:t>
        </w:r>
        <w:r>
          <w:fldChar w:fldCharType="end"/>
        </w:r>
      </w:hyperlink>
    </w:p>
    <w:p>
      <w:pPr>
        <w:pStyle w:val="TOC2"/>
        <w:tabs>
          <w:tab w:val="right" w:leader="dot" w:pos="8306"/>
        </w:tabs>
      </w:pPr>
      <w:hyperlink w:anchor="_Toc7947" w:history="1">
        <w:r>
          <w:rPr>
            <w:rFonts w:ascii="仿宋" w:eastAsia="仿宋" w:hAnsi="仿宋" w:cs="仿宋" w:hint="eastAsia"/>
            <w:lang w:eastAsia="zh-CN"/>
          </w:rPr>
          <w:t>(四)、地质灾害影响分析</w:t>
        </w:r>
        <w:r>
          <w:tab/>
        </w:r>
        <w:r>
          <w:fldChar w:fldCharType="begin"/>
        </w:r>
        <w:r>
          <w:instrText xml:space="preserve"> PAGEREF _Toc7947 \h </w:instrText>
        </w:r>
        <w:r>
          <w:fldChar w:fldCharType="separate"/>
        </w:r>
        <w:r>
          <w:t>29</w:t>
        </w:r>
        <w:r>
          <w:fldChar w:fldCharType="end"/>
        </w:r>
      </w:hyperlink>
    </w:p>
    <w:p>
      <w:pPr>
        <w:pStyle w:val="TOC2"/>
        <w:tabs>
          <w:tab w:val="right" w:leader="dot" w:pos="8306"/>
        </w:tabs>
      </w:pPr>
      <w:hyperlink w:anchor="_Toc4406" w:history="1">
        <w:r>
          <w:rPr>
            <w:rFonts w:ascii="仿宋" w:eastAsia="仿宋" w:hAnsi="仿宋" w:cs="仿宋" w:hint="eastAsia"/>
            <w:lang w:eastAsia="zh-CN"/>
          </w:rPr>
          <w:t>(五)、特殊环境影响</w:t>
        </w:r>
        <w:r>
          <w:tab/>
        </w:r>
        <w:r>
          <w:fldChar w:fldCharType="begin"/>
        </w:r>
        <w:r>
          <w:instrText xml:space="preserve"> PAGEREF _Toc4406 \h </w:instrText>
        </w:r>
        <w:r>
          <w:fldChar w:fldCharType="separate"/>
        </w:r>
        <w:r>
          <w:t>31</w:t>
        </w:r>
        <w:r>
          <w:fldChar w:fldCharType="end"/>
        </w:r>
      </w:hyperlink>
    </w:p>
    <w:p>
      <w:pPr>
        <w:pStyle w:val="TOC1"/>
        <w:tabs>
          <w:tab w:val="right" w:leader="dot" w:pos="8306"/>
        </w:tabs>
      </w:pPr>
      <w:hyperlink w:anchor="_Toc8699" w:history="1">
        <w:r>
          <w:rPr>
            <w:rFonts w:ascii="仿宋" w:eastAsia="仿宋" w:hAnsi="仿宋" w:cs="仿宋" w:hint="eastAsia"/>
            <w:lang w:eastAsia="zh-CN"/>
          </w:rPr>
          <w:t>七、技术创新与产业升级</w:t>
        </w:r>
        <w:r>
          <w:tab/>
        </w:r>
        <w:r>
          <w:fldChar w:fldCharType="begin"/>
        </w:r>
        <w:r>
          <w:instrText xml:space="preserve"> PAGEREF _Toc8699 \h </w:instrText>
        </w:r>
        <w:r>
          <w:fldChar w:fldCharType="separate"/>
        </w:r>
        <w:r>
          <w:t>32</w:t>
        </w:r>
        <w:r>
          <w:fldChar w:fldCharType="end"/>
        </w:r>
      </w:hyperlink>
    </w:p>
    <w:p>
      <w:pPr>
        <w:pStyle w:val="TOC2"/>
        <w:tabs>
          <w:tab w:val="right" w:leader="dot" w:pos="8306"/>
        </w:tabs>
      </w:pPr>
      <w:hyperlink w:anchor="_Toc7565" w:history="1">
        <w:r>
          <w:rPr>
            <w:rFonts w:ascii="仿宋" w:eastAsia="仿宋" w:hAnsi="仿宋" w:cs="仿宋" w:hint="eastAsia"/>
            <w:lang w:eastAsia="zh-CN"/>
          </w:rPr>
          <w:t>(一)、技术创新方向与目标</w:t>
        </w:r>
        <w:r>
          <w:tab/>
        </w:r>
        <w:r>
          <w:fldChar w:fldCharType="begin"/>
        </w:r>
        <w:r>
          <w:instrText xml:space="preserve"> PAGEREF _Toc7565 \h </w:instrText>
        </w:r>
        <w:r>
          <w:fldChar w:fldCharType="separate"/>
        </w:r>
        <w:r>
          <w:t>32</w:t>
        </w:r>
        <w:r>
          <w:fldChar w:fldCharType="end"/>
        </w:r>
      </w:hyperlink>
    </w:p>
    <w:p>
      <w:pPr>
        <w:pStyle w:val="TOC2"/>
        <w:tabs>
          <w:tab w:val="right" w:leader="dot" w:pos="8306"/>
        </w:tabs>
      </w:pPr>
      <w:hyperlink w:anchor="_Toc13860" w:history="1">
        <w:r>
          <w:rPr>
            <w:rFonts w:ascii="仿宋" w:eastAsia="仿宋" w:hAnsi="仿宋" w:cs="仿宋" w:hint="eastAsia"/>
            <w:lang w:eastAsia="zh-CN"/>
          </w:rPr>
          <w:t>(二)、产业升级路径与措施</w:t>
        </w:r>
        <w:r>
          <w:tab/>
        </w:r>
        <w:r>
          <w:fldChar w:fldCharType="begin"/>
        </w:r>
        <w:r>
          <w:instrText xml:space="preserve"> PAGEREF _Toc13860 \h </w:instrText>
        </w:r>
        <w:r>
          <w:fldChar w:fldCharType="separate"/>
        </w:r>
        <w:r>
          <w:t>33</w:t>
        </w:r>
        <w:r>
          <w:fldChar w:fldCharType="end"/>
        </w:r>
      </w:hyperlink>
    </w:p>
    <w:p>
      <w:pPr>
        <w:pStyle w:val="TOC1"/>
        <w:tabs>
          <w:tab w:val="right" w:leader="dot" w:pos="8306"/>
        </w:tabs>
      </w:pPr>
      <w:hyperlink w:anchor="_Toc19364" w:history="1">
        <w:r>
          <w:rPr>
            <w:rFonts w:ascii="仿宋" w:eastAsia="仿宋" w:hAnsi="仿宋" w:cs="仿宋" w:hint="eastAsia"/>
            <w:lang w:eastAsia="zh-CN"/>
          </w:rPr>
          <w:t>八、环境保护与绿色发展</w:t>
        </w:r>
        <w:r>
          <w:tab/>
        </w:r>
        <w:r>
          <w:fldChar w:fldCharType="begin"/>
        </w:r>
        <w:r>
          <w:instrText xml:space="preserve"> PAGEREF _Toc19364 \h </w:instrText>
        </w:r>
        <w:r>
          <w:fldChar w:fldCharType="separate"/>
        </w:r>
        <w:r>
          <w:t>34</w:t>
        </w:r>
        <w:r>
          <w:fldChar w:fldCharType="end"/>
        </w:r>
      </w:hyperlink>
    </w:p>
    <w:p>
      <w:pPr>
        <w:pStyle w:val="TOC2"/>
        <w:tabs>
          <w:tab w:val="right" w:leader="dot" w:pos="8306"/>
        </w:tabs>
      </w:pPr>
      <w:hyperlink w:anchor="_Toc10696" w:history="1">
        <w:r>
          <w:rPr>
            <w:rFonts w:ascii="仿宋" w:eastAsia="仿宋" w:hAnsi="仿宋" w:cs="仿宋" w:hint="eastAsia"/>
            <w:lang w:eastAsia="zh-CN"/>
          </w:rPr>
          <w:t>(一)、环境保护措施</w:t>
        </w:r>
        <w:r>
          <w:tab/>
        </w:r>
        <w:r>
          <w:fldChar w:fldCharType="begin"/>
        </w:r>
        <w:r>
          <w:instrText xml:space="preserve"> PAGEREF _Toc10696 \h </w:instrText>
        </w:r>
        <w:r>
          <w:fldChar w:fldCharType="separate"/>
        </w:r>
        <w:r>
          <w:t>34</w:t>
        </w:r>
        <w:r>
          <w:fldChar w:fldCharType="end"/>
        </w:r>
      </w:hyperlink>
    </w:p>
    <w:p>
      <w:pPr>
        <w:pStyle w:val="TOC2"/>
        <w:tabs>
          <w:tab w:val="right" w:leader="dot" w:pos="8306"/>
        </w:tabs>
      </w:pPr>
      <w:hyperlink w:anchor="_Toc15907" w:history="1">
        <w:r>
          <w:rPr>
            <w:rFonts w:ascii="仿宋" w:eastAsia="仿宋" w:hAnsi="仿宋" w:cs="仿宋" w:hint="eastAsia"/>
            <w:lang w:eastAsia="zh-CN"/>
          </w:rPr>
          <w:t>(二)、绿色发展与可持续发展策略</w:t>
        </w:r>
        <w:r>
          <w:tab/>
        </w:r>
        <w:r>
          <w:fldChar w:fldCharType="begin"/>
        </w:r>
        <w:r>
          <w:instrText xml:space="preserve"> PAGEREF _Toc15907 \h </w:instrText>
        </w:r>
        <w:r>
          <w:fldChar w:fldCharType="separate"/>
        </w:r>
        <w:r>
          <w:t>36</w:t>
        </w:r>
        <w:r>
          <w:fldChar w:fldCharType="end"/>
        </w:r>
      </w:hyperlink>
    </w:p>
    <w:p>
      <w:pPr>
        <w:pStyle w:val="TOC1"/>
        <w:tabs>
          <w:tab w:val="right" w:leader="dot" w:pos="8306"/>
        </w:tabs>
      </w:pPr>
      <w:hyperlink w:anchor="_Toc5293" w:history="1">
        <w:r>
          <w:rPr>
            <w:rFonts w:ascii="仿宋" w:eastAsia="仿宋" w:hAnsi="仿宋" w:cs="仿宋" w:hint="eastAsia"/>
            <w:lang w:eastAsia="zh-CN"/>
          </w:rPr>
          <w:t>九、客户关系管理与市场拓展</w:t>
        </w:r>
        <w:r>
          <w:tab/>
        </w:r>
        <w:r>
          <w:fldChar w:fldCharType="begin"/>
        </w:r>
        <w:r>
          <w:instrText xml:space="preserve"> PAGEREF _Toc5293 \h </w:instrText>
        </w:r>
        <w:r>
          <w:fldChar w:fldCharType="separate"/>
        </w:r>
        <w:r>
          <w:t>37</w:t>
        </w:r>
        <w:r>
          <w:fldChar w:fldCharType="end"/>
        </w:r>
      </w:hyperlink>
    </w:p>
    <w:p>
      <w:pPr>
        <w:pStyle w:val="TOC2"/>
        <w:tabs>
          <w:tab w:val="right" w:leader="dot" w:pos="8306"/>
        </w:tabs>
      </w:pPr>
      <w:hyperlink w:anchor="_Toc13935" w:history="1">
        <w:r>
          <w:rPr>
            <w:rFonts w:ascii="仿宋" w:eastAsia="仿宋" w:hAnsi="仿宋" w:cs="仿宋" w:hint="eastAsia"/>
            <w:lang w:eastAsia="zh-CN"/>
          </w:rPr>
          <w:t>(一)、客户关系管理策略</w:t>
        </w:r>
        <w:r>
          <w:tab/>
        </w:r>
        <w:r>
          <w:fldChar w:fldCharType="begin"/>
        </w:r>
        <w:r>
          <w:instrText xml:space="preserve"> PAGEREF _Toc13935 \h </w:instrText>
        </w:r>
        <w:r>
          <w:fldChar w:fldCharType="separate"/>
        </w:r>
        <w:r>
          <w:t>37</w:t>
        </w:r>
        <w:r>
          <w:fldChar w:fldCharType="end"/>
        </w:r>
      </w:hyperlink>
    </w:p>
    <w:p>
      <w:pPr>
        <w:pStyle w:val="TOC2"/>
        <w:tabs>
          <w:tab w:val="right" w:leader="dot" w:pos="8306"/>
        </w:tabs>
      </w:pPr>
      <w:hyperlink w:anchor="_Toc117" w:history="1">
        <w:r>
          <w:rPr>
            <w:rFonts w:ascii="仿宋" w:eastAsia="仿宋" w:hAnsi="仿宋" w:cs="仿宋" w:hint="eastAsia"/>
            <w:lang w:eastAsia="zh-CN"/>
          </w:rPr>
          <w:t>(二)、市场拓展方案</w:t>
        </w:r>
        <w:r>
          <w:tab/>
        </w:r>
        <w:r>
          <w:fldChar w:fldCharType="begin"/>
        </w:r>
        <w:r>
          <w:instrText xml:space="preserve"> PAGEREF _Toc117 \h </w:instrText>
        </w:r>
        <w:r>
          <w:fldChar w:fldCharType="separate"/>
        </w:r>
        <w:r>
          <w:t>39</w:t>
        </w:r>
        <w:r>
          <w:fldChar w:fldCharType="end"/>
        </w:r>
      </w:hyperlink>
    </w:p>
    <w:p>
      <w:pPr>
        <w:pStyle w:val="TOC1"/>
        <w:tabs>
          <w:tab w:val="right" w:leader="dot" w:pos="8306"/>
        </w:tabs>
      </w:pPr>
      <w:hyperlink w:anchor="_Toc30253" w:history="1">
        <w:r>
          <w:rPr>
            <w:rFonts w:ascii="仿宋" w:eastAsia="仿宋" w:hAnsi="仿宋" w:cs="仿宋" w:hint="eastAsia"/>
            <w:lang w:eastAsia="zh-CN"/>
          </w:rPr>
          <w:t>十、项目变更管理</w:t>
        </w:r>
        <w:r>
          <w:tab/>
        </w:r>
        <w:r>
          <w:fldChar w:fldCharType="begin"/>
        </w:r>
        <w:r>
          <w:instrText xml:space="preserve"> PAGEREF _Toc30253 \h </w:instrText>
        </w:r>
        <w:r>
          <w:fldChar w:fldCharType="separate"/>
        </w:r>
        <w:r>
          <w:t>40</w:t>
        </w:r>
        <w:r>
          <w:fldChar w:fldCharType="end"/>
        </w:r>
      </w:hyperlink>
    </w:p>
    <w:p>
      <w:pPr>
        <w:pStyle w:val="TOC2"/>
        <w:tabs>
          <w:tab w:val="right" w:leader="dot" w:pos="8306"/>
        </w:tabs>
      </w:pPr>
      <w:hyperlink w:anchor="_Toc13464" w:history="1">
        <w:r>
          <w:rPr>
            <w:rFonts w:ascii="仿宋" w:eastAsia="仿宋" w:hAnsi="仿宋" w:cs="仿宋" w:hint="eastAsia"/>
            <w:lang w:eastAsia="zh-CN"/>
          </w:rPr>
          <w:t>(一)、变更控制流程</w:t>
        </w:r>
        <w:r>
          <w:tab/>
        </w:r>
        <w:r>
          <w:fldChar w:fldCharType="begin"/>
        </w:r>
        <w:r>
          <w:instrText xml:space="preserve"> PAGEREF _Toc13464 \h </w:instrText>
        </w:r>
        <w:r>
          <w:fldChar w:fldCharType="separate"/>
        </w:r>
        <w:r>
          <w:t>40</w:t>
        </w:r>
        <w:r>
          <w:fldChar w:fldCharType="end"/>
        </w:r>
      </w:hyperlink>
    </w:p>
    <w:p>
      <w:pPr>
        <w:pStyle w:val="TOC2"/>
        <w:tabs>
          <w:tab w:val="right" w:leader="dot" w:pos="8306"/>
        </w:tabs>
      </w:pPr>
      <w:hyperlink w:anchor="_Toc2514" w:history="1">
        <w:r>
          <w:rPr>
            <w:rFonts w:ascii="仿宋" w:eastAsia="仿宋" w:hAnsi="仿宋" w:cs="仿宋" w:hint="eastAsia"/>
            <w:lang w:eastAsia="zh-CN"/>
          </w:rPr>
          <w:t>(二)、影响评估与处理</w:t>
        </w:r>
        <w:r>
          <w:tab/>
        </w:r>
        <w:r>
          <w:fldChar w:fldCharType="begin"/>
        </w:r>
        <w:r>
          <w:instrText xml:space="preserve"> PAGEREF _Toc2514 \h </w:instrText>
        </w:r>
        <w:r>
          <w:fldChar w:fldCharType="separate"/>
        </w:r>
        <w:r>
          <w:t>41</w:t>
        </w:r>
        <w:r>
          <w:fldChar w:fldCharType="end"/>
        </w:r>
      </w:hyperlink>
    </w:p>
    <w:p>
      <w:pPr>
        <w:pStyle w:val="TOC2"/>
        <w:tabs>
          <w:tab w:val="right" w:leader="dot" w:pos="8306"/>
        </w:tabs>
      </w:pPr>
      <w:hyperlink w:anchor="_Toc19239" w:history="1">
        <w:r>
          <w:rPr>
            <w:rFonts w:ascii="仿宋" w:eastAsia="仿宋" w:hAnsi="仿宋" w:cs="仿宋" w:hint="eastAsia"/>
            <w:lang w:eastAsia="zh-CN"/>
          </w:rPr>
          <w:t>(三)、变更记录与追踪</w:t>
        </w:r>
        <w:r>
          <w:tab/>
        </w:r>
        <w:r>
          <w:fldChar w:fldCharType="begin"/>
        </w:r>
        <w:r>
          <w:instrText xml:space="preserve"> PAGEREF _Toc19239 \h </w:instrText>
        </w:r>
        <w:r>
          <w:fldChar w:fldCharType="separate"/>
        </w:r>
        <w:r>
          <w:t>42</w:t>
        </w:r>
        <w:r>
          <w:fldChar w:fldCharType="end"/>
        </w:r>
      </w:hyperlink>
    </w:p>
    <w:p>
      <w:pPr>
        <w:pStyle w:val="TOC2"/>
        <w:tabs>
          <w:tab w:val="right" w:leader="dot" w:pos="8306"/>
        </w:tabs>
      </w:pPr>
      <w:hyperlink w:anchor="_Toc11471" w:history="1">
        <w:r>
          <w:rPr>
            <w:rFonts w:ascii="仿宋" w:eastAsia="仿宋" w:hAnsi="仿宋" w:cs="仿宋" w:hint="eastAsia"/>
            <w:lang w:eastAsia="zh-CN"/>
          </w:rPr>
          <w:t>(四)、变更管理策略</w:t>
        </w:r>
        <w:r>
          <w:tab/>
        </w:r>
        <w:r>
          <w:fldChar w:fldCharType="begin"/>
        </w:r>
        <w:r>
          <w:instrText xml:space="preserve"> PAGEREF _Toc11471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2" w:history="1">
        <w:r>
          <w:rPr>
            <w:rFonts w:ascii="仿宋" w:eastAsia="仿宋" w:hAnsi="仿宋" w:cs="仿宋" w:hint="eastAsia"/>
            <w:lang w:eastAsia="zh-CN"/>
          </w:rPr>
          <w:t>十一、项目进度计划</w:t>
        </w:r>
        <w:r>
          <w:tab/>
        </w:r>
        <w:r>
          <w:fldChar w:fldCharType="begin"/>
        </w:r>
        <w:r>
          <w:instrText xml:space="preserve"> PAGEREF _Toc7372 \h </w:instrText>
        </w:r>
        <w:r>
          <w:fldChar w:fldCharType="separate"/>
        </w:r>
        <w:r>
          <w:t>46</w:t>
        </w:r>
        <w:r>
          <w:fldChar w:fldCharType="end"/>
        </w:r>
      </w:hyperlink>
    </w:p>
    <w:p>
      <w:pPr>
        <w:pStyle w:val="TOC2"/>
        <w:tabs>
          <w:tab w:val="right" w:leader="dot" w:pos="8306"/>
        </w:tabs>
      </w:pPr>
      <w:hyperlink w:anchor="_Toc15396" w:history="1">
        <w:r>
          <w:rPr>
            <w:rFonts w:ascii="仿宋" w:eastAsia="仿宋" w:hAnsi="仿宋" w:cs="仿宋" w:hint="eastAsia"/>
            <w:lang w:eastAsia="zh-CN"/>
          </w:rPr>
          <w:t>(一)、建设周期</w:t>
        </w:r>
        <w:r>
          <w:tab/>
        </w:r>
        <w:r>
          <w:fldChar w:fldCharType="begin"/>
        </w:r>
        <w:r>
          <w:instrText xml:space="preserve"> PAGEREF _Toc15396 \h </w:instrText>
        </w:r>
        <w:r>
          <w:fldChar w:fldCharType="separate"/>
        </w:r>
        <w:r>
          <w:t>46</w:t>
        </w:r>
        <w:r>
          <w:fldChar w:fldCharType="end"/>
        </w:r>
      </w:hyperlink>
    </w:p>
    <w:p>
      <w:pPr>
        <w:pStyle w:val="TOC2"/>
        <w:tabs>
          <w:tab w:val="right" w:leader="dot" w:pos="8306"/>
        </w:tabs>
      </w:pPr>
      <w:hyperlink w:anchor="_Toc17825" w:history="1">
        <w:r>
          <w:rPr>
            <w:rFonts w:ascii="仿宋" w:eastAsia="仿宋" w:hAnsi="仿宋" w:cs="仿宋" w:hint="eastAsia"/>
            <w:lang w:eastAsia="zh-CN"/>
          </w:rPr>
          <w:t>(二)、建设进度</w:t>
        </w:r>
        <w:r>
          <w:tab/>
        </w:r>
        <w:r>
          <w:fldChar w:fldCharType="begin"/>
        </w:r>
        <w:r>
          <w:instrText xml:space="preserve"> PAGEREF _Toc17825 \h </w:instrText>
        </w:r>
        <w:r>
          <w:fldChar w:fldCharType="separate"/>
        </w:r>
        <w:r>
          <w:t>46</w:t>
        </w:r>
        <w:r>
          <w:fldChar w:fldCharType="end"/>
        </w:r>
      </w:hyperlink>
    </w:p>
    <w:p>
      <w:pPr>
        <w:pStyle w:val="TOC2"/>
        <w:tabs>
          <w:tab w:val="right" w:leader="dot" w:pos="8306"/>
        </w:tabs>
      </w:pPr>
      <w:hyperlink w:anchor="_Toc4686" w:history="1">
        <w:r>
          <w:rPr>
            <w:rFonts w:ascii="仿宋" w:eastAsia="仿宋" w:hAnsi="仿宋" w:cs="仿宋" w:hint="eastAsia"/>
            <w:lang w:eastAsia="zh-CN"/>
          </w:rPr>
          <w:t>(三)、进度安排注意事项</w:t>
        </w:r>
        <w:r>
          <w:tab/>
        </w:r>
        <w:r>
          <w:fldChar w:fldCharType="begin"/>
        </w:r>
        <w:r>
          <w:instrText xml:space="preserve"> PAGEREF _Toc4686 \h </w:instrText>
        </w:r>
        <w:r>
          <w:fldChar w:fldCharType="separate"/>
        </w:r>
        <w:r>
          <w:t>47</w:t>
        </w:r>
        <w:r>
          <w:fldChar w:fldCharType="end"/>
        </w:r>
      </w:hyperlink>
    </w:p>
    <w:p>
      <w:pPr>
        <w:pStyle w:val="TOC2"/>
        <w:tabs>
          <w:tab w:val="right" w:leader="dot" w:pos="8306"/>
        </w:tabs>
      </w:pPr>
      <w:hyperlink w:anchor="_Toc20939" w:history="1">
        <w:r>
          <w:rPr>
            <w:rFonts w:ascii="仿宋" w:eastAsia="仿宋" w:hAnsi="仿宋" w:cs="仿宋" w:hint="eastAsia"/>
            <w:lang w:eastAsia="zh-CN"/>
          </w:rPr>
          <w:t>(四)、人力资源配置</w:t>
        </w:r>
        <w:r>
          <w:tab/>
        </w:r>
        <w:r>
          <w:fldChar w:fldCharType="begin"/>
        </w:r>
        <w:r>
          <w:instrText xml:space="preserve"> PAGEREF _Toc20939 \h </w:instrText>
        </w:r>
        <w:r>
          <w:fldChar w:fldCharType="separate"/>
        </w:r>
        <w:r>
          <w:t>48</w:t>
        </w:r>
        <w:r>
          <w:fldChar w:fldCharType="end"/>
        </w:r>
      </w:hyperlink>
    </w:p>
    <w:p>
      <w:pPr>
        <w:pStyle w:val="TOC2"/>
        <w:tabs>
          <w:tab w:val="right" w:leader="dot" w:pos="8306"/>
        </w:tabs>
      </w:pPr>
      <w:hyperlink w:anchor="_Toc16373" w:history="1">
        <w:r>
          <w:rPr>
            <w:rFonts w:ascii="仿宋" w:eastAsia="仿宋" w:hAnsi="仿宋" w:cs="仿宋" w:hint="eastAsia"/>
            <w:lang w:eastAsia="zh-CN"/>
          </w:rPr>
          <w:t>(五)、员工培训</w:t>
        </w:r>
        <w:r>
          <w:tab/>
        </w:r>
        <w:r>
          <w:fldChar w:fldCharType="begin"/>
        </w:r>
        <w:r>
          <w:instrText xml:space="preserve"> PAGEREF _Toc16373 \h </w:instrText>
        </w:r>
        <w:r>
          <w:fldChar w:fldCharType="separate"/>
        </w:r>
        <w:r>
          <w:t>50</w:t>
        </w:r>
        <w:r>
          <w:fldChar w:fldCharType="end"/>
        </w:r>
      </w:hyperlink>
    </w:p>
    <w:p>
      <w:pPr>
        <w:pStyle w:val="TOC2"/>
        <w:tabs>
          <w:tab w:val="right" w:leader="dot" w:pos="8306"/>
        </w:tabs>
      </w:pPr>
      <w:hyperlink w:anchor="_Toc22537" w:history="1">
        <w:r>
          <w:rPr>
            <w:rFonts w:ascii="仿宋" w:eastAsia="仿宋" w:hAnsi="仿宋" w:cs="仿宋" w:hint="eastAsia"/>
            <w:lang w:eastAsia="zh-CN"/>
          </w:rPr>
          <w:t>(六)、项目实施保障</w:t>
        </w:r>
        <w:r>
          <w:tab/>
        </w:r>
        <w:r>
          <w:fldChar w:fldCharType="begin"/>
        </w:r>
        <w:r>
          <w:instrText xml:space="preserve"> PAGEREF _Toc22537 \h </w:instrText>
        </w:r>
        <w:r>
          <w:fldChar w:fldCharType="separate"/>
        </w:r>
        <w:r>
          <w:t>51</w:t>
        </w:r>
        <w:r>
          <w:fldChar w:fldCharType="end"/>
        </w:r>
      </w:hyperlink>
    </w:p>
    <w:p>
      <w:pPr>
        <w:pStyle w:val="TOC2"/>
        <w:tabs>
          <w:tab w:val="right" w:leader="dot" w:pos="8306"/>
        </w:tabs>
      </w:pPr>
      <w:hyperlink w:anchor="_Toc28358" w:history="1">
        <w:r>
          <w:rPr>
            <w:rFonts w:ascii="仿宋" w:eastAsia="仿宋" w:hAnsi="仿宋" w:cs="仿宋" w:hint="eastAsia"/>
            <w:lang w:eastAsia="zh-CN"/>
          </w:rPr>
          <w:t>(七)、安全规范管理</w:t>
        </w:r>
        <w:r>
          <w:tab/>
        </w:r>
        <w:r>
          <w:fldChar w:fldCharType="begin"/>
        </w:r>
        <w:r>
          <w:instrText xml:space="preserve"> PAGEREF _Toc28358 \h </w:instrText>
        </w:r>
        <w:r>
          <w:fldChar w:fldCharType="separate"/>
        </w:r>
        <w:r>
          <w:t>52</w:t>
        </w:r>
        <w:r>
          <w:fldChar w:fldCharType="end"/>
        </w:r>
      </w:hyperlink>
    </w:p>
    <w:p>
      <w:pPr>
        <w:pStyle w:val="TOC1"/>
        <w:tabs>
          <w:tab w:val="right" w:leader="dot" w:pos="8306"/>
        </w:tabs>
      </w:pPr>
      <w:hyperlink w:anchor="_Toc14738" w:history="1">
        <w:r>
          <w:rPr>
            <w:rFonts w:ascii="仿宋" w:eastAsia="仿宋" w:hAnsi="仿宋" w:cs="仿宋" w:hint="eastAsia"/>
            <w:lang w:eastAsia="zh-CN"/>
          </w:rPr>
          <w:t>十二、经济效益与社会效益优化</w:t>
        </w:r>
        <w:r>
          <w:tab/>
        </w:r>
        <w:r>
          <w:fldChar w:fldCharType="begin"/>
        </w:r>
        <w:r>
          <w:instrText xml:space="preserve"> PAGEREF _Toc14738 \h </w:instrText>
        </w:r>
        <w:r>
          <w:fldChar w:fldCharType="separate"/>
        </w:r>
        <w:r>
          <w:t>53</w:t>
        </w:r>
        <w:r>
          <w:fldChar w:fldCharType="end"/>
        </w:r>
      </w:hyperlink>
    </w:p>
    <w:p>
      <w:pPr>
        <w:pStyle w:val="TOC2"/>
        <w:tabs>
          <w:tab w:val="right" w:leader="dot" w:pos="8306"/>
        </w:tabs>
      </w:pPr>
      <w:hyperlink w:anchor="_Toc26713" w:history="1">
        <w:r>
          <w:rPr>
            <w:rFonts w:ascii="仿宋" w:eastAsia="仿宋" w:hAnsi="仿宋" w:cs="仿宋" w:hint="eastAsia"/>
            <w:lang w:eastAsia="zh-CN"/>
          </w:rPr>
          <w:t>(一)、经济效益提升策略</w:t>
        </w:r>
        <w:r>
          <w:tab/>
        </w:r>
        <w:r>
          <w:fldChar w:fldCharType="begin"/>
        </w:r>
        <w:r>
          <w:instrText xml:space="preserve"> PAGEREF _Toc26713 \h </w:instrText>
        </w:r>
        <w:r>
          <w:fldChar w:fldCharType="separate"/>
        </w:r>
        <w:r>
          <w:t>53</w:t>
        </w:r>
        <w:r>
          <w:fldChar w:fldCharType="end"/>
        </w:r>
      </w:hyperlink>
    </w:p>
    <w:p>
      <w:pPr>
        <w:pStyle w:val="TOC2"/>
        <w:tabs>
          <w:tab w:val="right" w:leader="dot" w:pos="8306"/>
        </w:tabs>
      </w:pPr>
      <w:hyperlink w:anchor="_Toc14831" w:history="1">
        <w:r>
          <w:rPr>
            <w:rFonts w:ascii="仿宋" w:eastAsia="仿宋" w:hAnsi="仿宋" w:cs="仿宋" w:hint="eastAsia"/>
            <w:lang w:eastAsia="zh-CN"/>
          </w:rPr>
          <w:t>(二)、社会效益增强方案</w:t>
        </w:r>
        <w:r>
          <w:tab/>
        </w:r>
        <w:r>
          <w:fldChar w:fldCharType="begin"/>
        </w:r>
        <w:r>
          <w:instrText xml:space="preserve"> PAGEREF _Toc14831 \h </w:instrText>
        </w:r>
        <w:r>
          <w:fldChar w:fldCharType="separate"/>
        </w:r>
        <w:r>
          <w:t>54</w:t>
        </w:r>
        <w:r>
          <w:fldChar w:fldCharType="end"/>
        </w:r>
      </w:hyperlink>
    </w:p>
    <w:p>
      <w:pPr>
        <w:pStyle w:val="TOC1"/>
        <w:tabs>
          <w:tab w:val="right" w:leader="dot" w:pos="8306"/>
        </w:tabs>
      </w:pPr>
      <w:hyperlink w:anchor="_Toc18715" w:history="1">
        <w:r>
          <w:rPr>
            <w:rFonts w:ascii="仿宋" w:eastAsia="仿宋" w:hAnsi="仿宋" w:cs="仿宋" w:hint="eastAsia"/>
            <w:lang w:eastAsia="zh-CN"/>
          </w:rPr>
          <w:t>十三、创新驱动与持续发展</w:t>
        </w:r>
        <w:r>
          <w:tab/>
        </w:r>
        <w:r>
          <w:fldChar w:fldCharType="begin"/>
        </w:r>
        <w:r>
          <w:instrText xml:space="preserve"> PAGEREF _Toc18715 \h </w:instrText>
        </w:r>
        <w:r>
          <w:fldChar w:fldCharType="separate"/>
        </w:r>
        <w:r>
          <w:t>55</w:t>
        </w:r>
        <w:r>
          <w:fldChar w:fldCharType="end"/>
        </w:r>
      </w:hyperlink>
    </w:p>
    <w:p>
      <w:pPr>
        <w:pStyle w:val="TOC2"/>
        <w:tabs>
          <w:tab w:val="right" w:leader="dot" w:pos="8306"/>
        </w:tabs>
      </w:pPr>
      <w:hyperlink w:anchor="_Toc30401" w:history="1">
        <w:r>
          <w:rPr>
            <w:rFonts w:ascii="仿宋" w:eastAsia="仿宋" w:hAnsi="仿宋" w:cs="仿宋" w:hint="eastAsia"/>
            <w:lang w:eastAsia="zh-CN"/>
          </w:rPr>
          <w:t>(一)、创新驱动战略实施</w:t>
        </w:r>
        <w:r>
          <w:tab/>
        </w:r>
        <w:r>
          <w:fldChar w:fldCharType="begin"/>
        </w:r>
        <w:r>
          <w:instrText xml:space="preserve"> PAGEREF _Toc30401 \h </w:instrText>
        </w:r>
        <w:r>
          <w:fldChar w:fldCharType="separate"/>
        </w:r>
        <w:r>
          <w:t>55</w:t>
        </w:r>
        <w:r>
          <w:fldChar w:fldCharType="end"/>
        </w:r>
      </w:hyperlink>
    </w:p>
    <w:p>
      <w:pPr>
        <w:pStyle w:val="TOC2"/>
        <w:tabs>
          <w:tab w:val="right" w:leader="dot" w:pos="8306"/>
        </w:tabs>
      </w:pPr>
      <w:hyperlink w:anchor="_Toc26500" w:history="1">
        <w:r>
          <w:rPr>
            <w:rFonts w:ascii="仿宋" w:eastAsia="仿宋" w:hAnsi="仿宋" w:cs="仿宋" w:hint="eastAsia"/>
            <w:lang w:eastAsia="zh-CN"/>
          </w:rPr>
          <w:t>(二)、持续发展路径探索</w:t>
        </w:r>
        <w:r>
          <w:tab/>
        </w:r>
        <w:r>
          <w:fldChar w:fldCharType="begin"/>
        </w:r>
        <w:r>
          <w:instrText xml:space="preserve"> PAGEREF _Toc26500 \h </w:instrText>
        </w:r>
        <w:r>
          <w:fldChar w:fldCharType="separate"/>
        </w:r>
        <w:r>
          <w:t>57</w:t>
        </w:r>
        <w:r>
          <w:fldChar w:fldCharType="end"/>
        </w:r>
      </w:hyperlink>
    </w:p>
    <w:p>
      <w:pPr>
        <w:pStyle w:val="TOC1"/>
        <w:tabs>
          <w:tab w:val="right" w:leader="dot" w:pos="8306"/>
        </w:tabs>
      </w:pPr>
      <w:hyperlink w:anchor="_Toc18059" w:history="1">
        <w:r>
          <w:rPr>
            <w:rFonts w:ascii="仿宋" w:eastAsia="仿宋" w:hAnsi="仿宋" w:cs="仿宋" w:hint="eastAsia"/>
            <w:lang w:eastAsia="zh-CN"/>
          </w:rPr>
          <w:t>十四、成果转化与推广应用</w:t>
        </w:r>
        <w:r>
          <w:tab/>
        </w:r>
        <w:r>
          <w:fldChar w:fldCharType="begin"/>
        </w:r>
        <w:r>
          <w:instrText xml:space="preserve"> PAGEREF _Toc18059 \h </w:instrText>
        </w:r>
        <w:r>
          <w:fldChar w:fldCharType="separate"/>
        </w:r>
        <w:r>
          <w:t>61</w:t>
        </w:r>
        <w:r>
          <w:fldChar w:fldCharType="end"/>
        </w:r>
      </w:hyperlink>
    </w:p>
    <w:p>
      <w:pPr>
        <w:pStyle w:val="TOC2"/>
        <w:tabs>
          <w:tab w:val="right" w:leader="dot" w:pos="8306"/>
        </w:tabs>
      </w:pPr>
      <w:hyperlink w:anchor="_Toc31281" w:history="1">
        <w:r>
          <w:rPr>
            <w:rFonts w:ascii="仿宋" w:eastAsia="仿宋" w:hAnsi="仿宋" w:cs="仿宋" w:hint="eastAsia"/>
            <w:lang w:eastAsia="zh-CN"/>
          </w:rPr>
          <w:t>(一)、成果转化策略制定</w:t>
        </w:r>
        <w:r>
          <w:tab/>
        </w:r>
        <w:r>
          <w:fldChar w:fldCharType="begin"/>
        </w:r>
        <w:r>
          <w:instrText xml:space="preserve"> PAGEREF _Toc31281 \h </w:instrText>
        </w:r>
        <w:r>
          <w:fldChar w:fldCharType="separate"/>
        </w:r>
        <w:r>
          <w:t>61</w:t>
        </w:r>
        <w:r>
          <w:fldChar w:fldCharType="end"/>
        </w:r>
      </w:hyperlink>
    </w:p>
    <w:p>
      <w:pPr>
        <w:pStyle w:val="TOC2"/>
        <w:tabs>
          <w:tab w:val="right" w:leader="dot" w:pos="8306"/>
        </w:tabs>
      </w:pPr>
      <w:hyperlink w:anchor="_Toc32507" w:history="1">
        <w:r>
          <w:rPr>
            <w:rFonts w:ascii="仿宋" w:eastAsia="仿宋" w:hAnsi="仿宋" w:cs="仿宋" w:hint="eastAsia"/>
            <w:lang w:eastAsia="zh-CN"/>
          </w:rPr>
          <w:t>(二)、成果推广应用方案</w:t>
        </w:r>
        <w:r>
          <w:tab/>
        </w:r>
        <w:r>
          <w:fldChar w:fldCharType="begin"/>
        </w:r>
        <w:r>
          <w:instrText xml:space="preserve"> PAGEREF _Toc32507 \h </w:instrText>
        </w:r>
        <w:r>
          <w:fldChar w:fldCharType="separate"/>
        </w:r>
        <w:r>
          <w:t>62</w:t>
        </w:r>
        <w:r>
          <w:fldChar w:fldCharType="end"/>
        </w:r>
      </w:hyperlink>
    </w:p>
    <w:p>
      <w:pPr>
        <w:pStyle w:val="TOC1"/>
        <w:tabs>
          <w:tab w:val="right" w:leader="dot" w:pos="8306"/>
        </w:tabs>
      </w:pPr>
      <w:hyperlink w:anchor="_Toc7063" w:history="1">
        <w:r>
          <w:rPr>
            <w:rFonts w:ascii="仿宋" w:eastAsia="仿宋" w:hAnsi="仿宋" w:cs="仿宋" w:hint="eastAsia"/>
            <w:lang w:eastAsia="zh-CN"/>
          </w:rPr>
          <w:t>十五、质量管理与控制</w:t>
        </w:r>
        <w:r>
          <w:tab/>
        </w:r>
        <w:r>
          <w:fldChar w:fldCharType="begin"/>
        </w:r>
        <w:r>
          <w:instrText xml:space="preserve"> PAGEREF _Toc7063 \h </w:instrText>
        </w:r>
        <w:r>
          <w:fldChar w:fldCharType="separate"/>
        </w:r>
        <w:r>
          <w:t>64</w:t>
        </w:r>
        <w:r>
          <w:fldChar w:fldCharType="end"/>
        </w:r>
      </w:hyperlink>
    </w:p>
    <w:p>
      <w:pPr>
        <w:pStyle w:val="TOC2"/>
        <w:tabs>
          <w:tab w:val="right" w:leader="dot" w:pos="8306"/>
        </w:tabs>
      </w:pPr>
      <w:hyperlink w:anchor="_Toc26182" w:history="1">
        <w:r>
          <w:rPr>
            <w:rFonts w:ascii="仿宋" w:eastAsia="仿宋" w:hAnsi="仿宋" w:cs="仿宋" w:hint="eastAsia"/>
            <w:lang w:eastAsia="zh-CN"/>
          </w:rPr>
          <w:t>(一)、质量管理体系建设</w:t>
        </w:r>
        <w:r>
          <w:tab/>
        </w:r>
        <w:r>
          <w:fldChar w:fldCharType="begin"/>
        </w:r>
        <w:r>
          <w:instrText xml:space="preserve"> PAGEREF _Toc26182 \h </w:instrText>
        </w:r>
        <w:r>
          <w:fldChar w:fldCharType="separate"/>
        </w:r>
        <w:r>
          <w:t>64</w:t>
        </w:r>
        <w:r>
          <w:fldChar w:fldCharType="end"/>
        </w:r>
      </w:hyperlink>
    </w:p>
    <w:p>
      <w:pPr>
        <w:pStyle w:val="TOC2"/>
        <w:tabs>
          <w:tab w:val="right" w:leader="dot" w:pos="8306"/>
        </w:tabs>
      </w:pPr>
      <w:hyperlink w:anchor="_Toc96" w:history="1">
        <w:r>
          <w:rPr>
            <w:rFonts w:ascii="仿宋" w:eastAsia="仿宋" w:hAnsi="仿宋" w:cs="仿宋" w:hint="eastAsia"/>
            <w:lang w:eastAsia="zh-CN"/>
          </w:rPr>
          <w:t>(二)、质量控制措施</w:t>
        </w:r>
        <w:r>
          <w:tab/>
        </w:r>
        <w:r>
          <w:fldChar w:fldCharType="begin"/>
        </w:r>
        <w:r>
          <w:instrText xml:space="preserve"> PAGEREF _Toc96 \h </w:instrText>
        </w:r>
        <w:r>
          <w:fldChar w:fldCharType="separate"/>
        </w:r>
        <w:r>
          <w:t>65</w:t>
        </w:r>
        <w:r>
          <w:fldChar w:fldCharType="end"/>
        </w:r>
      </w:hyperlink>
    </w:p>
    <w:p>
      <w:pPr>
        <w:pStyle w:val="TOC1"/>
        <w:tabs>
          <w:tab w:val="right" w:leader="dot" w:pos="8306"/>
        </w:tabs>
      </w:pPr>
      <w:hyperlink w:anchor="_Toc28816" w:history="1">
        <w:r>
          <w:rPr>
            <w:rFonts w:ascii="仿宋" w:eastAsia="仿宋" w:hAnsi="仿宋" w:cs="仿宋" w:hint="eastAsia"/>
            <w:lang w:eastAsia="zh-CN"/>
          </w:rPr>
          <w:t>十六、产业协同与集群发展</w:t>
        </w:r>
        <w:r>
          <w:tab/>
        </w:r>
        <w:r>
          <w:fldChar w:fldCharType="begin"/>
        </w:r>
        <w:r>
          <w:instrText xml:space="preserve"> PAGEREF _Toc28816 \h </w:instrText>
        </w:r>
        <w:r>
          <w:fldChar w:fldCharType="separate"/>
        </w:r>
        <w:r>
          <w:t>66</w:t>
        </w:r>
        <w:r>
          <w:fldChar w:fldCharType="end"/>
        </w:r>
      </w:hyperlink>
    </w:p>
    <w:p>
      <w:pPr>
        <w:pStyle w:val="TOC2"/>
        <w:tabs>
          <w:tab w:val="right" w:leader="dot" w:pos="8306"/>
        </w:tabs>
      </w:pPr>
      <w:hyperlink w:anchor="_Toc7610" w:history="1">
        <w:r>
          <w:rPr>
            <w:rFonts w:ascii="仿宋" w:eastAsia="仿宋" w:hAnsi="仿宋" w:cs="仿宋" w:hint="eastAsia"/>
            <w:lang w:eastAsia="zh-CN"/>
          </w:rPr>
          <w:t>(一)、产业协同机制建设</w:t>
        </w:r>
        <w:r>
          <w:tab/>
        </w:r>
        <w:r>
          <w:fldChar w:fldCharType="begin"/>
        </w:r>
        <w:r>
          <w:instrText xml:space="preserve"> PAGEREF _Toc7610 \h </w:instrText>
        </w:r>
        <w:r>
          <w:fldChar w:fldCharType="separate"/>
        </w:r>
        <w:r>
          <w:t>66</w:t>
        </w:r>
        <w:r>
          <w:fldChar w:fldCharType="end"/>
        </w:r>
      </w:hyperlink>
    </w:p>
    <w:p>
      <w:pPr>
        <w:pStyle w:val="TOC2"/>
        <w:tabs>
          <w:tab w:val="right" w:leader="dot" w:pos="8306"/>
        </w:tabs>
      </w:pPr>
      <w:hyperlink w:anchor="_Toc12669" w:history="1">
        <w:r>
          <w:rPr>
            <w:rFonts w:ascii="仿宋" w:eastAsia="仿宋" w:hAnsi="仿宋" w:cs="仿宋" w:hint="eastAsia"/>
            <w:lang w:eastAsia="zh-CN"/>
          </w:rPr>
          <w:t>(二)、产业集群培育与发展</w:t>
        </w:r>
        <w:r>
          <w:tab/>
        </w:r>
        <w:r>
          <w:fldChar w:fldCharType="begin"/>
        </w:r>
        <w:r>
          <w:instrText xml:space="preserve"> PAGEREF _Toc12669 \h </w:instrText>
        </w:r>
        <w:r>
          <w:fldChar w:fldCharType="separate"/>
        </w:r>
        <w:r>
          <w:t>68</w:t>
        </w:r>
        <w:r>
          <w:fldChar w:fldCharType="end"/>
        </w:r>
      </w:hyperlink>
    </w:p>
    <w:p>
      <w:pPr>
        <w:pStyle w:val="TOC1"/>
        <w:tabs>
          <w:tab w:val="right" w:leader="dot" w:pos="8306"/>
        </w:tabs>
      </w:pPr>
      <w:hyperlink w:anchor="_Toc10018" w:history="1">
        <w:r>
          <w:rPr>
            <w:rFonts w:ascii="仿宋" w:eastAsia="仿宋" w:hAnsi="仿宋" w:cs="仿宋" w:hint="eastAsia"/>
            <w:lang w:eastAsia="zh-CN"/>
          </w:rPr>
          <w:t>十七、知识产权管理与保护</w:t>
        </w:r>
        <w:r>
          <w:tab/>
        </w:r>
        <w:r>
          <w:fldChar w:fldCharType="begin"/>
        </w:r>
        <w:r>
          <w:instrText xml:space="preserve"> PAGEREF _Toc10018 \h </w:instrText>
        </w:r>
        <w:r>
          <w:fldChar w:fldCharType="separate"/>
        </w:r>
        <w:r>
          <w:t>68</w:t>
        </w:r>
        <w:r>
          <w:fldChar w:fldCharType="end"/>
        </w:r>
      </w:hyperlink>
    </w:p>
    <w:p>
      <w:pPr>
        <w:pStyle w:val="TOC2"/>
        <w:tabs>
          <w:tab w:val="right" w:leader="dot" w:pos="8306"/>
        </w:tabs>
      </w:pPr>
      <w:hyperlink w:anchor="_Toc27481" w:history="1">
        <w:r>
          <w:rPr>
            <w:rFonts w:ascii="仿宋" w:eastAsia="仿宋" w:hAnsi="仿宋" w:cs="仿宋" w:hint="eastAsia"/>
            <w:lang w:eastAsia="zh-CN"/>
          </w:rPr>
          <w:t>(一)、知识产权管理体系建设</w:t>
        </w:r>
        <w:r>
          <w:tab/>
        </w:r>
        <w:r>
          <w:fldChar w:fldCharType="begin"/>
        </w:r>
        <w:r>
          <w:instrText xml:space="preserve"> PAGEREF _Toc27481 \h </w:instrText>
        </w:r>
        <w:r>
          <w:fldChar w:fldCharType="separate"/>
        </w:r>
        <w:r>
          <w:t>68</w:t>
        </w:r>
        <w:r>
          <w:fldChar w:fldCharType="end"/>
        </w:r>
      </w:hyperlink>
    </w:p>
    <w:p>
      <w:pPr>
        <w:pStyle w:val="TOC2"/>
        <w:tabs>
          <w:tab w:val="right" w:leader="dot" w:pos="8306"/>
        </w:tabs>
      </w:pPr>
      <w:hyperlink w:anchor="_Toc18283" w:history="1">
        <w:r>
          <w:rPr>
            <w:rFonts w:ascii="仿宋" w:eastAsia="仿宋" w:hAnsi="仿宋" w:cs="仿宋" w:hint="eastAsia"/>
            <w:lang w:eastAsia="zh-CN"/>
          </w:rPr>
          <w:t>(二)、知识产权保护措施</w:t>
        </w:r>
        <w:r>
          <w:tab/>
        </w:r>
        <w:r>
          <w:fldChar w:fldCharType="begin"/>
        </w:r>
        <w:r>
          <w:instrText xml:space="preserve"> PAGEREF _Toc18283 \h </w:instrText>
        </w:r>
        <w:r>
          <w:fldChar w:fldCharType="separate"/>
        </w:r>
        <w:r>
          <w:t>69</w:t>
        </w:r>
        <w:r>
          <w:fldChar w:fldCharType="end"/>
        </w:r>
      </w:hyperlink>
    </w:p>
    <w:p>
      <w:pPr>
        <w:pStyle w:val="TOC1"/>
        <w:tabs>
          <w:tab w:val="right" w:leader="dot" w:pos="8306"/>
        </w:tabs>
      </w:pPr>
      <w:hyperlink w:anchor="_Toc12417" w:history="1">
        <w:r>
          <w:rPr>
            <w:rFonts w:ascii="仿宋" w:eastAsia="仿宋" w:hAnsi="仿宋" w:cs="仿宋" w:hint="eastAsia"/>
            <w:lang w:eastAsia="zh-CN"/>
          </w:rPr>
          <w:t>十八、设施与设备管理</w:t>
        </w:r>
        <w:r>
          <w:tab/>
        </w:r>
        <w:r>
          <w:fldChar w:fldCharType="begin"/>
        </w:r>
        <w:r>
          <w:instrText xml:space="preserve"> PAGEREF _Toc12417 \h </w:instrText>
        </w:r>
        <w:r>
          <w:fldChar w:fldCharType="separate"/>
        </w:r>
        <w:r>
          <w:t>71</w:t>
        </w:r>
        <w:r>
          <w:fldChar w:fldCharType="end"/>
        </w:r>
      </w:hyperlink>
    </w:p>
    <w:p>
      <w:pPr>
        <w:pStyle w:val="TOC2"/>
        <w:tabs>
          <w:tab w:val="right" w:leader="dot" w:pos="8306"/>
        </w:tabs>
      </w:pPr>
      <w:hyperlink w:anchor="_Toc22287" w:history="1">
        <w:r>
          <w:rPr>
            <w:rFonts w:ascii="仿宋" w:eastAsia="仿宋" w:hAnsi="仿宋" w:cs="仿宋" w:hint="eastAsia"/>
            <w:lang w:eastAsia="zh-CN"/>
          </w:rPr>
          <w:t>(一)、设施规划与配置</w:t>
        </w:r>
        <w:r>
          <w:tab/>
        </w:r>
        <w:r>
          <w:fldChar w:fldCharType="begin"/>
        </w:r>
        <w:r>
          <w:instrText xml:space="preserve"> PAGEREF _Toc22287 \h </w:instrText>
        </w:r>
        <w:r>
          <w:fldChar w:fldCharType="separate"/>
        </w:r>
        <w:r>
          <w:t>71</w:t>
        </w:r>
        <w:r>
          <w:fldChar w:fldCharType="end"/>
        </w:r>
      </w:hyperlink>
    </w:p>
    <w:p>
      <w:pPr>
        <w:pStyle w:val="TOC2"/>
        <w:tabs>
          <w:tab w:val="right" w:leader="dot" w:pos="8306"/>
        </w:tabs>
      </w:pPr>
      <w:hyperlink w:anchor="_Toc28900" w:history="1">
        <w:r>
          <w:rPr>
            <w:rFonts w:ascii="仿宋" w:eastAsia="仿宋" w:hAnsi="仿宋" w:cs="仿宋" w:hint="eastAsia"/>
            <w:lang w:eastAsia="zh-CN"/>
          </w:rPr>
          <w:t>(二)、设备采购与维护管理</w:t>
        </w:r>
        <w:r>
          <w:tab/>
        </w:r>
        <w:r>
          <w:fldChar w:fldCharType="begin"/>
        </w:r>
        <w:r>
          <w:instrText xml:space="preserve"> PAGEREF _Toc28900 \h </w:instrText>
        </w:r>
        <w:r>
          <w:fldChar w:fldCharType="separate"/>
        </w:r>
        <w:r>
          <w:t>72</w:t>
        </w:r>
        <w:r>
          <w:fldChar w:fldCharType="end"/>
        </w:r>
      </w:hyperlink>
    </w:p>
    <w:p>
      <w:pPr>
        <w:pStyle w:val="TOC2"/>
        <w:tabs>
          <w:tab w:val="right" w:leader="dot" w:pos="8306"/>
        </w:tabs>
      </w:pPr>
      <w:hyperlink w:anchor="_Toc8725" w:history="1">
        <w:r>
          <w:rPr>
            <w:rFonts w:ascii="仿宋" w:eastAsia="仿宋" w:hAnsi="仿宋" w:cs="仿宋" w:hint="eastAsia"/>
            <w:lang w:eastAsia="zh-CN"/>
          </w:rPr>
          <w:t>(三)、设施设备升级策略</w:t>
        </w:r>
        <w:r>
          <w:tab/>
        </w:r>
        <w:r>
          <w:fldChar w:fldCharType="begin"/>
        </w:r>
        <w:r>
          <w:instrText xml:space="preserve"> PAGEREF _Toc8725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7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直接收益：假设地板护理品项目的产品或服务年销售收入为XX万元。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若地板护理品项目成功推广新型环保产品，比如采用可回收材料的包装，可能会激发消费者对可持续产品的需求。这种需求的增长可能迫使整个行业转向更环保的产品设计和生产方法。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62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6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地板护理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地板护理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地板护理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71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3747"/>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57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272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2185"/>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16020"/>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https://d.book118.com/445141223330011114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B0CFE"/>
    <w:rsid w:val="60EB0C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141223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2024-02-23T13:05:00Z</dcterms:created>
  <dcterms:modified xsi:type="dcterms:W3CDTF">2024-02-23T13:05:46Z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8FE214B9BF2C47C0B27579A78E031066_11</vt:lpwstr>
  </property>
  <property fmtid="{D5CDD505-2E9C-101B-9397-08002B2CF9AE}" pid="3" name="KSOProductBuildVer">
    <vt:lpwstr>2052-12.1.0.16250</vt:lpwstr>
  </property>
</Properties>
</file>