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冷阴极材料项目规划设计纲要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81" w:history="1">
        <w:r>
          <w:rPr>
            <w:rFonts w:ascii="仿宋" w:eastAsia="仿宋" w:hAnsi="仿宋" w:cs="仿宋" w:hint="eastAsia"/>
            <w:lang w:eastAsia="zh-CN"/>
          </w:rPr>
          <w:t>序言</w:t>
        </w:r>
        <w:r>
          <w:tab/>
        </w:r>
        <w:r>
          <w:fldChar w:fldCharType="begin"/>
        </w:r>
        <w:r>
          <w:instrText xml:space="preserve"> PAGEREF _Toc13681 \h </w:instrText>
        </w:r>
        <w:r>
          <w:fldChar w:fldCharType="separate"/>
        </w:r>
        <w:r>
          <w:t>3</w:t>
        </w:r>
        <w:r>
          <w:fldChar w:fldCharType="end"/>
        </w:r>
      </w:hyperlink>
    </w:p>
    <w:p>
      <w:pPr>
        <w:pStyle w:val="TOC1"/>
        <w:tabs>
          <w:tab w:val="right" w:leader="dot" w:pos="8306"/>
        </w:tabs>
      </w:pPr>
      <w:hyperlink w:anchor="_Toc27076" w:history="1">
        <w:r>
          <w:rPr>
            <w:rFonts w:ascii="仿宋" w:eastAsia="仿宋" w:hAnsi="仿宋" w:cs="仿宋" w:hint="eastAsia"/>
            <w:lang w:eastAsia="zh-CN"/>
          </w:rPr>
          <w:t>一、冷阴极材料项目绩效评估</w:t>
        </w:r>
        <w:r>
          <w:tab/>
        </w:r>
        <w:r>
          <w:fldChar w:fldCharType="begin"/>
        </w:r>
        <w:r>
          <w:instrText xml:space="preserve"> PAGEREF _Toc27076 \h </w:instrText>
        </w:r>
        <w:r>
          <w:fldChar w:fldCharType="separate"/>
        </w:r>
        <w:r>
          <w:t>3</w:t>
        </w:r>
        <w:r>
          <w:fldChar w:fldCharType="end"/>
        </w:r>
      </w:hyperlink>
    </w:p>
    <w:p>
      <w:pPr>
        <w:pStyle w:val="TOC2"/>
        <w:tabs>
          <w:tab w:val="right" w:leader="dot" w:pos="8306"/>
        </w:tabs>
      </w:pPr>
      <w:hyperlink w:anchor="_Toc4976" w:history="1">
        <w:r>
          <w:rPr>
            <w:rFonts w:ascii="仿宋" w:eastAsia="仿宋" w:hAnsi="仿宋" w:cs="仿宋" w:hint="eastAsia"/>
            <w:lang w:eastAsia="zh-CN"/>
          </w:rPr>
          <w:t>(一)、绩效评估指标</w:t>
        </w:r>
        <w:r>
          <w:tab/>
        </w:r>
        <w:r>
          <w:fldChar w:fldCharType="begin"/>
        </w:r>
        <w:r>
          <w:instrText xml:space="preserve"> PAGEREF _Toc4976 \h </w:instrText>
        </w:r>
        <w:r>
          <w:fldChar w:fldCharType="separate"/>
        </w:r>
        <w:r>
          <w:t>3</w:t>
        </w:r>
        <w:r>
          <w:fldChar w:fldCharType="end"/>
        </w:r>
      </w:hyperlink>
    </w:p>
    <w:p>
      <w:pPr>
        <w:pStyle w:val="TOC2"/>
        <w:tabs>
          <w:tab w:val="right" w:leader="dot" w:pos="8306"/>
        </w:tabs>
      </w:pPr>
      <w:hyperlink w:anchor="_Toc27822" w:history="1">
        <w:r>
          <w:rPr>
            <w:rFonts w:ascii="仿宋" w:eastAsia="仿宋" w:hAnsi="仿宋" w:cs="仿宋" w:hint="eastAsia"/>
            <w:lang w:eastAsia="zh-CN"/>
          </w:rPr>
          <w:t>(二)、绩效评估方法</w:t>
        </w:r>
        <w:r>
          <w:tab/>
        </w:r>
        <w:r>
          <w:fldChar w:fldCharType="begin"/>
        </w:r>
        <w:r>
          <w:instrText xml:space="preserve"> PAGEREF _Toc27822 \h </w:instrText>
        </w:r>
        <w:r>
          <w:fldChar w:fldCharType="separate"/>
        </w:r>
        <w:r>
          <w:t>4</w:t>
        </w:r>
        <w:r>
          <w:fldChar w:fldCharType="end"/>
        </w:r>
      </w:hyperlink>
    </w:p>
    <w:p>
      <w:pPr>
        <w:pStyle w:val="TOC2"/>
        <w:tabs>
          <w:tab w:val="right" w:leader="dot" w:pos="8306"/>
        </w:tabs>
      </w:pPr>
      <w:hyperlink w:anchor="_Toc8097" w:history="1">
        <w:r>
          <w:rPr>
            <w:rFonts w:ascii="仿宋" w:eastAsia="仿宋" w:hAnsi="仿宋" w:cs="仿宋" w:hint="eastAsia"/>
            <w:lang w:eastAsia="zh-CN"/>
          </w:rPr>
          <w:t>(三)、绩效评估周期</w:t>
        </w:r>
        <w:r>
          <w:tab/>
        </w:r>
        <w:r>
          <w:fldChar w:fldCharType="begin"/>
        </w:r>
        <w:r>
          <w:instrText xml:space="preserve"> PAGEREF _Toc8097 \h </w:instrText>
        </w:r>
        <w:r>
          <w:fldChar w:fldCharType="separate"/>
        </w:r>
        <w:r>
          <w:t>5</w:t>
        </w:r>
        <w:r>
          <w:fldChar w:fldCharType="end"/>
        </w:r>
      </w:hyperlink>
    </w:p>
    <w:p>
      <w:pPr>
        <w:pStyle w:val="TOC1"/>
        <w:tabs>
          <w:tab w:val="right" w:leader="dot" w:pos="8306"/>
        </w:tabs>
      </w:pPr>
      <w:hyperlink w:anchor="_Toc18039" w:history="1">
        <w:r>
          <w:rPr>
            <w:rFonts w:ascii="仿宋" w:eastAsia="仿宋" w:hAnsi="仿宋" w:cs="仿宋" w:hint="eastAsia"/>
            <w:lang w:eastAsia="zh-CN"/>
          </w:rPr>
          <w:t>二、冷阴极材料项目建设单位说明</w:t>
        </w:r>
        <w:r>
          <w:tab/>
        </w:r>
        <w:r>
          <w:fldChar w:fldCharType="begin"/>
        </w:r>
        <w:r>
          <w:instrText xml:space="preserve"> PAGEREF _Toc18039 \h </w:instrText>
        </w:r>
        <w:r>
          <w:fldChar w:fldCharType="separate"/>
        </w:r>
        <w:r>
          <w:t>6</w:t>
        </w:r>
        <w:r>
          <w:fldChar w:fldCharType="end"/>
        </w:r>
      </w:hyperlink>
    </w:p>
    <w:p>
      <w:pPr>
        <w:pStyle w:val="TOC2"/>
        <w:tabs>
          <w:tab w:val="right" w:leader="dot" w:pos="8306"/>
        </w:tabs>
      </w:pPr>
      <w:hyperlink w:anchor="_Toc24537" w:history="1">
        <w:r>
          <w:rPr>
            <w:rFonts w:ascii="仿宋" w:eastAsia="仿宋" w:hAnsi="仿宋" w:cs="仿宋" w:hint="eastAsia"/>
            <w:lang w:eastAsia="zh-CN"/>
          </w:rPr>
          <w:t>(一)、冷阴极材料项目承办单位基本情况</w:t>
        </w:r>
        <w:r>
          <w:tab/>
        </w:r>
        <w:r>
          <w:fldChar w:fldCharType="begin"/>
        </w:r>
        <w:r>
          <w:instrText xml:space="preserve"> PAGEREF _Toc24537 \h </w:instrText>
        </w:r>
        <w:r>
          <w:fldChar w:fldCharType="separate"/>
        </w:r>
        <w:r>
          <w:t>6</w:t>
        </w:r>
        <w:r>
          <w:fldChar w:fldCharType="end"/>
        </w:r>
      </w:hyperlink>
    </w:p>
    <w:p>
      <w:pPr>
        <w:pStyle w:val="TOC2"/>
        <w:tabs>
          <w:tab w:val="right" w:leader="dot" w:pos="8306"/>
        </w:tabs>
      </w:pPr>
      <w:hyperlink w:anchor="_Toc17205" w:history="1">
        <w:r>
          <w:rPr>
            <w:rFonts w:ascii="仿宋" w:eastAsia="仿宋" w:hAnsi="仿宋" w:cs="仿宋" w:hint="eastAsia"/>
            <w:lang w:eastAsia="zh-CN"/>
          </w:rPr>
          <w:t>(二)、公司经济效益分析</w:t>
        </w:r>
        <w:r>
          <w:tab/>
        </w:r>
        <w:r>
          <w:fldChar w:fldCharType="begin"/>
        </w:r>
        <w:r>
          <w:instrText xml:space="preserve"> PAGEREF _Toc17205 \h </w:instrText>
        </w:r>
        <w:r>
          <w:fldChar w:fldCharType="separate"/>
        </w:r>
        <w:r>
          <w:t>7</w:t>
        </w:r>
        <w:r>
          <w:fldChar w:fldCharType="end"/>
        </w:r>
      </w:hyperlink>
    </w:p>
    <w:p>
      <w:pPr>
        <w:pStyle w:val="TOC1"/>
        <w:tabs>
          <w:tab w:val="right" w:leader="dot" w:pos="8306"/>
        </w:tabs>
      </w:pPr>
      <w:hyperlink w:anchor="_Toc16136" w:history="1">
        <w:r>
          <w:rPr>
            <w:rFonts w:ascii="仿宋" w:eastAsia="仿宋" w:hAnsi="仿宋" w:cs="仿宋" w:hint="eastAsia"/>
            <w:lang w:eastAsia="zh-CN"/>
          </w:rPr>
          <w:t>三、市场分析、调研</w:t>
        </w:r>
        <w:r>
          <w:tab/>
        </w:r>
        <w:r>
          <w:fldChar w:fldCharType="begin"/>
        </w:r>
        <w:r>
          <w:instrText xml:space="preserve"> PAGEREF _Toc16136 \h </w:instrText>
        </w:r>
        <w:r>
          <w:fldChar w:fldCharType="separate"/>
        </w:r>
        <w:r>
          <w:t>8</w:t>
        </w:r>
        <w:r>
          <w:fldChar w:fldCharType="end"/>
        </w:r>
      </w:hyperlink>
    </w:p>
    <w:p>
      <w:pPr>
        <w:pStyle w:val="TOC2"/>
        <w:tabs>
          <w:tab w:val="right" w:leader="dot" w:pos="8306"/>
        </w:tabs>
      </w:pPr>
      <w:hyperlink w:anchor="_Toc31877" w:history="1">
        <w:r>
          <w:rPr>
            <w:rFonts w:ascii="仿宋" w:eastAsia="仿宋" w:hAnsi="仿宋" w:cs="仿宋" w:hint="eastAsia"/>
            <w:lang w:eastAsia="zh-CN"/>
          </w:rPr>
          <w:t>(一)、冷阴极材料行业分析</w:t>
        </w:r>
        <w:r>
          <w:tab/>
        </w:r>
        <w:r>
          <w:fldChar w:fldCharType="begin"/>
        </w:r>
        <w:r>
          <w:instrText xml:space="preserve"> PAGEREF _Toc31877 \h </w:instrText>
        </w:r>
        <w:r>
          <w:fldChar w:fldCharType="separate"/>
        </w:r>
        <w:r>
          <w:t>8</w:t>
        </w:r>
        <w:r>
          <w:fldChar w:fldCharType="end"/>
        </w:r>
      </w:hyperlink>
    </w:p>
    <w:p>
      <w:pPr>
        <w:pStyle w:val="TOC2"/>
        <w:tabs>
          <w:tab w:val="right" w:leader="dot" w:pos="8306"/>
        </w:tabs>
      </w:pPr>
      <w:hyperlink w:anchor="_Toc2335" w:history="1">
        <w:r>
          <w:rPr>
            <w:rFonts w:ascii="仿宋" w:eastAsia="仿宋" w:hAnsi="仿宋" w:cs="仿宋" w:hint="eastAsia"/>
            <w:lang w:eastAsia="zh-CN"/>
          </w:rPr>
          <w:t>(二)、冷阴极材料市场分析预测</w:t>
        </w:r>
        <w:r>
          <w:tab/>
        </w:r>
        <w:r>
          <w:fldChar w:fldCharType="begin"/>
        </w:r>
        <w:r>
          <w:instrText xml:space="preserve"> PAGEREF _Toc2335 \h </w:instrText>
        </w:r>
        <w:r>
          <w:fldChar w:fldCharType="separate"/>
        </w:r>
        <w:r>
          <w:t>8</w:t>
        </w:r>
        <w:r>
          <w:fldChar w:fldCharType="end"/>
        </w:r>
      </w:hyperlink>
    </w:p>
    <w:p>
      <w:pPr>
        <w:pStyle w:val="TOC1"/>
        <w:tabs>
          <w:tab w:val="right" w:leader="dot" w:pos="8306"/>
        </w:tabs>
      </w:pPr>
      <w:hyperlink w:anchor="_Toc19535" w:history="1">
        <w:r>
          <w:rPr>
            <w:rFonts w:ascii="仿宋" w:eastAsia="仿宋" w:hAnsi="仿宋" w:cs="仿宋" w:hint="eastAsia"/>
            <w:lang w:eastAsia="zh-CN"/>
          </w:rPr>
          <w:t>四、冷阴极材料项目土建工程</w:t>
        </w:r>
        <w:r>
          <w:tab/>
        </w:r>
        <w:r>
          <w:fldChar w:fldCharType="begin"/>
        </w:r>
        <w:r>
          <w:instrText xml:space="preserve"> PAGEREF _Toc19535 \h </w:instrText>
        </w:r>
        <w:r>
          <w:fldChar w:fldCharType="separate"/>
        </w:r>
        <w:r>
          <w:t>9</w:t>
        </w:r>
        <w:r>
          <w:fldChar w:fldCharType="end"/>
        </w:r>
      </w:hyperlink>
    </w:p>
    <w:p>
      <w:pPr>
        <w:pStyle w:val="TOC2"/>
        <w:tabs>
          <w:tab w:val="right" w:leader="dot" w:pos="8306"/>
        </w:tabs>
      </w:pPr>
      <w:hyperlink w:anchor="_Toc24372" w:history="1">
        <w:r>
          <w:rPr>
            <w:rFonts w:ascii="仿宋" w:eastAsia="仿宋" w:hAnsi="仿宋" w:cs="仿宋" w:hint="eastAsia"/>
            <w:lang w:eastAsia="zh-CN"/>
          </w:rPr>
          <w:t>(一)、建筑工程设计原则</w:t>
        </w:r>
        <w:r>
          <w:tab/>
        </w:r>
        <w:r>
          <w:fldChar w:fldCharType="begin"/>
        </w:r>
        <w:r>
          <w:instrText xml:space="preserve"> PAGEREF _Toc24372 \h </w:instrText>
        </w:r>
        <w:r>
          <w:fldChar w:fldCharType="separate"/>
        </w:r>
        <w:r>
          <w:t>9</w:t>
        </w:r>
        <w:r>
          <w:fldChar w:fldCharType="end"/>
        </w:r>
      </w:hyperlink>
    </w:p>
    <w:p>
      <w:pPr>
        <w:pStyle w:val="TOC2"/>
        <w:tabs>
          <w:tab w:val="right" w:leader="dot" w:pos="8306"/>
        </w:tabs>
      </w:pPr>
      <w:hyperlink w:anchor="_Toc2781" w:history="1">
        <w:r>
          <w:rPr>
            <w:rFonts w:ascii="仿宋" w:eastAsia="仿宋" w:hAnsi="仿宋" w:cs="仿宋" w:hint="eastAsia"/>
            <w:lang w:eastAsia="zh-CN"/>
          </w:rPr>
          <w:t>(二)、土建工程设计年限及安全等级</w:t>
        </w:r>
        <w:r>
          <w:tab/>
        </w:r>
        <w:r>
          <w:fldChar w:fldCharType="begin"/>
        </w:r>
        <w:r>
          <w:instrText xml:space="preserve"> PAGEREF _Toc2781 \h </w:instrText>
        </w:r>
        <w:r>
          <w:fldChar w:fldCharType="separate"/>
        </w:r>
        <w:r>
          <w:t>10</w:t>
        </w:r>
        <w:r>
          <w:fldChar w:fldCharType="end"/>
        </w:r>
      </w:hyperlink>
    </w:p>
    <w:p>
      <w:pPr>
        <w:pStyle w:val="TOC2"/>
        <w:tabs>
          <w:tab w:val="right" w:leader="dot" w:pos="8306"/>
        </w:tabs>
      </w:pPr>
      <w:hyperlink w:anchor="_Toc11721" w:history="1">
        <w:r>
          <w:rPr>
            <w:rFonts w:ascii="仿宋" w:eastAsia="仿宋" w:hAnsi="仿宋" w:cs="仿宋" w:hint="eastAsia"/>
            <w:lang w:eastAsia="zh-CN"/>
          </w:rPr>
          <w:t>(三)、建筑工程设计总体要求</w:t>
        </w:r>
        <w:r>
          <w:tab/>
        </w:r>
        <w:r>
          <w:fldChar w:fldCharType="begin"/>
        </w:r>
        <w:r>
          <w:instrText xml:space="preserve"> PAGEREF _Toc11721 \h </w:instrText>
        </w:r>
        <w:r>
          <w:fldChar w:fldCharType="separate"/>
        </w:r>
        <w:r>
          <w:t>12</w:t>
        </w:r>
        <w:r>
          <w:fldChar w:fldCharType="end"/>
        </w:r>
      </w:hyperlink>
    </w:p>
    <w:p>
      <w:pPr>
        <w:pStyle w:val="TOC2"/>
        <w:tabs>
          <w:tab w:val="right" w:leader="dot" w:pos="8306"/>
        </w:tabs>
      </w:pPr>
      <w:hyperlink w:anchor="_Toc6781" w:history="1">
        <w:r>
          <w:rPr>
            <w:rFonts w:ascii="仿宋" w:eastAsia="仿宋" w:hAnsi="仿宋" w:cs="仿宋" w:hint="eastAsia"/>
            <w:lang w:eastAsia="zh-CN"/>
          </w:rPr>
          <w:t>(四)、土建工程建设指标</w:t>
        </w:r>
        <w:r>
          <w:tab/>
        </w:r>
        <w:r>
          <w:fldChar w:fldCharType="begin"/>
        </w:r>
        <w:r>
          <w:instrText xml:space="preserve"> PAGEREF _Toc6781 \h </w:instrText>
        </w:r>
        <w:r>
          <w:fldChar w:fldCharType="separate"/>
        </w:r>
        <w:r>
          <w:t>12</w:t>
        </w:r>
        <w:r>
          <w:fldChar w:fldCharType="end"/>
        </w:r>
      </w:hyperlink>
    </w:p>
    <w:p>
      <w:pPr>
        <w:pStyle w:val="TOC1"/>
        <w:tabs>
          <w:tab w:val="right" w:leader="dot" w:pos="8306"/>
        </w:tabs>
      </w:pPr>
      <w:hyperlink w:anchor="_Toc15977" w:history="1">
        <w:r>
          <w:rPr>
            <w:rFonts w:ascii="仿宋" w:eastAsia="仿宋" w:hAnsi="仿宋" w:cs="仿宋" w:hint="eastAsia"/>
            <w:lang w:eastAsia="zh-CN"/>
          </w:rPr>
          <w:t>五、冷阴极材料项目可持续发展</w:t>
        </w:r>
        <w:r>
          <w:tab/>
        </w:r>
        <w:r>
          <w:fldChar w:fldCharType="begin"/>
        </w:r>
        <w:r>
          <w:instrText xml:space="preserve"> PAGEREF _Toc15977 \h </w:instrText>
        </w:r>
        <w:r>
          <w:fldChar w:fldCharType="separate"/>
        </w:r>
        <w:r>
          <w:t>13</w:t>
        </w:r>
        <w:r>
          <w:fldChar w:fldCharType="end"/>
        </w:r>
      </w:hyperlink>
    </w:p>
    <w:p>
      <w:pPr>
        <w:pStyle w:val="TOC2"/>
        <w:tabs>
          <w:tab w:val="right" w:leader="dot" w:pos="8306"/>
        </w:tabs>
      </w:pPr>
      <w:hyperlink w:anchor="_Toc5436" w:history="1">
        <w:r>
          <w:rPr>
            <w:rFonts w:ascii="仿宋" w:eastAsia="仿宋" w:hAnsi="仿宋" w:cs="仿宋" w:hint="eastAsia"/>
            <w:lang w:eastAsia="zh-CN"/>
          </w:rPr>
          <w:t>(一)、可持续战略与实践</w:t>
        </w:r>
        <w:r>
          <w:tab/>
        </w:r>
        <w:r>
          <w:fldChar w:fldCharType="begin"/>
        </w:r>
        <w:r>
          <w:instrText xml:space="preserve"> PAGEREF _Toc5436 \h </w:instrText>
        </w:r>
        <w:r>
          <w:fldChar w:fldCharType="separate"/>
        </w:r>
        <w:r>
          <w:t>13</w:t>
        </w:r>
        <w:r>
          <w:fldChar w:fldCharType="end"/>
        </w:r>
      </w:hyperlink>
    </w:p>
    <w:p>
      <w:pPr>
        <w:pStyle w:val="TOC2"/>
        <w:tabs>
          <w:tab w:val="right" w:leader="dot" w:pos="8306"/>
        </w:tabs>
      </w:pPr>
      <w:hyperlink w:anchor="_Toc1774" w:history="1">
        <w:r>
          <w:rPr>
            <w:rFonts w:ascii="仿宋" w:eastAsia="仿宋" w:hAnsi="仿宋" w:cs="仿宋" w:hint="eastAsia"/>
            <w:lang w:eastAsia="zh-CN"/>
          </w:rPr>
          <w:t>(二)、环保与社会责任</w:t>
        </w:r>
        <w:r>
          <w:tab/>
        </w:r>
        <w:r>
          <w:fldChar w:fldCharType="begin"/>
        </w:r>
        <w:r>
          <w:instrText xml:space="preserve"> PAGEREF _Toc1774 \h </w:instrText>
        </w:r>
        <w:r>
          <w:fldChar w:fldCharType="separate"/>
        </w:r>
        <w:r>
          <w:t>13</w:t>
        </w:r>
        <w:r>
          <w:fldChar w:fldCharType="end"/>
        </w:r>
      </w:hyperlink>
    </w:p>
    <w:p>
      <w:pPr>
        <w:pStyle w:val="TOC1"/>
        <w:tabs>
          <w:tab w:val="right" w:leader="dot" w:pos="8306"/>
        </w:tabs>
      </w:pPr>
      <w:hyperlink w:anchor="_Toc21892" w:history="1">
        <w:r>
          <w:rPr>
            <w:rFonts w:ascii="仿宋" w:eastAsia="仿宋" w:hAnsi="仿宋" w:cs="仿宋" w:hint="eastAsia"/>
            <w:lang w:eastAsia="zh-CN"/>
          </w:rPr>
          <w:t>六、产品规划分析</w:t>
        </w:r>
        <w:r>
          <w:tab/>
        </w:r>
        <w:r>
          <w:fldChar w:fldCharType="begin"/>
        </w:r>
        <w:r>
          <w:instrText xml:space="preserve"> PAGEREF _Toc21892 \h </w:instrText>
        </w:r>
        <w:r>
          <w:fldChar w:fldCharType="separate"/>
        </w:r>
        <w:r>
          <w:t>14</w:t>
        </w:r>
        <w:r>
          <w:fldChar w:fldCharType="end"/>
        </w:r>
      </w:hyperlink>
    </w:p>
    <w:p>
      <w:pPr>
        <w:pStyle w:val="TOC2"/>
        <w:tabs>
          <w:tab w:val="right" w:leader="dot" w:pos="8306"/>
        </w:tabs>
      </w:pPr>
      <w:hyperlink w:anchor="_Toc11310" w:history="1">
        <w:r>
          <w:rPr>
            <w:rFonts w:ascii="仿宋" w:eastAsia="仿宋" w:hAnsi="仿宋" w:cs="仿宋" w:hint="eastAsia"/>
            <w:lang w:eastAsia="zh-CN"/>
          </w:rPr>
          <w:t>(一)、产品规划</w:t>
        </w:r>
        <w:r>
          <w:tab/>
        </w:r>
        <w:r>
          <w:fldChar w:fldCharType="begin"/>
        </w:r>
        <w:r>
          <w:instrText xml:space="preserve"> PAGEREF _Toc11310 \h </w:instrText>
        </w:r>
        <w:r>
          <w:fldChar w:fldCharType="separate"/>
        </w:r>
        <w:r>
          <w:t>14</w:t>
        </w:r>
        <w:r>
          <w:fldChar w:fldCharType="end"/>
        </w:r>
      </w:hyperlink>
    </w:p>
    <w:p>
      <w:pPr>
        <w:pStyle w:val="TOC2"/>
        <w:tabs>
          <w:tab w:val="right" w:leader="dot" w:pos="8306"/>
        </w:tabs>
      </w:pPr>
      <w:hyperlink w:anchor="_Toc6305" w:history="1">
        <w:r>
          <w:rPr>
            <w:rFonts w:ascii="仿宋" w:eastAsia="仿宋" w:hAnsi="仿宋" w:cs="仿宋" w:hint="eastAsia"/>
            <w:lang w:eastAsia="zh-CN"/>
          </w:rPr>
          <w:t>(二)、建设规模</w:t>
        </w:r>
        <w:r>
          <w:tab/>
        </w:r>
        <w:r>
          <w:fldChar w:fldCharType="begin"/>
        </w:r>
        <w:r>
          <w:instrText xml:space="preserve"> PAGEREF _Toc6305 \h </w:instrText>
        </w:r>
        <w:r>
          <w:fldChar w:fldCharType="separate"/>
        </w:r>
        <w:r>
          <w:t>15</w:t>
        </w:r>
        <w:r>
          <w:fldChar w:fldCharType="end"/>
        </w:r>
      </w:hyperlink>
    </w:p>
    <w:p>
      <w:pPr>
        <w:pStyle w:val="TOC1"/>
        <w:tabs>
          <w:tab w:val="right" w:leader="dot" w:pos="8306"/>
        </w:tabs>
      </w:pPr>
      <w:hyperlink w:anchor="_Toc6883" w:history="1">
        <w:r>
          <w:rPr>
            <w:rFonts w:ascii="仿宋" w:eastAsia="仿宋" w:hAnsi="仿宋" w:cs="仿宋" w:hint="eastAsia"/>
            <w:lang w:eastAsia="zh-CN"/>
          </w:rPr>
          <w:t>七、冷阴极材料项目人力资源管理</w:t>
        </w:r>
        <w:r>
          <w:tab/>
        </w:r>
        <w:r>
          <w:fldChar w:fldCharType="begin"/>
        </w:r>
        <w:r>
          <w:instrText xml:space="preserve"> PAGEREF _Toc6883 \h </w:instrText>
        </w:r>
        <w:r>
          <w:fldChar w:fldCharType="separate"/>
        </w:r>
        <w:r>
          <w:t>16</w:t>
        </w:r>
        <w:r>
          <w:fldChar w:fldCharType="end"/>
        </w:r>
      </w:hyperlink>
    </w:p>
    <w:p>
      <w:pPr>
        <w:pStyle w:val="TOC2"/>
        <w:tabs>
          <w:tab w:val="right" w:leader="dot" w:pos="8306"/>
        </w:tabs>
      </w:pPr>
      <w:hyperlink w:anchor="_Toc12923" w:history="1">
        <w:r>
          <w:rPr>
            <w:rFonts w:ascii="仿宋" w:eastAsia="仿宋" w:hAnsi="仿宋" w:cs="仿宋" w:hint="eastAsia"/>
            <w:lang w:eastAsia="zh-CN"/>
          </w:rPr>
          <w:t>(一)、建立健全的预算管理制度</w:t>
        </w:r>
        <w:r>
          <w:tab/>
        </w:r>
        <w:r>
          <w:fldChar w:fldCharType="begin"/>
        </w:r>
        <w:r>
          <w:instrText xml:space="preserve"> PAGEREF _Toc12923 \h </w:instrText>
        </w:r>
        <w:r>
          <w:fldChar w:fldCharType="separate"/>
        </w:r>
        <w:r>
          <w:t>16</w:t>
        </w:r>
        <w:r>
          <w:fldChar w:fldCharType="end"/>
        </w:r>
      </w:hyperlink>
    </w:p>
    <w:p>
      <w:pPr>
        <w:pStyle w:val="TOC2"/>
        <w:tabs>
          <w:tab w:val="right" w:leader="dot" w:pos="8306"/>
        </w:tabs>
      </w:pPr>
      <w:hyperlink w:anchor="_Toc28939" w:history="1">
        <w:r>
          <w:rPr>
            <w:rFonts w:ascii="仿宋" w:eastAsia="仿宋" w:hAnsi="仿宋" w:cs="仿宋" w:hint="eastAsia"/>
            <w:lang w:eastAsia="zh-CN"/>
          </w:rPr>
          <w:t>(二)、加强资金流动监控</w:t>
        </w:r>
        <w:r>
          <w:tab/>
        </w:r>
        <w:r>
          <w:fldChar w:fldCharType="begin"/>
        </w:r>
        <w:r>
          <w:instrText xml:space="preserve"> PAGEREF _Toc28939 \h </w:instrText>
        </w:r>
        <w:r>
          <w:fldChar w:fldCharType="separate"/>
        </w:r>
        <w:r>
          <w:t>18</w:t>
        </w:r>
        <w:r>
          <w:fldChar w:fldCharType="end"/>
        </w:r>
      </w:hyperlink>
    </w:p>
    <w:p>
      <w:pPr>
        <w:pStyle w:val="TOC2"/>
        <w:tabs>
          <w:tab w:val="right" w:leader="dot" w:pos="8306"/>
        </w:tabs>
      </w:pPr>
      <w:hyperlink w:anchor="_Toc17410" w:history="1">
        <w:r>
          <w:rPr>
            <w:rFonts w:ascii="仿宋" w:eastAsia="仿宋" w:hAnsi="仿宋" w:cs="仿宋" w:hint="eastAsia"/>
            <w:lang w:eastAsia="zh-CN"/>
          </w:rPr>
          <w:t>(三)、制定完善的风险控制机制</w:t>
        </w:r>
        <w:r>
          <w:tab/>
        </w:r>
        <w:r>
          <w:fldChar w:fldCharType="begin"/>
        </w:r>
        <w:r>
          <w:instrText xml:space="preserve"> PAGEREF _Toc17410 \h </w:instrText>
        </w:r>
        <w:r>
          <w:fldChar w:fldCharType="separate"/>
        </w:r>
        <w:r>
          <w:t>19</w:t>
        </w:r>
        <w:r>
          <w:fldChar w:fldCharType="end"/>
        </w:r>
      </w:hyperlink>
    </w:p>
    <w:p>
      <w:pPr>
        <w:pStyle w:val="TOC2"/>
        <w:tabs>
          <w:tab w:val="right" w:leader="dot" w:pos="8306"/>
        </w:tabs>
      </w:pPr>
      <w:hyperlink w:anchor="_Toc791" w:history="1">
        <w:r>
          <w:rPr>
            <w:rFonts w:ascii="仿宋" w:eastAsia="仿宋" w:hAnsi="仿宋" w:cs="仿宋" w:hint="eastAsia"/>
            <w:lang w:eastAsia="zh-CN"/>
          </w:rPr>
          <w:t>(四)、优化成本管理</w:t>
        </w:r>
        <w:r>
          <w:tab/>
        </w:r>
        <w:r>
          <w:fldChar w:fldCharType="begin"/>
        </w:r>
        <w:r>
          <w:instrText xml:space="preserve"> PAGEREF _Toc791 \h </w:instrText>
        </w:r>
        <w:r>
          <w:fldChar w:fldCharType="separate"/>
        </w:r>
        <w:r>
          <w:t>20</w:t>
        </w:r>
        <w:r>
          <w:fldChar w:fldCharType="end"/>
        </w:r>
      </w:hyperlink>
    </w:p>
    <w:p>
      <w:pPr>
        <w:pStyle w:val="TOC1"/>
        <w:tabs>
          <w:tab w:val="right" w:leader="dot" w:pos="8306"/>
        </w:tabs>
      </w:pPr>
      <w:hyperlink w:anchor="_Toc12834" w:history="1">
        <w:r>
          <w:rPr>
            <w:rFonts w:ascii="仿宋" w:eastAsia="仿宋" w:hAnsi="仿宋" w:cs="仿宋" w:hint="eastAsia"/>
            <w:lang w:eastAsia="zh-CN"/>
          </w:rPr>
          <w:t>八、冷阴极材料项目创新与研发</w:t>
        </w:r>
        <w:r>
          <w:tab/>
        </w:r>
        <w:r>
          <w:fldChar w:fldCharType="begin"/>
        </w:r>
        <w:r>
          <w:instrText xml:space="preserve"> PAGEREF _Toc12834 \h </w:instrText>
        </w:r>
        <w:r>
          <w:fldChar w:fldCharType="separate"/>
        </w:r>
        <w:r>
          <w:t>22</w:t>
        </w:r>
        <w:r>
          <w:fldChar w:fldCharType="end"/>
        </w:r>
      </w:hyperlink>
    </w:p>
    <w:p>
      <w:pPr>
        <w:pStyle w:val="TOC2"/>
        <w:tabs>
          <w:tab w:val="right" w:leader="dot" w:pos="8306"/>
        </w:tabs>
      </w:pPr>
      <w:hyperlink w:anchor="_Toc25490" w:history="1">
        <w:r>
          <w:rPr>
            <w:rFonts w:ascii="仿宋" w:eastAsia="仿宋" w:hAnsi="仿宋" w:cs="仿宋" w:hint="eastAsia"/>
            <w:lang w:eastAsia="zh-CN"/>
          </w:rPr>
          <w:t>(一)、创新策略与方向</w:t>
        </w:r>
        <w:r>
          <w:tab/>
        </w:r>
        <w:r>
          <w:fldChar w:fldCharType="begin"/>
        </w:r>
        <w:r>
          <w:instrText xml:space="preserve"> PAGEREF _Toc25490 \h </w:instrText>
        </w:r>
        <w:r>
          <w:fldChar w:fldCharType="separate"/>
        </w:r>
        <w:r>
          <w:t>22</w:t>
        </w:r>
        <w:r>
          <w:fldChar w:fldCharType="end"/>
        </w:r>
      </w:hyperlink>
    </w:p>
    <w:p>
      <w:pPr>
        <w:pStyle w:val="TOC2"/>
        <w:tabs>
          <w:tab w:val="right" w:leader="dot" w:pos="8306"/>
        </w:tabs>
      </w:pPr>
      <w:hyperlink w:anchor="_Toc18749" w:history="1">
        <w:r>
          <w:rPr>
            <w:rFonts w:ascii="仿宋" w:eastAsia="仿宋" w:hAnsi="仿宋" w:cs="仿宋" w:hint="eastAsia"/>
            <w:lang w:eastAsia="zh-CN"/>
          </w:rPr>
          <w:t>(二)、研发规划与投入</w:t>
        </w:r>
        <w:r>
          <w:tab/>
        </w:r>
        <w:r>
          <w:fldChar w:fldCharType="begin"/>
        </w:r>
        <w:r>
          <w:instrText xml:space="preserve"> PAGEREF _Toc18749 \h </w:instrText>
        </w:r>
        <w:r>
          <w:fldChar w:fldCharType="separate"/>
        </w:r>
        <w:r>
          <w:t>23</w:t>
        </w:r>
        <w:r>
          <w:fldChar w:fldCharType="end"/>
        </w:r>
      </w:hyperlink>
    </w:p>
    <w:p>
      <w:pPr>
        <w:pStyle w:val="TOC1"/>
        <w:tabs>
          <w:tab w:val="right" w:leader="dot" w:pos="8306"/>
        </w:tabs>
      </w:pPr>
      <w:hyperlink w:anchor="_Toc18746" w:history="1">
        <w:r>
          <w:rPr>
            <w:rFonts w:ascii="仿宋" w:eastAsia="仿宋" w:hAnsi="仿宋" w:cs="仿宋" w:hint="eastAsia"/>
            <w:lang w:eastAsia="zh-CN"/>
          </w:rPr>
          <w:t>九、冷阴极材料项目经营效益</w:t>
        </w:r>
        <w:r>
          <w:tab/>
        </w:r>
        <w:r>
          <w:fldChar w:fldCharType="begin"/>
        </w:r>
        <w:r>
          <w:instrText xml:space="preserve"> PAGEREF _Toc18746 \h </w:instrText>
        </w:r>
        <w:r>
          <w:fldChar w:fldCharType="separate"/>
        </w:r>
        <w:r>
          <w:t>25</w:t>
        </w:r>
        <w:r>
          <w:fldChar w:fldCharType="end"/>
        </w:r>
      </w:hyperlink>
    </w:p>
    <w:p>
      <w:pPr>
        <w:pStyle w:val="TOC2"/>
        <w:tabs>
          <w:tab w:val="right" w:leader="dot" w:pos="8306"/>
        </w:tabs>
      </w:pPr>
      <w:hyperlink w:anchor="_Toc6517" w:history="1">
        <w:r>
          <w:rPr>
            <w:rFonts w:ascii="仿宋" w:eastAsia="仿宋" w:hAnsi="仿宋" w:cs="仿宋" w:hint="eastAsia"/>
            <w:lang w:eastAsia="zh-CN"/>
          </w:rPr>
          <w:t>(一)、经济评价财务测算</w:t>
        </w:r>
        <w:r>
          <w:tab/>
        </w:r>
        <w:r>
          <w:fldChar w:fldCharType="begin"/>
        </w:r>
        <w:r>
          <w:instrText xml:space="preserve"> PAGEREF _Toc6517 \h </w:instrText>
        </w:r>
        <w:r>
          <w:fldChar w:fldCharType="separate"/>
        </w:r>
        <w:r>
          <w:t>25</w:t>
        </w:r>
        <w:r>
          <w:fldChar w:fldCharType="end"/>
        </w:r>
      </w:hyperlink>
    </w:p>
    <w:p>
      <w:pPr>
        <w:pStyle w:val="TOC2"/>
        <w:tabs>
          <w:tab w:val="right" w:leader="dot" w:pos="8306"/>
        </w:tabs>
      </w:pPr>
      <w:hyperlink w:anchor="_Toc20124" w:history="1">
        <w:r>
          <w:rPr>
            <w:rFonts w:ascii="仿宋" w:eastAsia="仿宋" w:hAnsi="仿宋" w:cs="仿宋" w:hint="eastAsia"/>
            <w:lang w:eastAsia="zh-CN"/>
          </w:rPr>
          <w:t>(二)、冷阴极材料项目盈利能力分析</w:t>
        </w:r>
        <w:r>
          <w:tab/>
        </w:r>
        <w:r>
          <w:fldChar w:fldCharType="begin"/>
        </w:r>
        <w:r>
          <w:instrText xml:space="preserve"> PAGEREF _Toc20124 \h </w:instrText>
        </w:r>
        <w:r>
          <w:fldChar w:fldCharType="separate"/>
        </w:r>
        <w:r>
          <w:t>26</w:t>
        </w:r>
        <w:r>
          <w:fldChar w:fldCharType="end"/>
        </w:r>
      </w:hyperlink>
    </w:p>
    <w:p>
      <w:pPr>
        <w:pStyle w:val="TOC1"/>
        <w:tabs>
          <w:tab w:val="right" w:leader="dot" w:pos="8306"/>
        </w:tabs>
      </w:pPr>
      <w:hyperlink w:anchor="_Toc14929" w:history="1">
        <w:r>
          <w:rPr>
            <w:rFonts w:ascii="仿宋" w:eastAsia="仿宋" w:hAnsi="仿宋" w:cs="仿宋" w:hint="eastAsia"/>
            <w:lang w:eastAsia="zh-CN"/>
          </w:rPr>
          <w:t>十、冷阴极材料项目计划安排</w:t>
        </w:r>
        <w:r>
          <w:tab/>
        </w:r>
        <w:r>
          <w:fldChar w:fldCharType="begin"/>
        </w:r>
        <w:r>
          <w:instrText xml:space="preserve"> PAGEREF _Toc14929 \h </w:instrText>
        </w:r>
        <w:r>
          <w:fldChar w:fldCharType="separate"/>
        </w:r>
        <w:r>
          <w:t>27</w:t>
        </w:r>
        <w:r>
          <w:fldChar w:fldCharType="end"/>
        </w:r>
      </w:hyperlink>
    </w:p>
    <w:p>
      <w:pPr>
        <w:pStyle w:val="TOC2"/>
        <w:tabs>
          <w:tab w:val="right" w:leader="dot" w:pos="8306"/>
        </w:tabs>
      </w:pPr>
      <w:hyperlink w:anchor="_Toc8101" w:history="1">
        <w:r>
          <w:rPr>
            <w:rFonts w:ascii="仿宋" w:eastAsia="仿宋" w:hAnsi="仿宋" w:cs="仿宋" w:hint="eastAsia"/>
            <w:lang w:eastAsia="zh-CN"/>
          </w:rPr>
          <w:t>(一)、建设周期</w:t>
        </w:r>
        <w:r>
          <w:tab/>
        </w:r>
        <w:r>
          <w:fldChar w:fldCharType="begin"/>
        </w:r>
        <w:r>
          <w:instrText xml:space="preserve"> PAGEREF _Toc8101 \h </w:instrText>
        </w:r>
        <w:r>
          <w:fldChar w:fldCharType="separate"/>
        </w:r>
        <w:r>
          <w:t>27</w:t>
        </w:r>
        <w:r>
          <w:fldChar w:fldCharType="end"/>
        </w:r>
      </w:hyperlink>
    </w:p>
    <w:p>
      <w:pPr>
        <w:pStyle w:val="TOC2"/>
        <w:tabs>
          <w:tab w:val="right" w:leader="dot" w:pos="8306"/>
        </w:tabs>
      </w:pPr>
      <w:hyperlink w:anchor="_Toc22657" w:history="1">
        <w:r>
          <w:rPr>
            <w:rFonts w:ascii="仿宋" w:eastAsia="仿宋" w:hAnsi="仿宋" w:cs="仿宋" w:hint="eastAsia"/>
            <w:lang w:eastAsia="zh-CN"/>
          </w:rPr>
          <w:t>(二)、建设进度</w:t>
        </w:r>
        <w:r>
          <w:tab/>
        </w:r>
        <w:r>
          <w:fldChar w:fldCharType="begin"/>
        </w:r>
        <w:r>
          <w:instrText xml:space="preserve"> PAGEREF _Toc22657 \h </w:instrText>
        </w:r>
        <w:r>
          <w:fldChar w:fldCharType="separate"/>
        </w:r>
        <w:r>
          <w:t>28</w:t>
        </w:r>
        <w:r>
          <w:fldChar w:fldCharType="end"/>
        </w:r>
      </w:hyperlink>
    </w:p>
    <w:p>
      <w:pPr>
        <w:pStyle w:val="TOC2"/>
        <w:tabs>
          <w:tab w:val="right" w:leader="dot" w:pos="8306"/>
        </w:tabs>
      </w:pPr>
      <w:hyperlink w:anchor="_Toc3285" w:history="1">
        <w:r>
          <w:rPr>
            <w:rFonts w:ascii="仿宋" w:eastAsia="仿宋" w:hAnsi="仿宋" w:cs="仿宋" w:hint="eastAsia"/>
            <w:lang w:eastAsia="zh-CN"/>
          </w:rPr>
          <w:t>(三)、进度安排注意事项</w:t>
        </w:r>
        <w:r>
          <w:tab/>
        </w:r>
        <w:r>
          <w:fldChar w:fldCharType="begin"/>
        </w:r>
        <w:r>
          <w:instrText xml:space="preserve"> PAGEREF _Toc3285 \h </w:instrText>
        </w:r>
        <w:r>
          <w:fldChar w:fldCharType="separate"/>
        </w:r>
        <w:r>
          <w:t>28</w:t>
        </w:r>
        <w:r>
          <w:fldChar w:fldCharType="end"/>
        </w:r>
      </w:hyperlink>
    </w:p>
    <w:p>
      <w:pPr>
        <w:pStyle w:val="TOC2"/>
        <w:tabs>
          <w:tab w:val="right" w:leader="dot" w:pos="8306"/>
        </w:tabs>
      </w:pPr>
      <w:hyperlink w:anchor="_Toc18126" w:history="1">
        <w:r>
          <w:rPr>
            <w:rFonts w:ascii="仿宋" w:eastAsia="仿宋" w:hAnsi="仿宋" w:cs="仿宋" w:hint="eastAsia"/>
            <w:lang w:eastAsia="zh-CN"/>
          </w:rPr>
          <w:t>(四)、人力资源配置</w:t>
        </w:r>
        <w:r>
          <w:tab/>
        </w:r>
        <w:r>
          <w:fldChar w:fldCharType="begin"/>
        </w:r>
        <w:r>
          <w:instrText xml:space="preserve"> PAGEREF _Toc18126 \h </w:instrText>
        </w:r>
        <w:r>
          <w:fldChar w:fldCharType="separate"/>
        </w:r>
        <w:r>
          <w:t>30</w:t>
        </w:r>
        <w:r>
          <w:fldChar w:fldCharType="end"/>
        </w:r>
      </w:hyperlink>
    </w:p>
    <w:p>
      <w:pPr>
        <w:pStyle w:val="TOC1"/>
        <w:tabs>
          <w:tab w:val="right" w:leader="dot" w:pos="8306"/>
        </w:tabs>
      </w:pPr>
      <w:hyperlink w:anchor="_Toc30966" w:history="1">
        <w:r>
          <w:rPr>
            <w:rFonts w:ascii="仿宋" w:eastAsia="仿宋" w:hAnsi="仿宋" w:cs="仿宋" w:hint="eastAsia"/>
            <w:lang w:eastAsia="zh-CN"/>
          </w:rPr>
          <w:t>十一、冷阴极材料项目技术管理</w:t>
        </w:r>
        <w:r>
          <w:tab/>
        </w:r>
        <w:r>
          <w:fldChar w:fldCharType="begin"/>
        </w:r>
        <w:r>
          <w:instrText xml:space="preserve"> PAGEREF _Toc30966 \h </w:instrText>
        </w:r>
        <w:r>
          <w:fldChar w:fldCharType="separate"/>
        </w:r>
        <w:r>
          <w:t>31</w:t>
        </w:r>
        <w:r>
          <w:fldChar w:fldCharType="end"/>
        </w:r>
      </w:hyperlink>
    </w:p>
    <w:p>
      <w:pPr>
        <w:pStyle w:val="TOC2"/>
        <w:tabs>
          <w:tab w:val="right" w:leader="dot" w:pos="8306"/>
        </w:tabs>
      </w:pPr>
      <w:hyperlink w:anchor="_Toc21367" w:history="1">
        <w:r>
          <w:rPr>
            <w:rFonts w:ascii="仿宋" w:eastAsia="仿宋" w:hAnsi="仿宋" w:cs="仿宋" w:hint="eastAsia"/>
            <w:lang w:eastAsia="zh-CN"/>
          </w:rPr>
          <w:t>(一)、技术方案选用方向</w:t>
        </w:r>
        <w:r>
          <w:tab/>
        </w:r>
        <w:r>
          <w:fldChar w:fldCharType="begin"/>
        </w:r>
        <w:r>
          <w:instrText xml:space="preserve"> PAGEREF _Toc21367 \h </w:instrText>
        </w:r>
        <w:r>
          <w:fldChar w:fldCharType="separate"/>
        </w:r>
        <w:r>
          <w:t>31</w:t>
        </w:r>
        <w:r>
          <w:fldChar w:fldCharType="end"/>
        </w:r>
      </w:hyperlink>
    </w:p>
    <w:p>
      <w:pPr>
        <w:pStyle w:val="TOC2"/>
        <w:tabs>
          <w:tab w:val="right" w:leader="dot" w:pos="8306"/>
        </w:tabs>
      </w:pPr>
      <w:hyperlink w:anchor="_Toc32123" w:history="1">
        <w:r>
          <w:rPr>
            <w:rFonts w:ascii="仿宋" w:eastAsia="仿宋" w:hAnsi="仿宋" w:cs="仿宋" w:hint="eastAsia"/>
            <w:lang w:eastAsia="zh-CN"/>
          </w:rPr>
          <w:t>(二)、工艺技术方案选用原则</w:t>
        </w:r>
        <w:r>
          <w:tab/>
        </w:r>
        <w:r>
          <w:fldChar w:fldCharType="begin"/>
        </w:r>
        <w:r>
          <w:instrText xml:space="preserve"> PAGEREF _Toc32123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2" w:history="1">
        <w:r>
          <w:rPr>
            <w:rFonts w:ascii="仿宋" w:eastAsia="仿宋" w:hAnsi="仿宋" w:cs="仿宋" w:hint="eastAsia"/>
            <w:lang w:eastAsia="zh-CN"/>
          </w:rPr>
          <w:t>(三)、工艺技术方案要求</w:t>
        </w:r>
        <w:r>
          <w:tab/>
        </w:r>
        <w:r>
          <w:fldChar w:fldCharType="begin"/>
        </w:r>
        <w:r>
          <w:instrText xml:space="preserve"> PAGEREF _Toc28042 \h </w:instrText>
        </w:r>
        <w:r>
          <w:fldChar w:fldCharType="separate"/>
        </w:r>
        <w:r>
          <w:t>35</w:t>
        </w:r>
        <w:r>
          <w:fldChar w:fldCharType="end"/>
        </w:r>
      </w:hyperlink>
    </w:p>
    <w:p>
      <w:pPr>
        <w:pStyle w:val="TOC1"/>
        <w:tabs>
          <w:tab w:val="right" w:leader="dot" w:pos="8306"/>
        </w:tabs>
      </w:pPr>
      <w:hyperlink w:anchor="_Toc17146" w:history="1">
        <w:r>
          <w:rPr>
            <w:rFonts w:ascii="仿宋" w:eastAsia="仿宋" w:hAnsi="仿宋" w:cs="仿宋" w:hint="eastAsia"/>
            <w:lang w:eastAsia="zh-CN"/>
          </w:rPr>
          <w:t>十二、冷阴极材料项目人力资源培养与发展</w:t>
        </w:r>
        <w:r>
          <w:tab/>
        </w:r>
        <w:r>
          <w:fldChar w:fldCharType="begin"/>
        </w:r>
        <w:r>
          <w:instrText xml:space="preserve"> PAGEREF _Toc17146 \h </w:instrText>
        </w:r>
        <w:r>
          <w:fldChar w:fldCharType="separate"/>
        </w:r>
        <w:r>
          <w:t>37</w:t>
        </w:r>
        <w:r>
          <w:fldChar w:fldCharType="end"/>
        </w:r>
      </w:hyperlink>
    </w:p>
    <w:p>
      <w:pPr>
        <w:pStyle w:val="TOC2"/>
        <w:tabs>
          <w:tab w:val="right" w:leader="dot" w:pos="8306"/>
        </w:tabs>
      </w:pPr>
      <w:hyperlink w:anchor="_Toc16895" w:history="1">
        <w:r>
          <w:rPr>
            <w:rFonts w:ascii="仿宋" w:eastAsia="仿宋" w:hAnsi="仿宋" w:cs="仿宋" w:hint="eastAsia"/>
            <w:lang w:eastAsia="zh-CN"/>
          </w:rPr>
          <w:t>(一)、人才需求与规划</w:t>
        </w:r>
        <w:r>
          <w:tab/>
        </w:r>
        <w:r>
          <w:fldChar w:fldCharType="begin"/>
        </w:r>
        <w:r>
          <w:instrText xml:space="preserve"> PAGEREF _Toc16895 \h </w:instrText>
        </w:r>
        <w:r>
          <w:fldChar w:fldCharType="separate"/>
        </w:r>
        <w:r>
          <w:t>37</w:t>
        </w:r>
        <w:r>
          <w:fldChar w:fldCharType="end"/>
        </w:r>
      </w:hyperlink>
    </w:p>
    <w:p>
      <w:pPr>
        <w:pStyle w:val="TOC2"/>
        <w:tabs>
          <w:tab w:val="right" w:leader="dot" w:pos="8306"/>
        </w:tabs>
      </w:pPr>
      <w:hyperlink w:anchor="_Toc13922" w:history="1">
        <w:r>
          <w:rPr>
            <w:rFonts w:ascii="仿宋" w:eastAsia="仿宋" w:hAnsi="仿宋" w:cs="仿宋" w:hint="eastAsia"/>
            <w:lang w:eastAsia="zh-CN"/>
          </w:rPr>
          <w:t>(二)、培训与发展计划</w:t>
        </w:r>
        <w:r>
          <w:tab/>
        </w:r>
        <w:r>
          <w:fldChar w:fldCharType="begin"/>
        </w:r>
        <w:r>
          <w:instrText xml:space="preserve"> PAGEREF _Toc13922 \h </w:instrText>
        </w:r>
        <w:r>
          <w:fldChar w:fldCharType="separate"/>
        </w:r>
        <w:r>
          <w:t>37</w:t>
        </w:r>
        <w:r>
          <w:fldChar w:fldCharType="end"/>
        </w:r>
      </w:hyperlink>
    </w:p>
    <w:p>
      <w:pPr>
        <w:pStyle w:val="TOC1"/>
        <w:tabs>
          <w:tab w:val="right" w:leader="dot" w:pos="8306"/>
        </w:tabs>
      </w:pPr>
      <w:hyperlink w:anchor="_Toc30358" w:history="1">
        <w:r>
          <w:rPr>
            <w:rFonts w:ascii="仿宋" w:eastAsia="仿宋" w:hAnsi="仿宋" w:cs="仿宋" w:hint="eastAsia"/>
            <w:lang w:eastAsia="zh-CN"/>
          </w:rPr>
          <w:t>十三、风险识别与分类</w:t>
        </w:r>
        <w:r>
          <w:tab/>
        </w:r>
        <w:r>
          <w:fldChar w:fldCharType="begin"/>
        </w:r>
        <w:r>
          <w:instrText xml:space="preserve"> PAGEREF _Toc30358 \h </w:instrText>
        </w:r>
        <w:r>
          <w:fldChar w:fldCharType="separate"/>
        </w:r>
        <w:r>
          <w:t>38</w:t>
        </w:r>
        <w:r>
          <w:fldChar w:fldCharType="end"/>
        </w:r>
      </w:hyperlink>
    </w:p>
    <w:p>
      <w:pPr>
        <w:pStyle w:val="TOC2"/>
        <w:tabs>
          <w:tab w:val="right" w:leader="dot" w:pos="8306"/>
        </w:tabs>
      </w:pPr>
      <w:hyperlink w:anchor="_Toc18641" w:history="1">
        <w:r>
          <w:rPr>
            <w:rFonts w:ascii="仿宋" w:eastAsia="仿宋" w:hAnsi="仿宋" w:cs="仿宋" w:hint="eastAsia"/>
            <w:lang w:eastAsia="zh-CN"/>
          </w:rPr>
          <w:t>(一)、风险识别</w:t>
        </w:r>
        <w:r>
          <w:tab/>
        </w:r>
        <w:r>
          <w:fldChar w:fldCharType="begin"/>
        </w:r>
        <w:r>
          <w:instrText xml:space="preserve"> PAGEREF _Toc18641 \h </w:instrText>
        </w:r>
        <w:r>
          <w:fldChar w:fldCharType="separate"/>
        </w:r>
        <w:r>
          <w:t>38</w:t>
        </w:r>
        <w:r>
          <w:fldChar w:fldCharType="end"/>
        </w:r>
      </w:hyperlink>
    </w:p>
    <w:p>
      <w:pPr>
        <w:pStyle w:val="TOC2"/>
        <w:tabs>
          <w:tab w:val="right" w:leader="dot" w:pos="8306"/>
        </w:tabs>
      </w:pPr>
      <w:hyperlink w:anchor="_Toc6350" w:history="1">
        <w:r>
          <w:rPr>
            <w:rFonts w:ascii="仿宋" w:eastAsia="仿宋" w:hAnsi="仿宋" w:cs="仿宋" w:hint="eastAsia"/>
            <w:lang w:eastAsia="zh-CN"/>
          </w:rPr>
          <w:t>(二)、风险分类</w:t>
        </w:r>
        <w:r>
          <w:tab/>
        </w:r>
        <w:r>
          <w:fldChar w:fldCharType="begin"/>
        </w:r>
        <w:r>
          <w:instrText xml:space="preserve"> PAGEREF _Toc6350 \h </w:instrText>
        </w:r>
        <w:r>
          <w:fldChar w:fldCharType="separate"/>
        </w:r>
        <w:r>
          <w:t>39</w:t>
        </w:r>
        <w:r>
          <w:fldChar w:fldCharType="end"/>
        </w:r>
      </w:hyperlink>
    </w:p>
    <w:p>
      <w:pPr>
        <w:pStyle w:val="TOC1"/>
        <w:tabs>
          <w:tab w:val="right" w:leader="dot" w:pos="8306"/>
        </w:tabs>
      </w:pPr>
      <w:hyperlink w:anchor="_Toc5948" w:history="1">
        <w:r>
          <w:rPr>
            <w:rFonts w:ascii="仿宋" w:eastAsia="仿宋" w:hAnsi="仿宋" w:cs="仿宋" w:hint="eastAsia"/>
            <w:lang w:eastAsia="zh-CN"/>
          </w:rPr>
          <w:t>十四、冷阴极材料项目实施时间节点</w:t>
        </w:r>
        <w:r>
          <w:tab/>
        </w:r>
        <w:r>
          <w:fldChar w:fldCharType="begin"/>
        </w:r>
        <w:r>
          <w:instrText xml:space="preserve"> PAGEREF _Toc5948 \h </w:instrText>
        </w:r>
        <w:r>
          <w:fldChar w:fldCharType="separate"/>
        </w:r>
        <w:r>
          <w:t>41</w:t>
        </w:r>
        <w:r>
          <w:fldChar w:fldCharType="end"/>
        </w:r>
      </w:hyperlink>
    </w:p>
    <w:p>
      <w:pPr>
        <w:pStyle w:val="TOC2"/>
        <w:tabs>
          <w:tab w:val="right" w:leader="dot" w:pos="8306"/>
        </w:tabs>
      </w:pPr>
      <w:hyperlink w:anchor="_Toc18800" w:history="1">
        <w:r>
          <w:rPr>
            <w:rFonts w:ascii="仿宋" w:eastAsia="仿宋" w:hAnsi="仿宋" w:cs="仿宋" w:hint="eastAsia"/>
            <w:lang w:eastAsia="zh-CN"/>
          </w:rPr>
          <w:t>(一)、冷阴极材料项目启动阶段时间节点</w:t>
        </w:r>
        <w:r>
          <w:tab/>
        </w:r>
        <w:r>
          <w:fldChar w:fldCharType="begin"/>
        </w:r>
        <w:r>
          <w:instrText xml:space="preserve"> PAGEREF _Toc18800 \h </w:instrText>
        </w:r>
        <w:r>
          <w:fldChar w:fldCharType="separate"/>
        </w:r>
        <w:r>
          <w:t>41</w:t>
        </w:r>
        <w:r>
          <w:fldChar w:fldCharType="end"/>
        </w:r>
      </w:hyperlink>
    </w:p>
    <w:p>
      <w:pPr>
        <w:pStyle w:val="TOC2"/>
        <w:tabs>
          <w:tab w:val="right" w:leader="dot" w:pos="8306"/>
        </w:tabs>
      </w:pPr>
      <w:hyperlink w:anchor="_Toc76" w:history="1">
        <w:r>
          <w:rPr>
            <w:rFonts w:ascii="仿宋" w:eastAsia="仿宋" w:hAnsi="仿宋" w:cs="仿宋" w:hint="eastAsia"/>
            <w:lang w:eastAsia="zh-CN"/>
          </w:rPr>
          <w:t>(二)、冷阴极材料项目执行阶段时间节点</w:t>
        </w:r>
        <w:r>
          <w:tab/>
        </w:r>
        <w:r>
          <w:fldChar w:fldCharType="begin"/>
        </w:r>
        <w:r>
          <w:instrText xml:space="preserve"> PAGEREF _Toc76 \h </w:instrText>
        </w:r>
        <w:r>
          <w:fldChar w:fldCharType="separate"/>
        </w:r>
        <w:r>
          <w:t>42</w:t>
        </w:r>
        <w:r>
          <w:fldChar w:fldCharType="end"/>
        </w:r>
      </w:hyperlink>
    </w:p>
    <w:p>
      <w:pPr>
        <w:pStyle w:val="TOC2"/>
        <w:tabs>
          <w:tab w:val="right" w:leader="dot" w:pos="8306"/>
        </w:tabs>
      </w:pPr>
      <w:hyperlink w:anchor="_Toc12667" w:history="1">
        <w:r>
          <w:rPr>
            <w:rFonts w:ascii="仿宋" w:eastAsia="仿宋" w:hAnsi="仿宋" w:cs="仿宋" w:hint="eastAsia"/>
            <w:lang w:eastAsia="zh-CN"/>
          </w:rPr>
          <w:t>(三)、冷阴极材料项目完成阶段时间节点</w:t>
        </w:r>
        <w:r>
          <w:tab/>
        </w:r>
        <w:r>
          <w:fldChar w:fldCharType="begin"/>
        </w:r>
        <w:r>
          <w:instrText xml:space="preserve"> PAGEREF _Toc12667 \h </w:instrText>
        </w:r>
        <w:r>
          <w:fldChar w:fldCharType="separate"/>
        </w:r>
        <w:r>
          <w:t>43</w:t>
        </w:r>
        <w:r>
          <w:fldChar w:fldCharType="end"/>
        </w:r>
      </w:hyperlink>
    </w:p>
    <w:p>
      <w:pPr>
        <w:pStyle w:val="TOC1"/>
        <w:tabs>
          <w:tab w:val="right" w:leader="dot" w:pos="8306"/>
        </w:tabs>
      </w:pPr>
      <w:hyperlink w:anchor="_Toc8727" w:history="1">
        <w:r>
          <w:rPr>
            <w:rFonts w:ascii="仿宋" w:eastAsia="仿宋" w:hAnsi="仿宋" w:cs="仿宋" w:hint="eastAsia"/>
            <w:lang w:eastAsia="zh-CN"/>
          </w:rPr>
          <w:t>十五、营销与推广策略</w:t>
        </w:r>
        <w:r>
          <w:tab/>
        </w:r>
        <w:r>
          <w:fldChar w:fldCharType="begin"/>
        </w:r>
        <w:r>
          <w:instrText xml:space="preserve"> PAGEREF _Toc8727 \h </w:instrText>
        </w:r>
        <w:r>
          <w:fldChar w:fldCharType="separate"/>
        </w:r>
        <w:r>
          <w:t>44</w:t>
        </w:r>
        <w:r>
          <w:fldChar w:fldCharType="end"/>
        </w:r>
      </w:hyperlink>
    </w:p>
    <w:p>
      <w:pPr>
        <w:pStyle w:val="TOC2"/>
        <w:tabs>
          <w:tab w:val="right" w:leader="dot" w:pos="8306"/>
        </w:tabs>
      </w:pPr>
      <w:hyperlink w:anchor="_Toc29562" w:history="1">
        <w:r>
          <w:rPr>
            <w:rFonts w:ascii="仿宋" w:eastAsia="仿宋" w:hAnsi="仿宋" w:cs="仿宋" w:hint="eastAsia"/>
            <w:lang w:eastAsia="zh-CN"/>
          </w:rPr>
          <w:t>(一)、产品/服务定位与特点</w:t>
        </w:r>
        <w:r>
          <w:tab/>
        </w:r>
        <w:r>
          <w:fldChar w:fldCharType="begin"/>
        </w:r>
        <w:r>
          <w:instrText xml:space="preserve"> PAGEREF _Toc29562 \h </w:instrText>
        </w:r>
        <w:r>
          <w:fldChar w:fldCharType="separate"/>
        </w:r>
        <w:r>
          <w:t>44</w:t>
        </w:r>
        <w:r>
          <w:fldChar w:fldCharType="end"/>
        </w:r>
      </w:hyperlink>
    </w:p>
    <w:p>
      <w:pPr>
        <w:pStyle w:val="TOC2"/>
        <w:tabs>
          <w:tab w:val="right" w:leader="dot" w:pos="8306"/>
        </w:tabs>
      </w:pPr>
      <w:hyperlink w:anchor="_Toc18074" w:history="1">
        <w:r>
          <w:rPr>
            <w:rFonts w:ascii="仿宋" w:eastAsia="仿宋" w:hAnsi="仿宋" w:cs="仿宋" w:hint="eastAsia"/>
            <w:lang w:eastAsia="zh-CN"/>
          </w:rPr>
          <w:t>(二)、市场定位与竞争分析</w:t>
        </w:r>
        <w:r>
          <w:tab/>
        </w:r>
        <w:r>
          <w:fldChar w:fldCharType="begin"/>
        </w:r>
        <w:r>
          <w:instrText xml:space="preserve"> PAGEREF _Toc18074 \h </w:instrText>
        </w:r>
        <w:r>
          <w:fldChar w:fldCharType="separate"/>
        </w:r>
        <w:r>
          <w:t>46</w:t>
        </w:r>
        <w:r>
          <w:fldChar w:fldCharType="end"/>
        </w:r>
      </w:hyperlink>
    </w:p>
    <w:p>
      <w:pPr>
        <w:pStyle w:val="TOC2"/>
        <w:tabs>
          <w:tab w:val="right" w:leader="dot" w:pos="8306"/>
        </w:tabs>
      </w:pPr>
      <w:hyperlink w:anchor="_Toc9358" w:history="1">
        <w:r>
          <w:rPr>
            <w:rFonts w:ascii="仿宋" w:eastAsia="仿宋" w:hAnsi="仿宋" w:cs="仿宋" w:hint="eastAsia"/>
            <w:lang w:eastAsia="zh-CN"/>
          </w:rPr>
          <w:t>(三)、营销渠道与策略</w:t>
        </w:r>
        <w:r>
          <w:tab/>
        </w:r>
        <w:r>
          <w:fldChar w:fldCharType="begin"/>
        </w:r>
        <w:r>
          <w:instrText xml:space="preserve"> PAGEREF _Toc9358 \h </w:instrText>
        </w:r>
        <w:r>
          <w:fldChar w:fldCharType="separate"/>
        </w:r>
        <w:r>
          <w:t>47</w:t>
        </w:r>
        <w:r>
          <w:fldChar w:fldCharType="end"/>
        </w:r>
      </w:hyperlink>
    </w:p>
    <w:p>
      <w:pPr>
        <w:pStyle w:val="TOC2"/>
        <w:tabs>
          <w:tab w:val="right" w:leader="dot" w:pos="8306"/>
        </w:tabs>
      </w:pPr>
      <w:hyperlink w:anchor="_Toc15655" w:history="1">
        <w:r>
          <w:rPr>
            <w:rFonts w:ascii="仿宋" w:eastAsia="仿宋" w:hAnsi="仿宋" w:cs="仿宋" w:hint="eastAsia"/>
            <w:lang w:eastAsia="zh-CN"/>
          </w:rPr>
          <w:t>(四)、推广与宣传活动</w:t>
        </w:r>
        <w:r>
          <w:tab/>
        </w:r>
        <w:r>
          <w:fldChar w:fldCharType="begin"/>
        </w:r>
        <w:r>
          <w:instrText xml:space="preserve"> PAGEREF _Toc15655 \h </w:instrText>
        </w:r>
        <w:r>
          <w:fldChar w:fldCharType="separate"/>
        </w:r>
        <w:r>
          <w:t>48</w:t>
        </w:r>
        <w:r>
          <w:fldChar w:fldCharType="end"/>
        </w:r>
      </w:hyperlink>
    </w:p>
    <w:p>
      <w:pPr>
        <w:pStyle w:val="TOC1"/>
        <w:tabs>
          <w:tab w:val="right" w:leader="dot" w:pos="8306"/>
        </w:tabs>
      </w:pPr>
      <w:hyperlink w:anchor="_Toc29355" w:history="1">
        <w:r>
          <w:rPr>
            <w:rFonts w:ascii="仿宋" w:eastAsia="仿宋" w:hAnsi="仿宋" w:cs="仿宋" w:hint="eastAsia"/>
            <w:lang w:eastAsia="zh-CN"/>
          </w:rPr>
          <w:t>十六、冷阴极材料项目工程方案分析</w:t>
        </w:r>
        <w:r>
          <w:tab/>
        </w:r>
        <w:r>
          <w:fldChar w:fldCharType="begin"/>
        </w:r>
        <w:r>
          <w:instrText xml:space="preserve"> PAGEREF _Toc29355 \h </w:instrText>
        </w:r>
        <w:r>
          <w:fldChar w:fldCharType="separate"/>
        </w:r>
        <w:r>
          <w:t>54</w:t>
        </w:r>
        <w:r>
          <w:fldChar w:fldCharType="end"/>
        </w:r>
      </w:hyperlink>
    </w:p>
    <w:p>
      <w:pPr>
        <w:pStyle w:val="TOC2"/>
        <w:tabs>
          <w:tab w:val="right" w:leader="dot" w:pos="8306"/>
        </w:tabs>
      </w:pPr>
      <w:hyperlink w:anchor="_Toc20516" w:history="1">
        <w:r>
          <w:rPr>
            <w:rFonts w:ascii="仿宋" w:eastAsia="仿宋" w:hAnsi="仿宋" w:cs="仿宋" w:hint="eastAsia"/>
            <w:lang w:eastAsia="zh-CN"/>
          </w:rPr>
          <w:t>(一)、建筑工程设计原则</w:t>
        </w:r>
        <w:r>
          <w:tab/>
        </w:r>
        <w:r>
          <w:fldChar w:fldCharType="begin"/>
        </w:r>
        <w:r>
          <w:instrText xml:space="preserve"> PAGEREF _Toc20516 \h </w:instrText>
        </w:r>
        <w:r>
          <w:fldChar w:fldCharType="separate"/>
        </w:r>
        <w:r>
          <w:t>54</w:t>
        </w:r>
        <w:r>
          <w:fldChar w:fldCharType="end"/>
        </w:r>
      </w:hyperlink>
    </w:p>
    <w:p>
      <w:pPr>
        <w:pStyle w:val="TOC2"/>
        <w:tabs>
          <w:tab w:val="right" w:leader="dot" w:pos="8306"/>
        </w:tabs>
      </w:pPr>
      <w:hyperlink w:anchor="_Toc2523" w:history="1">
        <w:r>
          <w:rPr>
            <w:rFonts w:ascii="仿宋" w:eastAsia="仿宋" w:hAnsi="仿宋" w:cs="仿宋" w:hint="eastAsia"/>
            <w:lang w:eastAsia="zh-CN"/>
          </w:rPr>
          <w:t>(二)、土建工程建设指标</w:t>
        </w:r>
        <w:r>
          <w:tab/>
        </w:r>
        <w:r>
          <w:fldChar w:fldCharType="begin"/>
        </w:r>
        <w:r>
          <w:instrText xml:space="preserve"> PAGEREF _Toc2523 \h </w:instrText>
        </w:r>
        <w:r>
          <w:fldChar w:fldCharType="separate"/>
        </w:r>
        <w:r>
          <w:t>57</w:t>
        </w:r>
        <w:r>
          <w:fldChar w:fldCharType="end"/>
        </w:r>
      </w:hyperlink>
    </w:p>
    <w:p>
      <w:pPr>
        <w:pStyle w:val="TOC1"/>
        <w:tabs>
          <w:tab w:val="right" w:leader="dot" w:pos="8306"/>
        </w:tabs>
      </w:pPr>
      <w:hyperlink w:anchor="_Toc16838" w:history="1">
        <w:r>
          <w:rPr>
            <w:rFonts w:ascii="仿宋" w:eastAsia="仿宋" w:hAnsi="仿宋" w:cs="仿宋" w:hint="eastAsia"/>
            <w:lang w:eastAsia="zh-CN"/>
          </w:rPr>
          <w:t>十七、利益相关者分析与沟通计划</w:t>
        </w:r>
        <w:r>
          <w:tab/>
        </w:r>
        <w:r>
          <w:fldChar w:fldCharType="begin"/>
        </w:r>
        <w:r>
          <w:instrText xml:space="preserve"> PAGEREF _Toc16838 \h </w:instrText>
        </w:r>
        <w:r>
          <w:fldChar w:fldCharType="separate"/>
        </w:r>
        <w:r>
          <w:t>59</w:t>
        </w:r>
        <w:r>
          <w:fldChar w:fldCharType="end"/>
        </w:r>
      </w:hyperlink>
    </w:p>
    <w:p>
      <w:pPr>
        <w:pStyle w:val="TOC2"/>
        <w:tabs>
          <w:tab w:val="right" w:leader="dot" w:pos="8306"/>
        </w:tabs>
      </w:pPr>
      <w:hyperlink w:anchor="_Toc6277" w:history="1">
        <w:r>
          <w:rPr>
            <w:rFonts w:ascii="仿宋" w:eastAsia="仿宋" w:hAnsi="仿宋" w:cs="仿宋" w:hint="eastAsia"/>
            <w:lang w:eastAsia="zh-CN"/>
          </w:rPr>
          <w:t>(一)、利益相关者分析</w:t>
        </w:r>
        <w:r>
          <w:tab/>
        </w:r>
        <w:r>
          <w:fldChar w:fldCharType="begin"/>
        </w:r>
        <w:r>
          <w:instrText xml:space="preserve"> PAGEREF _Toc6277 \h </w:instrText>
        </w:r>
        <w:r>
          <w:fldChar w:fldCharType="separate"/>
        </w:r>
        <w:r>
          <w:t>59</w:t>
        </w:r>
        <w:r>
          <w:fldChar w:fldCharType="end"/>
        </w:r>
      </w:hyperlink>
    </w:p>
    <w:p>
      <w:pPr>
        <w:pStyle w:val="TOC2"/>
        <w:tabs>
          <w:tab w:val="right" w:leader="dot" w:pos="8306"/>
        </w:tabs>
      </w:pPr>
      <w:hyperlink w:anchor="_Toc20405" w:history="1">
        <w:r>
          <w:rPr>
            <w:rFonts w:ascii="仿宋" w:eastAsia="仿宋" w:hAnsi="仿宋" w:cs="仿宋" w:hint="eastAsia"/>
            <w:lang w:eastAsia="zh-CN"/>
          </w:rPr>
          <w:t>(二)、沟通计划</w:t>
        </w:r>
        <w:r>
          <w:tab/>
        </w:r>
        <w:r>
          <w:fldChar w:fldCharType="begin"/>
        </w:r>
        <w:r>
          <w:instrText xml:space="preserve"> PAGEREF _Toc20405 \h </w:instrText>
        </w:r>
        <w:r>
          <w:fldChar w:fldCharType="separate"/>
        </w:r>
        <w:r>
          <w:t>60</w:t>
        </w:r>
        <w:r>
          <w:fldChar w:fldCharType="end"/>
        </w:r>
      </w:hyperlink>
    </w:p>
    <w:p>
      <w:pPr>
        <w:pStyle w:val="TOC1"/>
        <w:tabs>
          <w:tab w:val="right" w:leader="dot" w:pos="8306"/>
        </w:tabs>
      </w:pPr>
      <w:hyperlink w:anchor="_Toc4878" w:history="1">
        <w:r>
          <w:rPr>
            <w:rFonts w:ascii="仿宋" w:eastAsia="仿宋" w:hAnsi="仿宋" w:cs="仿宋" w:hint="eastAsia"/>
            <w:lang w:eastAsia="zh-CN"/>
          </w:rPr>
          <w:t>十八、冷阴极材料项目变更管理</w:t>
        </w:r>
        <w:r>
          <w:tab/>
        </w:r>
        <w:r>
          <w:fldChar w:fldCharType="begin"/>
        </w:r>
        <w:r>
          <w:instrText xml:space="preserve"> PAGEREF _Toc4878 \h </w:instrText>
        </w:r>
        <w:r>
          <w:fldChar w:fldCharType="separate"/>
        </w:r>
        <w:r>
          <w:t>61</w:t>
        </w:r>
        <w:r>
          <w:fldChar w:fldCharType="end"/>
        </w:r>
      </w:hyperlink>
    </w:p>
    <w:p>
      <w:pPr>
        <w:pStyle w:val="TOC2"/>
        <w:tabs>
          <w:tab w:val="right" w:leader="dot" w:pos="8306"/>
        </w:tabs>
      </w:pPr>
      <w:hyperlink w:anchor="_Toc31929" w:history="1">
        <w:r>
          <w:rPr>
            <w:rFonts w:ascii="仿宋" w:eastAsia="仿宋" w:hAnsi="仿宋" w:cs="仿宋" w:hint="eastAsia"/>
            <w:lang w:eastAsia="zh-CN"/>
          </w:rPr>
          <w:t>(一)、变更申请与评估</w:t>
        </w:r>
        <w:r>
          <w:tab/>
        </w:r>
        <w:r>
          <w:fldChar w:fldCharType="begin"/>
        </w:r>
        <w:r>
          <w:instrText xml:space="preserve"> PAGEREF _Toc31929 \h </w:instrText>
        </w:r>
        <w:r>
          <w:fldChar w:fldCharType="separate"/>
        </w:r>
        <w:r>
          <w:t>61</w:t>
        </w:r>
        <w:r>
          <w:fldChar w:fldCharType="end"/>
        </w:r>
      </w:hyperlink>
    </w:p>
    <w:p>
      <w:pPr>
        <w:pStyle w:val="TOC2"/>
        <w:tabs>
          <w:tab w:val="right" w:leader="dot" w:pos="8306"/>
        </w:tabs>
      </w:pPr>
      <w:hyperlink w:anchor="_Toc6471" w:history="1">
        <w:r>
          <w:rPr>
            <w:rFonts w:ascii="仿宋" w:eastAsia="仿宋" w:hAnsi="仿宋" w:cs="仿宋" w:hint="eastAsia"/>
            <w:lang w:eastAsia="zh-CN"/>
          </w:rPr>
          <w:t>(二)、变更实施与控制</w:t>
        </w:r>
        <w:r>
          <w:tab/>
        </w:r>
        <w:r>
          <w:fldChar w:fldCharType="begin"/>
        </w:r>
        <w:r>
          <w:instrText xml:space="preserve"> PAGEREF _Toc6471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76"/>
      <w:r>
        <w:rPr>
          <w:rFonts w:ascii="仿宋" w:eastAsia="仿宋" w:hAnsi="仿宋" w:cs="仿宋" w:hint="eastAsia"/>
          <w:sz w:val="28"/>
          <w:lang w:eastAsia="zh-CN"/>
        </w:rPr>
        <w:t>一、冷阴极材料项目绩效评估</w:t>
      </w:r>
      <w:bookmarkEnd w:id="2"/>
    </w:p>
    <w:p>
      <w:pPr>
        <w:pStyle w:val="Heading2"/>
        <w:rPr>
          <w:rFonts w:ascii="仿宋" w:eastAsia="仿宋" w:hAnsi="仿宋" w:cs="仿宋" w:hint="eastAsia"/>
          <w:lang w:eastAsia="zh-CN"/>
        </w:rPr>
      </w:pPr>
      <w:bookmarkStart w:id="3" w:name="_Toc49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中，我们设计了一套全面的绩效评估指标，以确保冷阴极材料项目的可控和成功交付。这些指标跨足冷阴极材料项目目标、成本、进度和质量等多个维度，为我们提供了全面洞察冷阴极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目标达成率是我们关注的首要指标。我们设定了明确的目标，并通过定期监测和评估，迅速发现并应对潜在的目标偏差。这为冷阴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成本绩效是另一个核心关注点。通过实际成本与预算成本的对比分析，我们深入了解成本差异的原因，及时调整资源分配，保持冷阴极材料项目在经济效益方面的合理水平。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进度作为关键的绩效指标之一，得到了精心的关注。我们制定了详细的冷阴极材料项目进度计划，并设立了进度符合度指标，确保实际进度与计划进度保持一致。这使我们能够快速发现和解决潜在的进度问题，保持冷阴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阴极材料项目绩效的不可或缺的一环。我们引入了一系列的质量标准和客户满意度指标，以确保冷阴极材料项目交付的成果在质量上达到或超越预期水平。通过持续监测这些指标，我们努力提升冷阴极材料项目整体质量水平，为冷阴极材料项目的成功交付提供有力保障。通过这些科学且全面的绩效评估，我们能够更好地引导冷阴极材料项目的持续改进，确保冷阴极材料项目目标的顺利达成。</w:t>
      </w:r>
    </w:p>
    <w:p>
      <w:pPr>
        <w:pStyle w:val="Heading2"/>
        <w:ind w:firstLine="560" w:firstLineChars="200"/>
        <w:rPr>
          <w:rFonts w:ascii="仿宋" w:eastAsia="仿宋" w:hAnsi="仿宋" w:cs="仿宋" w:hint="eastAsia"/>
          <w:sz w:val="28"/>
          <w:lang w:eastAsia="zh-CN"/>
        </w:rPr>
      </w:pPr>
      <w:bookmarkStart w:id="4" w:name="_Toc278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绩效评估是冷阴极材料项目中的关键环节，为确保冷阴极材料项目达到预期目标，我们采用了多层次、多维度的绩效评估方法。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阴极材料项目的战略目标对齐，确保每个决策和行动都与冷阴极材料项目整体目标保持一致。团队会定期召开战略对齐会议，审视当前工作与冷阴极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冷阴极材料项目进度、质量、成本和风险等方面。这些指标通过数据收集和分析，为冷阴极材料项目管理团队提供了客观的评估依据。例如，我们通过冷阴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绩效评估不仅仅停留在冷阴极材料项目内部，还考虑了冷阴极材料项目对外部环境的影响。我们定期进行干系人满意度调查，以了解各利益相关方对冷阴极材料项目的期望和满意度，并及时做出调整。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这种多层次、多角度的绩效评估方法，使得我们能够全面了解冷阴极材料项目的运行状态，及时做出调整，确保冷阴极材料项目在不断变化的环境中保持稳健前行。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80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为了确保冷阴极材料项目的有效管理和不断优化，我们采用了精心设计的绩效评估周期。这个周期旨在实现灵活、实时和全面的评估，以适应冷阴极材料项目执行中的各种挑战。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阴极材料项目的不同需求，分为短期、中期和长期。短期评估关注每个迭代或工作周期，以及时发现和解决当前任务中的问题。中期评估涵盖几个迭代，深入了解整体冷阴极材料项目的趋势和性能。长期评估则着眼于整个冷阴极材料项目阶段，确保冷阴极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阴极材料项目管理工具和协作平台，团队成员能够随时更新和分享冷阴极材料项目数据。这种实时性的反馈机制使我们能够及时察觉潜在问题，快速调整，保持冷阴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阴极材料项目的决策制定密不可分。每个周期的冷阴极材料项目回顾会议成为集体总结经验、识别问题深层次原因并找到创新解决方案的平台。这种定期的反思与调整机制使冷阴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039"/>
      <w:r>
        <w:rPr>
          <w:rFonts w:ascii="仿宋" w:eastAsia="仿宋" w:hAnsi="仿宋" w:cs="仿宋" w:hint="eastAsia"/>
          <w:sz w:val="28"/>
          <w:lang w:eastAsia="zh-CN"/>
        </w:rPr>
        <w:t>二、冷阴极材料项目建设单位说明</w:t>
      </w:r>
      <w:bookmarkEnd w:id="6"/>
    </w:p>
    <w:p>
      <w:pPr>
        <w:pStyle w:val="Heading2"/>
        <w:rPr>
          <w:rFonts w:ascii="仿宋" w:eastAsia="仿宋" w:hAnsi="仿宋" w:cs="仿宋" w:hint="eastAsia"/>
          <w:lang w:eastAsia="zh-CN"/>
        </w:rPr>
      </w:pPr>
      <w:bookmarkStart w:id="7" w:name="_Toc24537"/>
      <w:r>
        <w:rPr>
          <w:rFonts w:ascii="仿宋" w:eastAsia="仿宋" w:hAnsi="仿宋" w:cs="仿宋" w:hint="eastAsia"/>
          <w:lang w:eastAsia="zh-CN"/>
        </w:rPr>
        <w:t>(一)、冷阴极材料项目承办单位基本情况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20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阴极材料项目承办单位的XXXX，我们着眼于实现可持续的经济效益。通过技术创新和解决方案的提供，公司预计在冷阴极材料项目执行期间将获得可观的收入增长。这一收入来源主要包括冷阴极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同时，我们注重成本控制和效率提升，以确保冷阴极材料项目的可持续盈利。透过精细的管理和资源优化，公司期望实现冷阴极材料项目利润最大化。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阴极材料项目实施进行全面的投资评估，包括冷阴极材料项目启动阶段的资金投入和后续运营成本。通过对冷阴极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冷阴极材料项目实施过程中具备足够的资金流动性，公司将进行详尽的现金流分析。这包括资金需求的合理预测、冷阴极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1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877"/>
      <w:r>
        <w:rPr>
          <w:rFonts w:ascii="仿宋" w:eastAsia="仿宋" w:hAnsi="仿宋" w:cs="仿宋" w:hint="eastAsia"/>
          <w:lang w:eastAsia="zh-CN"/>
        </w:rPr>
        <w:t>(一)、冷阴极材料行业分析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行业一直以来都是市场的关注焦点。行业内的发展趋势、竞争态势以及潜在机会都对冷阴极材料项目的推进产生深远的影响。通过深入研究行业的整体概貌，我们将更好地理解行业的核心特征，为冷阴极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行业，技术一直是推动创新和发展的关键因素。我们将对当前技术趋势进行详尽分析，包括但不限于人工智能、大数据应用、先进制造技术等。这有助于冷阴极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阴极材料项目成功的基础。我们将对主要竞争对手进行深入研究，包括其市场份额、产品特点、市场定位等。通过全面了解竞争对手的优势和劣势，冷阴极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35"/>
      <w:r>
        <w:rPr>
          <w:rFonts w:ascii="仿宋" w:eastAsia="仿宋" w:hAnsi="仿宋" w:cs="仿宋" w:hint="eastAsia"/>
          <w:sz w:val="28"/>
          <w:lang w:eastAsia="zh-CN"/>
        </w:rPr>
        <w:t>(二)、冷阴极材料市场分析预测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阴极材料市场未来的增长趋势。这包括市场的整体规模、各细分领域的发展趋势等。冷阴极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阴极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阴极材料项目实施过程中需要充分考虑的因素。我们将对市场风险进行全面评估，包括但不限于政策法规风险、市场竞争风险、技术变革风险等。通过对潜在风险的深入分析，冷阴极材料项目可以制定相应的风险缓解策略，降低不确定性对冷阴极材料项目的影响。</w:t>
      </w:r>
    </w:p>
    <w:p>
      <w:pPr>
        <w:pStyle w:val="Heading1"/>
        <w:ind w:firstLine="560" w:firstLineChars="200"/>
        <w:rPr>
          <w:rFonts w:ascii="仿宋" w:eastAsia="仿宋" w:hAnsi="仿宋" w:cs="仿宋" w:hint="eastAsia"/>
          <w:sz w:val="28"/>
          <w:lang w:eastAsia="zh-CN"/>
        </w:rPr>
      </w:pPr>
      <w:bookmarkStart w:id="12" w:name="_Toc19535"/>
      <w:r>
        <w:rPr>
          <w:rFonts w:ascii="仿宋" w:eastAsia="仿宋" w:hAnsi="仿宋" w:cs="仿宋" w:hint="eastAsia"/>
          <w:sz w:val="28"/>
          <w:lang w:eastAsia="zh-CN"/>
        </w:rPr>
        <w:t>四、冷阴极材料项目土建工程</w:t>
      </w:r>
      <w:bookmarkEnd w:id="12"/>
    </w:p>
    <w:p>
      <w:pPr>
        <w:pStyle w:val="Heading2"/>
        <w:rPr>
          <w:rFonts w:ascii="仿宋" w:eastAsia="仿宋" w:hAnsi="仿宋" w:cs="仿宋" w:hint="eastAsia"/>
          <w:lang w:eastAsia="zh-CN"/>
        </w:rPr>
      </w:pPr>
      <w:bookmarkStart w:id="13" w:name="_Toc2437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在冷阴极材料项目的建筑工程设计中，我们将秉承一系列重要的设计原则，以确保冷阴极材料项目建筑在功能、美观、可持续性等方面达到最佳效果。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首要原则是确保建筑的功能性得到最大化的发挥。我们将充分理解冷阴极材料项目的实际需求，合理布局各个功能区域，保证建筑在满足业务需求的同时，提供高效的工作环境。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在建筑设计中，我们将综合考虑建设和运营成本。通过精细的经济效益分析，确保设计方案在高效利用资源的同时，对冷阴极材料项目的长期盈利能力有积极的贡献。</w:t>
      </w:r>
    </w:p>
    <w:p>
      <w:pPr>
        <w:pStyle w:val="Heading2"/>
        <w:ind w:firstLine="560" w:firstLineChars="200"/>
        <w:rPr>
          <w:rFonts w:ascii="仿宋" w:eastAsia="仿宋" w:hAnsi="仿宋" w:cs="仿宋" w:hint="eastAsia"/>
          <w:sz w:val="28"/>
          <w:lang w:eastAsia="zh-CN"/>
        </w:rPr>
      </w:pPr>
      <w:bookmarkStart w:id="14" w:name="_Toc27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土建工程设计中，我们将精准设定设计年限，结合冷阴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阴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7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冷阴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阴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阴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7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本期工程冷阴极材料项目预计总建筑面积XXX平方米，其中：计容建筑面积XXX平方米，计划建筑工程投资XX万元，占冷阴极材料项目总投资的XX%。</w:t>
      </w:r>
    </w:p>
    <w:p>
      <w:pPr>
        <w:pStyle w:val="Heading1"/>
        <w:ind w:firstLine="560" w:firstLineChars="200"/>
        <w:rPr>
          <w:rFonts w:ascii="仿宋" w:eastAsia="仿宋" w:hAnsi="仿宋" w:cs="仿宋" w:hint="eastAsia"/>
          <w:sz w:val="28"/>
          <w:lang w:eastAsia="zh-CN"/>
        </w:rPr>
      </w:pPr>
      <w:bookmarkStart w:id="17" w:name="_Toc15977"/>
      <w:r>
        <w:rPr>
          <w:rFonts w:ascii="仿宋" w:eastAsia="仿宋" w:hAnsi="仿宋" w:cs="仿宋" w:hint="eastAsia"/>
          <w:sz w:val="28"/>
          <w:lang w:eastAsia="zh-CN"/>
        </w:rPr>
        <w:t>五、冷阴极材料项目可持续发展</w:t>
      </w:r>
      <w:bookmarkEnd w:id="17"/>
    </w:p>
    <w:p>
      <w:pPr>
        <w:pStyle w:val="Heading2"/>
        <w:rPr>
          <w:rFonts w:ascii="仿宋" w:eastAsia="仿宋" w:hAnsi="仿宋" w:cs="仿宋" w:hint="eastAsia"/>
          <w:lang w:eastAsia="zh-CN"/>
        </w:rPr>
      </w:pPr>
      <w:bookmarkStart w:id="18" w:name="_Toc543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中，冷阴极材料项目团队着眼于未来，明确了可持续发展的战略方向。制定的具体可持续发展目标包括降低资源使用、采用环保技术、最大化社会效益等。这一步骤不仅有助于冷阴极材料项目在环保和社会责任方面达到最高标准，也为未来提供了明确的指引，确保冷阴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可持续实践的融入冷阴极材料项目管理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阴极材料项目管理周期。从冷阴极材料项目规划开始，冷阴极材料项目团队就考虑了环境和社会的因素。在执行阶段，冷阴极材料项目团队积极推动绿色技术的应用，优化资源利用。此外，关注员工的社会责任，通过培训和沟通活动提高员工对可持续发展的认知，使他们能够在日常工作中践行可持续实践。这些举措不仅为冷阴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77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扎根于冷阴极材料项目的可持续发展理念，我们深信环保与社会责任是冷阴极材料项目成功的关键支柱。在冷阴极材料项目的每一步，我们都致力于通过创新和实践，履行对环境和社会的坚定责任。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团队通过引入先进的环保技术、建立高效的废物处理系统以及推动能源节约措施，积极履行环保责任。定期的环保监测和评估确保冷阴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不仅致力于自身可持续发展，还注重对社会的回馈。通过支持社区冷阴极材料项目、参与慈善事业、提供培训机会等方式，冷阴极材料项目积极履行社会责任。与当地社区建立积极互动，关注员工的工作与生活平衡，以及员工的身心健康，是冷阴极材料项目在社会责任层面的关键举措。这样的实践不仅增强了冷阴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1892"/>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131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冷阴极材料项目的主要产品是XXXX，预计年产值为XXX万元。这一产品在市场中占据着重要的地位，其广泛的应用范围使得该冷阴极材料项目的市场前景非常广阔。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阴极材料项目的xxx产品作为重要的原材料之一，将在多个领域发挥关键作用。其在建筑、交通、能源等方面的广泛应用将为整个产业链提供强大的支持，形成产业协同效应。冷阴极材料项目的年产值XXX万XXX万XXX万万元不仅反映了其在市场上的巨大潜力，更预示着它对国民经济的积极贡献。这种关联度高、涉及面广的产业关系，使得该冷阴极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6305"/>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总征地面积为XXXX平方米，相当于约XX.XX亩，其中净用地面积为XXXX平方米，红线范围内相当于约XX.XX亩。这一用地规模充分考虑了冷阴极材料项目的建设需求，保障了冷阴极材料项目在合适的空间内得以充分发展。冷阴极材料项目规划的总建筑面积为XXXX平方米，其中主体工程建设占XXXX平方米，计容建筑面积达XXXX平方米。预计建筑工程的投资将达到XXXX万元，为冷阴极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计划购置的设备共计XXXX台（套），设备购置费用为XXXX万元。这一设备购置计划充分考虑到冷阴极材料项目的生产需求和技术要求，确保了冷阴极材料项目在生产运营中具备先进的技术装备和高效的生产能力。设备的合理配置将为冷阴极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计划总投资为XXXX万元，预计年实现营业收入为XXXX万元。这一产能规模的设定旨在确保冷阴极材料项目能够在投资与回报之间取得平衡，实现长期可持续的发展。冷阴极材料项目的总投资充分考虑到各个方面的需求，包括用地建设、设备购置等多个环节，以确保冷阴极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3" w:name="_Toc6883"/>
      <w:r>
        <w:rPr>
          <w:rFonts w:ascii="仿宋" w:eastAsia="仿宋" w:hAnsi="仿宋" w:cs="仿宋" w:hint="eastAsia"/>
          <w:sz w:val="28"/>
          <w:lang w:eastAsia="zh-CN"/>
        </w:rPr>
        <w:t>七、冷阴极材料项目人力资源管理</w:t>
      </w:r>
      <w:bookmarkEnd w:id="23"/>
    </w:p>
    <w:p>
      <w:pPr>
        <w:pStyle w:val="Heading2"/>
        <w:rPr>
          <w:rFonts w:ascii="仿宋" w:eastAsia="仿宋" w:hAnsi="仿宋" w:cs="仿宋" w:hint="eastAsia"/>
          <w:lang w:eastAsia="zh-CN"/>
        </w:rPr>
      </w:pPr>
      <w:bookmarkStart w:id="24" w:name="_Toc12923"/>
      <w:r>
        <w:rPr>
          <w:rFonts w:ascii="仿宋" w:eastAsia="仿宋" w:hAnsi="仿宋" w:cs="仿宋" w:hint="eastAsia"/>
          <w:lang w:eastAsia="zh-CN"/>
        </w:rPr>
        <w:t>(一)、建立健全的预算管理制度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https://d.book118.com/445222141340011041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D3E1E"/>
    <w:rsid w:val="5BDD3E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221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2024-01-12T20:55:00Z</dcterms:created>
  <dcterms:modified xsi:type="dcterms:W3CDTF">2024-01-12T20:55:42Z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93E38C632ED2415A9E83347081175F4B_11</vt:lpwstr>
  </property>
  <property fmtid="{D5CDD505-2E9C-101B-9397-08002B2CF9AE}" pid="3" name="KSOProductBuildVer">
    <vt:lpwstr>2052-12.1.0.16120</vt:lpwstr>
  </property>
</Properties>
</file>