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泌尿肛肠外科手术器械项目规划设计纲要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8" w:history="1">
        <w:r>
          <w:rPr>
            <w:rFonts w:ascii="仿宋" w:eastAsia="仿宋" w:hAnsi="仿宋" w:cs="仿宋" w:hint="eastAsia"/>
            <w:lang w:eastAsia="zh-CN"/>
          </w:rPr>
          <w:t>概论</w:t>
        </w:r>
        <w:r>
          <w:tab/>
        </w:r>
        <w:r>
          <w:fldChar w:fldCharType="begin"/>
        </w:r>
        <w:r>
          <w:instrText xml:space="preserve"> PAGEREF _Toc13278 \h </w:instrText>
        </w:r>
        <w:r>
          <w:fldChar w:fldCharType="separate"/>
        </w:r>
        <w:r>
          <w:t>3</w:t>
        </w:r>
        <w:r>
          <w:fldChar w:fldCharType="end"/>
        </w:r>
      </w:hyperlink>
    </w:p>
    <w:p>
      <w:pPr>
        <w:pStyle w:val="TOC1"/>
        <w:tabs>
          <w:tab w:val="right" w:leader="dot" w:pos="8306"/>
        </w:tabs>
      </w:pPr>
      <w:hyperlink w:anchor="_Toc28012" w:history="1">
        <w:r>
          <w:rPr>
            <w:rFonts w:ascii="仿宋" w:eastAsia="仿宋" w:hAnsi="仿宋" w:cs="仿宋" w:hint="eastAsia"/>
            <w:lang w:eastAsia="zh-CN"/>
          </w:rPr>
          <w:t>一、泌尿肛肠外科手术器械项目选址可行性分析</w:t>
        </w:r>
        <w:r>
          <w:tab/>
        </w:r>
        <w:r>
          <w:fldChar w:fldCharType="begin"/>
        </w:r>
        <w:r>
          <w:instrText xml:space="preserve"> PAGEREF _Toc28012 \h </w:instrText>
        </w:r>
        <w:r>
          <w:fldChar w:fldCharType="separate"/>
        </w:r>
        <w:r>
          <w:t>3</w:t>
        </w:r>
        <w:r>
          <w:fldChar w:fldCharType="end"/>
        </w:r>
      </w:hyperlink>
    </w:p>
    <w:p>
      <w:pPr>
        <w:pStyle w:val="TOC2"/>
        <w:tabs>
          <w:tab w:val="right" w:leader="dot" w:pos="8306"/>
        </w:tabs>
      </w:pPr>
      <w:hyperlink w:anchor="_Toc23358" w:history="1">
        <w:r>
          <w:rPr>
            <w:rFonts w:ascii="仿宋" w:eastAsia="仿宋" w:hAnsi="仿宋" w:cs="仿宋" w:hint="eastAsia"/>
            <w:lang w:eastAsia="zh-CN"/>
          </w:rPr>
          <w:t>(一)、泌尿肛肠外科手术器械项目选址</w:t>
        </w:r>
        <w:r>
          <w:tab/>
        </w:r>
        <w:r>
          <w:fldChar w:fldCharType="begin"/>
        </w:r>
        <w:r>
          <w:instrText xml:space="preserve"> PAGEREF _Toc23358 \h </w:instrText>
        </w:r>
        <w:r>
          <w:fldChar w:fldCharType="separate"/>
        </w:r>
        <w:r>
          <w:t>3</w:t>
        </w:r>
        <w:r>
          <w:fldChar w:fldCharType="end"/>
        </w:r>
      </w:hyperlink>
    </w:p>
    <w:p>
      <w:pPr>
        <w:pStyle w:val="TOC2"/>
        <w:tabs>
          <w:tab w:val="right" w:leader="dot" w:pos="8306"/>
        </w:tabs>
      </w:pPr>
      <w:hyperlink w:anchor="_Toc28234" w:history="1">
        <w:r>
          <w:rPr>
            <w:rFonts w:ascii="仿宋" w:eastAsia="仿宋" w:hAnsi="仿宋" w:cs="仿宋" w:hint="eastAsia"/>
            <w:lang w:eastAsia="zh-CN"/>
          </w:rPr>
          <w:t>(二)、用地控制指标</w:t>
        </w:r>
        <w:r>
          <w:tab/>
        </w:r>
        <w:r>
          <w:fldChar w:fldCharType="begin"/>
        </w:r>
        <w:r>
          <w:instrText xml:space="preserve"> PAGEREF _Toc28234 \h </w:instrText>
        </w:r>
        <w:r>
          <w:fldChar w:fldCharType="separate"/>
        </w:r>
        <w:r>
          <w:t>3</w:t>
        </w:r>
        <w:r>
          <w:fldChar w:fldCharType="end"/>
        </w:r>
      </w:hyperlink>
    </w:p>
    <w:p>
      <w:pPr>
        <w:pStyle w:val="TOC2"/>
        <w:tabs>
          <w:tab w:val="right" w:leader="dot" w:pos="8306"/>
        </w:tabs>
      </w:pPr>
      <w:hyperlink w:anchor="_Toc23505" w:history="1">
        <w:r>
          <w:rPr>
            <w:rFonts w:ascii="仿宋" w:eastAsia="仿宋" w:hAnsi="仿宋" w:cs="仿宋" w:hint="eastAsia"/>
            <w:lang w:eastAsia="zh-CN"/>
          </w:rPr>
          <w:t>(三)、节约用地措施</w:t>
        </w:r>
        <w:r>
          <w:tab/>
        </w:r>
        <w:r>
          <w:fldChar w:fldCharType="begin"/>
        </w:r>
        <w:r>
          <w:instrText xml:space="preserve"> PAGEREF _Toc23505 \h </w:instrText>
        </w:r>
        <w:r>
          <w:fldChar w:fldCharType="separate"/>
        </w:r>
        <w:r>
          <w:t>5</w:t>
        </w:r>
        <w:r>
          <w:fldChar w:fldCharType="end"/>
        </w:r>
      </w:hyperlink>
    </w:p>
    <w:p>
      <w:pPr>
        <w:pStyle w:val="TOC2"/>
        <w:tabs>
          <w:tab w:val="right" w:leader="dot" w:pos="8306"/>
        </w:tabs>
      </w:pPr>
      <w:hyperlink w:anchor="_Toc10918" w:history="1">
        <w:r>
          <w:rPr>
            <w:rFonts w:ascii="仿宋" w:eastAsia="仿宋" w:hAnsi="仿宋" w:cs="仿宋" w:hint="eastAsia"/>
            <w:lang w:eastAsia="zh-CN"/>
          </w:rPr>
          <w:t>(四)、总图布置方案</w:t>
        </w:r>
        <w:r>
          <w:tab/>
        </w:r>
        <w:r>
          <w:fldChar w:fldCharType="begin"/>
        </w:r>
        <w:r>
          <w:instrText xml:space="preserve"> PAGEREF _Toc10918 \h </w:instrText>
        </w:r>
        <w:r>
          <w:fldChar w:fldCharType="separate"/>
        </w:r>
        <w:r>
          <w:t>6</w:t>
        </w:r>
        <w:r>
          <w:fldChar w:fldCharType="end"/>
        </w:r>
      </w:hyperlink>
    </w:p>
    <w:p>
      <w:pPr>
        <w:pStyle w:val="TOC2"/>
        <w:tabs>
          <w:tab w:val="right" w:leader="dot" w:pos="8306"/>
        </w:tabs>
      </w:pPr>
      <w:hyperlink w:anchor="_Toc5525" w:history="1">
        <w:r>
          <w:rPr>
            <w:rFonts w:ascii="仿宋" w:eastAsia="仿宋" w:hAnsi="仿宋" w:cs="仿宋" w:hint="eastAsia"/>
            <w:lang w:eastAsia="zh-CN"/>
          </w:rPr>
          <w:t>(五)、选址综合评价</w:t>
        </w:r>
        <w:r>
          <w:tab/>
        </w:r>
        <w:r>
          <w:fldChar w:fldCharType="begin"/>
        </w:r>
        <w:r>
          <w:instrText xml:space="preserve"> PAGEREF _Toc5525 \h </w:instrText>
        </w:r>
        <w:r>
          <w:fldChar w:fldCharType="separate"/>
        </w:r>
        <w:r>
          <w:t>8</w:t>
        </w:r>
        <w:r>
          <w:fldChar w:fldCharType="end"/>
        </w:r>
      </w:hyperlink>
    </w:p>
    <w:p>
      <w:pPr>
        <w:pStyle w:val="TOC1"/>
        <w:tabs>
          <w:tab w:val="right" w:leader="dot" w:pos="8306"/>
        </w:tabs>
      </w:pPr>
      <w:hyperlink w:anchor="_Toc13681" w:history="1">
        <w:r>
          <w:rPr>
            <w:rFonts w:ascii="仿宋" w:eastAsia="仿宋" w:hAnsi="仿宋" w:cs="仿宋" w:hint="eastAsia"/>
            <w:lang w:eastAsia="zh-CN"/>
          </w:rPr>
          <w:t>二、泌尿肛肠外科手术器械项目土建工程</w:t>
        </w:r>
        <w:r>
          <w:tab/>
        </w:r>
        <w:r>
          <w:fldChar w:fldCharType="begin"/>
        </w:r>
        <w:r>
          <w:instrText xml:space="preserve"> PAGEREF _Toc13681 \h </w:instrText>
        </w:r>
        <w:r>
          <w:fldChar w:fldCharType="separate"/>
        </w:r>
        <w:r>
          <w:t>9</w:t>
        </w:r>
        <w:r>
          <w:fldChar w:fldCharType="end"/>
        </w:r>
      </w:hyperlink>
    </w:p>
    <w:p>
      <w:pPr>
        <w:pStyle w:val="TOC2"/>
        <w:tabs>
          <w:tab w:val="right" w:leader="dot" w:pos="8306"/>
        </w:tabs>
      </w:pPr>
      <w:hyperlink w:anchor="_Toc16147" w:history="1">
        <w:r>
          <w:rPr>
            <w:rFonts w:ascii="仿宋" w:eastAsia="仿宋" w:hAnsi="仿宋" w:cs="仿宋" w:hint="eastAsia"/>
            <w:lang w:eastAsia="zh-CN"/>
          </w:rPr>
          <w:t>(一)、建筑工程设计原则</w:t>
        </w:r>
        <w:r>
          <w:tab/>
        </w:r>
        <w:r>
          <w:fldChar w:fldCharType="begin"/>
        </w:r>
        <w:r>
          <w:instrText xml:space="preserve"> PAGEREF _Toc16147 \h </w:instrText>
        </w:r>
        <w:r>
          <w:fldChar w:fldCharType="separate"/>
        </w:r>
        <w:r>
          <w:t>9</w:t>
        </w:r>
        <w:r>
          <w:fldChar w:fldCharType="end"/>
        </w:r>
      </w:hyperlink>
    </w:p>
    <w:p>
      <w:pPr>
        <w:pStyle w:val="TOC2"/>
        <w:tabs>
          <w:tab w:val="right" w:leader="dot" w:pos="8306"/>
        </w:tabs>
      </w:pPr>
      <w:hyperlink w:anchor="_Toc1279" w:history="1">
        <w:r>
          <w:rPr>
            <w:rFonts w:ascii="仿宋" w:eastAsia="仿宋" w:hAnsi="仿宋" w:cs="仿宋" w:hint="eastAsia"/>
            <w:lang w:eastAsia="zh-CN"/>
          </w:rPr>
          <w:t>(二)、土建工程设计年限及安全等级</w:t>
        </w:r>
        <w:r>
          <w:tab/>
        </w:r>
        <w:r>
          <w:fldChar w:fldCharType="begin"/>
        </w:r>
        <w:r>
          <w:instrText xml:space="preserve"> PAGEREF _Toc1279 \h </w:instrText>
        </w:r>
        <w:r>
          <w:fldChar w:fldCharType="separate"/>
        </w:r>
        <w:r>
          <w:t>10</w:t>
        </w:r>
        <w:r>
          <w:fldChar w:fldCharType="end"/>
        </w:r>
      </w:hyperlink>
    </w:p>
    <w:p>
      <w:pPr>
        <w:pStyle w:val="TOC2"/>
        <w:tabs>
          <w:tab w:val="right" w:leader="dot" w:pos="8306"/>
        </w:tabs>
      </w:pPr>
      <w:hyperlink w:anchor="_Toc28534" w:history="1">
        <w:r>
          <w:rPr>
            <w:rFonts w:ascii="仿宋" w:eastAsia="仿宋" w:hAnsi="仿宋" w:cs="仿宋" w:hint="eastAsia"/>
            <w:lang w:eastAsia="zh-CN"/>
          </w:rPr>
          <w:t>(三)、建筑工程设计总体要求</w:t>
        </w:r>
        <w:r>
          <w:tab/>
        </w:r>
        <w:r>
          <w:fldChar w:fldCharType="begin"/>
        </w:r>
        <w:r>
          <w:instrText xml:space="preserve"> PAGEREF _Toc28534 \h </w:instrText>
        </w:r>
        <w:r>
          <w:fldChar w:fldCharType="separate"/>
        </w:r>
        <w:r>
          <w:t>11</w:t>
        </w:r>
        <w:r>
          <w:fldChar w:fldCharType="end"/>
        </w:r>
      </w:hyperlink>
    </w:p>
    <w:p>
      <w:pPr>
        <w:pStyle w:val="TOC2"/>
        <w:tabs>
          <w:tab w:val="right" w:leader="dot" w:pos="8306"/>
        </w:tabs>
      </w:pPr>
      <w:hyperlink w:anchor="_Toc3404" w:history="1">
        <w:r>
          <w:rPr>
            <w:rFonts w:ascii="仿宋" w:eastAsia="仿宋" w:hAnsi="仿宋" w:cs="仿宋" w:hint="eastAsia"/>
            <w:lang w:eastAsia="zh-CN"/>
          </w:rPr>
          <w:t>(四)、土建工程建设指标</w:t>
        </w:r>
        <w:r>
          <w:tab/>
        </w:r>
        <w:r>
          <w:fldChar w:fldCharType="begin"/>
        </w:r>
        <w:r>
          <w:instrText xml:space="preserve"> PAGEREF _Toc3404 \h </w:instrText>
        </w:r>
        <w:r>
          <w:fldChar w:fldCharType="separate"/>
        </w:r>
        <w:r>
          <w:t>12</w:t>
        </w:r>
        <w:r>
          <w:fldChar w:fldCharType="end"/>
        </w:r>
      </w:hyperlink>
    </w:p>
    <w:p>
      <w:pPr>
        <w:pStyle w:val="TOC1"/>
        <w:tabs>
          <w:tab w:val="right" w:leader="dot" w:pos="8306"/>
        </w:tabs>
      </w:pPr>
      <w:hyperlink w:anchor="_Toc9797" w:history="1">
        <w:r>
          <w:rPr>
            <w:rFonts w:ascii="仿宋" w:eastAsia="仿宋" w:hAnsi="仿宋" w:cs="仿宋" w:hint="eastAsia"/>
            <w:lang w:eastAsia="zh-CN"/>
          </w:rPr>
          <w:t>三、泌尿肛肠外科手术器械项目建设单位说明</w:t>
        </w:r>
        <w:r>
          <w:tab/>
        </w:r>
        <w:r>
          <w:fldChar w:fldCharType="begin"/>
        </w:r>
        <w:r>
          <w:instrText xml:space="preserve"> PAGEREF _Toc9797 \h </w:instrText>
        </w:r>
        <w:r>
          <w:fldChar w:fldCharType="separate"/>
        </w:r>
        <w:r>
          <w:t>12</w:t>
        </w:r>
        <w:r>
          <w:fldChar w:fldCharType="end"/>
        </w:r>
      </w:hyperlink>
    </w:p>
    <w:p>
      <w:pPr>
        <w:pStyle w:val="TOC2"/>
        <w:tabs>
          <w:tab w:val="right" w:leader="dot" w:pos="8306"/>
        </w:tabs>
      </w:pPr>
      <w:hyperlink w:anchor="_Toc9566" w:history="1">
        <w:r>
          <w:rPr>
            <w:rFonts w:ascii="仿宋" w:eastAsia="仿宋" w:hAnsi="仿宋" w:cs="仿宋" w:hint="eastAsia"/>
            <w:lang w:eastAsia="zh-CN"/>
          </w:rPr>
          <w:t>(一)、泌尿肛肠外科手术器械项目承办单位基本情况</w:t>
        </w:r>
        <w:r>
          <w:tab/>
        </w:r>
        <w:r>
          <w:fldChar w:fldCharType="begin"/>
        </w:r>
        <w:r>
          <w:instrText xml:space="preserve"> PAGEREF _Toc9566 \h </w:instrText>
        </w:r>
        <w:r>
          <w:fldChar w:fldCharType="separate"/>
        </w:r>
        <w:r>
          <w:t>12</w:t>
        </w:r>
        <w:r>
          <w:fldChar w:fldCharType="end"/>
        </w:r>
      </w:hyperlink>
    </w:p>
    <w:p>
      <w:pPr>
        <w:pStyle w:val="TOC2"/>
        <w:tabs>
          <w:tab w:val="right" w:leader="dot" w:pos="8306"/>
        </w:tabs>
      </w:pPr>
      <w:hyperlink w:anchor="_Toc9655" w:history="1">
        <w:r>
          <w:rPr>
            <w:rFonts w:ascii="仿宋" w:eastAsia="仿宋" w:hAnsi="仿宋" w:cs="仿宋" w:hint="eastAsia"/>
            <w:lang w:eastAsia="zh-CN"/>
          </w:rPr>
          <w:t>(二)、公司经济效益分析</w:t>
        </w:r>
        <w:r>
          <w:tab/>
        </w:r>
        <w:r>
          <w:fldChar w:fldCharType="begin"/>
        </w:r>
        <w:r>
          <w:instrText xml:space="preserve"> PAGEREF _Toc9655 \h </w:instrText>
        </w:r>
        <w:r>
          <w:fldChar w:fldCharType="separate"/>
        </w:r>
        <w:r>
          <w:t>13</w:t>
        </w:r>
        <w:r>
          <w:fldChar w:fldCharType="end"/>
        </w:r>
      </w:hyperlink>
    </w:p>
    <w:p>
      <w:pPr>
        <w:pStyle w:val="TOC1"/>
        <w:tabs>
          <w:tab w:val="right" w:leader="dot" w:pos="8306"/>
        </w:tabs>
      </w:pPr>
      <w:hyperlink w:anchor="_Toc22697" w:history="1">
        <w:r>
          <w:rPr>
            <w:rFonts w:ascii="仿宋" w:eastAsia="仿宋" w:hAnsi="仿宋" w:cs="仿宋" w:hint="eastAsia"/>
            <w:lang w:eastAsia="zh-CN"/>
          </w:rPr>
          <w:t>四、工艺说明</w:t>
        </w:r>
        <w:r>
          <w:tab/>
        </w:r>
        <w:r>
          <w:fldChar w:fldCharType="begin"/>
        </w:r>
        <w:r>
          <w:instrText xml:space="preserve"> PAGEREF _Toc22697 \h </w:instrText>
        </w:r>
        <w:r>
          <w:fldChar w:fldCharType="separate"/>
        </w:r>
        <w:r>
          <w:t>14</w:t>
        </w:r>
        <w:r>
          <w:fldChar w:fldCharType="end"/>
        </w:r>
      </w:hyperlink>
    </w:p>
    <w:p>
      <w:pPr>
        <w:pStyle w:val="TOC2"/>
        <w:tabs>
          <w:tab w:val="right" w:leader="dot" w:pos="8306"/>
        </w:tabs>
      </w:pPr>
      <w:hyperlink w:anchor="_Toc23822" w:history="1">
        <w:r>
          <w:rPr>
            <w:rFonts w:ascii="仿宋" w:eastAsia="仿宋" w:hAnsi="仿宋" w:cs="仿宋" w:hint="eastAsia"/>
            <w:lang w:eastAsia="zh-CN"/>
          </w:rPr>
          <w:t>(一)、技术管理特点</w:t>
        </w:r>
        <w:r>
          <w:tab/>
        </w:r>
        <w:r>
          <w:fldChar w:fldCharType="begin"/>
        </w:r>
        <w:r>
          <w:instrText xml:space="preserve"> PAGEREF _Toc23822 \h </w:instrText>
        </w:r>
        <w:r>
          <w:fldChar w:fldCharType="separate"/>
        </w:r>
        <w:r>
          <w:t>14</w:t>
        </w:r>
        <w:r>
          <w:fldChar w:fldCharType="end"/>
        </w:r>
      </w:hyperlink>
    </w:p>
    <w:p>
      <w:pPr>
        <w:pStyle w:val="TOC2"/>
        <w:tabs>
          <w:tab w:val="right" w:leader="dot" w:pos="8306"/>
        </w:tabs>
      </w:pPr>
      <w:hyperlink w:anchor="_Toc3233" w:history="1">
        <w:r>
          <w:rPr>
            <w:rFonts w:ascii="仿宋" w:eastAsia="仿宋" w:hAnsi="仿宋" w:cs="仿宋" w:hint="eastAsia"/>
            <w:lang w:eastAsia="zh-CN"/>
          </w:rPr>
          <w:t>(二)、泌尿肛肠外科手术器械项目工艺技术设计方案</w:t>
        </w:r>
        <w:r>
          <w:tab/>
        </w:r>
        <w:r>
          <w:fldChar w:fldCharType="begin"/>
        </w:r>
        <w:r>
          <w:instrText xml:space="preserve"> PAGEREF _Toc3233 \h </w:instrText>
        </w:r>
        <w:r>
          <w:fldChar w:fldCharType="separate"/>
        </w:r>
        <w:r>
          <w:t>15</w:t>
        </w:r>
        <w:r>
          <w:fldChar w:fldCharType="end"/>
        </w:r>
      </w:hyperlink>
    </w:p>
    <w:p>
      <w:pPr>
        <w:pStyle w:val="TOC2"/>
        <w:tabs>
          <w:tab w:val="right" w:leader="dot" w:pos="8306"/>
        </w:tabs>
      </w:pPr>
      <w:hyperlink w:anchor="_Toc19028" w:history="1">
        <w:r>
          <w:rPr>
            <w:rFonts w:ascii="仿宋" w:eastAsia="仿宋" w:hAnsi="仿宋" w:cs="仿宋" w:hint="eastAsia"/>
            <w:lang w:eastAsia="zh-CN"/>
          </w:rPr>
          <w:t>(三)、设备选型方案</w:t>
        </w:r>
        <w:r>
          <w:tab/>
        </w:r>
        <w:r>
          <w:fldChar w:fldCharType="begin"/>
        </w:r>
        <w:r>
          <w:instrText xml:space="preserve"> PAGEREF _Toc19028 \h </w:instrText>
        </w:r>
        <w:r>
          <w:fldChar w:fldCharType="separate"/>
        </w:r>
        <w:r>
          <w:t>16</w:t>
        </w:r>
        <w:r>
          <w:fldChar w:fldCharType="end"/>
        </w:r>
      </w:hyperlink>
    </w:p>
    <w:p>
      <w:pPr>
        <w:pStyle w:val="TOC1"/>
        <w:tabs>
          <w:tab w:val="right" w:leader="dot" w:pos="8306"/>
        </w:tabs>
      </w:pPr>
      <w:hyperlink w:anchor="_Toc25571" w:history="1">
        <w:r>
          <w:rPr>
            <w:rFonts w:ascii="仿宋" w:eastAsia="仿宋" w:hAnsi="仿宋" w:cs="仿宋" w:hint="eastAsia"/>
            <w:lang w:eastAsia="zh-CN"/>
          </w:rPr>
          <w:t>五、泌尿肛肠外科手术器械项目绩效评估</w:t>
        </w:r>
        <w:r>
          <w:tab/>
        </w:r>
        <w:r>
          <w:fldChar w:fldCharType="begin"/>
        </w:r>
        <w:r>
          <w:instrText xml:space="preserve"> PAGEREF _Toc25571 \h </w:instrText>
        </w:r>
        <w:r>
          <w:fldChar w:fldCharType="separate"/>
        </w:r>
        <w:r>
          <w:t>18</w:t>
        </w:r>
        <w:r>
          <w:fldChar w:fldCharType="end"/>
        </w:r>
      </w:hyperlink>
    </w:p>
    <w:p>
      <w:pPr>
        <w:pStyle w:val="TOC2"/>
        <w:tabs>
          <w:tab w:val="right" w:leader="dot" w:pos="8306"/>
        </w:tabs>
      </w:pPr>
      <w:hyperlink w:anchor="_Toc14189" w:history="1">
        <w:r>
          <w:rPr>
            <w:rFonts w:ascii="仿宋" w:eastAsia="仿宋" w:hAnsi="仿宋" w:cs="仿宋" w:hint="eastAsia"/>
            <w:lang w:eastAsia="zh-CN"/>
          </w:rPr>
          <w:t>(一)、绩效评估指标</w:t>
        </w:r>
        <w:r>
          <w:tab/>
        </w:r>
        <w:r>
          <w:fldChar w:fldCharType="begin"/>
        </w:r>
        <w:r>
          <w:instrText xml:space="preserve"> PAGEREF _Toc14189 \h </w:instrText>
        </w:r>
        <w:r>
          <w:fldChar w:fldCharType="separate"/>
        </w:r>
        <w:r>
          <w:t>18</w:t>
        </w:r>
        <w:r>
          <w:fldChar w:fldCharType="end"/>
        </w:r>
      </w:hyperlink>
    </w:p>
    <w:p>
      <w:pPr>
        <w:pStyle w:val="TOC2"/>
        <w:tabs>
          <w:tab w:val="right" w:leader="dot" w:pos="8306"/>
        </w:tabs>
      </w:pPr>
      <w:hyperlink w:anchor="_Toc21402" w:history="1">
        <w:r>
          <w:rPr>
            <w:rFonts w:ascii="仿宋" w:eastAsia="仿宋" w:hAnsi="仿宋" w:cs="仿宋" w:hint="eastAsia"/>
            <w:lang w:eastAsia="zh-CN"/>
          </w:rPr>
          <w:t>(二)、绩效评估方法</w:t>
        </w:r>
        <w:r>
          <w:tab/>
        </w:r>
        <w:r>
          <w:fldChar w:fldCharType="begin"/>
        </w:r>
        <w:r>
          <w:instrText xml:space="preserve"> PAGEREF _Toc21402 \h </w:instrText>
        </w:r>
        <w:r>
          <w:fldChar w:fldCharType="separate"/>
        </w:r>
        <w:r>
          <w:t>19</w:t>
        </w:r>
        <w:r>
          <w:fldChar w:fldCharType="end"/>
        </w:r>
      </w:hyperlink>
    </w:p>
    <w:p>
      <w:pPr>
        <w:pStyle w:val="TOC2"/>
        <w:tabs>
          <w:tab w:val="right" w:leader="dot" w:pos="8306"/>
        </w:tabs>
      </w:pPr>
      <w:hyperlink w:anchor="_Toc5220" w:history="1">
        <w:r>
          <w:rPr>
            <w:rFonts w:ascii="仿宋" w:eastAsia="仿宋" w:hAnsi="仿宋" w:cs="仿宋" w:hint="eastAsia"/>
            <w:lang w:eastAsia="zh-CN"/>
          </w:rPr>
          <w:t>(三)、绩效评估周期</w:t>
        </w:r>
        <w:r>
          <w:tab/>
        </w:r>
        <w:r>
          <w:fldChar w:fldCharType="begin"/>
        </w:r>
        <w:r>
          <w:instrText xml:space="preserve"> PAGEREF _Toc5220 \h </w:instrText>
        </w:r>
        <w:r>
          <w:fldChar w:fldCharType="separate"/>
        </w:r>
        <w:r>
          <w:t>20</w:t>
        </w:r>
        <w:r>
          <w:fldChar w:fldCharType="end"/>
        </w:r>
      </w:hyperlink>
    </w:p>
    <w:p>
      <w:pPr>
        <w:pStyle w:val="TOC1"/>
        <w:tabs>
          <w:tab w:val="right" w:leader="dot" w:pos="8306"/>
        </w:tabs>
      </w:pPr>
      <w:hyperlink w:anchor="_Toc17670" w:history="1">
        <w:r>
          <w:rPr>
            <w:rFonts w:ascii="仿宋" w:eastAsia="仿宋" w:hAnsi="仿宋" w:cs="仿宋" w:hint="eastAsia"/>
            <w:lang w:eastAsia="zh-CN"/>
          </w:rPr>
          <w:t>六、泌尿肛肠外科手术器械项目可持续发展</w:t>
        </w:r>
        <w:r>
          <w:tab/>
        </w:r>
        <w:r>
          <w:fldChar w:fldCharType="begin"/>
        </w:r>
        <w:r>
          <w:instrText xml:space="preserve"> PAGEREF _Toc17670 \h </w:instrText>
        </w:r>
        <w:r>
          <w:fldChar w:fldCharType="separate"/>
        </w:r>
        <w:r>
          <w:t>21</w:t>
        </w:r>
        <w:r>
          <w:fldChar w:fldCharType="end"/>
        </w:r>
      </w:hyperlink>
    </w:p>
    <w:p>
      <w:pPr>
        <w:pStyle w:val="TOC2"/>
        <w:tabs>
          <w:tab w:val="right" w:leader="dot" w:pos="8306"/>
        </w:tabs>
      </w:pPr>
      <w:hyperlink w:anchor="_Toc334" w:history="1">
        <w:r>
          <w:rPr>
            <w:rFonts w:ascii="仿宋" w:eastAsia="仿宋" w:hAnsi="仿宋" w:cs="仿宋" w:hint="eastAsia"/>
            <w:lang w:eastAsia="zh-CN"/>
          </w:rPr>
          <w:t>(一)、可持续战略与实践</w:t>
        </w:r>
        <w:r>
          <w:tab/>
        </w:r>
        <w:r>
          <w:fldChar w:fldCharType="begin"/>
        </w:r>
        <w:r>
          <w:instrText xml:space="preserve"> PAGEREF _Toc334 \h </w:instrText>
        </w:r>
        <w:r>
          <w:fldChar w:fldCharType="separate"/>
        </w:r>
        <w:r>
          <w:t>21</w:t>
        </w:r>
        <w:r>
          <w:fldChar w:fldCharType="end"/>
        </w:r>
      </w:hyperlink>
    </w:p>
    <w:p>
      <w:pPr>
        <w:pStyle w:val="TOC2"/>
        <w:tabs>
          <w:tab w:val="right" w:leader="dot" w:pos="8306"/>
        </w:tabs>
      </w:pPr>
      <w:hyperlink w:anchor="_Toc11351" w:history="1">
        <w:r>
          <w:rPr>
            <w:rFonts w:ascii="仿宋" w:eastAsia="仿宋" w:hAnsi="仿宋" w:cs="仿宋" w:hint="eastAsia"/>
            <w:lang w:eastAsia="zh-CN"/>
          </w:rPr>
          <w:t>(二)、环保与社会责任</w:t>
        </w:r>
        <w:r>
          <w:tab/>
        </w:r>
        <w:r>
          <w:fldChar w:fldCharType="begin"/>
        </w:r>
        <w:r>
          <w:instrText xml:space="preserve"> PAGEREF _Toc11351 \h </w:instrText>
        </w:r>
        <w:r>
          <w:fldChar w:fldCharType="separate"/>
        </w:r>
        <w:r>
          <w:t>22</w:t>
        </w:r>
        <w:r>
          <w:fldChar w:fldCharType="end"/>
        </w:r>
      </w:hyperlink>
    </w:p>
    <w:p>
      <w:pPr>
        <w:pStyle w:val="TOC1"/>
        <w:tabs>
          <w:tab w:val="right" w:leader="dot" w:pos="8306"/>
        </w:tabs>
      </w:pPr>
      <w:hyperlink w:anchor="_Toc27723" w:history="1">
        <w:r>
          <w:rPr>
            <w:rFonts w:ascii="仿宋" w:eastAsia="仿宋" w:hAnsi="仿宋" w:cs="仿宋" w:hint="eastAsia"/>
            <w:lang w:eastAsia="zh-CN"/>
          </w:rPr>
          <w:t>七、泌尿肛肠外科手术器械项目技术管理</w:t>
        </w:r>
        <w:r>
          <w:tab/>
        </w:r>
        <w:r>
          <w:fldChar w:fldCharType="begin"/>
        </w:r>
        <w:r>
          <w:instrText xml:space="preserve"> PAGEREF _Toc27723 \h </w:instrText>
        </w:r>
        <w:r>
          <w:fldChar w:fldCharType="separate"/>
        </w:r>
        <w:r>
          <w:t>23</w:t>
        </w:r>
        <w:r>
          <w:fldChar w:fldCharType="end"/>
        </w:r>
      </w:hyperlink>
    </w:p>
    <w:p>
      <w:pPr>
        <w:pStyle w:val="TOC2"/>
        <w:tabs>
          <w:tab w:val="right" w:leader="dot" w:pos="8306"/>
        </w:tabs>
      </w:pPr>
      <w:hyperlink w:anchor="_Toc1844" w:history="1">
        <w:r>
          <w:rPr>
            <w:rFonts w:ascii="仿宋" w:eastAsia="仿宋" w:hAnsi="仿宋" w:cs="仿宋" w:hint="eastAsia"/>
            <w:lang w:eastAsia="zh-CN"/>
          </w:rPr>
          <w:t>(一)、技术方案选用方向</w:t>
        </w:r>
        <w:r>
          <w:tab/>
        </w:r>
        <w:r>
          <w:fldChar w:fldCharType="begin"/>
        </w:r>
        <w:r>
          <w:instrText xml:space="preserve"> PAGEREF _Toc1844 \h </w:instrText>
        </w:r>
        <w:r>
          <w:fldChar w:fldCharType="separate"/>
        </w:r>
        <w:r>
          <w:t>23</w:t>
        </w:r>
        <w:r>
          <w:fldChar w:fldCharType="end"/>
        </w:r>
      </w:hyperlink>
    </w:p>
    <w:p>
      <w:pPr>
        <w:pStyle w:val="TOC2"/>
        <w:tabs>
          <w:tab w:val="right" w:leader="dot" w:pos="8306"/>
        </w:tabs>
      </w:pPr>
      <w:hyperlink w:anchor="_Toc3164" w:history="1">
        <w:r>
          <w:rPr>
            <w:rFonts w:ascii="仿宋" w:eastAsia="仿宋" w:hAnsi="仿宋" w:cs="仿宋" w:hint="eastAsia"/>
            <w:lang w:eastAsia="zh-CN"/>
          </w:rPr>
          <w:t>(二)、工艺技术方案选用原则</w:t>
        </w:r>
        <w:r>
          <w:tab/>
        </w:r>
        <w:r>
          <w:fldChar w:fldCharType="begin"/>
        </w:r>
        <w:r>
          <w:instrText xml:space="preserve"> PAGEREF _Toc3164 \h </w:instrText>
        </w:r>
        <w:r>
          <w:fldChar w:fldCharType="separate"/>
        </w:r>
        <w:r>
          <w:t>25</w:t>
        </w:r>
        <w:r>
          <w:fldChar w:fldCharType="end"/>
        </w:r>
      </w:hyperlink>
    </w:p>
    <w:p>
      <w:pPr>
        <w:pStyle w:val="TOC2"/>
        <w:tabs>
          <w:tab w:val="right" w:leader="dot" w:pos="8306"/>
        </w:tabs>
      </w:pPr>
      <w:hyperlink w:anchor="_Toc2215" w:history="1">
        <w:r>
          <w:rPr>
            <w:rFonts w:ascii="仿宋" w:eastAsia="仿宋" w:hAnsi="仿宋" w:cs="仿宋" w:hint="eastAsia"/>
            <w:lang w:eastAsia="zh-CN"/>
          </w:rPr>
          <w:t>(三)、工艺技术方案要求</w:t>
        </w:r>
        <w:r>
          <w:tab/>
        </w:r>
        <w:r>
          <w:fldChar w:fldCharType="begin"/>
        </w:r>
        <w:r>
          <w:instrText xml:space="preserve"> PAGEREF _Toc2215 \h </w:instrText>
        </w:r>
        <w:r>
          <w:fldChar w:fldCharType="separate"/>
        </w:r>
        <w:r>
          <w:t>27</w:t>
        </w:r>
        <w:r>
          <w:fldChar w:fldCharType="end"/>
        </w:r>
      </w:hyperlink>
    </w:p>
    <w:p>
      <w:pPr>
        <w:pStyle w:val="TOC1"/>
        <w:tabs>
          <w:tab w:val="right" w:leader="dot" w:pos="8306"/>
        </w:tabs>
      </w:pPr>
      <w:hyperlink w:anchor="_Toc2096" w:history="1">
        <w:r>
          <w:rPr>
            <w:rFonts w:ascii="仿宋" w:eastAsia="仿宋" w:hAnsi="仿宋" w:cs="仿宋" w:hint="eastAsia"/>
            <w:lang w:eastAsia="zh-CN"/>
          </w:rPr>
          <w:t>八、泌尿肛肠外科手术器械项目财务管理</w:t>
        </w:r>
        <w:r>
          <w:tab/>
        </w:r>
        <w:r>
          <w:fldChar w:fldCharType="begin"/>
        </w:r>
        <w:r>
          <w:instrText xml:space="preserve"> PAGEREF _Toc2096 \h </w:instrText>
        </w:r>
        <w:r>
          <w:fldChar w:fldCharType="separate"/>
        </w:r>
        <w:r>
          <w:t>29</w:t>
        </w:r>
        <w:r>
          <w:fldChar w:fldCharType="end"/>
        </w:r>
      </w:hyperlink>
    </w:p>
    <w:p>
      <w:pPr>
        <w:pStyle w:val="TOC2"/>
        <w:tabs>
          <w:tab w:val="right" w:leader="dot" w:pos="8306"/>
        </w:tabs>
      </w:pPr>
      <w:hyperlink w:anchor="_Toc9544" w:history="1">
        <w:r>
          <w:rPr>
            <w:rFonts w:ascii="仿宋" w:eastAsia="仿宋" w:hAnsi="仿宋" w:cs="仿宋" w:hint="eastAsia"/>
            <w:lang w:eastAsia="zh-CN"/>
          </w:rPr>
          <w:t>(一)、资金需求大</w:t>
        </w:r>
        <w:r>
          <w:tab/>
        </w:r>
        <w:r>
          <w:fldChar w:fldCharType="begin"/>
        </w:r>
        <w:r>
          <w:instrText xml:space="preserve"> PAGEREF _Toc9544 \h </w:instrText>
        </w:r>
        <w:r>
          <w:fldChar w:fldCharType="separate"/>
        </w:r>
        <w:r>
          <w:t>29</w:t>
        </w:r>
        <w:r>
          <w:fldChar w:fldCharType="end"/>
        </w:r>
      </w:hyperlink>
    </w:p>
    <w:p>
      <w:pPr>
        <w:pStyle w:val="TOC2"/>
        <w:tabs>
          <w:tab w:val="right" w:leader="dot" w:pos="8306"/>
        </w:tabs>
      </w:pPr>
      <w:hyperlink w:anchor="_Toc20503" w:history="1">
        <w:r>
          <w:rPr>
            <w:rFonts w:ascii="仿宋" w:eastAsia="仿宋" w:hAnsi="仿宋" w:cs="仿宋" w:hint="eastAsia"/>
            <w:lang w:eastAsia="zh-CN"/>
          </w:rPr>
          <w:t>(二)、研发周期长</w:t>
        </w:r>
        <w:r>
          <w:tab/>
        </w:r>
        <w:r>
          <w:fldChar w:fldCharType="begin"/>
        </w:r>
        <w:r>
          <w:instrText xml:space="preserve"> PAGEREF _Toc20503 \h </w:instrText>
        </w:r>
        <w:r>
          <w:fldChar w:fldCharType="separate"/>
        </w:r>
        <w:r>
          <w:t>31</w:t>
        </w:r>
        <w:r>
          <w:fldChar w:fldCharType="end"/>
        </w:r>
      </w:hyperlink>
    </w:p>
    <w:p>
      <w:pPr>
        <w:pStyle w:val="TOC2"/>
        <w:tabs>
          <w:tab w:val="right" w:leader="dot" w:pos="8306"/>
        </w:tabs>
      </w:pPr>
      <w:hyperlink w:anchor="_Toc2521" w:history="1">
        <w:r>
          <w:rPr>
            <w:rFonts w:ascii="仿宋" w:eastAsia="仿宋" w:hAnsi="仿宋" w:cs="仿宋" w:hint="eastAsia"/>
            <w:lang w:eastAsia="zh-CN"/>
          </w:rPr>
          <w:t>(三)、市场风险大</w:t>
        </w:r>
        <w:r>
          <w:tab/>
        </w:r>
        <w:r>
          <w:fldChar w:fldCharType="begin"/>
        </w:r>
        <w:r>
          <w:instrText xml:space="preserve"> PAGEREF _Toc2521 \h </w:instrText>
        </w:r>
        <w:r>
          <w:fldChar w:fldCharType="separate"/>
        </w:r>
        <w:r>
          <w:t>32</w:t>
        </w:r>
        <w:r>
          <w:fldChar w:fldCharType="end"/>
        </w:r>
      </w:hyperlink>
    </w:p>
    <w:p>
      <w:pPr>
        <w:pStyle w:val="TOC2"/>
        <w:tabs>
          <w:tab w:val="right" w:leader="dot" w:pos="8306"/>
        </w:tabs>
      </w:pPr>
      <w:hyperlink w:anchor="_Toc11442" w:history="1">
        <w:r>
          <w:rPr>
            <w:rFonts w:ascii="仿宋" w:eastAsia="仿宋" w:hAnsi="仿宋" w:cs="仿宋" w:hint="eastAsia"/>
            <w:lang w:eastAsia="zh-CN"/>
          </w:rPr>
          <w:t>(四)、利润率高</w:t>
        </w:r>
        <w:r>
          <w:tab/>
        </w:r>
        <w:r>
          <w:fldChar w:fldCharType="begin"/>
        </w:r>
        <w:r>
          <w:instrText xml:space="preserve"> PAGEREF _Toc11442 \h </w:instrText>
        </w:r>
        <w:r>
          <w:fldChar w:fldCharType="separate"/>
        </w:r>
        <w:r>
          <w:t>35</w:t>
        </w:r>
        <w:r>
          <w:fldChar w:fldCharType="end"/>
        </w:r>
      </w:hyperlink>
    </w:p>
    <w:p>
      <w:pPr>
        <w:pStyle w:val="TOC1"/>
        <w:tabs>
          <w:tab w:val="right" w:leader="dot" w:pos="8306"/>
        </w:tabs>
      </w:pPr>
      <w:hyperlink w:anchor="_Toc6072" w:history="1">
        <w:r>
          <w:rPr>
            <w:rFonts w:ascii="仿宋" w:eastAsia="仿宋" w:hAnsi="仿宋" w:cs="仿宋" w:hint="eastAsia"/>
            <w:lang w:eastAsia="zh-CN"/>
          </w:rPr>
          <w:t>九、泌尿肛肠外科手术器械项目经营效益</w:t>
        </w:r>
        <w:r>
          <w:tab/>
        </w:r>
        <w:r>
          <w:fldChar w:fldCharType="begin"/>
        </w:r>
        <w:r>
          <w:instrText xml:space="preserve"> PAGEREF _Toc6072 \h </w:instrText>
        </w:r>
        <w:r>
          <w:fldChar w:fldCharType="separate"/>
        </w:r>
        <w:r>
          <w:t>37</w:t>
        </w:r>
        <w:r>
          <w:fldChar w:fldCharType="end"/>
        </w:r>
      </w:hyperlink>
    </w:p>
    <w:p>
      <w:pPr>
        <w:pStyle w:val="TOC2"/>
        <w:tabs>
          <w:tab w:val="right" w:leader="dot" w:pos="8306"/>
        </w:tabs>
      </w:pPr>
      <w:hyperlink w:anchor="_Toc20518" w:history="1">
        <w:r>
          <w:rPr>
            <w:rFonts w:ascii="仿宋" w:eastAsia="仿宋" w:hAnsi="仿宋" w:cs="仿宋" w:hint="eastAsia"/>
            <w:lang w:eastAsia="zh-CN"/>
          </w:rPr>
          <w:t>(一)、经济评价财务测算</w:t>
        </w:r>
        <w:r>
          <w:tab/>
        </w:r>
        <w:r>
          <w:fldChar w:fldCharType="begin"/>
        </w:r>
        <w:r>
          <w:instrText xml:space="preserve"> PAGEREF _Toc20518 \h </w:instrText>
        </w:r>
        <w:r>
          <w:fldChar w:fldCharType="separate"/>
        </w:r>
        <w:r>
          <w:t>37</w:t>
        </w:r>
        <w:r>
          <w:fldChar w:fldCharType="end"/>
        </w:r>
      </w:hyperlink>
    </w:p>
    <w:p>
      <w:pPr>
        <w:pStyle w:val="TOC2"/>
        <w:tabs>
          <w:tab w:val="right" w:leader="dot" w:pos="8306"/>
        </w:tabs>
      </w:pPr>
      <w:hyperlink w:anchor="_Toc7623" w:history="1">
        <w:r>
          <w:rPr>
            <w:rFonts w:ascii="仿宋" w:eastAsia="仿宋" w:hAnsi="仿宋" w:cs="仿宋" w:hint="eastAsia"/>
            <w:lang w:eastAsia="zh-CN"/>
          </w:rPr>
          <w:t>(二)、泌尿肛肠外科手术器械项目盈利能力分析</w:t>
        </w:r>
        <w:r>
          <w:tab/>
        </w:r>
        <w:r>
          <w:fldChar w:fldCharType="begin"/>
        </w:r>
        <w:r>
          <w:instrText xml:space="preserve"> PAGEREF _Toc7623 \h </w:instrText>
        </w:r>
        <w:r>
          <w:fldChar w:fldCharType="separate"/>
        </w:r>
        <w:r>
          <w:t>38</w:t>
        </w:r>
        <w:r>
          <w:fldChar w:fldCharType="end"/>
        </w:r>
      </w:hyperlink>
    </w:p>
    <w:p>
      <w:pPr>
        <w:pStyle w:val="TOC1"/>
        <w:tabs>
          <w:tab w:val="right" w:leader="dot" w:pos="8306"/>
        </w:tabs>
      </w:pPr>
      <w:hyperlink w:anchor="_Toc26070" w:history="1">
        <w:r>
          <w:rPr>
            <w:rFonts w:ascii="仿宋" w:eastAsia="仿宋" w:hAnsi="仿宋" w:cs="仿宋" w:hint="eastAsia"/>
            <w:lang w:eastAsia="zh-CN"/>
          </w:rPr>
          <w:t>十、泌尿肛肠外科手术器械项目风险管理</w:t>
        </w:r>
        <w:r>
          <w:tab/>
        </w:r>
        <w:r>
          <w:fldChar w:fldCharType="begin"/>
        </w:r>
        <w:r>
          <w:instrText xml:space="preserve"> PAGEREF _Toc26070 \h </w:instrText>
        </w:r>
        <w:r>
          <w:fldChar w:fldCharType="separate"/>
        </w:r>
        <w:r>
          <w:t>39</w:t>
        </w:r>
        <w:r>
          <w:fldChar w:fldCharType="end"/>
        </w:r>
      </w:hyperlink>
    </w:p>
    <w:p>
      <w:pPr>
        <w:pStyle w:val="TOC2"/>
        <w:tabs>
          <w:tab w:val="right" w:leader="dot" w:pos="8306"/>
        </w:tabs>
      </w:pPr>
      <w:hyperlink w:anchor="_Toc31168" w:history="1">
        <w:r>
          <w:rPr>
            <w:rFonts w:ascii="仿宋" w:eastAsia="仿宋" w:hAnsi="仿宋" w:cs="仿宋" w:hint="eastAsia"/>
            <w:lang w:eastAsia="zh-CN"/>
          </w:rPr>
          <w:t>(一)、风险识别与评估</w:t>
        </w:r>
        <w:r>
          <w:tab/>
        </w:r>
        <w:r>
          <w:fldChar w:fldCharType="begin"/>
        </w:r>
        <w:r>
          <w:instrText xml:space="preserve"> PAGEREF _Toc31168 \h </w:instrText>
        </w:r>
        <w:r>
          <w:fldChar w:fldCharType="separate"/>
        </w:r>
        <w:r>
          <w:t>39</w:t>
        </w:r>
        <w:r>
          <w:fldChar w:fldCharType="end"/>
        </w:r>
      </w:hyperlink>
    </w:p>
    <w:p>
      <w:pPr>
        <w:pStyle w:val="TOC2"/>
        <w:tabs>
          <w:tab w:val="right" w:leader="dot" w:pos="8306"/>
        </w:tabs>
      </w:pPr>
      <w:hyperlink w:anchor="_Toc15598" w:history="1">
        <w:r>
          <w:rPr>
            <w:rFonts w:ascii="仿宋" w:eastAsia="仿宋" w:hAnsi="仿宋" w:cs="仿宋" w:hint="eastAsia"/>
            <w:lang w:eastAsia="zh-CN"/>
          </w:rPr>
          <w:t>(二)、风险应对策略</w:t>
        </w:r>
        <w:r>
          <w:tab/>
        </w:r>
        <w:r>
          <w:fldChar w:fldCharType="begin"/>
        </w:r>
        <w:r>
          <w:instrText xml:space="preserve"> PAGEREF _Toc15598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4" w:history="1">
        <w:r>
          <w:rPr>
            <w:rFonts w:ascii="仿宋" w:eastAsia="仿宋" w:hAnsi="仿宋" w:cs="仿宋" w:hint="eastAsia"/>
            <w:lang w:eastAsia="zh-CN"/>
          </w:rPr>
          <w:t>(三)、风险监控与控制</w:t>
        </w:r>
        <w:r>
          <w:tab/>
        </w:r>
        <w:r>
          <w:fldChar w:fldCharType="begin"/>
        </w:r>
        <w:r>
          <w:instrText xml:space="preserve"> PAGEREF _Toc27924 \h </w:instrText>
        </w:r>
        <w:r>
          <w:fldChar w:fldCharType="separate"/>
        </w:r>
        <w:r>
          <w:t>42</w:t>
        </w:r>
        <w:r>
          <w:fldChar w:fldCharType="end"/>
        </w:r>
      </w:hyperlink>
    </w:p>
    <w:p>
      <w:pPr>
        <w:pStyle w:val="TOC1"/>
        <w:tabs>
          <w:tab w:val="right" w:leader="dot" w:pos="8306"/>
        </w:tabs>
      </w:pPr>
      <w:hyperlink w:anchor="_Toc19524" w:history="1">
        <w:r>
          <w:rPr>
            <w:rFonts w:ascii="仿宋" w:eastAsia="仿宋" w:hAnsi="仿宋" w:cs="仿宋" w:hint="eastAsia"/>
            <w:lang w:eastAsia="zh-CN"/>
          </w:rPr>
          <w:t>十一、泌尿肛肠外科手术器械项目创新与研发</w:t>
        </w:r>
        <w:r>
          <w:tab/>
        </w:r>
        <w:r>
          <w:fldChar w:fldCharType="begin"/>
        </w:r>
        <w:r>
          <w:instrText xml:space="preserve"> PAGEREF _Toc19524 \h </w:instrText>
        </w:r>
        <w:r>
          <w:fldChar w:fldCharType="separate"/>
        </w:r>
        <w:r>
          <w:t>43</w:t>
        </w:r>
        <w:r>
          <w:fldChar w:fldCharType="end"/>
        </w:r>
      </w:hyperlink>
    </w:p>
    <w:p>
      <w:pPr>
        <w:pStyle w:val="TOC2"/>
        <w:tabs>
          <w:tab w:val="right" w:leader="dot" w:pos="8306"/>
        </w:tabs>
      </w:pPr>
      <w:hyperlink w:anchor="_Toc2493" w:history="1">
        <w:r>
          <w:rPr>
            <w:rFonts w:ascii="仿宋" w:eastAsia="仿宋" w:hAnsi="仿宋" w:cs="仿宋" w:hint="eastAsia"/>
            <w:lang w:eastAsia="zh-CN"/>
          </w:rPr>
          <w:t>(一)、创新策略与方向</w:t>
        </w:r>
        <w:r>
          <w:tab/>
        </w:r>
        <w:r>
          <w:fldChar w:fldCharType="begin"/>
        </w:r>
        <w:r>
          <w:instrText xml:space="preserve"> PAGEREF _Toc2493 \h </w:instrText>
        </w:r>
        <w:r>
          <w:fldChar w:fldCharType="separate"/>
        </w:r>
        <w:r>
          <w:t>43</w:t>
        </w:r>
        <w:r>
          <w:fldChar w:fldCharType="end"/>
        </w:r>
      </w:hyperlink>
    </w:p>
    <w:p>
      <w:pPr>
        <w:pStyle w:val="TOC2"/>
        <w:tabs>
          <w:tab w:val="right" w:leader="dot" w:pos="8306"/>
        </w:tabs>
      </w:pPr>
      <w:hyperlink w:anchor="_Toc611" w:history="1">
        <w:r>
          <w:rPr>
            <w:rFonts w:ascii="仿宋" w:eastAsia="仿宋" w:hAnsi="仿宋" w:cs="仿宋" w:hint="eastAsia"/>
            <w:lang w:eastAsia="zh-CN"/>
          </w:rPr>
          <w:t>(二)、研发规划与投入</w:t>
        </w:r>
        <w:r>
          <w:tab/>
        </w:r>
        <w:r>
          <w:fldChar w:fldCharType="begin"/>
        </w:r>
        <w:r>
          <w:instrText xml:space="preserve"> PAGEREF _Toc611 \h </w:instrText>
        </w:r>
        <w:r>
          <w:fldChar w:fldCharType="separate"/>
        </w:r>
        <w:r>
          <w:t>45</w:t>
        </w:r>
        <w:r>
          <w:fldChar w:fldCharType="end"/>
        </w:r>
      </w:hyperlink>
    </w:p>
    <w:p>
      <w:pPr>
        <w:pStyle w:val="TOC1"/>
        <w:tabs>
          <w:tab w:val="right" w:leader="dot" w:pos="8306"/>
        </w:tabs>
      </w:pPr>
      <w:hyperlink w:anchor="_Toc32433" w:history="1">
        <w:r>
          <w:rPr>
            <w:rFonts w:ascii="仿宋" w:eastAsia="仿宋" w:hAnsi="仿宋" w:cs="仿宋" w:hint="eastAsia"/>
            <w:lang w:eastAsia="zh-CN"/>
          </w:rPr>
          <w:t>十二、泌尿肛肠外科手术器械项目人力资源培养与发展</w:t>
        </w:r>
        <w:r>
          <w:tab/>
        </w:r>
        <w:r>
          <w:fldChar w:fldCharType="begin"/>
        </w:r>
        <w:r>
          <w:instrText xml:space="preserve"> PAGEREF _Toc32433 \h </w:instrText>
        </w:r>
        <w:r>
          <w:fldChar w:fldCharType="separate"/>
        </w:r>
        <w:r>
          <w:t>46</w:t>
        </w:r>
        <w:r>
          <w:fldChar w:fldCharType="end"/>
        </w:r>
      </w:hyperlink>
    </w:p>
    <w:p>
      <w:pPr>
        <w:pStyle w:val="TOC2"/>
        <w:tabs>
          <w:tab w:val="right" w:leader="dot" w:pos="8306"/>
        </w:tabs>
      </w:pPr>
      <w:hyperlink w:anchor="_Toc10932" w:history="1">
        <w:r>
          <w:rPr>
            <w:rFonts w:ascii="仿宋" w:eastAsia="仿宋" w:hAnsi="仿宋" w:cs="仿宋" w:hint="eastAsia"/>
            <w:lang w:eastAsia="zh-CN"/>
          </w:rPr>
          <w:t>(一)、人才需求与规划</w:t>
        </w:r>
        <w:r>
          <w:tab/>
        </w:r>
        <w:r>
          <w:fldChar w:fldCharType="begin"/>
        </w:r>
        <w:r>
          <w:instrText xml:space="preserve"> PAGEREF _Toc10932 \h </w:instrText>
        </w:r>
        <w:r>
          <w:fldChar w:fldCharType="separate"/>
        </w:r>
        <w:r>
          <w:t>46</w:t>
        </w:r>
        <w:r>
          <w:fldChar w:fldCharType="end"/>
        </w:r>
      </w:hyperlink>
    </w:p>
    <w:p>
      <w:pPr>
        <w:pStyle w:val="TOC2"/>
        <w:tabs>
          <w:tab w:val="right" w:leader="dot" w:pos="8306"/>
        </w:tabs>
      </w:pPr>
      <w:hyperlink w:anchor="_Toc2263" w:history="1">
        <w:r>
          <w:rPr>
            <w:rFonts w:ascii="仿宋" w:eastAsia="仿宋" w:hAnsi="仿宋" w:cs="仿宋" w:hint="eastAsia"/>
            <w:lang w:eastAsia="zh-CN"/>
          </w:rPr>
          <w:t>(二)、培训与发展计划</w:t>
        </w:r>
        <w:r>
          <w:tab/>
        </w:r>
        <w:r>
          <w:fldChar w:fldCharType="begin"/>
        </w:r>
        <w:r>
          <w:instrText xml:space="preserve"> PAGEREF _Toc2263 \h </w:instrText>
        </w:r>
        <w:r>
          <w:fldChar w:fldCharType="separate"/>
        </w:r>
        <w:r>
          <w:t>47</w:t>
        </w:r>
        <w:r>
          <w:fldChar w:fldCharType="end"/>
        </w:r>
      </w:hyperlink>
    </w:p>
    <w:p>
      <w:pPr>
        <w:pStyle w:val="TOC1"/>
        <w:tabs>
          <w:tab w:val="right" w:leader="dot" w:pos="8306"/>
        </w:tabs>
      </w:pPr>
      <w:hyperlink w:anchor="_Toc14622" w:history="1">
        <w:r>
          <w:rPr>
            <w:rFonts w:ascii="仿宋" w:eastAsia="仿宋" w:hAnsi="仿宋" w:cs="仿宋" w:hint="eastAsia"/>
            <w:lang w:eastAsia="zh-CN"/>
          </w:rPr>
          <w:t>十三、泌尿肛肠外科手术器械项目治理与监督</w:t>
        </w:r>
        <w:r>
          <w:tab/>
        </w:r>
        <w:r>
          <w:fldChar w:fldCharType="begin"/>
        </w:r>
        <w:r>
          <w:instrText xml:space="preserve"> PAGEREF _Toc14622 \h </w:instrText>
        </w:r>
        <w:r>
          <w:fldChar w:fldCharType="separate"/>
        </w:r>
        <w:r>
          <w:t>48</w:t>
        </w:r>
        <w:r>
          <w:fldChar w:fldCharType="end"/>
        </w:r>
      </w:hyperlink>
    </w:p>
    <w:p>
      <w:pPr>
        <w:pStyle w:val="TOC2"/>
        <w:tabs>
          <w:tab w:val="right" w:leader="dot" w:pos="8306"/>
        </w:tabs>
      </w:pPr>
      <w:hyperlink w:anchor="_Toc13478" w:history="1">
        <w:r>
          <w:rPr>
            <w:rFonts w:ascii="仿宋" w:eastAsia="仿宋" w:hAnsi="仿宋" w:cs="仿宋" w:hint="eastAsia"/>
            <w:lang w:eastAsia="zh-CN"/>
          </w:rPr>
          <w:t>(一)、泌尿肛肠外科手术器械项目治理结构</w:t>
        </w:r>
        <w:r>
          <w:tab/>
        </w:r>
        <w:r>
          <w:fldChar w:fldCharType="begin"/>
        </w:r>
        <w:r>
          <w:instrText xml:space="preserve"> PAGEREF _Toc13478 \h </w:instrText>
        </w:r>
        <w:r>
          <w:fldChar w:fldCharType="separate"/>
        </w:r>
        <w:r>
          <w:t>48</w:t>
        </w:r>
        <w:r>
          <w:fldChar w:fldCharType="end"/>
        </w:r>
      </w:hyperlink>
    </w:p>
    <w:p>
      <w:pPr>
        <w:pStyle w:val="TOC2"/>
        <w:tabs>
          <w:tab w:val="right" w:leader="dot" w:pos="8306"/>
        </w:tabs>
      </w:pPr>
      <w:hyperlink w:anchor="_Toc6051" w:history="1">
        <w:r>
          <w:rPr>
            <w:rFonts w:ascii="仿宋" w:eastAsia="仿宋" w:hAnsi="仿宋" w:cs="仿宋" w:hint="eastAsia"/>
            <w:lang w:eastAsia="zh-CN"/>
          </w:rPr>
          <w:t>(二)、监督与审计</w:t>
        </w:r>
        <w:r>
          <w:tab/>
        </w:r>
        <w:r>
          <w:fldChar w:fldCharType="begin"/>
        </w:r>
        <w:r>
          <w:instrText xml:space="preserve"> PAGEREF _Toc6051 \h </w:instrText>
        </w:r>
        <w:r>
          <w:fldChar w:fldCharType="separate"/>
        </w:r>
        <w:r>
          <w:t>49</w:t>
        </w:r>
        <w:r>
          <w:fldChar w:fldCharType="end"/>
        </w:r>
      </w:hyperlink>
    </w:p>
    <w:p>
      <w:pPr>
        <w:pStyle w:val="TOC1"/>
        <w:tabs>
          <w:tab w:val="right" w:leader="dot" w:pos="8306"/>
        </w:tabs>
      </w:pPr>
      <w:hyperlink w:anchor="_Toc15842" w:history="1">
        <w:r>
          <w:rPr>
            <w:rFonts w:ascii="仿宋" w:eastAsia="仿宋" w:hAnsi="仿宋" w:cs="仿宋" w:hint="eastAsia"/>
            <w:lang w:eastAsia="zh-CN"/>
          </w:rPr>
          <w:t>十四、质量管理体系</w:t>
        </w:r>
        <w:r>
          <w:tab/>
        </w:r>
        <w:r>
          <w:fldChar w:fldCharType="begin"/>
        </w:r>
        <w:r>
          <w:instrText xml:space="preserve"> PAGEREF _Toc15842 \h </w:instrText>
        </w:r>
        <w:r>
          <w:fldChar w:fldCharType="separate"/>
        </w:r>
        <w:r>
          <w:t>51</w:t>
        </w:r>
        <w:r>
          <w:fldChar w:fldCharType="end"/>
        </w:r>
      </w:hyperlink>
    </w:p>
    <w:p>
      <w:pPr>
        <w:pStyle w:val="TOC2"/>
        <w:tabs>
          <w:tab w:val="right" w:leader="dot" w:pos="8306"/>
        </w:tabs>
      </w:pPr>
      <w:hyperlink w:anchor="_Toc11697" w:history="1">
        <w:r>
          <w:rPr>
            <w:rFonts w:ascii="仿宋" w:eastAsia="仿宋" w:hAnsi="仿宋" w:cs="仿宋" w:hint="eastAsia"/>
            <w:lang w:eastAsia="zh-CN"/>
          </w:rPr>
          <w:t>(一)、质量目标与方针</w:t>
        </w:r>
        <w:r>
          <w:tab/>
        </w:r>
        <w:r>
          <w:fldChar w:fldCharType="begin"/>
        </w:r>
        <w:r>
          <w:instrText xml:space="preserve"> PAGEREF _Toc11697 \h </w:instrText>
        </w:r>
        <w:r>
          <w:fldChar w:fldCharType="separate"/>
        </w:r>
        <w:r>
          <w:t>51</w:t>
        </w:r>
        <w:r>
          <w:fldChar w:fldCharType="end"/>
        </w:r>
      </w:hyperlink>
    </w:p>
    <w:p>
      <w:pPr>
        <w:pStyle w:val="TOC2"/>
        <w:tabs>
          <w:tab w:val="right" w:leader="dot" w:pos="8306"/>
        </w:tabs>
      </w:pPr>
      <w:hyperlink w:anchor="_Toc1551" w:history="1">
        <w:r>
          <w:rPr>
            <w:rFonts w:ascii="仿宋" w:eastAsia="仿宋" w:hAnsi="仿宋" w:cs="仿宋" w:hint="eastAsia"/>
            <w:lang w:eastAsia="zh-CN"/>
          </w:rPr>
          <w:t>(二)、质量管理责任</w:t>
        </w:r>
        <w:r>
          <w:tab/>
        </w:r>
        <w:r>
          <w:fldChar w:fldCharType="begin"/>
        </w:r>
        <w:r>
          <w:instrText xml:space="preserve"> PAGEREF _Toc1551 \h </w:instrText>
        </w:r>
        <w:r>
          <w:fldChar w:fldCharType="separate"/>
        </w:r>
        <w:r>
          <w:t>52</w:t>
        </w:r>
        <w:r>
          <w:fldChar w:fldCharType="end"/>
        </w:r>
      </w:hyperlink>
    </w:p>
    <w:p>
      <w:pPr>
        <w:pStyle w:val="TOC2"/>
        <w:tabs>
          <w:tab w:val="right" w:leader="dot" w:pos="8306"/>
        </w:tabs>
      </w:pPr>
      <w:hyperlink w:anchor="_Toc22346" w:history="1">
        <w:r>
          <w:rPr>
            <w:rFonts w:ascii="仿宋" w:eastAsia="仿宋" w:hAnsi="仿宋" w:cs="仿宋" w:hint="eastAsia"/>
            <w:lang w:eastAsia="zh-CN"/>
          </w:rPr>
          <w:t>(三)、质量管理体系文件</w:t>
        </w:r>
        <w:r>
          <w:tab/>
        </w:r>
        <w:r>
          <w:fldChar w:fldCharType="begin"/>
        </w:r>
        <w:r>
          <w:instrText xml:space="preserve"> PAGEREF _Toc22346 \h </w:instrText>
        </w:r>
        <w:r>
          <w:fldChar w:fldCharType="separate"/>
        </w:r>
        <w:r>
          <w:t>53</w:t>
        </w:r>
        <w:r>
          <w:fldChar w:fldCharType="end"/>
        </w:r>
      </w:hyperlink>
    </w:p>
    <w:p>
      <w:pPr>
        <w:pStyle w:val="TOC2"/>
        <w:tabs>
          <w:tab w:val="right" w:leader="dot" w:pos="8306"/>
        </w:tabs>
      </w:pPr>
      <w:hyperlink w:anchor="_Toc8070" w:history="1">
        <w:r>
          <w:rPr>
            <w:rFonts w:ascii="仿宋" w:eastAsia="仿宋" w:hAnsi="仿宋" w:cs="仿宋" w:hint="eastAsia"/>
            <w:lang w:eastAsia="zh-CN"/>
          </w:rPr>
          <w:t>(四)、质量培训与教育</w:t>
        </w:r>
        <w:r>
          <w:tab/>
        </w:r>
        <w:r>
          <w:fldChar w:fldCharType="begin"/>
        </w:r>
        <w:r>
          <w:instrText xml:space="preserve"> PAGEREF _Toc8070 \h </w:instrText>
        </w:r>
        <w:r>
          <w:fldChar w:fldCharType="separate"/>
        </w:r>
        <w:r>
          <w:t>56</w:t>
        </w:r>
        <w:r>
          <w:fldChar w:fldCharType="end"/>
        </w:r>
      </w:hyperlink>
    </w:p>
    <w:p>
      <w:pPr>
        <w:pStyle w:val="TOC2"/>
        <w:tabs>
          <w:tab w:val="right" w:leader="dot" w:pos="8306"/>
        </w:tabs>
      </w:pPr>
      <w:hyperlink w:anchor="_Toc29239" w:history="1">
        <w:r>
          <w:rPr>
            <w:rFonts w:ascii="仿宋" w:eastAsia="仿宋" w:hAnsi="仿宋" w:cs="仿宋" w:hint="eastAsia"/>
            <w:lang w:eastAsia="zh-CN"/>
          </w:rPr>
          <w:t>(五)、质量审核与评价</w:t>
        </w:r>
        <w:r>
          <w:tab/>
        </w:r>
        <w:r>
          <w:fldChar w:fldCharType="begin"/>
        </w:r>
        <w:r>
          <w:instrText xml:space="preserve"> PAGEREF _Toc29239 \h </w:instrText>
        </w:r>
        <w:r>
          <w:fldChar w:fldCharType="separate"/>
        </w:r>
        <w:r>
          <w:t>57</w:t>
        </w:r>
        <w:r>
          <w:fldChar w:fldCharType="end"/>
        </w:r>
      </w:hyperlink>
    </w:p>
    <w:p>
      <w:pPr>
        <w:pStyle w:val="TOC2"/>
        <w:tabs>
          <w:tab w:val="right" w:leader="dot" w:pos="8306"/>
        </w:tabs>
      </w:pPr>
      <w:hyperlink w:anchor="_Toc6756" w:history="1">
        <w:r>
          <w:rPr>
            <w:rFonts w:ascii="仿宋" w:eastAsia="仿宋" w:hAnsi="仿宋" w:cs="仿宋" w:hint="eastAsia"/>
            <w:lang w:eastAsia="zh-CN"/>
          </w:rPr>
          <w:t>(六)、不符合与纠正措施</w:t>
        </w:r>
        <w:r>
          <w:tab/>
        </w:r>
        <w:r>
          <w:fldChar w:fldCharType="begin"/>
        </w:r>
        <w:r>
          <w:instrText xml:space="preserve"> PAGEREF _Toc6756 \h </w:instrText>
        </w:r>
        <w:r>
          <w:fldChar w:fldCharType="separate"/>
        </w:r>
        <w:r>
          <w:t>58</w:t>
        </w:r>
        <w:r>
          <w:fldChar w:fldCharType="end"/>
        </w:r>
      </w:hyperlink>
    </w:p>
    <w:p>
      <w:pPr>
        <w:pStyle w:val="TOC1"/>
        <w:tabs>
          <w:tab w:val="right" w:leader="dot" w:pos="8306"/>
        </w:tabs>
      </w:pPr>
      <w:hyperlink w:anchor="_Toc6608" w:history="1">
        <w:r>
          <w:rPr>
            <w:rFonts w:ascii="仿宋" w:eastAsia="仿宋" w:hAnsi="仿宋" w:cs="仿宋" w:hint="eastAsia"/>
            <w:lang w:eastAsia="zh-CN"/>
          </w:rPr>
          <w:t>十五、风险识别与分类</w:t>
        </w:r>
        <w:r>
          <w:tab/>
        </w:r>
        <w:r>
          <w:fldChar w:fldCharType="begin"/>
        </w:r>
        <w:r>
          <w:instrText xml:space="preserve"> PAGEREF _Toc6608 \h </w:instrText>
        </w:r>
        <w:r>
          <w:fldChar w:fldCharType="separate"/>
        </w:r>
        <w:r>
          <w:t>59</w:t>
        </w:r>
        <w:r>
          <w:fldChar w:fldCharType="end"/>
        </w:r>
      </w:hyperlink>
    </w:p>
    <w:p>
      <w:pPr>
        <w:pStyle w:val="TOC2"/>
        <w:tabs>
          <w:tab w:val="right" w:leader="dot" w:pos="8306"/>
        </w:tabs>
      </w:pPr>
      <w:hyperlink w:anchor="_Toc27038" w:history="1">
        <w:r>
          <w:rPr>
            <w:rFonts w:ascii="仿宋" w:eastAsia="仿宋" w:hAnsi="仿宋" w:cs="仿宋" w:hint="eastAsia"/>
            <w:lang w:eastAsia="zh-CN"/>
          </w:rPr>
          <w:t>(一)、风险识别</w:t>
        </w:r>
        <w:r>
          <w:tab/>
        </w:r>
        <w:r>
          <w:fldChar w:fldCharType="begin"/>
        </w:r>
        <w:r>
          <w:instrText xml:space="preserve"> PAGEREF _Toc27038 \h </w:instrText>
        </w:r>
        <w:r>
          <w:fldChar w:fldCharType="separate"/>
        </w:r>
        <w:r>
          <w:t>59</w:t>
        </w:r>
        <w:r>
          <w:fldChar w:fldCharType="end"/>
        </w:r>
      </w:hyperlink>
    </w:p>
    <w:p>
      <w:pPr>
        <w:pStyle w:val="TOC2"/>
        <w:tabs>
          <w:tab w:val="right" w:leader="dot" w:pos="8306"/>
        </w:tabs>
      </w:pPr>
      <w:hyperlink w:anchor="_Toc11823" w:history="1">
        <w:r>
          <w:rPr>
            <w:rFonts w:ascii="仿宋" w:eastAsia="仿宋" w:hAnsi="仿宋" w:cs="仿宋" w:hint="eastAsia"/>
            <w:lang w:eastAsia="zh-CN"/>
          </w:rPr>
          <w:t>(二)、风险分类</w:t>
        </w:r>
        <w:r>
          <w:tab/>
        </w:r>
        <w:r>
          <w:fldChar w:fldCharType="begin"/>
        </w:r>
        <w:r>
          <w:instrText xml:space="preserve"> PAGEREF _Toc11823 \h </w:instrText>
        </w:r>
        <w:r>
          <w:fldChar w:fldCharType="separate"/>
        </w:r>
        <w:r>
          <w:t>60</w:t>
        </w:r>
        <w:r>
          <w:fldChar w:fldCharType="end"/>
        </w:r>
      </w:hyperlink>
    </w:p>
    <w:p>
      <w:pPr>
        <w:pStyle w:val="TOC1"/>
        <w:tabs>
          <w:tab w:val="right" w:leader="dot" w:pos="8306"/>
        </w:tabs>
      </w:pPr>
      <w:hyperlink w:anchor="_Toc10750" w:history="1">
        <w:r>
          <w:rPr>
            <w:rFonts w:ascii="仿宋" w:eastAsia="仿宋" w:hAnsi="仿宋" w:cs="仿宋" w:hint="eastAsia"/>
            <w:lang w:eastAsia="zh-CN"/>
          </w:rPr>
          <w:t>十六、泌尿肛肠外科手术器械项目实施时间节点</w:t>
        </w:r>
        <w:r>
          <w:tab/>
        </w:r>
        <w:r>
          <w:fldChar w:fldCharType="begin"/>
        </w:r>
        <w:r>
          <w:instrText xml:space="preserve"> PAGEREF _Toc10750 \h </w:instrText>
        </w:r>
        <w:r>
          <w:fldChar w:fldCharType="separate"/>
        </w:r>
        <w:r>
          <w:t>62</w:t>
        </w:r>
        <w:r>
          <w:fldChar w:fldCharType="end"/>
        </w:r>
      </w:hyperlink>
    </w:p>
    <w:p>
      <w:pPr>
        <w:pStyle w:val="TOC2"/>
        <w:tabs>
          <w:tab w:val="right" w:leader="dot" w:pos="8306"/>
        </w:tabs>
      </w:pPr>
      <w:hyperlink w:anchor="_Toc27071" w:history="1">
        <w:r>
          <w:rPr>
            <w:rFonts w:ascii="仿宋" w:eastAsia="仿宋" w:hAnsi="仿宋" w:cs="仿宋" w:hint="eastAsia"/>
            <w:lang w:eastAsia="zh-CN"/>
          </w:rPr>
          <w:t>(一)、泌尿肛肠外科手术器械项目启动阶段时间节点</w:t>
        </w:r>
        <w:r>
          <w:tab/>
        </w:r>
        <w:r>
          <w:fldChar w:fldCharType="begin"/>
        </w:r>
        <w:r>
          <w:instrText xml:space="preserve"> PAGEREF _Toc27071 \h </w:instrText>
        </w:r>
        <w:r>
          <w:fldChar w:fldCharType="separate"/>
        </w:r>
        <w:r>
          <w:t>62</w:t>
        </w:r>
        <w:r>
          <w:fldChar w:fldCharType="end"/>
        </w:r>
      </w:hyperlink>
    </w:p>
    <w:p>
      <w:pPr>
        <w:pStyle w:val="TOC2"/>
        <w:tabs>
          <w:tab w:val="right" w:leader="dot" w:pos="8306"/>
        </w:tabs>
      </w:pPr>
      <w:hyperlink w:anchor="_Toc8671" w:history="1">
        <w:r>
          <w:rPr>
            <w:rFonts w:ascii="仿宋" w:eastAsia="仿宋" w:hAnsi="仿宋" w:cs="仿宋" w:hint="eastAsia"/>
            <w:lang w:eastAsia="zh-CN"/>
          </w:rPr>
          <w:t>(二)、泌尿肛肠外科手术器械项目执行阶段时间节点</w:t>
        </w:r>
        <w:r>
          <w:tab/>
        </w:r>
        <w:r>
          <w:fldChar w:fldCharType="begin"/>
        </w:r>
        <w:r>
          <w:instrText xml:space="preserve"> PAGEREF _Toc8671 \h </w:instrText>
        </w:r>
        <w:r>
          <w:fldChar w:fldCharType="separate"/>
        </w:r>
        <w:r>
          <w:t>64</w:t>
        </w:r>
        <w:r>
          <w:fldChar w:fldCharType="end"/>
        </w:r>
      </w:hyperlink>
    </w:p>
    <w:p>
      <w:pPr>
        <w:pStyle w:val="TOC2"/>
        <w:tabs>
          <w:tab w:val="right" w:leader="dot" w:pos="8306"/>
        </w:tabs>
      </w:pPr>
      <w:hyperlink w:anchor="_Toc8330" w:history="1">
        <w:r>
          <w:rPr>
            <w:rFonts w:ascii="仿宋" w:eastAsia="仿宋" w:hAnsi="仿宋" w:cs="仿宋" w:hint="eastAsia"/>
            <w:lang w:eastAsia="zh-CN"/>
          </w:rPr>
          <w:t>(三)、泌尿肛肠外科手术器械项目完成阶段时间节点</w:t>
        </w:r>
        <w:r>
          <w:tab/>
        </w:r>
        <w:r>
          <w:fldChar w:fldCharType="begin"/>
        </w:r>
        <w:r>
          <w:instrText xml:space="preserve"> PAGEREF _Toc8330 \h </w:instrText>
        </w:r>
        <w:r>
          <w:fldChar w:fldCharType="separate"/>
        </w:r>
        <w:r>
          <w:t>65</w:t>
        </w:r>
        <w:r>
          <w:fldChar w:fldCharType="end"/>
        </w:r>
      </w:hyperlink>
    </w:p>
    <w:p>
      <w:pPr>
        <w:pStyle w:val="TOC1"/>
        <w:tabs>
          <w:tab w:val="right" w:leader="dot" w:pos="8306"/>
        </w:tabs>
      </w:pPr>
      <w:hyperlink w:anchor="_Toc18391" w:history="1">
        <w:r>
          <w:rPr>
            <w:rFonts w:ascii="仿宋" w:eastAsia="仿宋" w:hAnsi="仿宋" w:cs="仿宋" w:hint="eastAsia"/>
            <w:lang w:eastAsia="zh-CN"/>
          </w:rPr>
          <w:t>十七、泌尿肛肠外科手术器械项目工程方案分析</w:t>
        </w:r>
        <w:r>
          <w:tab/>
        </w:r>
        <w:r>
          <w:fldChar w:fldCharType="begin"/>
        </w:r>
        <w:r>
          <w:instrText xml:space="preserve"> PAGEREF _Toc18391 \h </w:instrText>
        </w:r>
        <w:r>
          <w:fldChar w:fldCharType="separate"/>
        </w:r>
        <w:r>
          <w:t>66</w:t>
        </w:r>
        <w:r>
          <w:fldChar w:fldCharType="end"/>
        </w:r>
      </w:hyperlink>
    </w:p>
    <w:p>
      <w:pPr>
        <w:pStyle w:val="TOC2"/>
        <w:tabs>
          <w:tab w:val="right" w:leader="dot" w:pos="8306"/>
        </w:tabs>
      </w:pPr>
      <w:hyperlink w:anchor="_Toc24245" w:history="1">
        <w:r>
          <w:rPr>
            <w:rFonts w:ascii="仿宋" w:eastAsia="仿宋" w:hAnsi="仿宋" w:cs="仿宋" w:hint="eastAsia"/>
            <w:lang w:eastAsia="zh-CN"/>
          </w:rPr>
          <w:t>(一)、建筑工程设计原则</w:t>
        </w:r>
        <w:r>
          <w:tab/>
        </w:r>
        <w:r>
          <w:fldChar w:fldCharType="begin"/>
        </w:r>
        <w:r>
          <w:instrText xml:space="preserve"> PAGEREF _Toc24245 \h </w:instrText>
        </w:r>
        <w:r>
          <w:fldChar w:fldCharType="separate"/>
        </w:r>
        <w:r>
          <w:t>66</w:t>
        </w:r>
        <w:r>
          <w:fldChar w:fldCharType="end"/>
        </w:r>
      </w:hyperlink>
    </w:p>
    <w:p>
      <w:pPr>
        <w:pStyle w:val="TOC2"/>
        <w:tabs>
          <w:tab w:val="right" w:leader="dot" w:pos="8306"/>
        </w:tabs>
      </w:pPr>
      <w:hyperlink w:anchor="_Toc20410" w:history="1">
        <w:r>
          <w:rPr>
            <w:rFonts w:ascii="仿宋" w:eastAsia="仿宋" w:hAnsi="仿宋" w:cs="仿宋" w:hint="eastAsia"/>
            <w:lang w:eastAsia="zh-CN"/>
          </w:rPr>
          <w:t>(二)、土建工程建设指标</w:t>
        </w:r>
        <w:r>
          <w:tab/>
        </w:r>
        <w:r>
          <w:fldChar w:fldCharType="begin"/>
        </w:r>
        <w:r>
          <w:instrText xml:space="preserve"> PAGEREF _Toc20410 \h </w:instrText>
        </w:r>
        <w:r>
          <w:fldChar w:fldCharType="separate"/>
        </w:r>
        <w:r>
          <w:t>70</w:t>
        </w:r>
        <w:r>
          <w:fldChar w:fldCharType="end"/>
        </w:r>
      </w:hyperlink>
    </w:p>
    <w:p>
      <w:pPr>
        <w:pStyle w:val="TOC1"/>
        <w:tabs>
          <w:tab w:val="right" w:leader="dot" w:pos="8306"/>
        </w:tabs>
      </w:pPr>
      <w:hyperlink w:anchor="_Toc2050" w:history="1">
        <w:r>
          <w:rPr>
            <w:rFonts w:ascii="仿宋" w:eastAsia="仿宋" w:hAnsi="仿宋" w:cs="仿宋" w:hint="eastAsia"/>
            <w:lang w:eastAsia="zh-CN"/>
          </w:rPr>
          <w:t>十八、泌尿肛肠外科手术器械项目实施保障措施</w:t>
        </w:r>
        <w:r>
          <w:tab/>
        </w:r>
        <w:r>
          <w:fldChar w:fldCharType="begin"/>
        </w:r>
        <w:r>
          <w:instrText xml:space="preserve"> PAGEREF _Toc2050 \h </w:instrText>
        </w:r>
        <w:r>
          <w:fldChar w:fldCharType="separate"/>
        </w:r>
        <w:r>
          <w:t>71</w:t>
        </w:r>
        <w:r>
          <w:fldChar w:fldCharType="end"/>
        </w:r>
      </w:hyperlink>
    </w:p>
    <w:p>
      <w:pPr>
        <w:pStyle w:val="TOC2"/>
        <w:tabs>
          <w:tab w:val="right" w:leader="dot" w:pos="8306"/>
        </w:tabs>
      </w:pPr>
      <w:hyperlink w:anchor="_Toc30866" w:history="1">
        <w:r>
          <w:rPr>
            <w:rFonts w:ascii="仿宋" w:eastAsia="仿宋" w:hAnsi="仿宋" w:cs="仿宋" w:hint="eastAsia"/>
            <w:lang w:eastAsia="zh-CN"/>
          </w:rPr>
          <w:t>(一)、泌尿肛肠外科手术器械项目实施保障机制</w:t>
        </w:r>
        <w:r>
          <w:tab/>
        </w:r>
        <w:r>
          <w:fldChar w:fldCharType="begin"/>
        </w:r>
        <w:r>
          <w:instrText xml:space="preserve"> PAGEREF _Toc30866 \h </w:instrText>
        </w:r>
        <w:r>
          <w:fldChar w:fldCharType="separate"/>
        </w:r>
        <w:r>
          <w:t>71</w:t>
        </w:r>
        <w:r>
          <w:fldChar w:fldCharType="end"/>
        </w:r>
      </w:hyperlink>
    </w:p>
    <w:p>
      <w:pPr>
        <w:pStyle w:val="TOC2"/>
        <w:tabs>
          <w:tab w:val="right" w:leader="dot" w:pos="8306"/>
        </w:tabs>
      </w:pPr>
      <w:hyperlink w:anchor="_Toc26716" w:history="1">
        <w:r>
          <w:rPr>
            <w:rFonts w:ascii="仿宋" w:eastAsia="仿宋" w:hAnsi="仿宋" w:cs="仿宋" w:hint="eastAsia"/>
            <w:lang w:eastAsia="zh-CN"/>
          </w:rPr>
          <w:t>(二)、泌尿肛肠外科手术器械项目法律合规要求</w:t>
        </w:r>
        <w:r>
          <w:tab/>
        </w:r>
        <w:r>
          <w:fldChar w:fldCharType="begin"/>
        </w:r>
        <w:r>
          <w:instrText xml:space="preserve"> PAGEREF _Toc26716 \h </w:instrText>
        </w:r>
        <w:r>
          <w:fldChar w:fldCharType="separate"/>
        </w:r>
        <w:r>
          <w:t>75</w:t>
        </w:r>
        <w:r>
          <w:fldChar w:fldCharType="end"/>
        </w:r>
      </w:hyperlink>
    </w:p>
    <w:p>
      <w:pPr>
        <w:pStyle w:val="TOC2"/>
        <w:tabs>
          <w:tab w:val="right" w:leader="dot" w:pos="8306"/>
        </w:tabs>
      </w:pPr>
      <w:hyperlink w:anchor="_Toc27523" w:history="1">
        <w:r>
          <w:rPr>
            <w:rFonts w:ascii="仿宋" w:eastAsia="仿宋" w:hAnsi="仿宋" w:cs="仿宋" w:hint="eastAsia"/>
            <w:lang w:eastAsia="zh-CN"/>
          </w:rPr>
          <w:t>(三)、泌尿肛肠外科手术器械项目合同管理与法律事务</w:t>
        </w:r>
        <w:r>
          <w:tab/>
        </w:r>
        <w:r>
          <w:fldChar w:fldCharType="begin"/>
        </w:r>
        <w:r>
          <w:instrText xml:space="preserve"> PAGEREF _Toc27523 \h </w:instrText>
        </w:r>
        <w:r>
          <w:fldChar w:fldCharType="separate"/>
        </w:r>
        <w:r>
          <w:t>80</w:t>
        </w:r>
        <w:r>
          <w:fldChar w:fldCharType="end"/>
        </w:r>
      </w:hyperlink>
    </w:p>
    <w:p>
      <w:pPr>
        <w:pStyle w:val="TOC2"/>
        <w:tabs>
          <w:tab w:val="right" w:leader="dot" w:pos="8306"/>
        </w:tabs>
      </w:pPr>
      <w:hyperlink w:anchor="_Toc26030" w:history="1">
        <w:r>
          <w:rPr>
            <w:rFonts w:ascii="仿宋" w:eastAsia="仿宋" w:hAnsi="仿宋" w:cs="仿宋" w:hint="eastAsia"/>
            <w:lang w:eastAsia="zh-CN"/>
          </w:rPr>
          <w:t>(四)、泌尿肛肠外科手术器械项目知识产权保护策略</w:t>
        </w:r>
        <w:r>
          <w:tab/>
        </w:r>
        <w:r>
          <w:fldChar w:fldCharType="begin"/>
        </w:r>
        <w:r>
          <w:instrText xml:space="preserve"> PAGEREF _Toc26030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12"/>
      <w:r>
        <w:rPr>
          <w:rFonts w:ascii="仿宋" w:eastAsia="仿宋" w:hAnsi="仿宋" w:cs="仿宋" w:hint="eastAsia"/>
          <w:sz w:val="28"/>
          <w:lang w:eastAsia="zh-CN"/>
        </w:rPr>
        <w:t>一、泌尿肛肠外科手术器械项目选址可行性分析</w:t>
      </w:r>
      <w:bookmarkEnd w:id="2"/>
    </w:p>
    <w:p>
      <w:pPr>
        <w:pStyle w:val="Heading2"/>
        <w:rPr>
          <w:rFonts w:ascii="仿宋" w:eastAsia="仿宋" w:hAnsi="仿宋" w:cs="仿宋" w:hint="eastAsia"/>
          <w:lang w:eastAsia="zh-CN"/>
        </w:rPr>
      </w:pPr>
      <w:bookmarkStart w:id="3" w:name="_Toc23358"/>
      <w:r>
        <w:rPr>
          <w:rFonts w:ascii="仿宋" w:eastAsia="仿宋" w:hAnsi="仿宋" w:cs="仿宋" w:hint="eastAsia"/>
          <w:lang w:eastAsia="zh-CN"/>
        </w:rPr>
        <w:t>(一)、泌尿肛肠外科手术器械项目选址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该泌尿肛肠外科手术器械项目选址位于XX省XX市XX区XXX街道</w:t>
      </w:r>
    </w:p>
    <w:p>
      <w:pPr>
        <w:pStyle w:val="Heading2"/>
        <w:ind w:firstLine="560" w:firstLineChars="200"/>
        <w:rPr>
          <w:rFonts w:ascii="仿宋" w:eastAsia="仿宋" w:hAnsi="仿宋" w:cs="仿宋" w:hint="eastAsia"/>
          <w:sz w:val="28"/>
          <w:lang w:eastAsia="zh-CN"/>
        </w:rPr>
      </w:pPr>
      <w:bookmarkStart w:id="4" w:name="_Toc282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泌尿肛肠外科手术器械项目的征地面积将根据泌尿肛肠外科手术器械项目的实际规模和需求进行精确规划。具体面积XXX平方米，旨在确保泌尿肛肠外科手术器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净用地面积是在征地面积基础上去除不可利用面积后的实际可开发用地。具体面积XXX平方米，考虑到环保、交通、安全等多方面因素，以确保泌尿肛肠外科手术器械项目在整体利用效率上达到最优。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泌尿肛肠外科手术器械项目计划建设的建筑总规模具体面积XXX平方米。这一规模的确定综合考虑了泌尿肛肠外科手术器械项目的性质、规模，以及城市规划的相关要求，确保建筑布局与周边环境协调一致。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绿地率是泌尿肛肠外科手术器械项目用地中被规划为绿地的比例。具体面积XXX平方米，旨在通过合理规划绿地，改善泌尿肛肠外科手术器械项目周边环境，提升居民生活质量，并符合城市整体绿化规划。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容积率是用地上可以建设的建筑总体积与用地面积之比。具体面积XXX，通过合理的容积率规划，确保泌尿肛肠外科手术器械项目建筑规模与周边环境和谐共生。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泌尿肛肠外科手术器械项目选址与当地城市规划相一致，具体面积XXX平方米。通过与城市规划部门深入沟通，确保泌尿肛肠外科手术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泌尿肛肠外科手术器械项目选址符合当地产业政策，具体面积XXX平方米。这包括泌尿肛肠外科手术器械项目对当地经济的促进作用，以及对相关产业的带动效应，确保泌尿肛肠外科手术器械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泌尿肛肠外科手术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确保泌尿肛肠外科手术器械项目选址具备必要的公共设施配套，具体面积XXX平方米。这包括交通便利性、教育、医疗等基础设施，以提高居民生活品质，使得泌尿肛肠外科手术器械项目选址更具吸引力。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考虑用地总体要求对当地社会稳定性的影响，具体面积XXX平方米。通过深入了解当地社区反馈，确保泌尿肛肠外科手术器械项目的选址和建设过程对当地社会和谐稳定产生积极作用。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泌尿肛肠外科手术器械项目选址不仅符合法规和规划，还在实际操作中具有可行性。这一全面规划将为泌尿肛肠外科手术器械项目的成功实施提供坚实的基础，确保泌尿肛肠外科手术器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5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泌尿肛肠外科手术器械项目的设备规划和空间设计中，我们将采取灵活设备布局的措施。设备布局将根据实际需求进行灵活设计，避免不必要的浪费。通过合理规划设备摆放位置，我们将提高设备的利用率，减少设备间距，以确保泌尿肛肠外科手术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泌尿肛肠外科手术器械项目内部引入共享设施的概念，例如共享会议室、办公区等。通过这种方式，我们可以减少对资源的重复建设，提高资源共享效率，从而减小泌尿肛肠外科手术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9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泌尿肛肠外科手术器械项目的总图布置中，我们将不同功能区域进行明确的规划，以最大程度满足泌尿肛肠外科手术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5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泌尿肛肠外科手术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泌尿肛肠外科手术器械项目对环境的影响是综合评价的重要因素之一。我们将详细考虑选址周边的自然环境、生态保护区、水源地等情况，确保泌尿肛肠外科手术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对选址的评价还需充分考虑当地政府的产业政策和法规。我们将详细了解泌尿肛肠外科手术器械项目所在地的相关政策，确保泌尿肛肠外科手术器械项目的规划和运营与当地法规相符，降低不必要的法律风险。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考虑到社会稳定性对企业运营的重要性，我们将评估选址地区的社会安全情况、劳工关系、社区反馈等方面，以确保泌尿肛肠外科手术器械项目的建设和运营不会受到社会稳定性的负面影响。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最后，我们将综合考虑用地成本，包括土地购置费用、土地开发成本等。通过对用地成本的详细评估，我们能够做出更为精确的经济效益分析，为泌尿肛肠外科手术器械项目的投资决策提供有力支持。</w:t>
      </w:r>
    </w:p>
    <w:p>
      <w:pPr>
        <w:pStyle w:val="Heading1"/>
        <w:ind w:firstLine="560" w:firstLineChars="200"/>
        <w:rPr>
          <w:rFonts w:ascii="仿宋" w:eastAsia="仿宋" w:hAnsi="仿宋" w:cs="仿宋" w:hint="eastAsia"/>
          <w:sz w:val="28"/>
          <w:lang w:eastAsia="zh-CN"/>
        </w:rPr>
      </w:pPr>
      <w:bookmarkStart w:id="8" w:name="_Toc13681"/>
      <w:r>
        <w:rPr>
          <w:rFonts w:ascii="仿宋" w:eastAsia="仿宋" w:hAnsi="仿宋" w:cs="仿宋" w:hint="eastAsia"/>
          <w:sz w:val="28"/>
          <w:lang w:eastAsia="zh-CN"/>
        </w:rPr>
        <w:t>二、泌尿肛肠外科手术器械项目土建工程</w:t>
      </w:r>
      <w:bookmarkEnd w:id="8"/>
    </w:p>
    <w:p>
      <w:pPr>
        <w:pStyle w:val="Heading2"/>
        <w:rPr>
          <w:rFonts w:ascii="仿宋" w:eastAsia="仿宋" w:hAnsi="仿宋" w:cs="仿宋" w:hint="eastAsia"/>
          <w:lang w:eastAsia="zh-CN"/>
        </w:rPr>
      </w:pPr>
      <w:bookmarkStart w:id="9" w:name="_Toc1614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在泌尿肛肠外科手术器械项目的建筑工程设计中，我们将秉承一系列重要的设计原则，以确保泌尿肛肠外科手术器械项目建筑在功能、美观、可持续性等方面达到最佳效果。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首要原则是确保建筑的功能性得到最大化的发挥。我们将充分理解泌尿肛肠外科手术器械项目的实际需求，合理布局各个功能区域，保证建筑在满足业务需求的同时，提供高效的工作环境。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在建筑设计中，我们将综合考虑建设和运营成本。通过精细的经济效益分析，确保设计方案在高效利用资源的同时，对泌尿肛肠外科手术器械项目的长期盈利能力有积极的贡献。</w:t>
      </w:r>
    </w:p>
    <w:p>
      <w:pPr>
        <w:pStyle w:val="Heading2"/>
        <w:ind w:firstLine="560" w:firstLineChars="200"/>
        <w:rPr>
          <w:rFonts w:ascii="仿宋" w:eastAsia="仿宋" w:hAnsi="仿宋" w:cs="仿宋" w:hint="eastAsia"/>
          <w:sz w:val="28"/>
          <w:lang w:eastAsia="zh-CN"/>
        </w:rPr>
      </w:pPr>
      <w:bookmarkStart w:id="10" w:name="_Toc127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的土建工程设计中，我们将精准设定设计年限，结合泌尿肛肠外科手术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泌尿肛肠外科手术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53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泌尿肛肠外科手术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泌尿肛肠外科手术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泌尿肛肠外科手术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40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本期工程泌尿肛肠外科手术器械项目预计总建筑面积XXX平方米，其中：计容建筑面积XXX平方米，计划建筑工程投资XX万元，占泌尿肛肠外科手术器械项目总投资的XX%。</w:t>
      </w:r>
    </w:p>
    <w:p>
      <w:pPr>
        <w:pStyle w:val="Heading1"/>
        <w:ind w:firstLine="560" w:firstLineChars="200"/>
        <w:rPr>
          <w:rFonts w:ascii="仿宋" w:eastAsia="仿宋" w:hAnsi="仿宋" w:cs="仿宋" w:hint="eastAsia"/>
          <w:sz w:val="28"/>
          <w:lang w:eastAsia="zh-CN"/>
        </w:rPr>
      </w:pPr>
      <w:bookmarkStart w:id="13" w:name="_Toc9797"/>
      <w:r>
        <w:rPr>
          <w:rFonts w:ascii="仿宋" w:eastAsia="仿宋" w:hAnsi="仿宋" w:cs="仿宋" w:hint="eastAsia"/>
          <w:sz w:val="28"/>
          <w:lang w:eastAsia="zh-CN"/>
        </w:rPr>
        <w:t>三、泌尿肛肠外科手术器械项目建设单位说明</w:t>
      </w:r>
      <w:bookmarkEnd w:id="13"/>
    </w:p>
    <w:p>
      <w:pPr>
        <w:pStyle w:val="Heading2"/>
        <w:rPr>
          <w:rFonts w:ascii="仿宋" w:eastAsia="仿宋" w:hAnsi="仿宋" w:cs="仿宋" w:hint="eastAsia"/>
          <w:lang w:eastAsia="zh-CN"/>
        </w:rPr>
      </w:pPr>
      <w:bookmarkStart w:id="14" w:name="_Toc9566"/>
      <w:r>
        <w:rPr>
          <w:rFonts w:ascii="仿宋" w:eastAsia="仿宋" w:hAnsi="仿宋" w:cs="仿宋" w:hint="eastAsia"/>
          <w:lang w:eastAsia="zh-CN"/>
        </w:rPr>
        <w:t>(一)、泌尿肛肠外科手术器械项目承办单位基本情况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65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泌尿肛肠外科手术器械项目承办单位的XXXX，我们着眼于实现可持续的经济效益。通过技术创新和解决方案的提供，公司预计在泌尿肛肠外科手术器械项目执行期间将获得可观的收入增长。这一收入来源主要包括泌尿肛肠外科手术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同时，我们注重成本控制和效率提升，以确保泌尿肛肠外科手术器械项目的可持续盈利。透过精细的管理和资源优化，公司期望实现泌尿肛肠外科手术器械项目利润最大化。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泌尿肛肠外科手术器械项目实施进行全面的投资评估，包括泌尿肛肠外科手术器械项目启动阶段的资金投入和后续运营成本。通过对泌尿肛肠外科手术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泌尿肛肠外科手术器械项目实施过程中具备足够的资金流动性，公司将进行详尽的现金流分析。这包括资金需求的合理预测、泌尿肛肠外科手术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269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382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的技术管理特点体现在其创新导向。通过引入最先进的技术趋势和解决方案，泌尿肛肠外科手术器械项目致力于提升科技含量、提高质量和效率水平。这意味着我们将采用最新的工具和方法，确保泌尿肛肠外科手术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泌尿肛肠外科手术器械项目技术管理的显著特征。通过整合不同领域的技术资源，我们实现了跨学科的协同工作。这有助于优化技术架构，提高整体效能。此外，整合性策略还促进了不同技术团队之间的紧密沟通和高效合作，确保泌尿肛肠外科手术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泌尿肛肠外科手术器械项目所采用的技术。通过不断优化技术方案，泌尿肛肠外科手术器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泌尿肛肠外科手术器械项目团队将在泌尿肛肠外科手术器械项目初期识别可能的技术风险，并采取相应的预防和应对措施。通过建立健全的风险评估机制，泌尿肛肠外科手术器械项目能够在实施过程中及时发现并解决潜在的技术问题，保障泌尿肛肠外科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泌尿肛肠外科手术器械项目中，技术将成为泌尿肛肠外科手术器械项目成功的有力支持。这一深度剖析揭示了技术管理在泌尿肛肠外科手术器械项目实施中的关键作用，为泌尿肛肠外科手术器械项目的技术基础奠定了坚实的基础。</w:t>
      </w:r>
    </w:p>
    <w:p>
      <w:pPr>
        <w:pStyle w:val="Heading2"/>
        <w:ind w:firstLine="560" w:firstLineChars="200"/>
        <w:rPr>
          <w:rFonts w:ascii="仿宋" w:eastAsia="仿宋" w:hAnsi="仿宋" w:cs="仿宋" w:hint="eastAsia"/>
          <w:sz w:val="28"/>
          <w:lang w:eastAsia="zh-CN"/>
        </w:rPr>
      </w:pPr>
      <w:bookmarkStart w:id="18" w:name="_Toc3233"/>
      <w:r>
        <w:rPr>
          <w:rFonts w:ascii="仿宋" w:eastAsia="仿宋" w:hAnsi="仿宋" w:cs="仿宋" w:hint="eastAsia"/>
          <w:sz w:val="28"/>
          <w:lang w:eastAsia="zh-CN"/>
        </w:rPr>
        <w:t>(二)、泌尿肛肠外科手术器械项目工艺技术设计方案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泌尿肛肠外科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泌尿肛肠外科手术器械项目将严格按照相关行业规范要求进行组织。通过有效控制产品质量，泌尿肛肠外科手术器械项目将致力于为顾客提供优质的泌尿肛肠外科手术器械项目产品和良好的服务。这体现了泌尿肛肠外科手术器械项目对于生产活动合规性和质量标准的高度重视，为泌尿肛肠外科手术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泌尿肛肠外科手术器械项目注重生态效益和清洁生产原则。泌尿肛肠外科手术器械项目建设将紧密结合地方特色经济发展，与社会经济发展规划和区域环境保护规划方案相协调一致。通过与当地区域自然生态系统的结合，泌尿肛肠外科手术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泌尿肛肠外科手术器械项目产品具有多样化的客户需求和个性化的特点。因此，泌尿肛肠外科手术器械项目产品规格品种多样，且单批生产数量较小。为满足这一特点，泌尿肛肠外科手术器械项目承办单位将建设先进的柔性制造生产线。通过广泛应用柔性制造技术，泌尿肛肠外科手术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泌尿肛肠外科手术器械项目采用的技术具有较高的技术含量和自动化水平，处于国内先进水平。这一技术选用不仅体现了对生产效率、质量和环境友好性的高标准要求，同时为泌尿肛肠外科手术器械项目的可持续发展奠定了坚实的基础。</w:t>
      </w:r>
    </w:p>
    <w:p>
      <w:pPr>
        <w:pStyle w:val="Heading2"/>
        <w:ind w:firstLine="560" w:firstLineChars="200"/>
        <w:rPr>
          <w:rFonts w:ascii="仿宋" w:eastAsia="仿宋" w:hAnsi="仿宋" w:cs="仿宋" w:hint="eastAsia"/>
          <w:sz w:val="28"/>
          <w:lang w:eastAsia="zh-CN"/>
        </w:rPr>
      </w:pPr>
      <w:bookmarkStart w:id="19" w:name="_Toc1902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为确保泌尿肛肠外科手术器械项目的高效生产和技术实施，我们制定了一套精心设计的设备选型方案，以满足泌尿肛肠外科手术器械项目生产、质量和环保的要求。该方案的主要特点如下：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https://d.book118.com/445243212132011100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F12B7"/>
    <w:rsid w:val="13CF12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43212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2024-01-25T21:04:00Z</dcterms:created>
  <dcterms:modified xsi:type="dcterms:W3CDTF">2024-01-25T21:04:33Z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104F048E12C847818DB32D310F64727E_11</vt:lpwstr>
  </property>
  <property fmtid="{D5CDD505-2E9C-101B-9397-08002B2CF9AE}" pid="3" name="KSOProductBuildVer">
    <vt:lpwstr>2052-12.1.0.16120</vt:lpwstr>
  </property>
</Properties>
</file>