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杀毒剂项目构思建设方案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36" w:history="1">
        <w:r>
          <w:rPr>
            <w:rFonts w:ascii="仿宋" w:eastAsia="仿宋" w:hAnsi="仿宋" w:cs="仿宋" w:hint="eastAsia"/>
            <w:lang w:eastAsia="zh-CN"/>
          </w:rPr>
          <w:t>概论</w:t>
        </w:r>
        <w:r>
          <w:tab/>
        </w:r>
        <w:r>
          <w:fldChar w:fldCharType="begin"/>
        </w:r>
        <w:r>
          <w:instrText xml:space="preserve"> PAGEREF _Toc29536 \h </w:instrText>
        </w:r>
        <w:r>
          <w:fldChar w:fldCharType="separate"/>
        </w:r>
        <w:r>
          <w:t>3</w:t>
        </w:r>
        <w:r>
          <w:fldChar w:fldCharType="end"/>
        </w:r>
      </w:hyperlink>
    </w:p>
    <w:p>
      <w:pPr>
        <w:pStyle w:val="TOC1"/>
        <w:tabs>
          <w:tab w:val="right" w:leader="dot" w:pos="8306"/>
        </w:tabs>
      </w:pPr>
      <w:hyperlink w:anchor="_Toc13413" w:history="1">
        <w:r>
          <w:rPr>
            <w:rFonts w:ascii="仿宋" w:eastAsia="仿宋" w:hAnsi="仿宋" w:cs="仿宋" w:hint="eastAsia"/>
            <w:lang w:eastAsia="zh-CN"/>
          </w:rPr>
          <w:t>一、社会影响分析</w:t>
        </w:r>
        <w:r>
          <w:tab/>
        </w:r>
        <w:r>
          <w:fldChar w:fldCharType="begin"/>
        </w:r>
        <w:r>
          <w:instrText xml:space="preserve"> PAGEREF _Toc13413 \h </w:instrText>
        </w:r>
        <w:r>
          <w:fldChar w:fldCharType="separate"/>
        </w:r>
        <w:r>
          <w:t>3</w:t>
        </w:r>
        <w:r>
          <w:fldChar w:fldCharType="end"/>
        </w:r>
      </w:hyperlink>
    </w:p>
    <w:p>
      <w:pPr>
        <w:pStyle w:val="TOC2"/>
        <w:tabs>
          <w:tab w:val="right" w:leader="dot" w:pos="8306"/>
        </w:tabs>
      </w:pPr>
      <w:hyperlink w:anchor="_Toc10715" w:history="1">
        <w:r>
          <w:rPr>
            <w:rFonts w:ascii="仿宋" w:eastAsia="仿宋" w:hAnsi="仿宋" w:cs="仿宋" w:hint="eastAsia"/>
            <w:lang w:eastAsia="zh-CN"/>
          </w:rPr>
          <w:t>(一)、社会影响效果分析</w:t>
        </w:r>
        <w:r>
          <w:tab/>
        </w:r>
        <w:r>
          <w:fldChar w:fldCharType="begin"/>
        </w:r>
        <w:r>
          <w:instrText xml:space="preserve"> PAGEREF _Toc10715 \h </w:instrText>
        </w:r>
        <w:r>
          <w:fldChar w:fldCharType="separate"/>
        </w:r>
        <w:r>
          <w:t>3</w:t>
        </w:r>
        <w:r>
          <w:fldChar w:fldCharType="end"/>
        </w:r>
      </w:hyperlink>
    </w:p>
    <w:p>
      <w:pPr>
        <w:pStyle w:val="TOC2"/>
        <w:tabs>
          <w:tab w:val="right" w:leader="dot" w:pos="8306"/>
        </w:tabs>
      </w:pPr>
      <w:hyperlink w:anchor="_Toc31704" w:history="1">
        <w:r>
          <w:rPr>
            <w:rFonts w:ascii="仿宋" w:eastAsia="仿宋" w:hAnsi="仿宋" w:cs="仿宋" w:hint="eastAsia"/>
            <w:lang w:eastAsia="zh-CN"/>
          </w:rPr>
          <w:t>(二)、社会适应性分析</w:t>
        </w:r>
        <w:r>
          <w:tab/>
        </w:r>
        <w:r>
          <w:fldChar w:fldCharType="begin"/>
        </w:r>
        <w:r>
          <w:instrText xml:space="preserve"> PAGEREF _Toc31704 \h </w:instrText>
        </w:r>
        <w:r>
          <w:fldChar w:fldCharType="separate"/>
        </w:r>
        <w:r>
          <w:t>5</w:t>
        </w:r>
        <w:r>
          <w:fldChar w:fldCharType="end"/>
        </w:r>
      </w:hyperlink>
    </w:p>
    <w:p>
      <w:pPr>
        <w:pStyle w:val="TOC2"/>
        <w:tabs>
          <w:tab w:val="right" w:leader="dot" w:pos="8306"/>
        </w:tabs>
      </w:pPr>
      <w:hyperlink w:anchor="_Toc6905" w:history="1">
        <w:r>
          <w:rPr>
            <w:rFonts w:ascii="仿宋" w:eastAsia="仿宋" w:hAnsi="仿宋" w:cs="仿宋" w:hint="eastAsia"/>
            <w:lang w:eastAsia="zh-CN"/>
          </w:rPr>
          <w:t>(三)、社会风险及对策分析</w:t>
        </w:r>
        <w:r>
          <w:tab/>
        </w:r>
        <w:r>
          <w:fldChar w:fldCharType="begin"/>
        </w:r>
        <w:r>
          <w:instrText xml:space="preserve"> PAGEREF _Toc6905 \h </w:instrText>
        </w:r>
        <w:r>
          <w:fldChar w:fldCharType="separate"/>
        </w:r>
        <w:r>
          <w:t>7</w:t>
        </w:r>
        <w:r>
          <w:fldChar w:fldCharType="end"/>
        </w:r>
      </w:hyperlink>
    </w:p>
    <w:p>
      <w:pPr>
        <w:pStyle w:val="TOC1"/>
        <w:tabs>
          <w:tab w:val="right" w:leader="dot" w:pos="8306"/>
        </w:tabs>
      </w:pPr>
      <w:hyperlink w:anchor="_Toc14780" w:history="1">
        <w:r>
          <w:rPr>
            <w:rFonts w:ascii="仿宋" w:eastAsia="仿宋" w:hAnsi="仿宋" w:cs="仿宋" w:hint="eastAsia"/>
            <w:lang w:eastAsia="zh-CN"/>
          </w:rPr>
          <w:t>二、资源开发及综合利用分析</w:t>
        </w:r>
        <w:r>
          <w:tab/>
        </w:r>
        <w:r>
          <w:fldChar w:fldCharType="begin"/>
        </w:r>
        <w:r>
          <w:instrText xml:space="preserve"> PAGEREF _Toc14780 \h </w:instrText>
        </w:r>
        <w:r>
          <w:fldChar w:fldCharType="separate"/>
        </w:r>
        <w:r>
          <w:t>10</w:t>
        </w:r>
        <w:r>
          <w:fldChar w:fldCharType="end"/>
        </w:r>
      </w:hyperlink>
    </w:p>
    <w:p>
      <w:pPr>
        <w:pStyle w:val="TOC2"/>
        <w:tabs>
          <w:tab w:val="right" w:leader="dot" w:pos="8306"/>
        </w:tabs>
      </w:pPr>
      <w:hyperlink w:anchor="_Toc30381" w:history="1">
        <w:r>
          <w:rPr>
            <w:rFonts w:ascii="仿宋" w:eastAsia="仿宋" w:hAnsi="仿宋" w:cs="仿宋" w:hint="eastAsia"/>
            <w:lang w:eastAsia="zh-CN"/>
          </w:rPr>
          <w:t>(一)、资源开发方案</w:t>
        </w:r>
        <w:r>
          <w:tab/>
        </w:r>
        <w:r>
          <w:fldChar w:fldCharType="begin"/>
        </w:r>
        <w:r>
          <w:instrText xml:space="preserve"> PAGEREF _Toc30381 \h </w:instrText>
        </w:r>
        <w:r>
          <w:fldChar w:fldCharType="separate"/>
        </w:r>
        <w:r>
          <w:t>10</w:t>
        </w:r>
        <w:r>
          <w:fldChar w:fldCharType="end"/>
        </w:r>
      </w:hyperlink>
    </w:p>
    <w:p>
      <w:pPr>
        <w:pStyle w:val="TOC2"/>
        <w:tabs>
          <w:tab w:val="right" w:leader="dot" w:pos="8306"/>
        </w:tabs>
      </w:pPr>
      <w:hyperlink w:anchor="_Toc2847" w:history="1">
        <w:r>
          <w:rPr>
            <w:rFonts w:ascii="仿宋" w:eastAsia="仿宋" w:hAnsi="仿宋" w:cs="仿宋" w:hint="eastAsia"/>
            <w:lang w:eastAsia="zh-CN"/>
          </w:rPr>
          <w:t>(二)、资源利用方案</w:t>
        </w:r>
        <w:r>
          <w:tab/>
        </w:r>
        <w:r>
          <w:fldChar w:fldCharType="begin"/>
        </w:r>
        <w:r>
          <w:instrText xml:space="preserve"> PAGEREF _Toc2847 \h </w:instrText>
        </w:r>
        <w:r>
          <w:fldChar w:fldCharType="separate"/>
        </w:r>
        <w:r>
          <w:t>11</w:t>
        </w:r>
        <w:r>
          <w:fldChar w:fldCharType="end"/>
        </w:r>
      </w:hyperlink>
    </w:p>
    <w:p>
      <w:pPr>
        <w:pStyle w:val="TOC2"/>
        <w:tabs>
          <w:tab w:val="right" w:leader="dot" w:pos="8306"/>
        </w:tabs>
      </w:pPr>
      <w:hyperlink w:anchor="_Toc26410" w:history="1">
        <w:r>
          <w:rPr>
            <w:rFonts w:ascii="仿宋" w:eastAsia="仿宋" w:hAnsi="仿宋" w:cs="仿宋" w:hint="eastAsia"/>
            <w:lang w:eastAsia="zh-CN"/>
          </w:rPr>
          <w:t>(三)、资源节约措施</w:t>
        </w:r>
        <w:r>
          <w:tab/>
        </w:r>
        <w:r>
          <w:fldChar w:fldCharType="begin"/>
        </w:r>
        <w:r>
          <w:instrText xml:space="preserve"> PAGEREF _Toc26410 \h </w:instrText>
        </w:r>
        <w:r>
          <w:fldChar w:fldCharType="separate"/>
        </w:r>
        <w:r>
          <w:t>13</w:t>
        </w:r>
        <w:r>
          <w:fldChar w:fldCharType="end"/>
        </w:r>
      </w:hyperlink>
    </w:p>
    <w:p>
      <w:pPr>
        <w:pStyle w:val="TOC1"/>
        <w:tabs>
          <w:tab w:val="right" w:leader="dot" w:pos="8306"/>
        </w:tabs>
      </w:pPr>
      <w:hyperlink w:anchor="_Toc21845" w:history="1">
        <w:r>
          <w:rPr>
            <w:rFonts w:ascii="仿宋" w:eastAsia="仿宋" w:hAnsi="仿宋" w:cs="仿宋" w:hint="eastAsia"/>
            <w:lang w:eastAsia="zh-CN"/>
          </w:rPr>
          <w:t>三、发展规划、产业政策和行业准入分析</w:t>
        </w:r>
        <w:r>
          <w:tab/>
        </w:r>
        <w:r>
          <w:fldChar w:fldCharType="begin"/>
        </w:r>
        <w:r>
          <w:instrText xml:space="preserve"> PAGEREF _Toc21845 \h </w:instrText>
        </w:r>
        <w:r>
          <w:fldChar w:fldCharType="separate"/>
        </w:r>
        <w:r>
          <w:t>14</w:t>
        </w:r>
        <w:r>
          <w:fldChar w:fldCharType="end"/>
        </w:r>
      </w:hyperlink>
    </w:p>
    <w:p>
      <w:pPr>
        <w:pStyle w:val="TOC2"/>
        <w:tabs>
          <w:tab w:val="right" w:leader="dot" w:pos="8306"/>
        </w:tabs>
      </w:pPr>
      <w:hyperlink w:anchor="_Toc22684" w:history="1">
        <w:r>
          <w:rPr>
            <w:rFonts w:ascii="仿宋" w:eastAsia="仿宋" w:hAnsi="仿宋" w:cs="仿宋" w:hint="eastAsia"/>
            <w:lang w:eastAsia="zh-CN"/>
          </w:rPr>
          <w:t>(一)、发展规划分析</w:t>
        </w:r>
        <w:r>
          <w:tab/>
        </w:r>
        <w:r>
          <w:fldChar w:fldCharType="begin"/>
        </w:r>
        <w:r>
          <w:instrText xml:space="preserve"> PAGEREF _Toc22684 \h </w:instrText>
        </w:r>
        <w:r>
          <w:fldChar w:fldCharType="separate"/>
        </w:r>
        <w:r>
          <w:t>14</w:t>
        </w:r>
        <w:r>
          <w:fldChar w:fldCharType="end"/>
        </w:r>
      </w:hyperlink>
    </w:p>
    <w:p>
      <w:pPr>
        <w:pStyle w:val="TOC2"/>
        <w:tabs>
          <w:tab w:val="right" w:leader="dot" w:pos="8306"/>
        </w:tabs>
      </w:pPr>
      <w:hyperlink w:anchor="_Toc10080" w:history="1">
        <w:r>
          <w:rPr>
            <w:rFonts w:ascii="仿宋" w:eastAsia="仿宋" w:hAnsi="仿宋" w:cs="仿宋" w:hint="eastAsia"/>
            <w:lang w:eastAsia="zh-CN"/>
          </w:rPr>
          <w:t>(二)、产业政策分析</w:t>
        </w:r>
        <w:r>
          <w:tab/>
        </w:r>
        <w:r>
          <w:fldChar w:fldCharType="begin"/>
        </w:r>
        <w:r>
          <w:instrText xml:space="preserve"> PAGEREF _Toc10080 \h </w:instrText>
        </w:r>
        <w:r>
          <w:fldChar w:fldCharType="separate"/>
        </w:r>
        <w:r>
          <w:t>15</w:t>
        </w:r>
        <w:r>
          <w:fldChar w:fldCharType="end"/>
        </w:r>
      </w:hyperlink>
    </w:p>
    <w:p>
      <w:pPr>
        <w:pStyle w:val="TOC2"/>
        <w:tabs>
          <w:tab w:val="right" w:leader="dot" w:pos="8306"/>
        </w:tabs>
      </w:pPr>
      <w:hyperlink w:anchor="_Toc11129" w:history="1">
        <w:r>
          <w:rPr>
            <w:rFonts w:ascii="仿宋" w:eastAsia="仿宋" w:hAnsi="仿宋" w:cs="仿宋" w:hint="eastAsia"/>
            <w:lang w:eastAsia="zh-CN"/>
          </w:rPr>
          <w:t>(三)、行业准入分析</w:t>
        </w:r>
        <w:r>
          <w:tab/>
        </w:r>
        <w:r>
          <w:fldChar w:fldCharType="begin"/>
        </w:r>
        <w:r>
          <w:instrText xml:space="preserve"> PAGEREF _Toc11129 \h </w:instrText>
        </w:r>
        <w:r>
          <w:fldChar w:fldCharType="separate"/>
        </w:r>
        <w:r>
          <w:t>17</w:t>
        </w:r>
        <w:r>
          <w:fldChar w:fldCharType="end"/>
        </w:r>
      </w:hyperlink>
    </w:p>
    <w:p>
      <w:pPr>
        <w:pStyle w:val="TOC1"/>
        <w:tabs>
          <w:tab w:val="right" w:leader="dot" w:pos="8306"/>
        </w:tabs>
      </w:pPr>
      <w:hyperlink w:anchor="_Toc8046" w:history="1">
        <w:r>
          <w:rPr>
            <w:rFonts w:ascii="仿宋" w:eastAsia="仿宋" w:hAnsi="仿宋" w:cs="仿宋" w:hint="eastAsia"/>
            <w:lang w:eastAsia="zh-CN"/>
          </w:rPr>
          <w:t>四、背景、必要性分析</w:t>
        </w:r>
        <w:r>
          <w:tab/>
        </w:r>
        <w:r>
          <w:fldChar w:fldCharType="begin"/>
        </w:r>
        <w:r>
          <w:instrText xml:space="preserve"> PAGEREF _Toc8046 \h </w:instrText>
        </w:r>
        <w:r>
          <w:fldChar w:fldCharType="separate"/>
        </w:r>
        <w:r>
          <w:t>18</w:t>
        </w:r>
        <w:r>
          <w:fldChar w:fldCharType="end"/>
        </w:r>
      </w:hyperlink>
    </w:p>
    <w:p>
      <w:pPr>
        <w:pStyle w:val="TOC2"/>
        <w:tabs>
          <w:tab w:val="right" w:leader="dot" w:pos="8306"/>
        </w:tabs>
      </w:pPr>
      <w:hyperlink w:anchor="_Toc3714" w:history="1">
        <w:r>
          <w:rPr>
            <w:rFonts w:ascii="仿宋" w:eastAsia="仿宋" w:hAnsi="仿宋" w:cs="仿宋" w:hint="eastAsia"/>
            <w:lang w:eastAsia="zh-CN"/>
          </w:rPr>
          <w:t>(一)、项目建设背景</w:t>
        </w:r>
        <w:r>
          <w:tab/>
        </w:r>
        <w:r>
          <w:fldChar w:fldCharType="begin"/>
        </w:r>
        <w:r>
          <w:instrText xml:space="preserve"> PAGEREF _Toc3714 \h </w:instrText>
        </w:r>
        <w:r>
          <w:fldChar w:fldCharType="separate"/>
        </w:r>
        <w:r>
          <w:t>18</w:t>
        </w:r>
        <w:r>
          <w:fldChar w:fldCharType="end"/>
        </w:r>
      </w:hyperlink>
    </w:p>
    <w:p>
      <w:pPr>
        <w:pStyle w:val="TOC2"/>
        <w:tabs>
          <w:tab w:val="right" w:leader="dot" w:pos="8306"/>
        </w:tabs>
      </w:pPr>
      <w:hyperlink w:anchor="_Toc15710" w:history="1">
        <w:r>
          <w:rPr>
            <w:rFonts w:ascii="仿宋" w:eastAsia="仿宋" w:hAnsi="仿宋" w:cs="仿宋" w:hint="eastAsia"/>
            <w:lang w:eastAsia="zh-CN"/>
          </w:rPr>
          <w:t>(二)、必要性分析</w:t>
        </w:r>
        <w:r>
          <w:tab/>
        </w:r>
        <w:r>
          <w:fldChar w:fldCharType="begin"/>
        </w:r>
        <w:r>
          <w:instrText xml:space="preserve"> PAGEREF _Toc15710 \h </w:instrText>
        </w:r>
        <w:r>
          <w:fldChar w:fldCharType="separate"/>
        </w:r>
        <w:r>
          <w:t>19</w:t>
        </w:r>
        <w:r>
          <w:fldChar w:fldCharType="end"/>
        </w:r>
      </w:hyperlink>
    </w:p>
    <w:p>
      <w:pPr>
        <w:pStyle w:val="TOC2"/>
        <w:tabs>
          <w:tab w:val="right" w:leader="dot" w:pos="8306"/>
        </w:tabs>
      </w:pPr>
      <w:hyperlink w:anchor="_Toc26033" w:history="1">
        <w:r>
          <w:rPr>
            <w:rFonts w:ascii="仿宋" w:eastAsia="仿宋" w:hAnsi="仿宋" w:cs="仿宋" w:hint="eastAsia"/>
            <w:lang w:eastAsia="zh-CN"/>
          </w:rPr>
          <w:t>(三)、项目建设有利条件</w:t>
        </w:r>
        <w:r>
          <w:tab/>
        </w:r>
        <w:r>
          <w:fldChar w:fldCharType="begin"/>
        </w:r>
        <w:r>
          <w:instrText xml:space="preserve"> PAGEREF _Toc26033 \h </w:instrText>
        </w:r>
        <w:r>
          <w:fldChar w:fldCharType="separate"/>
        </w:r>
        <w:r>
          <w:t>21</w:t>
        </w:r>
        <w:r>
          <w:fldChar w:fldCharType="end"/>
        </w:r>
      </w:hyperlink>
    </w:p>
    <w:p>
      <w:pPr>
        <w:pStyle w:val="TOC1"/>
        <w:tabs>
          <w:tab w:val="right" w:leader="dot" w:pos="8306"/>
        </w:tabs>
      </w:pPr>
      <w:hyperlink w:anchor="_Toc4726" w:history="1">
        <w:r>
          <w:rPr>
            <w:rFonts w:ascii="仿宋" w:eastAsia="仿宋" w:hAnsi="仿宋" w:cs="仿宋" w:hint="eastAsia"/>
            <w:lang w:eastAsia="zh-CN"/>
          </w:rPr>
          <w:t>五、环境和生态影响分析</w:t>
        </w:r>
        <w:r>
          <w:tab/>
        </w:r>
        <w:r>
          <w:fldChar w:fldCharType="begin"/>
        </w:r>
        <w:r>
          <w:instrText xml:space="preserve"> PAGEREF _Toc4726 \h </w:instrText>
        </w:r>
        <w:r>
          <w:fldChar w:fldCharType="separate"/>
        </w:r>
        <w:r>
          <w:t>22</w:t>
        </w:r>
        <w:r>
          <w:fldChar w:fldCharType="end"/>
        </w:r>
      </w:hyperlink>
    </w:p>
    <w:p>
      <w:pPr>
        <w:pStyle w:val="TOC2"/>
        <w:tabs>
          <w:tab w:val="right" w:leader="dot" w:pos="8306"/>
        </w:tabs>
      </w:pPr>
      <w:hyperlink w:anchor="_Toc3487" w:history="1">
        <w:r>
          <w:rPr>
            <w:rFonts w:ascii="仿宋" w:eastAsia="仿宋" w:hAnsi="仿宋" w:cs="仿宋" w:hint="eastAsia"/>
            <w:lang w:eastAsia="zh-CN"/>
          </w:rPr>
          <w:t>(一)、环境和生态现状</w:t>
        </w:r>
        <w:r>
          <w:tab/>
        </w:r>
        <w:r>
          <w:fldChar w:fldCharType="begin"/>
        </w:r>
        <w:r>
          <w:instrText xml:space="preserve"> PAGEREF _Toc3487 \h </w:instrText>
        </w:r>
        <w:r>
          <w:fldChar w:fldCharType="separate"/>
        </w:r>
        <w:r>
          <w:t>22</w:t>
        </w:r>
        <w:r>
          <w:fldChar w:fldCharType="end"/>
        </w:r>
      </w:hyperlink>
    </w:p>
    <w:p>
      <w:pPr>
        <w:pStyle w:val="TOC2"/>
        <w:tabs>
          <w:tab w:val="right" w:leader="dot" w:pos="8306"/>
        </w:tabs>
      </w:pPr>
      <w:hyperlink w:anchor="_Toc32679" w:history="1">
        <w:r>
          <w:rPr>
            <w:rFonts w:ascii="仿宋" w:eastAsia="仿宋" w:hAnsi="仿宋" w:cs="仿宋" w:hint="eastAsia"/>
            <w:lang w:eastAsia="zh-CN"/>
          </w:rPr>
          <w:t>(二)、生态环境影响分析</w:t>
        </w:r>
        <w:r>
          <w:tab/>
        </w:r>
        <w:r>
          <w:fldChar w:fldCharType="begin"/>
        </w:r>
        <w:r>
          <w:instrText xml:space="preserve"> PAGEREF _Toc32679 \h </w:instrText>
        </w:r>
        <w:r>
          <w:fldChar w:fldCharType="separate"/>
        </w:r>
        <w:r>
          <w:t>24</w:t>
        </w:r>
        <w:r>
          <w:fldChar w:fldCharType="end"/>
        </w:r>
      </w:hyperlink>
    </w:p>
    <w:p>
      <w:pPr>
        <w:pStyle w:val="TOC2"/>
        <w:tabs>
          <w:tab w:val="right" w:leader="dot" w:pos="8306"/>
        </w:tabs>
      </w:pPr>
      <w:hyperlink w:anchor="_Toc1844" w:history="1">
        <w:r>
          <w:rPr>
            <w:rFonts w:ascii="仿宋" w:eastAsia="仿宋" w:hAnsi="仿宋" w:cs="仿宋" w:hint="eastAsia"/>
            <w:lang w:eastAsia="zh-CN"/>
          </w:rPr>
          <w:t>(三)、生态环境保护措施</w:t>
        </w:r>
        <w:r>
          <w:tab/>
        </w:r>
        <w:r>
          <w:fldChar w:fldCharType="begin"/>
        </w:r>
        <w:r>
          <w:instrText xml:space="preserve"> PAGEREF _Toc1844 \h </w:instrText>
        </w:r>
        <w:r>
          <w:fldChar w:fldCharType="separate"/>
        </w:r>
        <w:r>
          <w:t>25</w:t>
        </w:r>
        <w:r>
          <w:fldChar w:fldCharType="end"/>
        </w:r>
      </w:hyperlink>
    </w:p>
    <w:p>
      <w:pPr>
        <w:pStyle w:val="TOC2"/>
        <w:tabs>
          <w:tab w:val="right" w:leader="dot" w:pos="8306"/>
        </w:tabs>
      </w:pPr>
      <w:hyperlink w:anchor="_Toc32532" w:history="1">
        <w:r>
          <w:rPr>
            <w:rFonts w:ascii="仿宋" w:eastAsia="仿宋" w:hAnsi="仿宋" w:cs="仿宋" w:hint="eastAsia"/>
            <w:lang w:eastAsia="zh-CN"/>
          </w:rPr>
          <w:t>(四)、地质灾害影响分析</w:t>
        </w:r>
        <w:r>
          <w:tab/>
        </w:r>
        <w:r>
          <w:fldChar w:fldCharType="begin"/>
        </w:r>
        <w:r>
          <w:instrText xml:space="preserve"> PAGEREF _Toc32532 \h </w:instrText>
        </w:r>
        <w:r>
          <w:fldChar w:fldCharType="separate"/>
        </w:r>
        <w:r>
          <w:t>27</w:t>
        </w:r>
        <w:r>
          <w:fldChar w:fldCharType="end"/>
        </w:r>
      </w:hyperlink>
    </w:p>
    <w:p>
      <w:pPr>
        <w:pStyle w:val="TOC2"/>
        <w:tabs>
          <w:tab w:val="right" w:leader="dot" w:pos="8306"/>
        </w:tabs>
      </w:pPr>
      <w:hyperlink w:anchor="_Toc13711" w:history="1">
        <w:r>
          <w:rPr>
            <w:rFonts w:ascii="仿宋" w:eastAsia="仿宋" w:hAnsi="仿宋" w:cs="仿宋" w:hint="eastAsia"/>
            <w:lang w:eastAsia="zh-CN"/>
          </w:rPr>
          <w:t>(五)、特殊环境影响</w:t>
        </w:r>
        <w:r>
          <w:tab/>
        </w:r>
        <w:r>
          <w:fldChar w:fldCharType="begin"/>
        </w:r>
        <w:r>
          <w:instrText xml:space="preserve"> PAGEREF _Toc13711 \h </w:instrText>
        </w:r>
        <w:r>
          <w:fldChar w:fldCharType="separate"/>
        </w:r>
        <w:r>
          <w:t>28</w:t>
        </w:r>
        <w:r>
          <w:fldChar w:fldCharType="end"/>
        </w:r>
      </w:hyperlink>
    </w:p>
    <w:p>
      <w:pPr>
        <w:pStyle w:val="TOC1"/>
        <w:tabs>
          <w:tab w:val="right" w:leader="dot" w:pos="8306"/>
        </w:tabs>
      </w:pPr>
      <w:hyperlink w:anchor="_Toc6843" w:history="1">
        <w:r>
          <w:rPr>
            <w:rFonts w:ascii="仿宋" w:eastAsia="仿宋" w:hAnsi="仿宋" w:cs="仿宋" w:hint="eastAsia"/>
            <w:lang w:eastAsia="zh-CN"/>
          </w:rPr>
          <w:t>六、项目选址研究</w:t>
        </w:r>
        <w:r>
          <w:tab/>
        </w:r>
        <w:r>
          <w:fldChar w:fldCharType="begin"/>
        </w:r>
        <w:r>
          <w:instrText xml:space="preserve"> PAGEREF _Toc6843 \h </w:instrText>
        </w:r>
        <w:r>
          <w:fldChar w:fldCharType="separate"/>
        </w:r>
        <w:r>
          <w:t>29</w:t>
        </w:r>
        <w:r>
          <w:fldChar w:fldCharType="end"/>
        </w:r>
      </w:hyperlink>
    </w:p>
    <w:p>
      <w:pPr>
        <w:pStyle w:val="TOC2"/>
        <w:tabs>
          <w:tab w:val="right" w:leader="dot" w:pos="8306"/>
        </w:tabs>
      </w:pPr>
      <w:hyperlink w:anchor="_Toc26769" w:history="1">
        <w:r>
          <w:rPr>
            <w:rFonts w:ascii="仿宋" w:eastAsia="仿宋" w:hAnsi="仿宋" w:cs="仿宋" w:hint="eastAsia"/>
            <w:lang w:eastAsia="zh-CN"/>
          </w:rPr>
          <w:t>(一)、项目选址原则</w:t>
        </w:r>
        <w:r>
          <w:tab/>
        </w:r>
        <w:r>
          <w:fldChar w:fldCharType="begin"/>
        </w:r>
        <w:r>
          <w:instrText xml:space="preserve"> PAGEREF _Toc26769 \h </w:instrText>
        </w:r>
        <w:r>
          <w:fldChar w:fldCharType="separate"/>
        </w:r>
        <w:r>
          <w:t>29</w:t>
        </w:r>
        <w:r>
          <w:fldChar w:fldCharType="end"/>
        </w:r>
      </w:hyperlink>
    </w:p>
    <w:p>
      <w:pPr>
        <w:pStyle w:val="TOC2"/>
        <w:tabs>
          <w:tab w:val="right" w:leader="dot" w:pos="8306"/>
        </w:tabs>
      </w:pPr>
      <w:hyperlink w:anchor="_Toc363" w:history="1">
        <w:r>
          <w:rPr>
            <w:rFonts w:ascii="仿宋" w:eastAsia="仿宋" w:hAnsi="仿宋" w:cs="仿宋" w:hint="eastAsia"/>
            <w:lang w:eastAsia="zh-CN"/>
          </w:rPr>
          <w:t>(二)、项目选址</w:t>
        </w:r>
        <w:r>
          <w:tab/>
        </w:r>
        <w:r>
          <w:fldChar w:fldCharType="begin"/>
        </w:r>
        <w:r>
          <w:instrText xml:space="preserve"> PAGEREF _Toc363 \h </w:instrText>
        </w:r>
        <w:r>
          <w:fldChar w:fldCharType="separate"/>
        </w:r>
        <w:r>
          <w:t>33</w:t>
        </w:r>
        <w:r>
          <w:fldChar w:fldCharType="end"/>
        </w:r>
      </w:hyperlink>
    </w:p>
    <w:p>
      <w:pPr>
        <w:pStyle w:val="TOC2"/>
        <w:tabs>
          <w:tab w:val="right" w:leader="dot" w:pos="8306"/>
        </w:tabs>
      </w:pPr>
      <w:hyperlink w:anchor="_Toc120" w:history="1">
        <w:r>
          <w:rPr>
            <w:rFonts w:ascii="仿宋" w:eastAsia="仿宋" w:hAnsi="仿宋" w:cs="仿宋" w:hint="eastAsia"/>
            <w:lang w:eastAsia="zh-CN"/>
          </w:rPr>
          <w:t>(三)、建设条件分析</w:t>
        </w:r>
        <w:r>
          <w:tab/>
        </w:r>
        <w:r>
          <w:fldChar w:fldCharType="begin"/>
        </w:r>
        <w:r>
          <w:instrText xml:space="preserve"> PAGEREF _Toc120 \h </w:instrText>
        </w:r>
        <w:r>
          <w:fldChar w:fldCharType="separate"/>
        </w:r>
        <w:r>
          <w:t>35</w:t>
        </w:r>
        <w:r>
          <w:fldChar w:fldCharType="end"/>
        </w:r>
      </w:hyperlink>
    </w:p>
    <w:p>
      <w:pPr>
        <w:pStyle w:val="TOC2"/>
        <w:tabs>
          <w:tab w:val="right" w:leader="dot" w:pos="8306"/>
        </w:tabs>
      </w:pPr>
      <w:hyperlink w:anchor="_Toc29808" w:history="1">
        <w:r>
          <w:rPr>
            <w:rFonts w:ascii="仿宋" w:eastAsia="仿宋" w:hAnsi="仿宋" w:cs="仿宋" w:hint="eastAsia"/>
            <w:lang w:eastAsia="zh-CN"/>
          </w:rPr>
          <w:t>(四)、用地控制指标</w:t>
        </w:r>
        <w:r>
          <w:tab/>
        </w:r>
        <w:r>
          <w:fldChar w:fldCharType="begin"/>
        </w:r>
        <w:r>
          <w:instrText xml:space="preserve"> PAGEREF _Toc29808 \h </w:instrText>
        </w:r>
        <w:r>
          <w:fldChar w:fldCharType="separate"/>
        </w:r>
        <w:r>
          <w:t>36</w:t>
        </w:r>
        <w:r>
          <w:fldChar w:fldCharType="end"/>
        </w:r>
      </w:hyperlink>
    </w:p>
    <w:p>
      <w:pPr>
        <w:pStyle w:val="TOC2"/>
        <w:tabs>
          <w:tab w:val="right" w:leader="dot" w:pos="8306"/>
        </w:tabs>
      </w:pPr>
      <w:hyperlink w:anchor="_Toc7001" w:history="1">
        <w:r>
          <w:rPr>
            <w:rFonts w:ascii="仿宋" w:eastAsia="仿宋" w:hAnsi="仿宋" w:cs="仿宋" w:hint="eastAsia"/>
            <w:lang w:eastAsia="zh-CN"/>
          </w:rPr>
          <w:t>(五)、地总体要求</w:t>
        </w:r>
        <w:r>
          <w:tab/>
        </w:r>
        <w:r>
          <w:fldChar w:fldCharType="begin"/>
        </w:r>
        <w:r>
          <w:instrText xml:space="preserve"> PAGEREF _Toc7001 \h </w:instrText>
        </w:r>
        <w:r>
          <w:fldChar w:fldCharType="separate"/>
        </w:r>
        <w:r>
          <w:t>37</w:t>
        </w:r>
        <w:r>
          <w:fldChar w:fldCharType="end"/>
        </w:r>
      </w:hyperlink>
    </w:p>
    <w:p>
      <w:pPr>
        <w:pStyle w:val="TOC2"/>
        <w:tabs>
          <w:tab w:val="right" w:leader="dot" w:pos="8306"/>
        </w:tabs>
      </w:pPr>
      <w:hyperlink w:anchor="_Toc23453" w:history="1">
        <w:r>
          <w:rPr>
            <w:rFonts w:ascii="仿宋" w:eastAsia="仿宋" w:hAnsi="仿宋" w:cs="仿宋" w:hint="eastAsia"/>
            <w:lang w:eastAsia="zh-CN"/>
          </w:rPr>
          <w:t>(六)、节约用地措施</w:t>
        </w:r>
        <w:r>
          <w:tab/>
        </w:r>
        <w:r>
          <w:fldChar w:fldCharType="begin"/>
        </w:r>
        <w:r>
          <w:instrText xml:space="preserve"> PAGEREF _Toc23453 \h </w:instrText>
        </w:r>
        <w:r>
          <w:fldChar w:fldCharType="separate"/>
        </w:r>
        <w:r>
          <w:t>39</w:t>
        </w:r>
        <w:r>
          <w:fldChar w:fldCharType="end"/>
        </w:r>
      </w:hyperlink>
    </w:p>
    <w:p>
      <w:pPr>
        <w:pStyle w:val="TOC2"/>
        <w:tabs>
          <w:tab w:val="right" w:leader="dot" w:pos="8306"/>
        </w:tabs>
      </w:pPr>
      <w:hyperlink w:anchor="_Toc904" w:history="1">
        <w:r>
          <w:rPr>
            <w:rFonts w:ascii="仿宋" w:eastAsia="仿宋" w:hAnsi="仿宋" w:cs="仿宋" w:hint="eastAsia"/>
            <w:lang w:eastAsia="zh-CN"/>
          </w:rPr>
          <w:t>(七)、选址综合评价</w:t>
        </w:r>
        <w:r>
          <w:tab/>
        </w:r>
        <w:r>
          <w:fldChar w:fldCharType="begin"/>
        </w:r>
        <w:r>
          <w:instrText xml:space="preserve"> PAGEREF _Toc904 \h </w:instrText>
        </w:r>
        <w:r>
          <w:fldChar w:fldCharType="separate"/>
        </w:r>
        <w:r>
          <w:t>40</w:t>
        </w:r>
        <w:r>
          <w:fldChar w:fldCharType="end"/>
        </w:r>
      </w:hyperlink>
    </w:p>
    <w:p>
      <w:pPr>
        <w:pStyle w:val="TOC1"/>
        <w:tabs>
          <w:tab w:val="right" w:leader="dot" w:pos="8306"/>
        </w:tabs>
      </w:pPr>
      <w:hyperlink w:anchor="_Toc31381" w:history="1">
        <w:r>
          <w:rPr>
            <w:rFonts w:ascii="仿宋" w:eastAsia="仿宋" w:hAnsi="仿宋" w:cs="仿宋" w:hint="eastAsia"/>
            <w:lang w:eastAsia="zh-CN"/>
          </w:rPr>
          <w:t>七、环境保护与绿色发展</w:t>
        </w:r>
        <w:r>
          <w:tab/>
        </w:r>
        <w:r>
          <w:fldChar w:fldCharType="begin"/>
        </w:r>
        <w:r>
          <w:instrText xml:space="preserve"> PAGEREF _Toc31381 \h </w:instrText>
        </w:r>
        <w:r>
          <w:fldChar w:fldCharType="separate"/>
        </w:r>
        <w:r>
          <w:t>41</w:t>
        </w:r>
        <w:r>
          <w:fldChar w:fldCharType="end"/>
        </w:r>
      </w:hyperlink>
    </w:p>
    <w:p>
      <w:pPr>
        <w:pStyle w:val="TOC2"/>
        <w:tabs>
          <w:tab w:val="right" w:leader="dot" w:pos="8306"/>
        </w:tabs>
      </w:pPr>
      <w:hyperlink w:anchor="_Toc3631" w:history="1">
        <w:r>
          <w:rPr>
            <w:rFonts w:ascii="仿宋" w:eastAsia="仿宋" w:hAnsi="仿宋" w:cs="仿宋" w:hint="eastAsia"/>
            <w:lang w:eastAsia="zh-CN"/>
          </w:rPr>
          <w:t>(一)、环境保护措施</w:t>
        </w:r>
        <w:r>
          <w:tab/>
        </w:r>
        <w:r>
          <w:fldChar w:fldCharType="begin"/>
        </w:r>
        <w:r>
          <w:instrText xml:space="preserve"> PAGEREF _Toc3631 \h </w:instrText>
        </w:r>
        <w:r>
          <w:fldChar w:fldCharType="separate"/>
        </w:r>
        <w:r>
          <w:t>41</w:t>
        </w:r>
        <w:r>
          <w:fldChar w:fldCharType="end"/>
        </w:r>
      </w:hyperlink>
    </w:p>
    <w:p>
      <w:pPr>
        <w:pStyle w:val="TOC2"/>
        <w:tabs>
          <w:tab w:val="right" w:leader="dot" w:pos="8306"/>
        </w:tabs>
      </w:pPr>
      <w:hyperlink w:anchor="_Toc22925" w:history="1">
        <w:r>
          <w:rPr>
            <w:rFonts w:ascii="仿宋" w:eastAsia="仿宋" w:hAnsi="仿宋" w:cs="仿宋" w:hint="eastAsia"/>
            <w:lang w:eastAsia="zh-CN"/>
          </w:rPr>
          <w:t>(二)、绿色发展与可持续发展策略</w:t>
        </w:r>
        <w:r>
          <w:tab/>
        </w:r>
        <w:r>
          <w:fldChar w:fldCharType="begin"/>
        </w:r>
        <w:r>
          <w:instrText xml:space="preserve"> PAGEREF _Toc22925 \h </w:instrText>
        </w:r>
        <w:r>
          <w:fldChar w:fldCharType="separate"/>
        </w:r>
        <w:r>
          <w:t>43</w:t>
        </w:r>
        <w:r>
          <w:fldChar w:fldCharType="end"/>
        </w:r>
      </w:hyperlink>
    </w:p>
    <w:p>
      <w:pPr>
        <w:pStyle w:val="TOC1"/>
        <w:tabs>
          <w:tab w:val="right" w:leader="dot" w:pos="8306"/>
        </w:tabs>
      </w:pPr>
      <w:hyperlink w:anchor="_Toc21407" w:history="1">
        <w:r>
          <w:rPr>
            <w:rFonts w:ascii="仿宋" w:eastAsia="仿宋" w:hAnsi="仿宋" w:cs="仿宋" w:hint="eastAsia"/>
            <w:lang w:eastAsia="zh-CN"/>
          </w:rPr>
          <w:t>八、项目实施与管理方案</w:t>
        </w:r>
        <w:r>
          <w:tab/>
        </w:r>
        <w:r>
          <w:fldChar w:fldCharType="begin"/>
        </w:r>
        <w:r>
          <w:instrText xml:space="preserve"> PAGEREF _Toc21407 \h </w:instrText>
        </w:r>
        <w:r>
          <w:fldChar w:fldCharType="separate"/>
        </w:r>
        <w:r>
          <w:t>44</w:t>
        </w:r>
        <w:r>
          <w:fldChar w:fldCharType="end"/>
        </w:r>
      </w:hyperlink>
    </w:p>
    <w:p>
      <w:pPr>
        <w:pStyle w:val="TOC2"/>
        <w:tabs>
          <w:tab w:val="right" w:leader="dot" w:pos="8306"/>
        </w:tabs>
      </w:pPr>
      <w:hyperlink w:anchor="_Toc17622" w:history="1">
        <w:r>
          <w:rPr>
            <w:rFonts w:ascii="仿宋" w:eastAsia="仿宋" w:hAnsi="仿宋" w:cs="仿宋" w:hint="eastAsia"/>
            <w:lang w:eastAsia="zh-CN"/>
          </w:rPr>
          <w:t>(一)、项目实施计划</w:t>
        </w:r>
        <w:r>
          <w:tab/>
        </w:r>
        <w:r>
          <w:fldChar w:fldCharType="begin"/>
        </w:r>
        <w:r>
          <w:instrText xml:space="preserve"> PAGEREF _Toc17622 \h </w:instrText>
        </w:r>
        <w:r>
          <w:fldChar w:fldCharType="separate"/>
        </w:r>
        <w:r>
          <w:t>44</w:t>
        </w:r>
        <w:r>
          <w:fldChar w:fldCharType="end"/>
        </w:r>
      </w:hyperlink>
    </w:p>
    <w:p>
      <w:pPr>
        <w:pStyle w:val="TOC2"/>
        <w:tabs>
          <w:tab w:val="right" w:leader="dot" w:pos="8306"/>
        </w:tabs>
      </w:pPr>
      <w:hyperlink w:anchor="_Toc14111" w:history="1">
        <w:r>
          <w:rPr>
            <w:rFonts w:ascii="仿宋" w:eastAsia="仿宋" w:hAnsi="仿宋" w:cs="仿宋" w:hint="eastAsia"/>
            <w:lang w:eastAsia="zh-CN"/>
          </w:rPr>
          <w:t>(二)、项目组织机构与职责</w:t>
        </w:r>
        <w:r>
          <w:tab/>
        </w:r>
        <w:r>
          <w:fldChar w:fldCharType="begin"/>
        </w:r>
        <w:r>
          <w:instrText xml:space="preserve"> PAGEREF _Toc14111 \h </w:instrText>
        </w:r>
        <w:r>
          <w:fldChar w:fldCharType="separate"/>
        </w:r>
        <w:r>
          <w:t>45</w:t>
        </w:r>
        <w:r>
          <w:fldChar w:fldCharType="end"/>
        </w:r>
      </w:hyperlink>
    </w:p>
    <w:p>
      <w:pPr>
        <w:pStyle w:val="TOC2"/>
        <w:tabs>
          <w:tab w:val="right" w:leader="dot" w:pos="8306"/>
        </w:tabs>
      </w:pPr>
      <w:hyperlink w:anchor="_Toc8682" w:history="1">
        <w:r>
          <w:rPr>
            <w:rFonts w:ascii="仿宋" w:eastAsia="仿宋" w:hAnsi="仿宋" w:cs="仿宋" w:hint="eastAsia"/>
            <w:lang w:eastAsia="zh-CN"/>
          </w:rPr>
          <w:t>(三)、项目管理与监控体系</w:t>
        </w:r>
        <w:r>
          <w:tab/>
        </w:r>
        <w:r>
          <w:fldChar w:fldCharType="begin"/>
        </w:r>
        <w:r>
          <w:instrText xml:space="preserve"> PAGEREF _Toc8682 \h </w:instrText>
        </w:r>
        <w:r>
          <w:fldChar w:fldCharType="separate"/>
        </w:r>
        <w:r>
          <w:t>48</w:t>
        </w:r>
        <w:r>
          <w:fldChar w:fldCharType="end"/>
        </w:r>
      </w:hyperlink>
    </w:p>
    <w:p>
      <w:pPr>
        <w:pStyle w:val="TOC1"/>
        <w:tabs>
          <w:tab w:val="right" w:leader="dot" w:pos="8306"/>
        </w:tabs>
      </w:pPr>
      <w:hyperlink w:anchor="_Toc8776" w:history="1">
        <w:r>
          <w:rPr>
            <w:rFonts w:ascii="仿宋" w:eastAsia="仿宋" w:hAnsi="仿宋" w:cs="仿宋" w:hint="eastAsia"/>
            <w:lang w:eastAsia="zh-CN"/>
          </w:rPr>
          <w:t>九、技术创新与产业升级</w:t>
        </w:r>
        <w:r>
          <w:tab/>
        </w:r>
        <w:r>
          <w:fldChar w:fldCharType="begin"/>
        </w:r>
        <w:r>
          <w:instrText xml:space="preserve"> PAGEREF _Toc8776 \h </w:instrText>
        </w:r>
        <w:r>
          <w:fldChar w:fldCharType="separate"/>
        </w:r>
        <w:r>
          <w:t>50</w:t>
        </w:r>
        <w:r>
          <w:fldChar w:fldCharType="end"/>
        </w:r>
      </w:hyperlink>
    </w:p>
    <w:p>
      <w:pPr>
        <w:pStyle w:val="TOC2"/>
        <w:tabs>
          <w:tab w:val="right" w:leader="dot" w:pos="8306"/>
        </w:tabs>
      </w:pPr>
      <w:hyperlink w:anchor="_Toc3551" w:history="1">
        <w:r>
          <w:rPr>
            <w:rFonts w:ascii="仿宋" w:eastAsia="仿宋" w:hAnsi="仿宋" w:cs="仿宋" w:hint="eastAsia"/>
            <w:lang w:eastAsia="zh-CN"/>
          </w:rPr>
          <w:t>(一)、技术创新方向与目标</w:t>
        </w:r>
        <w:r>
          <w:tab/>
        </w:r>
        <w:r>
          <w:fldChar w:fldCharType="begin"/>
        </w:r>
        <w:r>
          <w:instrText xml:space="preserve"> PAGEREF _Toc3551 \h </w:instrText>
        </w:r>
        <w:r>
          <w:fldChar w:fldCharType="separate"/>
        </w:r>
        <w:r>
          <w:t>50</w:t>
        </w:r>
        <w:r>
          <w:fldChar w:fldCharType="end"/>
        </w:r>
      </w:hyperlink>
    </w:p>
    <w:p>
      <w:pPr>
        <w:pStyle w:val="TOC2"/>
        <w:tabs>
          <w:tab w:val="right" w:leader="dot" w:pos="8306"/>
        </w:tabs>
      </w:pPr>
      <w:hyperlink w:anchor="_Toc14385" w:history="1">
        <w:r>
          <w:rPr>
            <w:rFonts w:ascii="仿宋" w:eastAsia="仿宋" w:hAnsi="仿宋" w:cs="仿宋" w:hint="eastAsia"/>
            <w:lang w:eastAsia="zh-CN"/>
          </w:rPr>
          <w:t>(二)、产业升级路径与措施</w:t>
        </w:r>
        <w:r>
          <w:tab/>
        </w:r>
        <w:r>
          <w:fldChar w:fldCharType="begin"/>
        </w:r>
        <w:r>
          <w:instrText xml:space="preserve"> PAGEREF _Toc14385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49" w:history="1">
        <w:r>
          <w:rPr>
            <w:rFonts w:ascii="仿宋" w:eastAsia="仿宋" w:hAnsi="仿宋" w:cs="仿宋" w:hint="eastAsia"/>
            <w:lang w:eastAsia="zh-CN"/>
          </w:rPr>
          <w:t>十、环境保护与治理方案</w:t>
        </w:r>
        <w:r>
          <w:tab/>
        </w:r>
        <w:r>
          <w:fldChar w:fldCharType="begin"/>
        </w:r>
        <w:r>
          <w:instrText xml:space="preserve"> PAGEREF _Toc6249 \h </w:instrText>
        </w:r>
        <w:r>
          <w:fldChar w:fldCharType="separate"/>
        </w:r>
        <w:r>
          <w:t>52</w:t>
        </w:r>
        <w:r>
          <w:fldChar w:fldCharType="end"/>
        </w:r>
      </w:hyperlink>
    </w:p>
    <w:p>
      <w:pPr>
        <w:pStyle w:val="TOC2"/>
        <w:tabs>
          <w:tab w:val="right" w:leader="dot" w:pos="8306"/>
        </w:tabs>
      </w:pPr>
      <w:hyperlink w:anchor="_Toc9966" w:history="1">
        <w:r>
          <w:rPr>
            <w:rFonts w:ascii="仿宋" w:eastAsia="仿宋" w:hAnsi="仿宋" w:cs="仿宋" w:hint="eastAsia"/>
            <w:lang w:eastAsia="zh-CN"/>
          </w:rPr>
          <w:t>(一)、项目环境影响评估</w:t>
        </w:r>
        <w:r>
          <w:tab/>
        </w:r>
        <w:r>
          <w:fldChar w:fldCharType="begin"/>
        </w:r>
        <w:r>
          <w:instrText xml:space="preserve"> PAGEREF _Toc9966 \h </w:instrText>
        </w:r>
        <w:r>
          <w:fldChar w:fldCharType="separate"/>
        </w:r>
        <w:r>
          <w:t>52</w:t>
        </w:r>
        <w:r>
          <w:fldChar w:fldCharType="end"/>
        </w:r>
      </w:hyperlink>
    </w:p>
    <w:p>
      <w:pPr>
        <w:pStyle w:val="TOC2"/>
        <w:tabs>
          <w:tab w:val="right" w:leader="dot" w:pos="8306"/>
        </w:tabs>
      </w:pPr>
      <w:hyperlink w:anchor="_Toc18373" w:history="1">
        <w:r>
          <w:rPr>
            <w:rFonts w:ascii="仿宋" w:eastAsia="仿宋" w:hAnsi="仿宋" w:cs="仿宋" w:hint="eastAsia"/>
            <w:lang w:eastAsia="zh-CN"/>
          </w:rPr>
          <w:t>(二)、环境保护措施与治理方案</w:t>
        </w:r>
        <w:r>
          <w:tab/>
        </w:r>
        <w:r>
          <w:fldChar w:fldCharType="begin"/>
        </w:r>
        <w:r>
          <w:instrText xml:space="preserve"> PAGEREF _Toc18373 \h </w:instrText>
        </w:r>
        <w:r>
          <w:fldChar w:fldCharType="separate"/>
        </w:r>
        <w:r>
          <w:t>53</w:t>
        </w:r>
        <w:r>
          <w:fldChar w:fldCharType="end"/>
        </w:r>
      </w:hyperlink>
    </w:p>
    <w:p>
      <w:pPr>
        <w:pStyle w:val="TOC1"/>
        <w:tabs>
          <w:tab w:val="right" w:leader="dot" w:pos="8306"/>
        </w:tabs>
      </w:pPr>
      <w:hyperlink w:anchor="_Toc12861" w:history="1">
        <w:r>
          <w:rPr>
            <w:rFonts w:ascii="仿宋" w:eastAsia="仿宋" w:hAnsi="仿宋" w:cs="仿宋" w:hint="eastAsia"/>
            <w:lang w:eastAsia="zh-CN"/>
          </w:rPr>
          <w:t>十一、项目质量与标准</w:t>
        </w:r>
        <w:r>
          <w:tab/>
        </w:r>
        <w:r>
          <w:fldChar w:fldCharType="begin"/>
        </w:r>
        <w:r>
          <w:instrText xml:space="preserve"> PAGEREF _Toc12861 \h </w:instrText>
        </w:r>
        <w:r>
          <w:fldChar w:fldCharType="separate"/>
        </w:r>
        <w:r>
          <w:t>53</w:t>
        </w:r>
        <w:r>
          <w:fldChar w:fldCharType="end"/>
        </w:r>
      </w:hyperlink>
    </w:p>
    <w:p>
      <w:pPr>
        <w:pStyle w:val="TOC2"/>
        <w:tabs>
          <w:tab w:val="right" w:leader="dot" w:pos="8306"/>
        </w:tabs>
      </w:pPr>
      <w:hyperlink w:anchor="_Toc13649" w:history="1">
        <w:r>
          <w:rPr>
            <w:rFonts w:ascii="仿宋" w:eastAsia="仿宋" w:hAnsi="仿宋" w:cs="仿宋" w:hint="eastAsia"/>
            <w:lang w:eastAsia="zh-CN"/>
          </w:rPr>
          <w:t>(一)、质量保障体系</w:t>
        </w:r>
        <w:r>
          <w:tab/>
        </w:r>
        <w:r>
          <w:fldChar w:fldCharType="begin"/>
        </w:r>
        <w:r>
          <w:instrText xml:space="preserve"> PAGEREF _Toc13649 \h </w:instrText>
        </w:r>
        <w:r>
          <w:fldChar w:fldCharType="separate"/>
        </w:r>
        <w:r>
          <w:t>53</w:t>
        </w:r>
        <w:r>
          <w:fldChar w:fldCharType="end"/>
        </w:r>
      </w:hyperlink>
    </w:p>
    <w:p>
      <w:pPr>
        <w:pStyle w:val="TOC2"/>
        <w:tabs>
          <w:tab w:val="right" w:leader="dot" w:pos="8306"/>
        </w:tabs>
      </w:pPr>
      <w:hyperlink w:anchor="_Toc10317" w:history="1">
        <w:r>
          <w:rPr>
            <w:rFonts w:ascii="仿宋" w:eastAsia="仿宋" w:hAnsi="仿宋" w:cs="仿宋" w:hint="eastAsia"/>
            <w:lang w:eastAsia="zh-CN"/>
          </w:rPr>
          <w:t>(二)、标准化作业流程</w:t>
        </w:r>
        <w:r>
          <w:tab/>
        </w:r>
        <w:r>
          <w:fldChar w:fldCharType="begin"/>
        </w:r>
        <w:r>
          <w:instrText xml:space="preserve"> PAGEREF _Toc10317 \h </w:instrText>
        </w:r>
        <w:r>
          <w:fldChar w:fldCharType="separate"/>
        </w:r>
        <w:r>
          <w:t>55</w:t>
        </w:r>
        <w:r>
          <w:fldChar w:fldCharType="end"/>
        </w:r>
      </w:hyperlink>
    </w:p>
    <w:p>
      <w:pPr>
        <w:pStyle w:val="TOC2"/>
        <w:tabs>
          <w:tab w:val="right" w:leader="dot" w:pos="8306"/>
        </w:tabs>
      </w:pPr>
      <w:hyperlink w:anchor="_Toc20385" w:history="1">
        <w:r>
          <w:rPr>
            <w:rFonts w:ascii="仿宋" w:eastAsia="仿宋" w:hAnsi="仿宋" w:cs="仿宋" w:hint="eastAsia"/>
            <w:lang w:eastAsia="zh-CN"/>
          </w:rPr>
          <w:t>(三)、质量监控与评估</w:t>
        </w:r>
        <w:r>
          <w:tab/>
        </w:r>
        <w:r>
          <w:fldChar w:fldCharType="begin"/>
        </w:r>
        <w:r>
          <w:instrText xml:space="preserve"> PAGEREF _Toc20385 \h </w:instrText>
        </w:r>
        <w:r>
          <w:fldChar w:fldCharType="separate"/>
        </w:r>
        <w:r>
          <w:t>56</w:t>
        </w:r>
        <w:r>
          <w:fldChar w:fldCharType="end"/>
        </w:r>
      </w:hyperlink>
    </w:p>
    <w:p>
      <w:pPr>
        <w:pStyle w:val="TOC2"/>
        <w:tabs>
          <w:tab w:val="right" w:leader="dot" w:pos="8306"/>
        </w:tabs>
      </w:pPr>
      <w:hyperlink w:anchor="_Toc14848" w:history="1">
        <w:r>
          <w:rPr>
            <w:rFonts w:ascii="仿宋" w:eastAsia="仿宋" w:hAnsi="仿宋" w:cs="仿宋" w:hint="eastAsia"/>
            <w:lang w:eastAsia="zh-CN"/>
          </w:rPr>
          <w:t>(四)、质量改进计划</w:t>
        </w:r>
        <w:r>
          <w:tab/>
        </w:r>
        <w:r>
          <w:fldChar w:fldCharType="begin"/>
        </w:r>
        <w:r>
          <w:instrText xml:space="preserve"> PAGEREF _Toc14848 \h </w:instrText>
        </w:r>
        <w:r>
          <w:fldChar w:fldCharType="separate"/>
        </w:r>
        <w:r>
          <w:t>57</w:t>
        </w:r>
        <w:r>
          <w:fldChar w:fldCharType="end"/>
        </w:r>
      </w:hyperlink>
    </w:p>
    <w:p>
      <w:pPr>
        <w:pStyle w:val="TOC1"/>
        <w:tabs>
          <w:tab w:val="right" w:leader="dot" w:pos="8306"/>
        </w:tabs>
      </w:pPr>
      <w:hyperlink w:anchor="_Toc30269" w:history="1">
        <w:r>
          <w:rPr>
            <w:rFonts w:ascii="仿宋" w:eastAsia="仿宋" w:hAnsi="仿宋" w:cs="仿宋" w:hint="eastAsia"/>
            <w:lang w:eastAsia="zh-CN"/>
          </w:rPr>
          <w:t>十二、安全与应急管理</w:t>
        </w:r>
        <w:r>
          <w:tab/>
        </w:r>
        <w:r>
          <w:fldChar w:fldCharType="begin"/>
        </w:r>
        <w:r>
          <w:instrText xml:space="preserve"> PAGEREF _Toc30269 \h </w:instrText>
        </w:r>
        <w:r>
          <w:fldChar w:fldCharType="separate"/>
        </w:r>
        <w:r>
          <w:t>59</w:t>
        </w:r>
        <w:r>
          <w:fldChar w:fldCharType="end"/>
        </w:r>
      </w:hyperlink>
    </w:p>
    <w:p>
      <w:pPr>
        <w:pStyle w:val="TOC2"/>
        <w:tabs>
          <w:tab w:val="right" w:leader="dot" w:pos="8306"/>
        </w:tabs>
      </w:pPr>
      <w:hyperlink w:anchor="_Toc14886" w:history="1">
        <w:r>
          <w:rPr>
            <w:rFonts w:ascii="仿宋" w:eastAsia="仿宋" w:hAnsi="仿宋" w:cs="仿宋" w:hint="eastAsia"/>
            <w:lang w:eastAsia="zh-CN"/>
          </w:rPr>
          <w:t>(一)、安全生产管理</w:t>
        </w:r>
        <w:r>
          <w:tab/>
        </w:r>
        <w:r>
          <w:fldChar w:fldCharType="begin"/>
        </w:r>
        <w:r>
          <w:instrText xml:space="preserve"> PAGEREF _Toc14886 \h </w:instrText>
        </w:r>
        <w:r>
          <w:fldChar w:fldCharType="separate"/>
        </w:r>
        <w:r>
          <w:t>59</w:t>
        </w:r>
        <w:r>
          <w:fldChar w:fldCharType="end"/>
        </w:r>
      </w:hyperlink>
    </w:p>
    <w:p>
      <w:pPr>
        <w:pStyle w:val="TOC2"/>
        <w:tabs>
          <w:tab w:val="right" w:leader="dot" w:pos="8306"/>
        </w:tabs>
      </w:pPr>
      <w:hyperlink w:anchor="_Toc1150" w:history="1">
        <w:r>
          <w:rPr>
            <w:rFonts w:ascii="仿宋" w:eastAsia="仿宋" w:hAnsi="仿宋" w:cs="仿宋" w:hint="eastAsia"/>
            <w:lang w:eastAsia="zh-CN"/>
          </w:rPr>
          <w:t>(二)、应急预案与响应</w:t>
        </w:r>
        <w:r>
          <w:tab/>
        </w:r>
        <w:r>
          <w:fldChar w:fldCharType="begin"/>
        </w:r>
        <w:r>
          <w:instrText xml:space="preserve"> PAGEREF _Toc1150 \h </w:instrText>
        </w:r>
        <w:r>
          <w:fldChar w:fldCharType="separate"/>
        </w:r>
        <w:r>
          <w:t>60</w:t>
        </w:r>
        <w:r>
          <w:fldChar w:fldCharType="end"/>
        </w:r>
      </w:hyperlink>
    </w:p>
    <w:p>
      <w:pPr>
        <w:pStyle w:val="TOC1"/>
        <w:tabs>
          <w:tab w:val="right" w:leader="dot" w:pos="8306"/>
        </w:tabs>
      </w:pPr>
      <w:hyperlink w:anchor="_Toc9072" w:history="1">
        <w:r>
          <w:rPr>
            <w:rFonts w:ascii="仿宋" w:eastAsia="仿宋" w:hAnsi="仿宋" w:cs="仿宋" w:hint="eastAsia"/>
            <w:lang w:eastAsia="zh-CN"/>
          </w:rPr>
          <w:t>十三、企业合规与伦理</w:t>
        </w:r>
        <w:r>
          <w:tab/>
        </w:r>
        <w:r>
          <w:fldChar w:fldCharType="begin"/>
        </w:r>
        <w:r>
          <w:instrText xml:space="preserve"> PAGEREF _Toc9072 \h </w:instrText>
        </w:r>
        <w:r>
          <w:fldChar w:fldCharType="separate"/>
        </w:r>
        <w:r>
          <w:t>62</w:t>
        </w:r>
        <w:r>
          <w:fldChar w:fldCharType="end"/>
        </w:r>
      </w:hyperlink>
    </w:p>
    <w:p>
      <w:pPr>
        <w:pStyle w:val="TOC2"/>
        <w:tabs>
          <w:tab w:val="right" w:leader="dot" w:pos="8306"/>
        </w:tabs>
      </w:pPr>
      <w:hyperlink w:anchor="_Toc19485" w:history="1">
        <w:r>
          <w:rPr>
            <w:rFonts w:ascii="仿宋" w:eastAsia="仿宋" w:hAnsi="仿宋" w:cs="仿宋" w:hint="eastAsia"/>
            <w:lang w:eastAsia="zh-CN"/>
          </w:rPr>
          <w:t>(一)、合规政策与程序</w:t>
        </w:r>
        <w:r>
          <w:tab/>
        </w:r>
        <w:r>
          <w:fldChar w:fldCharType="begin"/>
        </w:r>
        <w:r>
          <w:instrText xml:space="preserve"> PAGEREF _Toc19485 \h </w:instrText>
        </w:r>
        <w:r>
          <w:fldChar w:fldCharType="separate"/>
        </w:r>
        <w:r>
          <w:t>62</w:t>
        </w:r>
        <w:r>
          <w:fldChar w:fldCharType="end"/>
        </w:r>
      </w:hyperlink>
    </w:p>
    <w:p>
      <w:pPr>
        <w:pStyle w:val="TOC2"/>
        <w:tabs>
          <w:tab w:val="right" w:leader="dot" w:pos="8306"/>
        </w:tabs>
      </w:pPr>
      <w:hyperlink w:anchor="_Toc823" w:history="1">
        <w:r>
          <w:rPr>
            <w:rFonts w:ascii="仿宋" w:eastAsia="仿宋" w:hAnsi="仿宋" w:cs="仿宋" w:hint="eastAsia"/>
            <w:lang w:eastAsia="zh-CN"/>
          </w:rPr>
          <w:t>(二)、伦理规范与培训</w:t>
        </w:r>
        <w:r>
          <w:tab/>
        </w:r>
        <w:r>
          <w:fldChar w:fldCharType="begin"/>
        </w:r>
        <w:r>
          <w:instrText xml:space="preserve"> PAGEREF _Toc823 \h </w:instrText>
        </w:r>
        <w:r>
          <w:fldChar w:fldCharType="separate"/>
        </w:r>
        <w:r>
          <w:t>63</w:t>
        </w:r>
        <w:r>
          <w:fldChar w:fldCharType="end"/>
        </w:r>
      </w:hyperlink>
    </w:p>
    <w:p>
      <w:pPr>
        <w:pStyle w:val="TOC2"/>
        <w:tabs>
          <w:tab w:val="right" w:leader="dot" w:pos="8306"/>
        </w:tabs>
      </w:pPr>
      <w:hyperlink w:anchor="_Toc17781" w:history="1">
        <w:r>
          <w:rPr>
            <w:rFonts w:ascii="仿宋" w:eastAsia="仿宋" w:hAnsi="仿宋" w:cs="仿宋" w:hint="eastAsia"/>
            <w:lang w:eastAsia="zh-CN"/>
          </w:rPr>
          <w:t>(三)、合规风险评估</w:t>
        </w:r>
        <w:r>
          <w:tab/>
        </w:r>
        <w:r>
          <w:fldChar w:fldCharType="begin"/>
        </w:r>
        <w:r>
          <w:instrText xml:space="preserve"> PAGEREF _Toc17781 \h </w:instrText>
        </w:r>
        <w:r>
          <w:fldChar w:fldCharType="separate"/>
        </w:r>
        <w:r>
          <w:t>64</w:t>
        </w:r>
        <w:r>
          <w:fldChar w:fldCharType="end"/>
        </w:r>
      </w:hyperlink>
    </w:p>
    <w:p>
      <w:pPr>
        <w:pStyle w:val="TOC2"/>
        <w:tabs>
          <w:tab w:val="right" w:leader="dot" w:pos="8306"/>
        </w:tabs>
      </w:pPr>
      <w:hyperlink w:anchor="_Toc5965" w:history="1">
        <w:r>
          <w:rPr>
            <w:rFonts w:ascii="仿宋" w:eastAsia="仿宋" w:hAnsi="仿宋" w:cs="仿宋" w:hint="eastAsia"/>
            <w:lang w:eastAsia="zh-CN"/>
          </w:rPr>
          <w:t>(四)、合规监督与执行</w:t>
        </w:r>
        <w:r>
          <w:tab/>
        </w:r>
        <w:r>
          <w:fldChar w:fldCharType="begin"/>
        </w:r>
        <w:r>
          <w:instrText xml:space="preserve"> PAGEREF _Toc5965 \h </w:instrText>
        </w:r>
        <w:r>
          <w:fldChar w:fldCharType="separate"/>
        </w:r>
        <w:r>
          <w:t>65</w:t>
        </w:r>
        <w:r>
          <w:fldChar w:fldCharType="end"/>
        </w:r>
      </w:hyperlink>
    </w:p>
    <w:p>
      <w:pPr>
        <w:pStyle w:val="TOC1"/>
        <w:tabs>
          <w:tab w:val="right" w:leader="dot" w:pos="8306"/>
        </w:tabs>
      </w:pPr>
      <w:hyperlink w:anchor="_Toc10879" w:history="1">
        <w:r>
          <w:rPr>
            <w:rFonts w:ascii="仿宋" w:eastAsia="仿宋" w:hAnsi="仿宋" w:cs="仿宋" w:hint="eastAsia"/>
            <w:lang w:eastAsia="zh-CN"/>
          </w:rPr>
          <w:t>十四、产业协同与集群发展</w:t>
        </w:r>
        <w:r>
          <w:tab/>
        </w:r>
        <w:r>
          <w:fldChar w:fldCharType="begin"/>
        </w:r>
        <w:r>
          <w:instrText xml:space="preserve"> PAGEREF _Toc10879 \h </w:instrText>
        </w:r>
        <w:r>
          <w:fldChar w:fldCharType="separate"/>
        </w:r>
        <w:r>
          <w:t>66</w:t>
        </w:r>
        <w:r>
          <w:fldChar w:fldCharType="end"/>
        </w:r>
      </w:hyperlink>
    </w:p>
    <w:p>
      <w:pPr>
        <w:pStyle w:val="TOC2"/>
        <w:tabs>
          <w:tab w:val="right" w:leader="dot" w:pos="8306"/>
        </w:tabs>
      </w:pPr>
      <w:hyperlink w:anchor="_Toc8042" w:history="1">
        <w:r>
          <w:rPr>
            <w:rFonts w:ascii="仿宋" w:eastAsia="仿宋" w:hAnsi="仿宋" w:cs="仿宋" w:hint="eastAsia"/>
            <w:lang w:eastAsia="zh-CN"/>
          </w:rPr>
          <w:t>(一)、产业协同机制建设</w:t>
        </w:r>
        <w:r>
          <w:tab/>
        </w:r>
        <w:r>
          <w:fldChar w:fldCharType="begin"/>
        </w:r>
        <w:r>
          <w:instrText xml:space="preserve"> PAGEREF _Toc8042 \h </w:instrText>
        </w:r>
        <w:r>
          <w:fldChar w:fldCharType="separate"/>
        </w:r>
        <w:r>
          <w:t>66</w:t>
        </w:r>
        <w:r>
          <w:fldChar w:fldCharType="end"/>
        </w:r>
      </w:hyperlink>
    </w:p>
    <w:p>
      <w:pPr>
        <w:pStyle w:val="TOC2"/>
        <w:tabs>
          <w:tab w:val="right" w:leader="dot" w:pos="8306"/>
        </w:tabs>
      </w:pPr>
      <w:hyperlink w:anchor="_Toc6934" w:history="1">
        <w:r>
          <w:rPr>
            <w:rFonts w:ascii="仿宋" w:eastAsia="仿宋" w:hAnsi="仿宋" w:cs="仿宋" w:hint="eastAsia"/>
            <w:lang w:eastAsia="zh-CN"/>
          </w:rPr>
          <w:t>(二)、产业集群培育与发展</w:t>
        </w:r>
        <w:r>
          <w:tab/>
        </w:r>
        <w:r>
          <w:fldChar w:fldCharType="begin"/>
        </w:r>
        <w:r>
          <w:instrText xml:space="preserve"> PAGEREF _Toc6934 \h </w:instrText>
        </w:r>
        <w:r>
          <w:fldChar w:fldCharType="separate"/>
        </w:r>
        <w:r>
          <w:t>67</w:t>
        </w:r>
        <w:r>
          <w:fldChar w:fldCharType="end"/>
        </w:r>
      </w:hyperlink>
    </w:p>
    <w:p>
      <w:pPr>
        <w:pStyle w:val="TOC1"/>
        <w:tabs>
          <w:tab w:val="right" w:leader="dot" w:pos="8306"/>
        </w:tabs>
      </w:pPr>
      <w:hyperlink w:anchor="_Toc9977" w:history="1">
        <w:r>
          <w:rPr>
            <w:rFonts w:ascii="仿宋" w:eastAsia="仿宋" w:hAnsi="仿宋" w:cs="仿宋" w:hint="eastAsia"/>
            <w:lang w:eastAsia="zh-CN"/>
          </w:rPr>
          <w:t>十五、合作与交流机制建立</w:t>
        </w:r>
        <w:r>
          <w:tab/>
        </w:r>
        <w:r>
          <w:fldChar w:fldCharType="begin"/>
        </w:r>
        <w:r>
          <w:instrText xml:space="preserve"> PAGEREF _Toc9977 \h </w:instrText>
        </w:r>
        <w:r>
          <w:fldChar w:fldCharType="separate"/>
        </w:r>
        <w:r>
          <w:t>68</w:t>
        </w:r>
        <w:r>
          <w:fldChar w:fldCharType="end"/>
        </w:r>
      </w:hyperlink>
    </w:p>
    <w:p>
      <w:pPr>
        <w:pStyle w:val="TOC2"/>
        <w:tabs>
          <w:tab w:val="right" w:leader="dot" w:pos="8306"/>
        </w:tabs>
      </w:pPr>
      <w:hyperlink w:anchor="_Toc7181" w:history="1">
        <w:r>
          <w:rPr>
            <w:rFonts w:ascii="仿宋" w:eastAsia="仿宋" w:hAnsi="仿宋" w:cs="仿宋" w:hint="eastAsia"/>
            <w:lang w:eastAsia="zh-CN"/>
          </w:rPr>
          <w:t>(一)、合作伙伴选择与合作方式</w:t>
        </w:r>
        <w:r>
          <w:tab/>
        </w:r>
        <w:r>
          <w:fldChar w:fldCharType="begin"/>
        </w:r>
        <w:r>
          <w:instrText xml:space="preserve"> PAGEREF _Toc7181 \h </w:instrText>
        </w:r>
        <w:r>
          <w:fldChar w:fldCharType="separate"/>
        </w:r>
        <w:r>
          <w:t>68</w:t>
        </w:r>
        <w:r>
          <w:fldChar w:fldCharType="end"/>
        </w:r>
      </w:hyperlink>
    </w:p>
    <w:p>
      <w:pPr>
        <w:pStyle w:val="TOC2"/>
        <w:tabs>
          <w:tab w:val="right" w:leader="dot" w:pos="8306"/>
        </w:tabs>
      </w:pPr>
      <w:hyperlink w:anchor="_Toc29261" w:history="1">
        <w:r>
          <w:rPr>
            <w:rFonts w:ascii="仿宋" w:eastAsia="仿宋" w:hAnsi="仿宋" w:cs="仿宋" w:hint="eastAsia"/>
            <w:lang w:eastAsia="zh-CN"/>
          </w:rPr>
          <w:t>(二)、交流与合作平台搭建</w:t>
        </w:r>
        <w:r>
          <w:tab/>
        </w:r>
        <w:r>
          <w:fldChar w:fldCharType="begin"/>
        </w:r>
        <w:r>
          <w:instrText xml:space="preserve"> PAGEREF _Toc29261 \h </w:instrText>
        </w:r>
        <w:r>
          <w:fldChar w:fldCharType="separate"/>
        </w:r>
        <w:r>
          <w:t>69</w:t>
        </w:r>
        <w:r>
          <w:fldChar w:fldCharType="end"/>
        </w:r>
      </w:hyperlink>
    </w:p>
    <w:p>
      <w:pPr>
        <w:pStyle w:val="TOC1"/>
        <w:tabs>
          <w:tab w:val="right" w:leader="dot" w:pos="8306"/>
        </w:tabs>
      </w:pPr>
      <w:hyperlink w:anchor="_Toc4106" w:history="1">
        <w:r>
          <w:rPr>
            <w:rFonts w:ascii="仿宋" w:eastAsia="仿宋" w:hAnsi="仿宋" w:cs="仿宋" w:hint="eastAsia"/>
            <w:lang w:eastAsia="zh-CN"/>
          </w:rPr>
          <w:t>十六、人力资源管理与开发</w:t>
        </w:r>
        <w:r>
          <w:tab/>
        </w:r>
        <w:r>
          <w:fldChar w:fldCharType="begin"/>
        </w:r>
        <w:r>
          <w:instrText xml:space="preserve"> PAGEREF _Toc4106 \h </w:instrText>
        </w:r>
        <w:r>
          <w:fldChar w:fldCharType="separate"/>
        </w:r>
        <w:r>
          <w:t>71</w:t>
        </w:r>
        <w:r>
          <w:fldChar w:fldCharType="end"/>
        </w:r>
      </w:hyperlink>
    </w:p>
    <w:p>
      <w:pPr>
        <w:pStyle w:val="TOC2"/>
        <w:tabs>
          <w:tab w:val="right" w:leader="dot" w:pos="8306"/>
        </w:tabs>
      </w:pPr>
      <w:hyperlink w:anchor="_Toc21129" w:history="1">
        <w:r>
          <w:rPr>
            <w:rFonts w:ascii="仿宋" w:eastAsia="仿宋" w:hAnsi="仿宋" w:cs="仿宋" w:hint="eastAsia"/>
            <w:lang w:eastAsia="zh-CN"/>
          </w:rPr>
          <w:t>(一)、人力资源规划</w:t>
        </w:r>
        <w:r>
          <w:tab/>
        </w:r>
        <w:r>
          <w:fldChar w:fldCharType="begin"/>
        </w:r>
        <w:r>
          <w:instrText xml:space="preserve"> PAGEREF _Toc21129 \h </w:instrText>
        </w:r>
        <w:r>
          <w:fldChar w:fldCharType="separate"/>
        </w:r>
        <w:r>
          <w:t>71</w:t>
        </w:r>
        <w:r>
          <w:fldChar w:fldCharType="end"/>
        </w:r>
      </w:hyperlink>
    </w:p>
    <w:p>
      <w:pPr>
        <w:pStyle w:val="TOC2"/>
        <w:tabs>
          <w:tab w:val="right" w:leader="dot" w:pos="8306"/>
        </w:tabs>
      </w:pPr>
      <w:hyperlink w:anchor="_Toc86" w:history="1">
        <w:r>
          <w:rPr>
            <w:rFonts w:ascii="仿宋" w:eastAsia="仿宋" w:hAnsi="仿宋" w:cs="仿宋" w:hint="eastAsia"/>
            <w:lang w:eastAsia="zh-CN"/>
          </w:rPr>
          <w:t>(二)、人力资源开发与培训</w:t>
        </w:r>
        <w:r>
          <w:tab/>
        </w:r>
        <w:r>
          <w:fldChar w:fldCharType="begin"/>
        </w:r>
        <w:r>
          <w:instrText xml:space="preserve"> PAGEREF _Toc86 \h </w:instrText>
        </w:r>
        <w:r>
          <w:fldChar w:fldCharType="separate"/>
        </w:r>
        <w:r>
          <w:t>73</w:t>
        </w:r>
        <w:r>
          <w:fldChar w:fldCharType="end"/>
        </w:r>
      </w:hyperlink>
    </w:p>
    <w:p>
      <w:pPr>
        <w:pStyle w:val="TOC1"/>
        <w:tabs>
          <w:tab w:val="right" w:leader="dot" w:pos="8306"/>
        </w:tabs>
      </w:pPr>
      <w:hyperlink w:anchor="_Toc32194" w:history="1">
        <w:r>
          <w:rPr>
            <w:rFonts w:ascii="仿宋" w:eastAsia="仿宋" w:hAnsi="仿宋" w:cs="仿宋" w:hint="eastAsia"/>
            <w:lang w:eastAsia="zh-CN"/>
          </w:rPr>
          <w:t>十七、法律法规与政策遵循</w:t>
        </w:r>
        <w:r>
          <w:tab/>
        </w:r>
        <w:r>
          <w:fldChar w:fldCharType="begin"/>
        </w:r>
        <w:r>
          <w:instrText xml:space="preserve"> PAGEREF _Toc32194 \h </w:instrText>
        </w:r>
        <w:r>
          <w:fldChar w:fldCharType="separate"/>
        </w:r>
        <w:r>
          <w:t>75</w:t>
        </w:r>
        <w:r>
          <w:fldChar w:fldCharType="end"/>
        </w:r>
      </w:hyperlink>
    </w:p>
    <w:p>
      <w:pPr>
        <w:pStyle w:val="TOC2"/>
        <w:tabs>
          <w:tab w:val="right" w:leader="dot" w:pos="8306"/>
        </w:tabs>
      </w:pPr>
      <w:hyperlink w:anchor="_Toc31991" w:history="1">
        <w:r>
          <w:rPr>
            <w:rFonts w:ascii="仿宋" w:eastAsia="仿宋" w:hAnsi="仿宋" w:cs="仿宋" w:hint="eastAsia"/>
            <w:lang w:eastAsia="zh-CN"/>
          </w:rPr>
          <w:t>(一)、法律法规遵守</w:t>
        </w:r>
        <w:r>
          <w:tab/>
        </w:r>
        <w:r>
          <w:fldChar w:fldCharType="begin"/>
        </w:r>
        <w:r>
          <w:instrText xml:space="preserve"> PAGEREF _Toc31991 \h </w:instrText>
        </w:r>
        <w:r>
          <w:fldChar w:fldCharType="separate"/>
        </w:r>
        <w:r>
          <w:t>75</w:t>
        </w:r>
        <w:r>
          <w:fldChar w:fldCharType="end"/>
        </w:r>
      </w:hyperlink>
    </w:p>
    <w:p>
      <w:pPr>
        <w:pStyle w:val="TOC2"/>
        <w:tabs>
          <w:tab w:val="right" w:leader="dot" w:pos="8306"/>
        </w:tabs>
      </w:pPr>
      <w:hyperlink w:anchor="_Toc13596" w:history="1">
        <w:r>
          <w:rPr>
            <w:rFonts w:ascii="仿宋" w:eastAsia="仿宋" w:hAnsi="仿宋" w:cs="仿宋" w:hint="eastAsia"/>
            <w:lang w:eastAsia="zh-CN"/>
          </w:rPr>
          <w:t>(二)、政策导向与利用</w:t>
        </w:r>
        <w:r>
          <w:tab/>
        </w:r>
        <w:r>
          <w:fldChar w:fldCharType="begin"/>
        </w:r>
        <w:r>
          <w:instrText xml:space="preserve"> PAGEREF _Toc13596 \h </w:instrText>
        </w:r>
        <w:r>
          <w:fldChar w:fldCharType="separate"/>
        </w:r>
        <w:r>
          <w:t>76</w:t>
        </w:r>
        <w:r>
          <w:fldChar w:fldCharType="end"/>
        </w:r>
      </w:hyperlink>
    </w:p>
    <w:p>
      <w:pPr>
        <w:pStyle w:val="TOC1"/>
        <w:tabs>
          <w:tab w:val="right" w:leader="dot" w:pos="8306"/>
        </w:tabs>
      </w:pPr>
      <w:hyperlink w:anchor="_Toc22225" w:history="1">
        <w:r>
          <w:rPr>
            <w:rFonts w:ascii="仿宋" w:eastAsia="仿宋" w:hAnsi="仿宋" w:cs="仿宋" w:hint="eastAsia"/>
            <w:lang w:eastAsia="zh-CN"/>
          </w:rPr>
          <w:t>十八、成果转化与推广应用</w:t>
        </w:r>
        <w:r>
          <w:tab/>
        </w:r>
        <w:r>
          <w:fldChar w:fldCharType="begin"/>
        </w:r>
        <w:r>
          <w:instrText xml:space="preserve"> PAGEREF _Toc22225 \h </w:instrText>
        </w:r>
        <w:r>
          <w:fldChar w:fldCharType="separate"/>
        </w:r>
        <w:r>
          <w:t>77</w:t>
        </w:r>
        <w:r>
          <w:fldChar w:fldCharType="end"/>
        </w:r>
      </w:hyperlink>
    </w:p>
    <w:p>
      <w:pPr>
        <w:pStyle w:val="TOC2"/>
        <w:tabs>
          <w:tab w:val="right" w:leader="dot" w:pos="8306"/>
        </w:tabs>
      </w:pPr>
      <w:hyperlink w:anchor="_Toc4344" w:history="1">
        <w:r>
          <w:rPr>
            <w:rFonts w:ascii="仿宋" w:eastAsia="仿宋" w:hAnsi="仿宋" w:cs="仿宋" w:hint="eastAsia"/>
            <w:lang w:eastAsia="zh-CN"/>
          </w:rPr>
          <w:t>(一)、成果转化策略制定</w:t>
        </w:r>
        <w:r>
          <w:tab/>
        </w:r>
        <w:r>
          <w:fldChar w:fldCharType="begin"/>
        </w:r>
        <w:r>
          <w:instrText xml:space="preserve"> PAGEREF _Toc4344 \h </w:instrText>
        </w:r>
        <w:r>
          <w:fldChar w:fldCharType="separate"/>
        </w:r>
        <w:r>
          <w:t>77</w:t>
        </w:r>
        <w:r>
          <w:fldChar w:fldCharType="end"/>
        </w:r>
      </w:hyperlink>
    </w:p>
    <w:p>
      <w:pPr>
        <w:pStyle w:val="TOC2"/>
        <w:tabs>
          <w:tab w:val="right" w:leader="dot" w:pos="8306"/>
        </w:tabs>
      </w:pPr>
      <w:hyperlink w:anchor="_Toc19364" w:history="1">
        <w:r>
          <w:rPr>
            <w:rFonts w:ascii="仿宋" w:eastAsia="仿宋" w:hAnsi="仿宋" w:cs="仿宋" w:hint="eastAsia"/>
            <w:lang w:eastAsia="zh-CN"/>
          </w:rPr>
          <w:t>(二)、成果推广应用方案</w:t>
        </w:r>
        <w:r>
          <w:tab/>
        </w:r>
        <w:r>
          <w:fldChar w:fldCharType="begin"/>
        </w:r>
        <w:r>
          <w:instrText xml:space="preserve"> PAGEREF _Toc19364 \h </w:instrText>
        </w:r>
        <w:r>
          <w:fldChar w:fldCharType="separate"/>
        </w:r>
        <w:r>
          <w:t>78</w:t>
        </w:r>
        <w:r>
          <w:fldChar w:fldCharType="end"/>
        </w:r>
      </w:hyperlink>
    </w:p>
    <w:p>
      <w:pPr>
        <w:pStyle w:val="TOC1"/>
        <w:tabs>
          <w:tab w:val="right" w:leader="dot" w:pos="8306"/>
        </w:tabs>
      </w:pPr>
      <w:hyperlink w:anchor="_Toc19307" w:history="1">
        <w:r>
          <w:rPr>
            <w:rFonts w:ascii="仿宋" w:eastAsia="仿宋" w:hAnsi="仿宋" w:cs="仿宋" w:hint="eastAsia"/>
            <w:lang w:eastAsia="zh-CN"/>
          </w:rPr>
          <w:t>十九、知识产权管理与保护</w:t>
        </w:r>
        <w:r>
          <w:tab/>
        </w:r>
        <w:r>
          <w:fldChar w:fldCharType="begin"/>
        </w:r>
        <w:r>
          <w:instrText xml:space="preserve"> PAGEREF _Toc19307 \h </w:instrText>
        </w:r>
        <w:r>
          <w:fldChar w:fldCharType="separate"/>
        </w:r>
        <w:r>
          <w:t>80</w:t>
        </w:r>
        <w:r>
          <w:fldChar w:fldCharType="end"/>
        </w:r>
      </w:hyperlink>
    </w:p>
    <w:p>
      <w:pPr>
        <w:pStyle w:val="TOC2"/>
        <w:tabs>
          <w:tab w:val="right" w:leader="dot" w:pos="8306"/>
        </w:tabs>
      </w:pPr>
      <w:hyperlink w:anchor="_Toc15134" w:history="1">
        <w:r>
          <w:rPr>
            <w:rFonts w:ascii="仿宋" w:eastAsia="仿宋" w:hAnsi="仿宋" w:cs="仿宋" w:hint="eastAsia"/>
            <w:lang w:eastAsia="zh-CN"/>
          </w:rPr>
          <w:t>(一)、知识产权管理体系建设</w:t>
        </w:r>
        <w:r>
          <w:tab/>
        </w:r>
        <w:r>
          <w:fldChar w:fldCharType="begin"/>
        </w:r>
        <w:r>
          <w:instrText xml:space="preserve"> PAGEREF _Toc15134 \h </w:instrText>
        </w:r>
        <w:r>
          <w:fldChar w:fldCharType="separate"/>
        </w:r>
        <w:r>
          <w:t>80</w:t>
        </w:r>
        <w:r>
          <w:fldChar w:fldCharType="end"/>
        </w:r>
      </w:hyperlink>
    </w:p>
    <w:p>
      <w:pPr>
        <w:pStyle w:val="TOC2"/>
        <w:tabs>
          <w:tab w:val="right" w:leader="dot" w:pos="8306"/>
        </w:tabs>
      </w:pPr>
      <w:hyperlink w:anchor="_Toc25497" w:history="1">
        <w:r>
          <w:rPr>
            <w:rFonts w:ascii="仿宋" w:eastAsia="仿宋" w:hAnsi="仿宋" w:cs="仿宋" w:hint="eastAsia"/>
            <w:lang w:eastAsia="zh-CN"/>
          </w:rPr>
          <w:t>(二)、知识产权保护措施</w:t>
        </w:r>
        <w:r>
          <w:tab/>
        </w:r>
        <w:r>
          <w:fldChar w:fldCharType="begin"/>
        </w:r>
        <w:r>
          <w:instrText xml:space="preserve"> PAGEREF _Toc25497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413"/>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0715"/>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杀毒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杀毒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杀毒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杀毒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杀毒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杀毒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杀毒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杀毒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杀毒剂项目的社会影响是全面而深远的。从提供就业机会和提升公共服务，到促进社会结构和劳动市场的多元化，再到推动社会责任和伦理标准的提高，项目对于提升社区的经济、文化和社会福祉有着重要作用。通过这些正面影响，杀毒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1704"/>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为了融入当地社区，杀毒剂项目需深入理解当地的文化特色和社会习俗。例如，项目在设计广告和市场推广活动时，应考虑使用当地语言和符合地方文化的表达方式。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杀毒剂项目对当地经济结构的影响需谨慎考虑。项目可以通过聘用当地居民，特别是在管理和技术岗位上，来直接促进当地就业。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杀毒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6905"/>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为了确保杀毒剂项目的成功并最大限度地减轻潜在的社会风险，详细的风险分析和具体的应对策略至关重要。以下是针对项目可能面临的具体社会风险及相应对策的分析：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风险描述：杀毒剂项目可能遭遇社区抵制，尤其如果社区成员认为项目会破坏他们的生活环境或忽略他们的意见。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风险描述：杀毒剂项目的商业实践可能与当地的文化和价值观存在冲突，导致社会紧张和文化冲突。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风险描述：杀毒剂项目可能会增加对公共资源和基础设施的需求，给当地带来额外压力，例如在水资源、能源供应和交通系统方面。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风险描述：杀毒剂项目可能会引起当地社会结构和动态的变化，例如改变社区的人口组成和社交模式。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风险描述：在杀毒剂项目运营过程中，可能涉及大量个人和商业敏感信息，存在信息安全和隐私保护的风险。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4780"/>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30381"/>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一、杀毒剂项目的技术资源开发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杀毒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二、杀毒剂项目的人力资源管理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杀毒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三、杀毒剂项目的资金资源筹措与优化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杀毒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847"/>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https://d.book118.com/445303232240011102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杀毒剂项目构思建设方案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575347"/>
    <w:rsid w:val="745753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4530323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2024-01-25T19:39:00Z</dcterms:created>
  <dcterms:modified xsi:type="dcterms:W3CDTF">2024-01-25T19:40:52Z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EBE1CC7A012547C0B0E33F8E50F4CA73_11</vt:lpwstr>
  </property>
  <property fmtid="{D5CDD505-2E9C-101B-9397-08002B2CF9AE}" pid="3" name="KSOProductBuildVer">
    <vt:lpwstr>2052-12.1.0.16250</vt:lpwstr>
  </property>
</Properties>
</file>