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兽用原料药项目建设总纲及方案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33" w:history="1">
        <w:r>
          <w:rPr>
            <w:rFonts w:ascii="仿宋" w:eastAsia="仿宋" w:hAnsi="仿宋" w:cs="仿宋" w:hint="eastAsia"/>
            <w:lang w:eastAsia="zh-CN"/>
          </w:rPr>
          <w:t>概论</w:t>
        </w:r>
        <w:r>
          <w:tab/>
        </w:r>
        <w:r>
          <w:fldChar w:fldCharType="begin"/>
        </w:r>
        <w:r>
          <w:instrText xml:space="preserve"> PAGEREF _Toc22733 \h </w:instrText>
        </w:r>
        <w:r>
          <w:fldChar w:fldCharType="separate"/>
        </w:r>
        <w:r>
          <w:t>3</w:t>
        </w:r>
        <w:r>
          <w:fldChar w:fldCharType="end"/>
        </w:r>
      </w:hyperlink>
    </w:p>
    <w:p>
      <w:pPr>
        <w:pStyle w:val="TOC1"/>
        <w:tabs>
          <w:tab w:val="right" w:leader="dot" w:pos="8306"/>
        </w:tabs>
      </w:pPr>
      <w:hyperlink w:anchor="_Toc23680" w:history="1">
        <w:r>
          <w:rPr>
            <w:rFonts w:ascii="仿宋" w:eastAsia="仿宋" w:hAnsi="仿宋" w:cs="仿宋" w:hint="eastAsia"/>
            <w:lang w:eastAsia="zh-CN"/>
          </w:rPr>
          <w:t>一、经济影响分析</w:t>
        </w:r>
        <w:r>
          <w:tab/>
        </w:r>
        <w:r>
          <w:fldChar w:fldCharType="begin"/>
        </w:r>
        <w:r>
          <w:instrText xml:space="preserve"> PAGEREF _Toc23680 \h </w:instrText>
        </w:r>
        <w:r>
          <w:fldChar w:fldCharType="separate"/>
        </w:r>
        <w:r>
          <w:t>3</w:t>
        </w:r>
        <w:r>
          <w:fldChar w:fldCharType="end"/>
        </w:r>
      </w:hyperlink>
    </w:p>
    <w:p>
      <w:pPr>
        <w:pStyle w:val="TOC2"/>
        <w:tabs>
          <w:tab w:val="right" w:leader="dot" w:pos="8306"/>
        </w:tabs>
      </w:pPr>
      <w:hyperlink w:anchor="_Toc3713" w:history="1">
        <w:r>
          <w:rPr>
            <w:rFonts w:ascii="仿宋" w:eastAsia="仿宋" w:hAnsi="仿宋" w:cs="仿宋" w:hint="eastAsia"/>
            <w:lang w:eastAsia="zh-CN"/>
          </w:rPr>
          <w:t>(一)、经济费用效益或费用效果分析</w:t>
        </w:r>
        <w:r>
          <w:tab/>
        </w:r>
        <w:r>
          <w:fldChar w:fldCharType="begin"/>
        </w:r>
        <w:r>
          <w:instrText xml:space="preserve"> PAGEREF _Toc3713 \h </w:instrText>
        </w:r>
        <w:r>
          <w:fldChar w:fldCharType="separate"/>
        </w:r>
        <w:r>
          <w:t>3</w:t>
        </w:r>
        <w:r>
          <w:fldChar w:fldCharType="end"/>
        </w:r>
      </w:hyperlink>
    </w:p>
    <w:p>
      <w:pPr>
        <w:pStyle w:val="TOC2"/>
        <w:tabs>
          <w:tab w:val="right" w:leader="dot" w:pos="8306"/>
        </w:tabs>
      </w:pPr>
      <w:hyperlink w:anchor="_Toc1183" w:history="1">
        <w:r>
          <w:rPr>
            <w:rFonts w:ascii="仿宋" w:eastAsia="仿宋" w:hAnsi="仿宋" w:cs="仿宋" w:hint="eastAsia"/>
            <w:lang w:eastAsia="zh-CN"/>
          </w:rPr>
          <w:t>(二)、行业影响分析</w:t>
        </w:r>
        <w:r>
          <w:tab/>
        </w:r>
        <w:r>
          <w:fldChar w:fldCharType="begin"/>
        </w:r>
        <w:r>
          <w:instrText xml:space="preserve"> PAGEREF _Toc1183 \h </w:instrText>
        </w:r>
        <w:r>
          <w:fldChar w:fldCharType="separate"/>
        </w:r>
        <w:r>
          <w:t>5</w:t>
        </w:r>
        <w:r>
          <w:fldChar w:fldCharType="end"/>
        </w:r>
      </w:hyperlink>
    </w:p>
    <w:p>
      <w:pPr>
        <w:pStyle w:val="TOC2"/>
        <w:tabs>
          <w:tab w:val="right" w:leader="dot" w:pos="8306"/>
        </w:tabs>
      </w:pPr>
      <w:hyperlink w:anchor="_Toc29585" w:history="1">
        <w:r>
          <w:rPr>
            <w:rFonts w:ascii="仿宋" w:eastAsia="仿宋" w:hAnsi="仿宋" w:cs="仿宋" w:hint="eastAsia"/>
            <w:lang w:eastAsia="zh-CN"/>
          </w:rPr>
          <w:t>(三)、区域经济影响分析</w:t>
        </w:r>
        <w:r>
          <w:tab/>
        </w:r>
        <w:r>
          <w:fldChar w:fldCharType="begin"/>
        </w:r>
        <w:r>
          <w:instrText xml:space="preserve"> PAGEREF _Toc29585 \h </w:instrText>
        </w:r>
        <w:r>
          <w:fldChar w:fldCharType="separate"/>
        </w:r>
        <w:r>
          <w:t>7</w:t>
        </w:r>
        <w:r>
          <w:fldChar w:fldCharType="end"/>
        </w:r>
      </w:hyperlink>
    </w:p>
    <w:p>
      <w:pPr>
        <w:pStyle w:val="TOC2"/>
        <w:tabs>
          <w:tab w:val="right" w:leader="dot" w:pos="8306"/>
        </w:tabs>
      </w:pPr>
      <w:hyperlink w:anchor="_Toc4553" w:history="1">
        <w:r>
          <w:rPr>
            <w:rFonts w:ascii="仿宋" w:eastAsia="仿宋" w:hAnsi="仿宋" w:cs="仿宋" w:hint="eastAsia"/>
            <w:lang w:eastAsia="zh-CN"/>
          </w:rPr>
          <w:t>(四)、宏观经济影响分析</w:t>
        </w:r>
        <w:r>
          <w:tab/>
        </w:r>
        <w:r>
          <w:fldChar w:fldCharType="begin"/>
        </w:r>
        <w:r>
          <w:instrText xml:space="preserve"> PAGEREF _Toc4553 \h </w:instrText>
        </w:r>
        <w:r>
          <w:fldChar w:fldCharType="separate"/>
        </w:r>
        <w:r>
          <w:t>8</w:t>
        </w:r>
        <w:r>
          <w:fldChar w:fldCharType="end"/>
        </w:r>
      </w:hyperlink>
    </w:p>
    <w:p>
      <w:pPr>
        <w:pStyle w:val="TOC1"/>
        <w:tabs>
          <w:tab w:val="right" w:leader="dot" w:pos="8306"/>
        </w:tabs>
      </w:pPr>
      <w:hyperlink w:anchor="_Toc6437" w:history="1">
        <w:r>
          <w:rPr>
            <w:rFonts w:ascii="仿宋" w:eastAsia="仿宋" w:hAnsi="仿宋" w:cs="仿宋" w:hint="eastAsia"/>
            <w:lang w:eastAsia="zh-CN"/>
          </w:rPr>
          <w:t>二、环境和生态影响分析</w:t>
        </w:r>
        <w:r>
          <w:tab/>
        </w:r>
        <w:r>
          <w:fldChar w:fldCharType="begin"/>
        </w:r>
        <w:r>
          <w:instrText xml:space="preserve"> PAGEREF _Toc6437 \h </w:instrText>
        </w:r>
        <w:r>
          <w:fldChar w:fldCharType="separate"/>
        </w:r>
        <w:r>
          <w:t>9</w:t>
        </w:r>
        <w:r>
          <w:fldChar w:fldCharType="end"/>
        </w:r>
      </w:hyperlink>
    </w:p>
    <w:p>
      <w:pPr>
        <w:pStyle w:val="TOC2"/>
        <w:tabs>
          <w:tab w:val="right" w:leader="dot" w:pos="8306"/>
        </w:tabs>
      </w:pPr>
      <w:hyperlink w:anchor="_Toc13176" w:history="1">
        <w:r>
          <w:rPr>
            <w:rFonts w:ascii="仿宋" w:eastAsia="仿宋" w:hAnsi="仿宋" w:cs="仿宋" w:hint="eastAsia"/>
            <w:lang w:eastAsia="zh-CN"/>
          </w:rPr>
          <w:t>(一)、环境和生态现状</w:t>
        </w:r>
        <w:r>
          <w:tab/>
        </w:r>
        <w:r>
          <w:fldChar w:fldCharType="begin"/>
        </w:r>
        <w:r>
          <w:instrText xml:space="preserve"> PAGEREF _Toc13176 \h </w:instrText>
        </w:r>
        <w:r>
          <w:fldChar w:fldCharType="separate"/>
        </w:r>
        <w:r>
          <w:t>9</w:t>
        </w:r>
        <w:r>
          <w:fldChar w:fldCharType="end"/>
        </w:r>
      </w:hyperlink>
    </w:p>
    <w:p>
      <w:pPr>
        <w:pStyle w:val="TOC2"/>
        <w:tabs>
          <w:tab w:val="right" w:leader="dot" w:pos="8306"/>
        </w:tabs>
      </w:pPr>
      <w:hyperlink w:anchor="_Toc4089" w:history="1">
        <w:r>
          <w:rPr>
            <w:rFonts w:ascii="仿宋" w:eastAsia="仿宋" w:hAnsi="仿宋" w:cs="仿宋" w:hint="eastAsia"/>
            <w:lang w:eastAsia="zh-CN"/>
          </w:rPr>
          <w:t>(二)、生态环境影响分析</w:t>
        </w:r>
        <w:r>
          <w:tab/>
        </w:r>
        <w:r>
          <w:fldChar w:fldCharType="begin"/>
        </w:r>
        <w:r>
          <w:instrText xml:space="preserve"> PAGEREF _Toc4089 \h </w:instrText>
        </w:r>
        <w:r>
          <w:fldChar w:fldCharType="separate"/>
        </w:r>
        <w:r>
          <w:t>11</w:t>
        </w:r>
        <w:r>
          <w:fldChar w:fldCharType="end"/>
        </w:r>
      </w:hyperlink>
    </w:p>
    <w:p>
      <w:pPr>
        <w:pStyle w:val="TOC2"/>
        <w:tabs>
          <w:tab w:val="right" w:leader="dot" w:pos="8306"/>
        </w:tabs>
      </w:pPr>
      <w:hyperlink w:anchor="_Toc504" w:history="1">
        <w:r>
          <w:rPr>
            <w:rFonts w:ascii="仿宋" w:eastAsia="仿宋" w:hAnsi="仿宋" w:cs="仿宋" w:hint="eastAsia"/>
            <w:lang w:eastAsia="zh-CN"/>
          </w:rPr>
          <w:t>(三)、生态环境保护措施</w:t>
        </w:r>
        <w:r>
          <w:tab/>
        </w:r>
        <w:r>
          <w:fldChar w:fldCharType="begin"/>
        </w:r>
        <w:r>
          <w:instrText xml:space="preserve"> PAGEREF _Toc504 \h </w:instrText>
        </w:r>
        <w:r>
          <w:fldChar w:fldCharType="separate"/>
        </w:r>
        <w:r>
          <w:t>12</w:t>
        </w:r>
        <w:r>
          <w:fldChar w:fldCharType="end"/>
        </w:r>
      </w:hyperlink>
    </w:p>
    <w:p>
      <w:pPr>
        <w:pStyle w:val="TOC2"/>
        <w:tabs>
          <w:tab w:val="right" w:leader="dot" w:pos="8306"/>
        </w:tabs>
      </w:pPr>
      <w:hyperlink w:anchor="_Toc14245" w:history="1">
        <w:r>
          <w:rPr>
            <w:rFonts w:ascii="仿宋" w:eastAsia="仿宋" w:hAnsi="仿宋" w:cs="仿宋" w:hint="eastAsia"/>
            <w:lang w:eastAsia="zh-CN"/>
          </w:rPr>
          <w:t>(四)、地质灾害影响分析</w:t>
        </w:r>
        <w:r>
          <w:tab/>
        </w:r>
        <w:r>
          <w:fldChar w:fldCharType="begin"/>
        </w:r>
        <w:r>
          <w:instrText xml:space="preserve"> PAGEREF _Toc14245 \h </w:instrText>
        </w:r>
        <w:r>
          <w:fldChar w:fldCharType="separate"/>
        </w:r>
        <w:r>
          <w:t>14</w:t>
        </w:r>
        <w:r>
          <w:fldChar w:fldCharType="end"/>
        </w:r>
      </w:hyperlink>
    </w:p>
    <w:p>
      <w:pPr>
        <w:pStyle w:val="TOC2"/>
        <w:tabs>
          <w:tab w:val="right" w:leader="dot" w:pos="8306"/>
        </w:tabs>
      </w:pPr>
      <w:hyperlink w:anchor="_Toc19735" w:history="1">
        <w:r>
          <w:rPr>
            <w:rFonts w:ascii="仿宋" w:eastAsia="仿宋" w:hAnsi="仿宋" w:cs="仿宋" w:hint="eastAsia"/>
            <w:lang w:eastAsia="zh-CN"/>
          </w:rPr>
          <w:t>(五)、特殊环境影响</w:t>
        </w:r>
        <w:r>
          <w:tab/>
        </w:r>
        <w:r>
          <w:fldChar w:fldCharType="begin"/>
        </w:r>
        <w:r>
          <w:instrText xml:space="preserve"> PAGEREF _Toc19735 \h </w:instrText>
        </w:r>
        <w:r>
          <w:fldChar w:fldCharType="separate"/>
        </w:r>
        <w:r>
          <w:t>15</w:t>
        </w:r>
        <w:r>
          <w:fldChar w:fldCharType="end"/>
        </w:r>
      </w:hyperlink>
    </w:p>
    <w:p>
      <w:pPr>
        <w:pStyle w:val="TOC1"/>
        <w:tabs>
          <w:tab w:val="right" w:leader="dot" w:pos="8306"/>
        </w:tabs>
      </w:pPr>
      <w:hyperlink w:anchor="_Toc7429" w:history="1">
        <w:r>
          <w:rPr>
            <w:rFonts w:ascii="仿宋" w:eastAsia="仿宋" w:hAnsi="仿宋" w:cs="仿宋" w:hint="eastAsia"/>
            <w:lang w:eastAsia="zh-CN"/>
          </w:rPr>
          <w:t>三、资源开发及综合利用分析</w:t>
        </w:r>
        <w:r>
          <w:tab/>
        </w:r>
        <w:r>
          <w:fldChar w:fldCharType="begin"/>
        </w:r>
        <w:r>
          <w:instrText xml:space="preserve"> PAGEREF _Toc7429 \h </w:instrText>
        </w:r>
        <w:r>
          <w:fldChar w:fldCharType="separate"/>
        </w:r>
        <w:r>
          <w:t>16</w:t>
        </w:r>
        <w:r>
          <w:fldChar w:fldCharType="end"/>
        </w:r>
      </w:hyperlink>
    </w:p>
    <w:p>
      <w:pPr>
        <w:pStyle w:val="TOC2"/>
        <w:tabs>
          <w:tab w:val="right" w:leader="dot" w:pos="8306"/>
        </w:tabs>
      </w:pPr>
      <w:hyperlink w:anchor="_Toc8540" w:history="1">
        <w:r>
          <w:rPr>
            <w:rFonts w:ascii="仿宋" w:eastAsia="仿宋" w:hAnsi="仿宋" w:cs="仿宋" w:hint="eastAsia"/>
            <w:lang w:eastAsia="zh-CN"/>
          </w:rPr>
          <w:t>(一)、资源开发方案</w:t>
        </w:r>
        <w:r>
          <w:tab/>
        </w:r>
        <w:r>
          <w:fldChar w:fldCharType="begin"/>
        </w:r>
        <w:r>
          <w:instrText xml:space="preserve"> PAGEREF _Toc8540 \h </w:instrText>
        </w:r>
        <w:r>
          <w:fldChar w:fldCharType="separate"/>
        </w:r>
        <w:r>
          <w:t>16</w:t>
        </w:r>
        <w:r>
          <w:fldChar w:fldCharType="end"/>
        </w:r>
      </w:hyperlink>
    </w:p>
    <w:p>
      <w:pPr>
        <w:pStyle w:val="TOC2"/>
        <w:tabs>
          <w:tab w:val="right" w:leader="dot" w:pos="8306"/>
        </w:tabs>
      </w:pPr>
      <w:hyperlink w:anchor="_Toc2337" w:history="1">
        <w:r>
          <w:rPr>
            <w:rFonts w:ascii="仿宋" w:eastAsia="仿宋" w:hAnsi="仿宋" w:cs="仿宋" w:hint="eastAsia"/>
            <w:lang w:eastAsia="zh-CN"/>
          </w:rPr>
          <w:t>(二)、资源利用方案</w:t>
        </w:r>
        <w:r>
          <w:tab/>
        </w:r>
        <w:r>
          <w:fldChar w:fldCharType="begin"/>
        </w:r>
        <w:r>
          <w:instrText xml:space="preserve"> PAGEREF _Toc2337 \h </w:instrText>
        </w:r>
        <w:r>
          <w:fldChar w:fldCharType="separate"/>
        </w:r>
        <w:r>
          <w:t>18</w:t>
        </w:r>
        <w:r>
          <w:fldChar w:fldCharType="end"/>
        </w:r>
      </w:hyperlink>
    </w:p>
    <w:p>
      <w:pPr>
        <w:pStyle w:val="TOC2"/>
        <w:tabs>
          <w:tab w:val="right" w:leader="dot" w:pos="8306"/>
        </w:tabs>
      </w:pPr>
      <w:hyperlink w:anchor="_Toc16361" w:history="1">
        <w:r>
          <w:rPr>
            <w:rFonts w:ascii="仿宋" w:eastAsia="仿宋" w:hAnsi="仿宋" w:cs="仿宋" w:hint="eastAsia"/>
            <w:lang w:eastAsia="zh-CN"/>
          </w:rPr>
          <w:t>(三)、资源节约措施</w:t>
        </w:r>
        <w:r>
          <w:tab/>
        </w:r>
        <w:r>
          <w:fldChar w:fldCharType="begin"/>
        </w:r>
        <w:r>
          <w:instrText xml:space="preserve"> PAGEREF _Toc16361 \h </w:instrText>
        </w:r>
        <w:r>
          <w:fldChar w:fldCharType="separate"/>
        </w:r>
        <w:r>
          <w:t>19</w:t>
        </w:r>
        <w:r>
          <w:fldChar w:fldCharType="end"/>
        </w:r>
      </w:hyperlink>
    </w:p>
    <w:p>
      <w:pPr>
        <w:pStyle w:val="TOC1"/>
        <w:tabs>
          <w:tab w:val="right" w:leader="dot" w:pos="8306"/>
        </w:tabs>
      </w:pPr>
      <w:hyperlink w:anchor="_Toc11259" w:history="1">
        <w:r>
          <w:rPr>
            <w:rFonts w:ascii="仿宋" w:eastAsia="仿宋" w:hAnsi="仿宋" w:cs="仿宋" w:hint="eastAsia"/>
            <w:lang w:eastAsia="zh-CN"/>
          </w:rPr>
          <w:t>四、社会影响分析</w:t>
        </w:r>
        <w:r>
          <w:tab/>
        </w:r>
        <w:r>
          <w:fldChar w:fldCharType="begin"/>
        </w:r>
        <w:r>
          <w:instrText xml:space="preserve"> PAGEREF _Toc11259 \h </w:instrText>
        </w:r>
        <w:r>
          <w:fldChar w:fldCharType="separate"/>
        </w:r>
        <w:r>
          <w:t>20</w:t>
        </w:r>
        <w:r>
          <w:fldChar w:fldCharType="end"/>
        </w:r>
      </w:hyperlink>
    </w:p>
    <w:p>
      <w:pPr>
        <w:pStyle w:val="TOC2"/>
        <w:tabs>
          <w:tab w:val="right" w:leader="dot" w:pos="8306"/>
        </w:tabs>
      </w:pPr>
      <w:hyperlink w:anchor="_Toc26227" w:history="1">
        <w:r>
          <w:rPr>
            <w:rFonts w:ascii="仿宋" w:eastAsia="仿宋" w:hAnsi="仿宋" w:cs="仿宋" w:hint="eastAsia"/>
            <w:lang w:eastAsia="zh-CN"/>
          </w:rPr>
          <w:t>(一)、社会影响效果分析</w:t>
        </w:r>
        <w:r>
          <w:tab/>
        </w:r>
        <w:r>
          <w:fldChar w:fldCharType="begin"/>
        </w:r>
        <w:r>
          <w:instrText xml:space="preserve"> PAGEREF _Toc26227 \h </w:instrText>
        </w:r>
        <w:r>
          <w:fldChar w:fldCharType="separate"/>
        </w:r>
        <w:r>
          <w:t>20</w:t>
        </w:r>
        <w:r>
          <w:fldChar w:fldCharType="end"/>
        </w:r>
      </w:hyperlink>
    </w:p>
    <w:p>
      <w:pPr>
        <w:pStyle w:val="TOC2"/>
        <w:tabs>
          <w:tab w:val="right" w:leader="dot" w:pos="8306"/>
        </w:tabs>
      </w:pPr>
      <w:hyperlink w:anchor="_Toc27442" w:history="1">
        <w:r>
          <w:rPr>
            <w:rFonts w:ascii="仿宋" w:eastAsia="仿宋" w:hAnsi="仿宋" w:cs="仿宋" w:hint="eastAsia"/>
            <w:lang w:eastAsia="zh-CN"/>
          </w:rPr>
          <w:t>(二)、社会适应性分析</w:t>
        </w:r>
        <w:r>
          <w:tab/>
        </w:r>
        <w:r>
          <w:fldChar w:fldCharType="begin"/>
        </w:r>
        <w:r>
          <w:instrText xml:space="preserve"> PAGEREF _Toc27442 \h </w:instrText>
        </w:r>
        <w:r>
          <w:fldChar w:fldCharType="separate"/>
        </w:r>
        <w:r>
          <w:t>23</w:t>
        </w:r>
        <w:r>
          <w:fldChar w:fldCharType="end"/>
        </w:r>
      </w:hyperlink>
    </w:p>
    <w:p>
      <w:pPr>
        <w:pStyle w:val="TOC2"/>
        <w:tabs>
          <w:tab w:val="right" w:leader="dot" w:pos="8306"/>
        </w:tabs>
      </w:pPr>
      <w:hyperlink w:anchor="_Toc28660" w:history="1">
        <w:r>
          <w:rPr>
            <w:rFonts w:ascii="仿宋" w:eastAsia="仿宋" w:hAnsi="仿宋" w:cs="仿宋" w:hint="eastAsia"/>
            <w:lang w:eastAsia="zh-CN"/>
          </w:rPr>
          <w:t>(三)、社会风险及对策分析</w:t>
        </w:r>
        <w:r>
          <w:tab/>
        </w:r>
        <w:r>
          <w:fldChar w:fldCharType="begin"/>
        </w:r>
        <w:r>
          <w:instrText xml:space="preserve"> PAGEREF _Toc28660 \h </w:instrText>
        </w:r>
        <w:r>
          <w:fldChar w:fldCharType="separate"/>
        </w:r>
        <w:r>
          <w:t>24</w:t>
        </w:r>
        <w:r>
          <w:fldChar w:fldCharType="end"/>
        </w:r>
      </w:hyperlink>
    </w:p>
    <w:p>
      <w:pPr>
        <w:pStyle w:val="TOC1"/>
        <w:tabs>
          <w:tab w:val="right" w:leader="dot" w:pos="8306"/>
        </w:tabs>
      </w:pPr>
      <w:hyperlink w:anchor="_Toc23132" w:history="1">
        <w:r>
          <w:rPr>
            <w:rFonts w:ascii="仿宋" w:eastAsia="仿宋" w:hAnsi="仿宋" w:cs="仿宋" w:hint="eastAsia"/>
            <w:lang w:eastAsia="zh-CN"/>
          </w:rPr>
          <w:t>五、建设风险评估分析</w:t>
        </w:r>
        <w:r>
          <w:tab/>
        </w:r>
        <w:r>
          <w:fldChar w:fldCharType="begin"/>
        </w:r>
        <w:r>
          <w:instrText xml:space="preserve"> PAGEREF _Toc23132 \h </w:instrText>
        </w:r>
        <w:r>
          <w:fldChar w:fldCharType="separate"/>
        </w:r>
        <w:r>
          <w:t>27</w:t>
        </w:r>
        <w:r>
          <w:fldChar w:fldCharType="end"/>
        </w:r>
      </w:hyperlink>
    </w:p>
    <w:p>
      <w:pPr>
        <w:pStyle w:val="TOC2"/>
        <w:tabs>
          <w:tab w:val="right" w:leader="dot" w:pos="8306"/>
        </w:tabs>
      </w:pPr>
      <w:hyperlink w:anchor="_Toc23562" w:history="1">
        <w:r>
          <w:rPr>
            <w:rFonts w:ascii="仿宋" w:eastAsia="仿宋" w:hAnsi="仿宋" w:cs="仿宋" w:hint="eastAsia"/>
            <w:lang w:eastAsia="zh-CN"/>
          </w:rPr>
          <w:t>(一)、政策风险分析</w:t>
        </w:r>
        <w:r>
          <w:tab/>
        </w:r>
        <w:r>
          <w:fldChar w:fldCharType="begin"/>
        </w:r>
        <w:r>
          <w:instrText xml:space="preserve"> PAGEREF _Toc23562 \h </w:instrText>
        </w:r>
        <w:r>
          <w:fldChar w:fldCharType="separate"/>
        </w:r>
        <w:r>
          <w:t>27</w:t>
        </w:r>
        <w:r>
          <w:fldChar w:fldCharType="end"/>
        </w:r>
      </w:hyperlink>
    </w:p>
    <w:p>
      <w:pPr>
        <w:pStyle w:val="TOC2"/>
        <w:tabs>
          <w:tab w:val="right" w:leader="dot" w:pos="8306"/>
        </w:tabs>
      </w:pPr>
      <w:hyperlink w:anchor="_Toc21374" w:history="1">
        <w:r>
          <w:rPr>
            <w:rFonts w:ascii="仿宋" w:eastAsia="仿宋" w:hAnsi="仿宋" w:cs="仿宋" w:hint="eastAsia"/>
            <w:lang w:eastAsia="zh-CN"/>
          </w:rPr>
          <w:t>(二)、社会风险分析</w:t>
        </w:r>
        <w:r>
          <w:tab/>
        </w:r>
        <w:r>
          <w:fldChar w:fldCharType="begin"/>
        </w:r>
        <w:r>
          <w:instrText xml:space="preserve"> PAGEREF _Toc21374 \h </w:instrText>
        </w:r>
        <w:r>
          <w:fldChar w:fldCharType="separate"/>
        </w:r>
        <w:r>
          <w:t>28</w:t>
        </w:r>
        <w:r>
          <w:fldChar w:fldCharType="end"/>
        </w:r>
      </w:hyperlink>
    </w:p>
    <w:p>
      <w:pPr>
        <w:pStyle w:val="TOC2"/>
        <w:tabs>
          <w:tab w:val="right" w:leader="dot" w:pos="8306"/>
        </w:tabs>
      </w:pPr>
      <w:hyperlink w:anchor="_Toc31256" w:history="1">
        <w:r>
          <w:rPr>
            <w:rFonts w:ascii="仿宋" w:eastAsia="仿宋" w:hAnsi="仿宋" w:cs="仿宋" w:hint="eastAsia"/>
            <w:lang w:eastAsia="zh-CN"/>
          </w:rPr>
          <w:t>(三)、市场风险分析</w:t>
        </w:r>
        <w:r>
          <w:tab/>
        </w:r>
        <w:r>
          <w:fldChar w:fldCharType="begin"/>
        </w:r>
        <w:r>
          <w:instrText xml:space="preserve"> PAGEREF _Toc31256 \h </w:instrText>
        </w:r>
        <w:r>
          <w:fldChar w:fldCharType="separate"/>
        </w:r>
        <w:r>
          <w:t>30</w:t>
        </w:r>
        <w:r>
          <w:fldChar w:fldCharType="end"/>
        </w:r>
      </w:hyperlink>
    </w:p>
    <w:p>
      <w:pPr>
        <w:pStyle w:val="TOC2"/>
        <w:tabs>
          <w:tab w:val="right" w:leader="dot" w:pos="8306"/>
        </w:tabs>
      </w:pPr>
      <w:hyperlink w:anchor="_Toc6166" w:history="1">
        <w:r>
          <w:rPr>
            <w:rFonts w:ascii="仿宋" w:eastAsia="仿宋" w:hAnsi="仿宋" w:cs="仿宋" w:hint="eastAsia"/>
            <w:lang w:eastAsia="zh-CN"/>
          </w:rPr>
          <w:t>(四)、资金风险分析</w:t>
        </w:r>
        <w:r>
          <w:tab/>
        </w:r>
        <w:r>
          <w:fldChar w:fldCharType="begin"/>
        </w:r>
        <w:r>
          <w:instrText xml:space="preserve"> PAGEREF _Toc6166 \h </w:instrText>
        </w:r>
        <w:r>
          <w:fldChar w:fldCharType="separate"/>
        </w:r>
        <w:r>
          <w:t>31</w:t>
        </w:r>
        <w:r>
          <w:fldChar w:fldCharType="end"/>
        </w:r>
      </w:hyperlink>
    </w:p>
    <w:p>
      <w:pPr>
        <w:pStyle w:val="TOC2"/>
        <w:tabs>
          <w:tab w:val="right" w:leader="dot" w:pos="8306"/>
        </w:tabs>
      </w:pPr>
      <w:hyperlink w:anchor="_Toc7846" w:history="1">
        <w:r>
          <w:rPr>
            <w:rFonts w:ascii="仿宋" w:eastAsia="仿宋" w:hAnsi="仿宋" w:cs="仿宋" w:hint="eastAsia"/>
            <w:lang w:eastAsia="zh-CN"/>
          </w:rPr>
          <w:t>(五)、技术风险分析</w:t>
        </w:r>
        <w:r>
          <w:tab/>
        </w:r>
        <w:r>
          <w:fldChar w:fldCharType="begin"/>
        </w:r>
        <w:r>
          <w:instrText xml:space="preserve"> PAGEREF _Toc7846 \h </w:instrText>
        </w:r>
        <w:r>
          <w:fldChar w:fldCharType="separate"/>
        </w:r>
        <w:r>
          <w:t>32</w:t>
        </w:r>
        <w:r>
          <w:fldChar w:fldCharType="end"/>
        </w:r>
      </w:hyperlink>
    </w:p>
    <w:p>
      <w:pPr>
        <w:pStyle w:val="TOC2"/>
        <w:tabs>
          <w:tab w:val="right" w:leader="dot" w:pos="8306"/>
        </w:tabs>
      </w:pPr>
      <w:hyperlink w:anchor="_Toc26506" w:history="1">
        <w:r>
          <w:rPr>
            <w:rFonts w:ascii="仿宋" w:eastAsia="仿宋" w:hAnsi="仿宋" w:cs="仿宋" w:hint="eastAsia"/>
            <w:lang w:eastAsia="zh-CN"/>
          </w:rPr>
          <w:t>(六)、财务风险分析</w:t>
        </w:r>
        <w:r>
          <w:tab/>
        </w:r>
        <w:r>
          <w:fldChar w:fldCharType="begin"/>
        </w:r>
        <w:r>
          <w:instrText xml:space="preserve"> PAGEREF _Toc26506 \h </w:instrText>
        </w:r>
        <w:r>
          <w:fldChar w:fldCharType="separate"/>
        </w:r>
        <w:r>
          <w:t>33</w:t>
        </w:r>
        <w:r>
          <w:fldChar w:fldCharType="end"/>
        </w:r>
      </w:hyperlink>
    </w:p>
    <w:p>
      <w:pPr>
        <w:pStyle w:val="TOC2"/>
        <w:tabs>
          <w:tab w:val="right" w:leader="dot" w:pos="8306"/>
        </w:tabs>
      </w:pPr>
      <w:hyperlink w:anchor="_Toc15509" w:history="1">
        <w:r>
          <w:rPr>
            <w:rFonts w:ascii="仿宋" w:eastAsia="仿宋" w:hAnsi="仿宋" w:cs="仿宋" w:hint="eastAsia"/>
            <w:lang w:eastAsia="zh-CN"/>
          </w:rPr>
          <w:t>(七)、管理风险分析</w:t>
        </w:r>
        <w:r>
          <w:tab/>
        </w:r>
        <w:r>
          <w:fldChar w:fldCharType="begin"/>
        </w:r>
        <w:r>
          <w:instrText xml:space="preserve"> PAGEREF _Toc15509 \h </w:instrText>
        </w:r>
        <w:r>
          <w:fldChar w:fldCharType="separate"/>
        </w:r>
        <w:r>
          <w:t>35</w:t>
        </w:r>
        <w:r>
          <w:fldChar w:fldCharType="end"/>
        </w:r>
      </w:hyperlink>
    </w:p>
    <w:p>
      <w:pPr>
        <w:pStyle w:val="TOC2"/>
        <w:tabs>
          <w:tab w:val="right" w:leader="dot" w:pos="8306"/>
        </w:tabs>
      </w:pPr>
      <w:hyperlink w:anchor="_Toc7675" w:history="1">
        <w:r>
          <w:rPr>
            <w:rFonts w:ascii="仿宋" w:eastAsia="仿宋" w:hAnsi="仿宋" w:cs="仿宋" w:hint="eastAsia"/>
            <w:lang w:eastAsia="zh-CN"/>
          </w:rPr>
          <w:t>(八)、其它风险分析</w:t>
        </w:r>
        <w:r>
          <w:tab/>
        </w:r>
        <w:r>
          <w:fldChar w:fldCharType="begin"/>
        </w:r>
        <w:r>
          <w:instrText xml:space="preserve"> PAGEREF _Toc7675 \h </w:instrText>
        </w:r>
        <w:r>
          <w:fldChar w:fldCharType="separate"/>
        </w:r>
        <w:r>
          <w:t>36</w:t>
        </w:r>
        <w:r>
          <w:fldChar w:fldCharType="end"/>
        </w:r>
      </w:hyperlink>
    </w:p>
    <w:p>
      <w:pPr>
        <w:pStyle w:val="TOC2"/>
        <w:tabs>
          <w:tab w:val="right" w:leader="dot" w:pos="8306"/>
        </w:tabs>
      </w:pPr>
      <w:hyperlink w:anchor="_Toc18723" w:history="1">
        <w:r>
          <w:rPr>
            <w:rFonts w:ascii="仿宋" w:eastAsia="仿宋" w:hAnsi="仿宋" w:cs="仿宋" w:hint="eastAsia"/>
            <w:lang w:eastAsia="zh-CN"/>
          </w:rPr>
          <w:t>(九)、社会影响评估</w:t>
        </w:r>
        <w:r>
          <w:tab/>
        </w:r>
        <w:r>
          <w:fldChar w:fldCharType="begin"/>
        </w:r>
        <w:r>
          <w:instrText xml:space="preserve"> PAGEREF _Toc18723 \h </w:instrText>
        </w:r>
        <w:r>
          <w:fldChar w:fldCharType="separate"/>
        </w:r>
        <w:r>
          <w:t>38</w:t>
        </w:r>
        <w:r>
          <w:fldChar w:fldCharType="end"/>
        </w:r>
      </w:hyperlink>
    </w:p>
    <w:p>
      <w:pPr>
        <w:pStyle w:val="TOC1"/>
        <w:tabs>
          <w:tab w:val="right" w:leader="dot" w:pos="8306"/>
        </w:tabs>
      </w:pPr>
      <w:hyperlink w:anchor="_Toc18128" w:history="1">
        <w:r>
          <w:rPr>
            <w:rFonts w:ascii="仿宋" w:eastAsia="仿宋" w:hAnsi="仿宋" w:cs="仿宋" w:hint="eastAsia"/>
            <w:lang w:eastAsia="zh-CN"/>
          </w:rPr>
          <w:t>六、兽用原料药项目概论</w:t>
        </w:r>
        <w:r>
          <w:tab/>
        </w:r>
        <w:r>
          <w:fldChar w:fldCharType="begin"/>
        </w:r>
        <w:r>
          <w:instrText xml:space="preserve"> PAGEREF _Toc18128 \h </w:instrText>
        </w:r>
        <w:r>
          <w:fldChar w:fldCharType="separate"/>
        </w:r>
        <w:r>
          <w:t>40</w:t>
        </w:r>
        <w:r>
          <w:fldChar w:fldCharType="end"/>
        </w:r>
      </w:hyperlink>
    </w:p>
    <w:p>
      <w:pPr>
        <w:pStyle w:val="TOC2"/>
        <w:tabs>
          <w:tab w:val="right" w:leader="dot" w:pos="8306"/>
        </w:tabs>
      </w:pPr>
      <w:hyperlink w:anchor="_Toc18638" w:history="1">
        <w:r>
          <w:rPr>
            <w:rFonts w:ascii="仿宋" w:eastAsia="仿宋" w:hAnsi="仿宋" w:cs="仿宋" w:hint="eastAsia"/>
            <w:lang w:eastAsia="zh-CN"/>
          </w:rPr>
          <w:t>(一)、项目申报单位概况</w:t>
        </w:r>
        <w:r>
          <w:tab/>
        </w:r>
        <w:r>
          <w:fldChar w:fldCharType="begin"/>
        </w:r>
        <w:r>
          <w:instrText xml:space="preserve"> PAGEREF _Toc18638 \h </w:instrText>
        </w:r>
        <w:r>
          <w:fldChar w:fldCharType="separate"/>
        </w:r>
        <w:r>
          <w:t>40</w:t>
        </w:r>
        <w:r>
          <w:fldChar w:fldCharType="end"/>
        </w:r>
      </w:hyperlink>
    </w:p>
    <w:p>
      <w:pPr>
        <w:pStyle w:val="TOC2"/>
        <w:tabs>
          <w:tab w:val="right" w:leader="dot" w:pos="8306"/>
        </w:tabs>
      </w:pPr>
      <w:hyperlink w:anchor="_Toc10354" w:history="1">
        <w:r>
          <w:rPr>
            <w:rFonts w:ascii="仿宋" w:eastAsia="仿宋" w:hAnsi="仿宋" w:cs="仿宋" w:hint="eastAsia"/>
            <w:lang w:eastAsia="zh-CN"/>
          </w:rPr>
          <w:t>(二)、项目概况</w:t>
        </w:r>
        <w:r>
          <w:tab/>
        </w:r>
        <w:r>
          <w:fldChar w:fldCharType="begin"/>
        </w:r>
        <w:r>
          <w:instrText xml:space="preserve"> PAGEREF _Toc10354 \h </w:instrText>
        </w:r>
        <w:r>
          <w:fldChar w:fldCharType="separate"/>
        </w:r>
        <w:r>
          <w:t>41</w:t>
        </w:r>
        <w:r>
          <w:fldChar w:fldCharType="end"/>
        </w:r>
      </w:hyperlink>
    </w:p>
    <w:p>
      <w:pPr>
        <w:pStyle w:val="TOC1"/>
        <w:tabs>
          <w:tab w:val="right" w:leader="dot" w:pos="8306"/>
        </w:tabs>
      </w:pPr>
      <w:hyperlink w:anchor="_Toc5275" w:history="1">
        <w:r>
          <w:rPr>
            <w:rFonts w:ascii="仿宋" w:eastAsia="仿宋" w:hAnsi="仿宋" w:cs="仿宋" w:hint="eastAsia"/>
            <w:lang w:eastAsia="zh-CN"/>
          </w:rPr>
          <w:t>七、环境保护与绿色发展</w:t>
        </w:r>
        <w:r>
          <w:tab/>
        </w:r>
        <w:r>
          <w:fldChar w:fldCharType="begin"/>
        </w:r>
        <w:r>
          <w:instrText xml:space="preserve"> PAGEREF _Toc5275 \h </w:instrText>
        </w:r>
        <w:r>
          <w:fldChar w:fldCharType="separate"/>
        </w:r>
        <w:r>
          <w:t>44</w:t>
        </w:r>
        <w:r>
          <w:fldChar w:fldCharType="end"/>
        </w:r>
      </w:hyperlink>
    </w:p>
    <w:p>
      <w:pPr>
        <w:pStyle w:val="TOC2"/>
        <w:tabs>
          <w:tab w:val="right" w:leader="dot" w:pos="8306"/>
        </w:tabs>
      </w:pPr>
      <w:hyperlink w:anchor="_Toc15122" w:history="1">
        <w:r>
          <w:rPr>
            <w:rFonts w:ascii="仿宋" w:eastAsia="仿宋" w:hAnsi="仿宋" w:cs="仿宋" w:hint="eastAsia"/>
            <w:lang w:eastAsia="zh-CN"/>
          </w:rPr>
          <w:t>(一)、环境保护措施</w:t>
        </w:r>
        <w:r>
          <w:tab/>
        </w:r>
        <w:r>
          <w:fldChar w:fldCharType="begin"/>
        </w:r>
        <w:r>
          <w:instrText xml:space="preserve"> PAGEREF _Toc15122 \h </w:instrText>
        </w:r>
        <w:r>
          <w:fldChar w:fldCharType="separate"/>
        </w:r>
        <w:r>
          <w:t>44</w:t>
        </w:r>
        <w:r>
          <w:fldChar w:fldCharType="end"/>
        </w:r>
      </w:hyperlink>
    </w:p>
    <w:p>
      <w:pPr>
        <w:pStyle w:val="TOC2"/>
        <w:tabs>
          <w:tab w:val="right" w:leader="dot" w:pos="8306"/>
        </w:tabs>
      </w:pPr>
      <w:hyperlink w:anchor="_Toc8781" w:history="1">
        <w:r>
          <w:rPr>
            <w:rFonts w:ascii="仿宋" w:eastAsia="仿宋" w:hAnsi="仿宋" w:cs="仿宋" w:hint="eastAsia"/>
            <w:lang w:eastAsia="zh-CN"/>
          </w:rPr>
          <w:t>(二)、绿色发展与可持续发展策略</w:t>
        </w:r>
        <w:r>
          <w:tab/>
        </w:r>
        <w:r>
          <w:fldChar w:fldCharType="begin"/>
        </w:r>
        <w:r>
          <w:instrText xml:space="preserve"> PAGEREF _Toc8781 \h </w:instrText>
        </w:r>
        <w:r>
          <w:fldChar w:fldCharType="separate"/>
        </w:r>
        <w:r>
          <w:t>46</w:t>
        </w:r>
        <w:r>
          <w:fldChar w:fldCharType="end"/>
        </w:r>
      </w:hyperlink>
    </w:p>
    <w:p>
      <w:pPr>
        <w:pStyle w:val="TOC1"/>
        <w:tabs>
          <w:tab w:val="right" w:leader="dot" w:pos="8306"/>
        </w:tabs>
      </w:pPr>
      <w:hyperlink w:anchor="_Toc19053" w:history="1">
        <w:r>
          <w:rPr>
            <w:rFonts w:ascii="仿宋" w:eastAsia="仿宋" w:hAnsi="仿宋" w:cs="仿宋" w:hint="eastAsia"/>
            <w:lang w:eastAsia="zh-CN"/>
          </w:rPr>
          <w:t>八、环境保护与治理方案</w:t>
        </w:r>
        <w:r>
          <w:tab/>
        </w:r>
        <w:r>
          <w:fldChar w:fldCharType="begin"/>
        </w:r>
        <w:r>
          <w:instrText xml:space="preserve"> PAGEREF _Toc19053 \h </w:instrText>
        </w:r>
        <w:r>
          <w:fldChar w:fldCharType="separate"/>
        </w:r>
        <w:r>
          <w:t>47</w:t>
        </w:r>
        <w:r>
          <w:fldChar w:fldCharType="end"/>
        </w:r>
      </w:hyperlink>
    </w:p>
    <w:p>
      <w:pPr>
        <w:pStyle w:val="TOC2"/>
        <w:tabs>
          <w:tab w:val="right" w:leader="dot" w:pos="8306"/>
        </w:tabs>
      </w:pPr>
      <w:hyperlink w:anchor="_Toc12169" w:history="1">
        <w:r>
          <w:rPr>
            <w:rFonts w:ascii="仿宋" w:eastAsia="仿宋" w:hAnsi="仿宋" w:cs="仿宋" w:hint="eastAsia"/>
            <w:lang w:eastAsia="zh-CN"/>
          </w:rPr>
          <w:t>(一)、项目环境影响评估</w:t>
        </w:r>
        <w:r>
          <w:tab/>
        </w:r>
        <w:r>
          <w:fldChar w:fldCharType="begin"/>
        </w:r>
        <w:r>
          <w:instrText xml:space="preserve"> PAGEREF _Toc12169 \h </w:instrText>
        </w:r>
        <w:r>
          <w:fldChar w:fldCharType="separate"/>
        </w:r>
        <w:r>
          <w:t>47</w:t>
        </w:r>
        <w:r>
          <w:fldChar w:fldCharType="end"/>
        </w:r>
      </w:hyperlink>
    </w:p>
    <w:p>
      <w:pPr>
        <w:pStyle w:val="TOC2"/>
        <w:tabs>
          <w:tab w:val="right" w:leader="dot" w:pos="8306"/>
        </w:tabs>
      </w:pPr>
      <w:hyperlink w:anchor="_Toc17133" w:history="1">
        <w:r>
          <w:rPr>
            <w:rFonts w:ascii="仿宋" w:eastAsia="仿宋" w:hAnsi="仿宋" w:cs="仿宋" w:hint="eastAsia"/>
            <w:lang w:eastAsia="zh-CN"/>
          </w:rPr>
          <w:t>(二)、环境保护措施与治理方案</w:t>
        </w:r>
        <w:r>
          <w:tab/>
        </w:r>
        <w:r>
          <w:fldChar w:fldCharType="begin"/>
        </w:r>
        <w:r>
          <w:instrText xml:space="preserve"> PAGEREF _Toc17133 \h </w:instrText>
        </w:r>
        <w:r>
          <w:fldChar w:fldCharType="separate"/>
        </w:r>
        <w:r>
          <w:t>47</w:t>
        </w:r>
        <w:r>
          <w:fldChar w:fldCharType="end"/>
        </w:r>
      </w:hyperlink>
    </w:p>
    <w:p>
      <w:pPr>
        <w:pStyle w:val="TOC1"/>
        <w:tabs>
          <w:tab w:val="right" w:leader="dot" w:pos="8306"/>
        </w:tabs>
      </w:pPr>
      <w:hyperlink w:anchor="_Toc28422" w:history="1">
        <w:r>
          <w:rPr>
            <w:rFonts w:ascii="仿宋" w:eastAsia="仿宋" w:hAnsi="仿宋" w:cs="仿宋" w:hint="eastAsia"/>
            <w:lang w:eastAsia="zh-CN"/>
          </w:rPr>
          <w:t>九、经济效益与社会效益优化</w:t>
        </w:r>
        <w:r>
          <w:tab/>
        </w:r>
        <w:r>
          <w:fldChar w:fldCharType="begin"/>
        </w:r>
        <w:r>
          <w:instrText xml:space="preserve"> PAGEREF _Toc28422 \h </w:instrText>
        </w:r>
        <w:r>
          <w:fldChar w:fldCharType="separate"/>
        </w:r>
        <w:r>
          <w:t>48</w:t>
        </w:r>
        <w:r>
          <w:fldChar w:fldCharType="end"/>
        </w:r>
      </w:hyperlink>
    </w:p>
    <w:p>
      <w:pPr>
        <w:pStyle w:val="TOC2"/>
        <w:tabs>
          <w:tab w:val="right" w:leader="dot" w:pos="8306"/>
        </w:tabs>
      </w:pPr>
      <w:hyperlink w:anchor="_Toc27803" w:history="1">
        <w:r>
          <w:rPr>
            <w:rFonts w:ascii="仿宋" w:eastAsia="仿宋" w:hAnsi="仿宋" w:cs="仿宋" w:hint="eastAsia"/>
            <w:lang w:eastAsia="zh-CN"/>
          </w:rPr>
          <w:t>(一)、经济效益提升策略</w:t>
        </w:r>
        <w:r>
          <w:tab/>
        </w:r>
        <w:r>
          <w:fldChar w:fldCharType="begin"/>
        </w:r>
        <w:r>
          <w:instrText xml:space="preserve"> PAGEREF _Toc27803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42" w:history="1">
        <w:r>
          <w:rPr>
            <w:rFonts w:ascii="仿宋" w:eastAsia="仿宋" w:hAnsi="仿宋" w:cs="仿宋" w:hint="eastAsia"/>
            <w:lang w:eastAsia="zh-CN"/>
          </w:rPr>
          <w:t>(二)、社会效益增强方案</w:t>
        </w:r>
        <w:r>
          <w:tab/>
        </w:r>
        <w:r>
          <w:fldChar w:fldCharType="begin"/>
        </w:r>
        <w:r>
          <w:instrText xml:space="preserve"> PAGEREF _Toc4142 \h </w:instrText>
        </w:r>
        <w:r>
          <w:fldChar w:fldCharType="separate"/>
        </w:r>
        <w:r>
          <w:t>49</w:t>
        </w:r>
        <w:r>
          <w:fldChar w:fldCharType="end"/>
        </w:r>
      </w:hyperlink>
    </w:p>
    <w:p>
      <w:pPr>
        <w:pStyle w:val="TOC1"/>
        <w:tabs>
          <w:tab w:val="right" w:leader="dot" w:pos="8306"/>
        </w:tabs>
      </w:pPr>
      <w:hyperlink w:anchor="_Toc10929" w:history="1">
        <w:r>
          <w:rPr>
            <w:rFonts w:ascii="仿宋" w:eastAsia="仿宋" w:hAnsi="仿宋" w:cs="仿宋" w:hint="eastAsia"/>
            <w:lang w:eastAsia="zh-CN"/>
          </w:rPr>
          <w:t>十、项目进度计划</w:t>
        </w:r>
        <w:r>
          <w:tab/>
        </w:r>
        <w:r>
          <w:fldChar w:fldCharType="begin"/>
        </w:r>
        <w:r>
          <w:instrText xml:space="preserve"> PAGEREF _Toc10929 \h </w:instrText>
        </w:r>
        <w:r>
          <w:fldChar w:fldCharType="separate"/>
        </w:r>
        <w:r>
          <w:t>50</w:t>
        </w:r>
        <w:r>
          <w:fldChar w:fldCharType="end"/>
        </w:r>
      </w:hyperlink>
    </w:p>
    <w:p>
      <w:pPr>
        <w:pStyle w:val="TOC2"/>
        <w:tabs>
          <w:tab w:val="right" w:leader="dot" w:pos="8306"/>
        </w:tabs>
      </w:pPr>
      <w:hyperlink w:anchor="_Toc31968" w:history="1">
        <w:r>
          <w:rPr>
            <w:rFonts w:ascii="仿宋" w:eastAsia="仿宋" w:hAnsi="仿宋" w:cs="仿宋" w:hint="eastAsia"/>
            <w:lang w:eastAsia="zh-CN"/>
          </w:rPr>
          <w:t>(一)、建设周期</w:t>
        </w:r>
        <w:r>
          <w:tab/>
        </w:r>
        <w:r>
          <w:fldChar w:fldCharType="begin"/>
        </w:r>
        <w:r>
          <w:instrText xml:space="preserve"> PAGEREF _Toc31968 \h </w:instrText>
        </w:r>
        <w:r>
          <w:fldChar w:fldCharType="separate"/>
        </w:r>
        <w:r>
          <w:t>50</w:t>
        </w:r>
        <w:r>
          <w:fldChar w:fldCharType="end"/>
        </w:r>
      </w:hyperlink>
    </w:p>
    <w:p>
      <w:pPr>
        <w:pStyle w:val="TOC2"/>
        <w:tabs>
          <w:tab w:val="right" w:leader="dot" w:pos="8306"/>
        </w:tabs>
      </w:pPr>
      <w:hyperlink w:anchor="_Toc19678" w:history="1">
        <w:r>
          <w:rPr>
            <w:rFonts w:ascii="仿宋" w:eastAsia="仿宋" w:hAnsi="仿宋" w:cs="仿宋" w:hint="eastAsia"/>
            <w:lang w:eastAsia="zh-CN"/>
          </w:rPr>
          <w:t>(二)、建设进度</w:t>
        </w:r>
        <w:r>
          <w:tab/>
        </w:r>
        <w:r>
          <w:fldChar w:fldCharType="begin"/>
        </w:r>
        <w:r>
          <w:instrText xml:space="preserve"> PAGEREF _Toc19678 \h </w:instrText>
        </w:r>
        <w:r>
          <w:fldChar w:fldCharType="separate"/>
        </w:r>
        <w:r>
          <w:t>50</w:t>
        </w:r>
        <w:r>
          <w:fldChar w:fldCharType="end"/>
        </w:r>
      </w:hyperlink>
    </w:p>
    <w:p>
      <w:pPr>
        <w:pStyle w:val="TOC2"/>
        <w:tabs>
          <w:tab w:val="right" w:leader="dot" w:pos="8306"/>
        </w:tabs>
      </w:pPr>
      <w:hyperlink w:anchor="_Toc17972" w:history="1">
        <w:r>
          <w:rPr>
            <w:rFonts w:ascii="仿宋" w:eastAsia="仿宋" w:hAnsi="仿宋" w:cs="仿宋" w:hint="eastAsia"/>
            <w:lang w:eastAsia="zh-CN"/>
          </w:rPr>
          <w:t>(三)、进度安排注意事项</w:t>
        </w:r>
        <w:r>
          <w:tab/>
        </w:r>
        <w:r>
          <w:fldChar w:fldCharType="begin"/>
        </w:r>
        <w:r>
          <w:instrText xml:space="preserve"> PAGEREF _Toc17972 \h </w:instrText>
        </w:r>
        <w:r>
          <w:fldChar w:fldCharType="separate"/>
        </w:r>
        <w:r>
          <w:t>52</w:t>
        </w:r>
        <w:r>
          <w:fldChar w:fldCharType="end"/>
        </w:r>
      </w:hyperlink>
    </w:p>
    <w:p>
      <w:pPr>
        <w:pStyle w:val="TOC2"/>
        <w:tabs>
          <w:tab w:val="right" w:leader="dot" w:pos="8306"/>
        </w:tabs>
      </w:pPr>
      <w:hyperlink w:anchor="_Toc10096" w:history="1">
        <w:r>
          <w:rPr>
            <w:rFonts w:ascii="仿宋" w:eastAsia="仿宋" w:hAnsi="仿宋" w:cs="仿宋" w:hint="eastAsia"/>
            <w:lang w:eastAsia="zh-CN"/>
          </w:rPr>
          <w:t>(四)、人力资源配置</w:t>
        </w:r>
        <w:r>
          <w:tab/>
        </w:r>
        <w:r>
          <w:fldChar w:fldCharType="begin"/>
        </w:r>
        <w:r>
          <w:instrText xml:space="preserve"> PAGEREF _Toc10096 \h </w:instrText>
        </w:r>
        <w:r>
          <w:fldChar w:fldCharType="separate"/>
        </w:r>
        <w:r>
          <w:t>53</w:t>
        </w:r>
        <w:r>
          <w:fldChar w:fldCharType="end"/>
        </w:r>
      </w:hyperlink>
    </w:p>
    <w:p>
      <w:pPr>
        <w:pStyle w:val="TOC2"/>
        <w:tabs>
          <w:tab w:val="right" w:leader="dot" w:pos="8306"/>
        </w:tabs>
      </w:pPr>
      <w:hyperlink w:anchor="_Toc16497" w:history="1">
        <w:r>
          <w:rPr>
            <w:rFonts w:ascii="仿宋" w:eastAsia="仿宋" w:hAnsi="仿宋" w:cs="仿宋" w:hint="eastAsia"/>
            <w:lang w:eastAsia="zh-CN"/>
          </w:rPr>
          <w:t>(五)、员工培训</w:t>
        </w:r>
        <w:r>
          <w:tab/>
        </w:r>
        <w:r>
          <w:fldChar w:fldCharType="begin"/>
        </w:r>
        <w:r>
          <w:instrText xml:space="preserve"> PAGEREF _Toc16497 \h </w:instrText>
        </w:r>
        <w:r>
          <w:fldChar w:fldCharType="separate"/>
        </w:r>
        <w:r>
          <w:t>55</w:t>
        </w:r>
        <w:r>
          <w:fldChar w:fldCharType="end"/>
        </w:r>
      </w:hyperlink>
    </w:p>
    <w:p>
      <w:pPr>
        <w:pStyle w:val="TOC2"/>
        <w:tabs>
          <w:tab w:val="right" w:leader="dot" w:pos="8306"/>
        </w:tabs>
      </w:pPr>
      <w:hyperlink w:anchor="_Toc4607" w:history="1">
        <w:r>
          <w:rPr>
            <w:rFonts w:ascii="仿宋" w:eastAsia="仿宋" w:hAnsi="仿宋" w:cs="仿宋" w:hint="eastAsia"/>
            <w:lang w:eastAsia="zh-CN"/>
          </w:rPr>
          <w:t>(六)、项目实施保障</w:t>
        </w:r>
        <w:r>
          <w:tab/>
        </w:r>
        <w:r>
          <w:fldChar w:fldCharType="begin"/>
        </w:r>
        <w:r>
          <w:instrText xml:space="preserve"> PAGEREF _Toc4607 \h </w:instrText>
        </w:r>
        <w:r>
          <w:fldChar w:fldCharType="separate"/>
        </w:r>
        <w:r>
          <w:t>55</w:t>
        </w:r>
        <w:r>
          <w:fldChar w:fldCharType="end"/>
        </w:r>
      </w:hyperlink>
    </w:p>
    <w:p>
      <w:pPr>
        <w:pStyle w:val="TOC2"/>
        <w:tabs>
          <w:tab w:val="right" w:leader="dot" w:pos="8306"/>
        </w:tabs>
      </w:pPr>
      <w:hyperlink w:anchor="_Toc3986" w:history="1">
        <w:r>
          <w:rPr>
            <w:rFonts w:ascii="仿宋" w:eastAsia="仿宋" w:hAnsi="仿宋" w:cs="仿宋" w:hint="eastAsia"/>
            <w:lang w:eastAsia="zh-CN"/>
          </w:rPr>
          <w:t>(七)、安全规范管理</w:t>
        </w:r>
        <w:r>
          <w:tab/>
        </w:r>
        <w:r>
          <w:fldChar w:fldCharType="begin"/>
        </w:r>
        <w:r>
          <w:instrText xml:space="preserve"> PAGEREF _Toc3986 \h </w:instrText>
        </w:r>
        <w:r>
          <w:fldChar w:fldCharType="separate"/>
        </w:r>
        <w:r>
          <w:t>56</w:t>
        </w:r>
        <w:r>
          <w:fldChar w:fldCharType="end"/>
        </w:r>
      </w:hyperlink>
    </w:p>
    <w:p>
      <w:pPr>
        <w:pStyle w:val="TOC1"/>
        <w:tabs>
          <w:tab w:val="right" w:leader="dot" w:pos="8306"/>
        </w:tabs>
      </w:pPr>
      <w:hyperlink w:anchor="_Toc10325" w:history="1">
        <w:r>
          <w:rPr>
            <w:rFonts w:ascii="仿宋" w:eastAsia="仿宋" w:hAnsi="仿宋" w:cs="仿宋" w:hint="eastAsia"/>
            <w:lang w:eastAsia="zh-CN"/>
          </w:rPr>
          <w:t>十一、资金管理与财务规划</w:t>
        </w:r>
        <w:r>
          <w:tab/>
        </w:r>
        <w:r>
          <w:fldChar w:fldCharType="begin"/>
        </w:r>
        <w:r>
          <w:instrText xml:space="preserve"> PAGEREF _Toc10325 \h </w:instrText>
        </w:r>
        <w:r>
          <w:fldChar w:fldCharType="separate"/>
        </w:r>
        <w:r>
          <w:t>58</w:t>
        </w:r>
        <w:r>
          <w:fldChar w:fldCharType="end"/>
        </w:r>
      </w:hyperlink>
    </w:p>
    <w:p>
      <w:pPr>
        <w:pStyle w:val="TOC2"/>
        <w:tabs>
          <w:tab w:val="right" w:leader="dot" w:pos="8306"/>
        </w:tabs>
      </w:pPr>
      <w:hyperlink w:anchor="_Toc12553" w:history="1">
        <w:r>
          <w:rPr>
            <w:rFonts w:ascii="仿宋" w:eastAsia="仿宋" w:hAnsi="仿宋" w:cs="仿宋" w:hint="eastAsia"/>
            <w:lang w:eastAsia="zh-CN"/>
          </w:rPr>
          <w:t>(一)、项目资金来源与筹措</w:t>
        </w:r>
        <w:r>
          <w:tab/>
        </w:r>
        <w:r>
          <w:fldChar w:fldCharType="begin"/>
        </w:r>
        <w:r>
          <w:instrText xml:space="preserve"> PAGEREF _Toc12553 \h </w:instrText>
        </w:r>
        <w:r>
          <w:fldChar w:fldCharType="separate"/>
        </w:r>
        <w:r>
          <w:t>58</w:t>
        </w:r>
        <w:r>
          <w:fldChar w:fldCharType="end"/>
        </w:r>
      </w:hyperlink>
    </w:p>
    <w:p>
      <w:pPr>
        <w:pStyle w:val="TOC2"/>
        <w:tabs>
          <w:tab w:val="right" w:leader="dot" w:pos="8306"/>
        </w:tabs>
      </w:pPr>
      <w:hyperlink w:anchor="_Toc18337" w:history="1">
        <w:r>
          <w:rPr>
            <w:rFonts w:ascii="仿宋" w:eastAsia="仿宋" w:hAnsi="仿宋" w:cs="仿宋" w:hint="eastAsia"/>
            <w:lang w:eastAsia="zh-CN"/>
          </w:rPr>
          <w:t>(二)、资金使用与监管</w:t>
        </w:r>
        <w:r>
          <w:tab/>
        </w:r>
        <w:r>
          <w:fldChar w:fldCharType="begin"/>
        </w:r>
        <w:r>
          <w:instrText xml:space="preserve"> PAGEREF _Toc18337 \h </w:instrText>
        </w:r>
        <w:r>
          <w:fldChar w:fldCharType="separate"/>
        </w:r>
        <w:r>
          <w:t>59</w:t>
        </w:r>
        <w:r>
          <w:fldChar w:fldCharType="end"/>
        </w:r>
      </w:hyperlink>
    </w:p>
    <w:p>
      <w:pPr>
        <w:pStyle w:val="TOC2"/>
        <w:tabs>
          <w:tab w:val="right" w:leader="dot" w:pos="8306"/>
        </w:tabs>
      </w:pPr>
      <w:hyperlink w:anchor="_Toc13487" w:history="1">
        <w:r>
          <w:rPr>
            <w:rFonts w:ascii="仿宋" w:eastAsia="仿宋" w:hAnsi="仿宋" w:cs="仿宋" w:hint="eastAsia"/>
            <w:lang w:eastAsia="zh-CN"/>
          </w:rPr>
          <w:t>(三)、财务规划与预测</w:t>
        </w:r>
        <w:r>
          <w:tab/>
        </w:r>
        <w:r>
          <w:fldChar w:fldCharType="begin"/>
        </w:r>
        <w:r>
          <w:instrText xml:space="preserve"> PAGEREF _Toc13487 \h </w:instrText>
        </w:r>
        <w:r>
          <w:fldChar w:fldCharType="separate"/>
        </w:r>
        <w:r>
          <w:t>60</w:t>
        </w:r>
        <w:r>
          <w:fldChar w:fldCharType="end"/>
        </w:r>
      </w:hyperlink>
    </w:p>
    <w:p>
      <w:pPr>
        <w:pStyle w:val="TOC1"/>
        <w:tabs>
          <w:tab w:val="right" w:leader="dot" w:pos="8306"/>
        </w:tabs>
      </w:pPr>
      <w:hyperlink w:anchor="_Toc21047" w:history="1">
        <w:r>
          <w:rPr>
            <w:rFonts w:ascii="仿宋" w:eastAsia="仿宋" w:hAnsi="仿宋" w:cs="仿宋" w:hint="eastAsia"/>
            <w:lang w:eastAsia="zh-CN"/>
          </w:rPr>
          <w:t>十二、客户关系管理与市场拓展</w:t>
        </w:r>
        <w:r>
          <w:tab/>
        </w:r>
        <w:r>
          <w:fldChar w:fldCharType="begin"/>
        </w:r>
        <w:r>
          <w:instrText xml:space="preserve"> PAGEREF _Toc21047 \h </w:instrText>
        </w:r>
        <w:r>
          <w:fldChar w:fldCharType="separate"/>
        </w:r>
        <w:r>
          <w:t>61</w:t>
        </w:r>
        <w:r>
          <w:fldChar w:fldCharType="end"/>
        </w:r>
      </w:hyperlink>
    </w:p>
    <w:p>
      <w:pPr>
        <w:pStyle w:val="TOC2"/>
        <w:tabs>
          <w:tab w:val="right" w:leader="dot" w:pos="8306"/>
        </w:tabs>
      </w:pPr>
      <w:hyperlink w:anchor="_Toc9715" w:history="1">
        <w:r>
          <w:rPr>
            <w:rFonts w:ascii="仿宋" w:eastAsia="仿宋" w:hAnsi="仿宋" w:cs="仿宋" w:hint="eastAsia"/>
            <w:lang w:eastAsia="zh-CN"/>
          </w:rPr>
          <w:t>(一)、客户关系管理策略</w:t>
        </w:r>
        <w:r>
          <w:tab/>
        </w:r>
        <w:r>
          <w:fldChar w:fldCharType="begin"/>
        </w:r>
        <w:r>
          <w:instrText xml:space="preserve"> PAGEREF _Toc9715 \h </w:instrText>
        </w:r>
        <w:r>
          <w:fldChar w:fldCharType="separate"/>
        </w:r>
        <w:r>
          <w:t>61</w:t>
        </w:r>
        <w:r>
          <w:fldChar w:fldCharType="end"/>
        </w:r>
      </w:hyperlink>
    </w:p>
    <w:p>
      <w:pPr>
        <w:pStyle w:val="TOC2"/>
        <w:tabs>
          <w:tab w:val="right" w:leader="dot" w:pos="8306"/>
        </w:tabs>
      </w:pPr>
      <w:hyperlink w:anchor="_Toc22131" w:history="1">
        <w:r>
          <w:rPr>
            <w:rFonts w:ascii="仿宋" w:eastAsia="仿宋" w:hAnsi="仿宋" w:cs="仿宋" w:hint="eastAsia"/>
            <w:lang w:eastAsia="zh-CN"/>
          </w:rPr>
          <w:t>(二)、市场拓展方案</w:t>
        </w:r>
        <w:r>
          <w:tab/>
        </w:r>
        <w:r>
          <w:fldChar w:fldCharType="begin"/>
        </w:r>
        <w:r>
          <w:instrText xml:space="preserve"> PAGEREF _Toc22131 \h </w:instrText>
        </w:r>
        <w:r>
          <w:fldChar w:fldCharType="separate"/>
        </w:r>
        <w:r>
          <w:t>63</w:t>
        </w:r>
        <w:r>
          <w:fldChar w:fldCharType="end"/>
        </w:r>
      </w:hyperlink>
    </w:p>
    <w:p>
      <w:pPr>
        <w:pStyle w:val="TOC1"/>
        <w:tabs>
          <w:tab w:val="right" w:leader="dot" w:pos="8306"/>
        </w:tabs>
      </w:pPr>
      <w:hyperlink w:anchor="_Toc28618" w:history="1">
        <w:r>
          <w:rPr>
            <w:rFonts w:ascii="仿宋" w:eastAsia="仿宋" w:hAnsi="仿宋" w:cs="仿宋" w:hint="eastAsia"/>
            <w:lang w:eastAsia="zh-CN"/>
          </w:rPr>
          <w:t>十三、创新驱动与持续发展</w:t>
        </w:r>
        <w:r>
          <w:tab/>
        </w:r>
        <w:r>
          <w:fldChar w:fldCharType="begin"/>
        </w:r>
        <w:r>
          <w:instrText xml:space="preserve"> PAGEREF _Toc28618 \h </w:instrText>
        </w:r>
        <w:r>
          <w:fldChar w:fldCharType="separate"/>
        </w:r>
        <w:r>
          <w:t>64</w:t>
        </w:r>
        <w:r>
          <w:fldChar w:fldCharType="end"/>
        </w:r>
      </w:hyperlink>
    </w:p>
    <w:p>
      <w:pPr>
        <w:pStyle w:val="TOC2"/>
        <w:tabs>
          <w:tab w:val="right" w:leader="dot" w:pos="8306"/>
        </w:tabs>
      </w:pPr>
      <w:hyperlink w:anchor="_Toc22894" w:history="1">
        <w:r>
          <w:rPr>
            <w:rFonts w:ascii="仿宋" w:eastAsia="仿宋" w:hAnsi="仿宋" w:cs="仿宋" w:hint="eastAsia"/>
            <w:lang w:eastAsia="zh-CN"/>
          </w:rPr>
          <w:t>(一)、创新驱动战略实施</w:t>
        </w:r>
        <w:r>
          <w:tab/>
        </w:r>
        <w:r>
          <w:fldChar w:fldCharType="begin"/>
        </w:r>
        <w:r>
          <w:instrText xml:space="preserve"> PAGEREF _Toc22894 \h </w:instrText>
        </w:r>
        <w:r>
          <w:fldChar w:fldCharType="separate"/>
        </w:r>
        <w:r>
          <w:t>64</w:t>
        </w:r>
        <w:r>
          <w:fldChar w:fldCharType="end"/>
        </w:r>
      </w:hyperlink>
    </w:p>
    <w:p>
      <w:pPr>
        <w:pStyle w:val="TOC2"/>
        <w:tabs>
          <w:tab w:val="right" w:leader="dot" w:pos="8306"/>
        </w:tabs>
      </w:pPr>
      <w:hyperlink w:anchor="_Toc6391" w:history="1">
        <w:r>
          <w:rPr>
            <w:rFonts w:ascii="仿宋" w:eastAsia="仿宋" w:hAnsi="仿宋" w:cs="仿宋" w:hint="eastAsia"/>
            <w:lang w:eastAsia="zh-CN"/>
          </w:rPr>
          <w:t>(二)、持续发展路径探索</w:t>
        </w:r>
        <w:r>
          <w:tab/>
        </w:r>
        <w:r>
          <w:fldChar w:fldCharType="begin"/>
        </w:r>
        <w:r>
          <w:instrText xml:space="preserve"> PAGEREF _Toc6391 \h </w:instrText>
        </w:r>
        <w:r>
          <w:fldChar w:fldCharType="separate"/>
        </w:r>
        <w:r>
          <w:t>65</w:t>
        </w:r>
        <w:r>
          <w:fldChar w:fldCharType="end"/>
        </w:r>
      </w:hyperlink>
    </w:p>
    <w:p>
      <w:pPr>
        <w:pStyle w:val="TOC1"/>
        <w:tabs>
          <w:tab w:val="right" w:leader="dot" w:pos="8306"/>
        </w:tabs>
      </w:pPr>
      <w:hyperlink w:anchor="_Toc19626" w:history="1">
        <w:r>
          <w:rPr>
            <w:rFonts w:ascii="仿宋" w:eastAsia="仿宋" w:hAnsi="仿宋" w:cs="仿宋" w:hint="eastAsia"/>
            <w:lang w:eastAsia="zh-CN"/>
          </w:rPr>
          <w:t>十四、合作与交流机制建立</w:t>
        </w:r>
        <w:r>
          <w:tab/>
        </w:r>
        <w:r>
          <w:fldChar w:fldCharType="begin"/>
        </w:r>
        <w:r>
          <w:instrText xml:space="preserve"> PAGEREF _Toc19626 \h </w:instrText>
        </w:r>
        <w:r>
          <w:fldChar w:fldCharType="separate"/>
        </w:r>
        <w:r>
          <w:t>69</w:t>
        </w:r>
        <w:r>
          <w:fldChar w:fldCharType="end"/>
        </w:r>
      </w:hyperlink>
    </w:p>
    <w:p>
      <w:pPr>
        <w:pStyle w:val="TOC2"/>
        <w:tabs>
          <w:tab w:val="right" w:leader="dot" w:pos="8306"/>
        </w:tabs>
      </w:pPr>
      <w:hyperlink w:anchor="_Toc25497" w:history="1">
        <w:r>
          <w:rPr>
            <w:rFonts w:ascii="仿宋" w:eastAsia="仿宋" w:hAnsi="仿宋" w:cs="仿宋" w:hint="eastAsia"/>
            <w:lang w:eastAsia="zh-CN"/>
          </w:rPr>
          <w:t>(一)、合作伙伴选择与合作方式</w:t>
        </w:r>
        <w:r>
          <w:tab/>
        </w:r>
        <w:r>
          <w:fldChar w:fldCharType="begin"/>
        </w:r>
        <w:r>
          <w:instrText xml:space="preserve"> PAGEREF _Toc25497 \h </w:instrText>
        </w:r>
        <w:r>
          <w:fldChar w:fldCharType="separate"/>
        </w:r>
        <w:r>
          <w:t>69</w:t>
        </w:r>
        <w:r>
          <w:fldChar w:fldCharType="end"/>
        </w:r>
      </w:hyperlink>
    </w:p>
    <w:p>
      <w:pPr>
        <w:pStyle w:val="TOC2"/>
        <w:tabs>
          <w:tab w:val="right" w:leader="dot" w:pos="8306"/>
        </w:tabs>
      </w:pPr>
      <w:hyperlink w:anchor="_Toc11750" w:history="1">
        <w:r>
          <w:rPr>
            <w:rFonts w:ascii="仿宋" w:eastAsia="仿宋" w:hAnsi="仿宋" w:cs="仿宋" w:hint="eastAsia"/>
            <w:lang w:eastAsia="zh-CN"/>
          </w:rPr>
          <w:t>(二)、交流与合作平台搭建</w:t>
        </w:r>
        <w:r>
          <w:tab/>
        </w:r>
        <w:r>
          <w:fldChar w:fldCharType="begin"/>
        </w:r>
        <w:r>
          <w:instrText xml:space="preserve"> PAGEREF _Toc11750 \h </w:instrText>
        </w:r>
        <w:r>
          <w:fldChar w:fldCharType="separate"/>
        </w:r>
        <w:r>
          <w:t>71</w:t>
        </w:r>
        <w:r>
          <w:fldChar w:fldCharType="end"/>
        </w:r>
      </w:hyperlink>
    </w:p>
    <w:p>
      <w:pPr>
        <w:pStyle w:val="TOC1"/>
        <w:tabs>
          <w:tab w:val="right" w:leader="dot" w:pos="8306"/>
        </w:tabs>
      </w:pPr>
      <w:hyperlink w:anchor="_Toc29219" w:history="1">
        <w:r>
          <w:rPr>
            <w:rFonts w:ascii="仿宋" w:eastAsia="仿宋" w:hAnsi="仿宋" w:cs="仿宋" w:hint="eastAsia"/>
            <w:lang w:eastAsia="zh-CN"/>
          </w:rPr>
          <w:t>十五、知识产权管理与保护</w:t>
        </w:r>
        <w:r>
          <w:tab/>
        </w:r>
        <w:r>
          <w:fldChar w:fldCharType="begin"/>
        </w:r>
        <w:r>
          <w:instrText xml:space="preserve"> PAGEREF _Toc29219 \h </w:instrText>
        </w:r>
        <w:r>
          <w:fldChar w:fldCharType="separate"/>
        </w:r>
        <w:r>
          <w:t>72</w:t>
        </w:r>
        <w:r>
          <w:fldChar w:fldCharType="end"/>
        </w:r>
      </w:hyperlink>
    </w:p>
    <w:p>
      <w:pPr>
        <w:pStyle w:val="TOC2"/>
        <w:tabs>
          <w:tab w:val="right" w:leader="dot" w:pos="8306"/>
        </w:tabs>
      </w:pPr>
      <w:hyperlink w:anchor="_Toc2735" w:history="1">
        <w:r>
          <w:rPr>
            <w:rFonts w:ascii="仿宋" w:eastAsia="仿宋" w:hAnsi="仿宋" w:cs="仿宋" w:hint="eastAsia"/>
            <w:lang w:eastAsia="zh-CN"/>
          </w:rPr>
          <w:t>(一)、知识产权管理体系建设</w:t>
        </w:r>
        <w:r>
          <w:tab/>
        </w:r>
        <w:r>
          <w:fldChar w:fldCharType="begin"/>
        </w:r>
        <w:r>
          <w:instrText xml:space="preserve"> PAGEREF _Toc2735 \h </w:instrText>
        </w:r>
        <w:r>
          <w:fldChar w:fldCharType="separate"/>
        </w:r>
        <w:r>
          <w:t>72</w:t>
        </w:r>
        <w:r>
          <w:fldChar w:fldCharType="end"/>
        </w:r>
      </w:hyperlink>
    </w:p>
    <w:p>
      <w:pPr>
        <w:pStyle w:val="TOC2"/>
        <w:tabs>
          <w:tab w:val="right" w:leader="dot" w:pos="8306"/>
        </w:tabs>
      </w:pPr>
      <w:hyperlink w:anchor="_Toc25904" w:history="1">
        <w:r>
          <w:rPr>
            <w:rFonts w:ascii="仿宋" w:eastAsia="仿宋" w:hAnsi="仿宋" w:cs="仿宋" w:hint="eastAsia"/>
            <w:lang w:eastAsia="zh-CN"/>
          </w:rPr>
          <w:t>(二)、知识产权保护措施</w:t>
        </w:r>
        <w:r>
          <w:tab/>
        </w:r>
        <w:r>
          <w:fldChar w:fldCharType="begin"/>
        </w:r>
        <w:r>
          <w:instrText xml:space="preserve"> PAGEREF _Toc25904 \h </w:instrText>
        </w:r>
        <w:r>
          <w:fldChar w:fldCharType="separate"/>
        </w:r>
        <w:r>
          <w:t>73</w:t>
        </w:r>
        <w:r>
          <w:fldChar w:fldCharType="end"/>
        </w:r>
      </w:hyperlink>
    </w:p>
    <w:p>
      <w:pPr>
        <w:pStyle w:val="TOC1"/>
        <w:tabs>
          <w:tab w:val="right" w:leader="dot" w:pos="8306"/>
        </w:tabs>
      </w:pPr>
      <w:hyperlink w:anchor="_Toc11634" w:history="1">
        <w:r>
          <w:rPr>
            <w:rFonts w:ascii="仿宋" w:eastAsia="仿宋" w:hAnsi="仿宋" w:cs="仿宋" w:hint="eastAsia"/>
            <w:lang w:eastAsia="zh-CN"/>
          </w:rPr>
          <w:t>十六、产业协同与集群发展</w:t>
        </w:r>
        <w:r>
          <w:tab/>
        </w:r>
        <w:r>
          <w:fldChar w:fldCharType="begin"/>
        </w:r>
        <w:r>
          <w:instrText xml:space="preserve"> PAGEREF _Toc11634 \h </w:instrText>
        </w:r>
        <w:r>
          <w:fldChar w:fldCharType="separate"/>
        </w:r>
        <w:r>
          <w:t>75</w:t>
        </w:r>
        <w:r>
          <w:fldChar w:fldCharType="end"/>
        </w:r>
      </w:hyperlink>
    </w:p>
    <w:p>
      <w:pPr>
        <w:pStyle w:val="TOC2"/>
        <w:tabs>
          <w:tab w:val="right" w:leader="dot" w:pos="8306"/>
        </w:tabs>
      </w:pPr>
      <w:hyperlink w:anchor="_Toc16588" w:history="1">
        <w:r>
          <w:rPr>
            <w:rFonts w:ascii="仿宋" w:eastAsia="仿宋" w:hAnsi="仿宋" w:cs="仿宋" w:hint="eastAsia"/>
            <w:lang w:eastAsia="zh-CN"/>
          </w:rPr>
          <w:t>(一)、产业协同机制建设</w:t>
        </w:r>
        <w:r>
          <w:tab/>
        </w:r>
        <w:r>
          <w:fldChar w:fldCharType="begin"/>
        </w:r>
        <w:r>
          <w:instrText xml:space="preserve"> PAGEREF _Toc16588 \h </w:instrText>
        </w:r>
        <w:r>
          <w:fldChar w:fldCharType="separate"/>
        </w:r>
        <w:r>
          <w:t>75</w:t>
        </w:r>
        <w:r>
          <w:fldChar w:fldCharType="end"/>
        </w:r>
      </w:hyperlink>
    </w:p>
    <w:p>
      <w:pPr>
        <w:pStyle w:val="TOC2"/>
        <w:tabs>
          <w:tab w:val="right" w:leader="dot" w:pos="8306"/>
        </w:tabs>
      </w:pPr>
      <w:hyperlink w:anchor="_Toc10260" w:history="1">
        <w:r>
          <w:rPr>
            <w:rFonts w:ascii="仿宋" w:eastAsia="仿宋" w:hAnsi="仿宋" w:cs="仿宋" w:hint="eastAsia"/>
            <w:lang w:eastAsia="zh-CN"/>
          </w:rPr>
          <w:t>(二)、产业集群培育与发展</w:t>
        </w:r>
        <w:r>
          <w:tab/>
        </w:r>
        <w:r>
          <w:fldChar w:fldCharType="begin"/>
        </w:r>
        <w:r>
          <w:instrText xml:space="preserve"> PAGEREF _Toc10260 \h </w:instrText>
        </w:r>
        <w:r>
          <w:fldChar w:fldCharType="separate"/>
        </w:r>
        <w:r>
          <w:t>76</w:t>
        </w:r>
        <w:r>
          <w:fldChar w:fldCharType="end"/>
        </w:r>
      </w:hyperlink>
    </w:p>
    <w:p>
      <w:pPr>
        <w:pStyle w:val="TOC1"/>
        <w:tabs>
          <w:tab w:val="right" w:leader="dot" w:pos="8306"/>
        </w:tabs>
      </w:pPr>
      <w:hyperlink w:anchor="_Toc7461" w:history="1">
        <w:r>
          <w:rPr>
            <w:rFonts w:ascii="仿宋" w:eastAsia="仿宋" w:hAnsi="仿宋" w:cs="仿宋" w:hint="eastAsia"/>
            <w:lang w:eastAsia="zh-CN"/>
          </w:rPr>
          <w:t>十七、项目施工方案</w:t>
        </w:r>
        <w:r>
          <w:tab/>
        </w:r>
        <w:r>
          <w:fldChar w:fldCharType="begin"/>
        </w:r>
        <w:r>
          <w:instrText xml:space="preserve"> PAGEREF _Toc7461 \h </w:instrText>
        </w:r>
        <w:r>
          <w:fldChar w:fldCharType="separate"/>
        </w:r>
        <w:r>
          <w:t>77</w:t>
        </w:r>
        <w:r>
          <w:fldChar w:fldCharType="end"/>
        </w:r>
      </w:hyperlink>
    </w:p>
    <w:p>
      <w:pPr>
        <w:pStyle w:val="TOC2"/>
        <w:tabs>
          <w:tab w:val="right" w:leader="dot" w:pos="8306"/>
        </w:tabs>
      </w:pPr>
      <w:hyperlink w:anchor="_Toc20578" w:history="1">
        <w:r>
          <w:rPr>
            <w:rFonts w:ascii="仿宋" w:eastAsia="仿宋" w:hAnsi="仿宋" w:cs="仿宋" w:hint="eastAsia"/>
            <w:lang w:eastAsia="zh-CN"/>
          </w:rPr>
          <w:t>(一)、施工组织设计</w:t>
        </w:r>
        <w:r>
          <w:tab/>
        </w:r>
        <w:r>
          <w:fldChar w:fldCharType="begin"/>
        </w:r>
        <w:r>
          <w:instrText xml:space="preserve"> PAGEREF _Toc20578 \h </w:instrText>
        </w:r>
        <w:r>
          <w:fldChar w:fldCharType="separate"/>
        </w:r>
        <w:r>
          <w:t>77</w:t>
        </w:r>
        <w:r>
          <w:fldChar w:fldCharType="end"/>
        </w:r>
      </w:hyperlink>
    </w:p>
    <w:p>
      <w:pPr>
        <w:pStyle w:val="TOC2"/>
        <w:tabs>
          <w:tab w:val="right" w:leader="dot" w:pos="8306"/>
        </w:tabs>
      </w:pPr>
      <w:hyperlink w:anchor="_Toc1487" w:history="1">
        <w:r>
          <w:rPr>
            <w:rFonts w:ascii="仿宋" w:eastAsia="仿宋" w:hAnsi="仿宋" w:cs="仿宋" w:hint="eastAsia"/>
            <w:lang w:eastAsia="zh-CN"/>
          </w:rPr>
          <w:t>(二)、施工工艺与技术路线</w:t>
        </w:r>
        <w:r>
          <w:tab/>
        </w:r>
        <w:r>
          <w:fldChar w:fldCharType="begin"/>
        </w:r>
        <w:r>
          <w:instrText xml:space="preserve"> PAGEREF _Toc1487 \h </w:instrText>
        </w:r>
        <w:r>
          <w:fldChar w:fldCharType="separate"/>
        </w:r>
        <w:r>
          <w:t>78</w:t>
        </w:r>
        <w:r>
          <w:fldChar w:fldCharType="end"/>
        </w:r>
      </w:hyperlink>
    </w:p>
    <w:p>
      <w:pPr>
        <w:pStyle w:val="TOC2"/>
        <w:tabs>
          <w:tab w:val="right" w:leader="dot" w:pos="8306"/>
        </w:tabs>
      </w:pPr>
      <w:hyperlink w:anchor="_Toc9421" w:history="1">
        <w:r>
          <w:rPr>
            <w:rFonts w:ascii="仿宋" w:eastAsia="仿宋" w:hAnsi="仿宋" w:cs="仿宋" w:hint="eastAsia"/>
            <w:lang w:eastAsia="zh-CN"/>
          </w:rPr>
          <w:t>(三)、关键节点施工计划</w:t>
        </w:r>
        <w:r>
          <w:tab/>
        </w:r>
        <w:r>
          <w:fldChar w:fldCharType="begin"/>
        </w:r>
        <w:r>
          <w:instrText xml:space="preserve"> PAGEREF _Toc9421 \h </w:instrText>
        </w:r>
        <w:r>
          <w:fldChar w:fldCharType="separate"/>
        </w:r>
        <w:r>
          <w:t>79</w:t>
        </w:r>
        <w:r>
          <w:fldChar w:fldCharType="end"/>
        </w:r>
      </w:hyperlink>
    </w:p>
    <w:p>
      <w:pPr>
        <w:pStyle w:val="TOC2"/>
        <w:tabs>
          <w:tab w:val="right" w:leader="dot" w:pos="8306"/>
        </w:tabs>
      </w:pPr>
      <w:hyperlink w:anchor="_Toc17394" w:history="1">
        <w:r>
          <w:rPr>
            <w:rFonts w:ascii="仿宋" w:eastAsia="仿宋" w:hAnsi="仿宋" w:cs="仿宋" w:hint="eastAsia"/>
            <w:lang w:eastAsia="zh-CN"/>
          </w:rPr>
          <w:t>(四)、施工现场管理</w:t>
        </w:r>
        <w:r>
          <w:tab/>
        </w:r>
        <w:r>
          <w:fldChar w:fldCharType="begin"/>
        </w:r>
        <w:r>
          <w:instrText xml:space="preserve"> PAGEREF _Toc17394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8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71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直接收益：假设兽用原料药项目的产品或服务年销售收入为XX万元。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8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若兽用原料药项目成功推广新型环保产品，比如采用可回收材料的包装，可能会激发消费者对可持续产品的需求。这种需求的增长可能迫使整个行业转向更环保的产品设计和生产方法。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58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55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兽用原料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兽用原料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兽用原料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437"/>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3176"/>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兽用原料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兽用原料药项目将积极采用可持续材料，如再生塑料和生物降解材料，以减少对环境的影响。项目还将推行废物减量和回收计划，例如通过再利用工业废料或建立回收系统。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4089"/>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兽用原料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https://d.book118.com/445313302112011102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5E3EB4"/>
    <w:rsid w:val="255E3E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5313302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2024-01-24T20:47:00Z</dcterms:created>
  <dcterms:modified xsi:type="dcterms:W3CDTF">2024-01-24T20:48:10Z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80F0B44131644148B3DC51B12752BAC2_11</vt:lpwstr>
  </property>
  <property fmtid="{D5CDD505-2E9C-101B-9397-08002B2CF9AE}" pid="3" name="KSOProductBuildVer">
    <vt:lpwstr>2052-12.1.0.16250</vt:lpwstr>
  </property>
</Properties>
</file>