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系列自动遥测气象站项目计划设计方案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07" w:history="1">
        <w:r>
          <w:rPr>
            <w:rFonts w:ascii="仿宋" w:eastAsia="仿宋" w:hAnsi="仿宋" w:cs="仿宋" w:hint="eastAsia"/>
            <w:lang w:eastAsia="zh-CN"/>
          </w:rPr>
          <w:t>前言</w:t>
        </w:r>
        <w:r>
          <w:tab/>
        </w:r>
        <w:r>
          <w:fldChar w:fldCharType="begin"/>
        </w:r>
        <w:r>
          <w:instrText xml:space="preserve"> PAGEREF _Toc16707 \h </w:instrText>
        </w:r>
        <w:r>
          <w:fldChar w:fldCharType="separate"/>
        </w:r>
        <w:r>
          <w:t>3</w:t>
        </w:r>
        <w:r>
          <w:fldChar w:fldCharType="end"/>
        </w:r>
      </w:hyperlink>
    </w:p>
    <w:p>
      <w:pPr>
        <w:pStyle w:val="TOC1"/>
        <w:tabs>
          <w:tab w:val="right" w:leader="dot" w:pos="8306"/>
        </w:tabs>
      </w:pPr>
      <w:hyperlink w:anchor="_Toc12430" w:history="1">
        <w:r>
          <w:rPr>
            <w:rFonts w:ascii="仿宋" w:eastAsia="仿宋" w:hAnsi="仿宋" w:cs="仿宋" w:hint="eastAsia"/>
            <w:lang w:eastAsia="zh-CN"/>
          </w:rPr>
          <w:t>一、市场分析、调研</w:t>
        </w:r>
        <w:r>
          <w:tab/>
        </w:r>
        <w:r>
          <w:fldChar w:fldCharType="begin"/>
        </w:r>
        <w:r>
          <w:instrText xml:space="preserve"> PAGEREF _Toc12430 \h </w:instrText>
        </w:r>
        <w:r>
          <w:fldChar w:fldCharType="separate"/>
        </w:r>
        <w:r>
          <w:t>3</w:t>
        </w:r>
        <w:r>
          <w:fldChar w:fldCharType="end"/>
        </w:r>
      </w:hyperlink>
    </w:p>
    <w:p>
      <w:pPr>
        <w:pStyle w:val="TOC2"/>
        <w:tabs>
          <w:tab w:val="right" w:leader="dot" w:pos="8306"/>
        </w:tabs>
      </w:pPr>
      <w:hyperlink w:anchor="_Toc4716" w:history="1">
        <w:r>
          <w:rPr>
            <w:rFonts w:ascii="仿宋" w:eastAsia="仿宋" w:hAnsi="仿宋" w:cs="仿宋" w:hint="eastAsia"/>
            <w:lang w:eastAsia="zh-CN"/>
          </w:rPr>
          <w:t>(一)、系列自动遥测气象站行业分析</w:t>
        </w:r>
        <w:r>
          <w:tab/>
        </w:r>
        <w:r>
          <w:fldChar w:fldCharType="begin"/>
        </w:r>
        <w:r>
          <w:instrText xml:space="preserve"> PAGEREF _Toc4716 \h </w:instrText>
        </w:r>
        <w:r>
          <w:fldChar w:fldCharType="separate"/>
        </w:r>
        <w:r>
          <w:t>3</w:t>
        </w:r>
        <w:r>
          <w:fldChar w:fldCharType="end"/>
        </w:r>
      </w:hyperlink>
    </w:p>
    <w:p>
      <w:pPr>
        <w:pStyle w:val="TOC2"/>
        <w:tabs>
          <w:tab w:val="right" w:leader="dot" w:pos="8306"/>
        </w:tabs>
      </w:pPr>
      <w:hyperlink w:anchor="_Toc32642" w:history="1">
        <w:r>
          <w:rPr>
            <w:rFonts w:ascii="仿宋" w:eastAsia="仿宋" w:hAnsi="仿宋" w:cs="仿宋" w:hint="eastAsia"/>
            <w:lang w:eastAsia="zh-CN"/>
          </w:rPr>
          <w:t>(二)、系列自动遥测气象站市场分析预测</w:t>
        </w:r>
        <w:r>
          <w:tab/>
        </w:r>
        <w:r>
          <w:fldChar w:fldCharType="begin"/>
        </w:r>
        <w:r>
          <w:instrText xml:space="preserve"> PAGEREF _Toc32642 \h </w:instrText>
        </w:r>
        <w:r>
          <w:fldChar w:fldCharType="separate"/>
        </w:r>
        <w:r>
          <w:t>4</w:t>
        </w:r>
        <w:r>
          <w:fldChar w:fldCharType="end"/>
        </w:r>
      </w:hyperlink>
    </w:p>
    <w:p>
      <w:pPr>
        <w:pStyle w:val="TOC1"/>
        <w:tabs>
          <w:tab w:val="right" w:leader="dot" w:pos="8306"/>
        </w:tabs>
      </w:pPr>
      <w:hyperlink w:anchor="_Toc23135" w:history="1">
        <w:r>
          <w:rPr>
            <w:rFonts w:ascii="仿宋" w:eastAsia="仿宋" w:hAnsi="仿宋" w:cs="仿宋" w:hint="eastAsia"/>
            <w:lang w:eastAsia="zh-CN"/>
          </w:rPr>
          <w:t>二、系列自动遥测气象站项目建设单位说明</w:t>
        </w:r>
        <w:r>
          <w:tab/>
        </w:r>
        <w:r>
          <w:fldChar w:fldCharType="begin"/>
        </w:r>
        <w:r>
          <w:instrText xml:space="preserve"> PAGEREF _Toc23135 \h </w:instrText>
        </w:r>
        <w:r>
          <w:fldChar w:fldCharType="separate"/>
        </w:r>
        <w:r>
          <w:t>5</w:t>
        </w:r>
        <w:r>
          <w:fldChar w:fldCharType="end"/>
        </w:r>
      </w:hyperlink>
    </w:p>
    <w:p>
      <w:pPr>
        <w:pStyle w:val="TOC2"/>
        <w:tabs>
          <w:tab w:val="right" w:leader="dot" w:pos="8306"/>
        </w:tabs>
      </w:pPr>
      <w:hyperlink w:anchor="_Toc5341" w:history="1">
        <w:r>
          <w:rPr>
            <w:rFonts w:ascii="仿宋" w:eastAsia="仿宋" w:hAnsi="仿宋" w:cs="仿宋" w:hint="eastAsia"/>
            <w:lang w:eastAsia="zh-CN"/>
          </w:rPr>
          <w:t>(一)、系列自动遥测气象站项目承办单位基本情况</w:t>
        </w:r>
        <w:r>
          <w:tab/>
        </w:r>
        <w:r>
          <w:fldChar w:fldCharType="begin"/>
        </w:r>
        <w:r>
          <w:instrText xml:space="preserve"> PAGEREF _Toc5341 \h </w:instrText>
        </w:r>
        <w:r>
          <w:fldChar w:fldCharType="separate"/>
        </w:r>
        <w:r>
          <w:t>5</w:t>
        </w:r>
        <w:r>
          <w:fldChar w:fldCharType="end"/>
        </w:r>
      </w:hyperlink>
    </w:p>
    <w:p>
      <w:pPr>
        <w:pStyle w:val="TOC2"/>
        <w:tabs>
          <w:tab w:val="right" w:leader="dot" w:pos="8306"/>
        </w:tabs>
      </w:pPr>
      <w:hyperlink w:anchor="_Toc12237" w:history="1">
        <w:r>
          <w:rPr>
            <w:rFonts w:ascii="仿宋" w:eastAsia="仿宋" w:hAnsi="仿宋" w:cs="仿宋" w:hint="eastAsia"/>
            <w:lang w:eastAsia="zh-CN"/>
          </w:rPr>
          <w:t>(二)、公司经济效益分析</w:t>
        </w:r>
        <w:r>
          <w:tab/>
        </w:r>
        <w:r>
          <w:fldChar w:fldCharType="begin"/>
        </w:r>
        <w:r>
          <w:instrText xml:space="preserve"> PAGEREF _Toc12237 \h </w:instrText>
        </w:r>
        <w:r>
          <w:fldChar w:fldCharType="separate"/>
        </w:r>
        <w:r>
          <w:t>5</w:t>
        </w:r>
        <w:r>
          <w:fldChar w:fldCharType="end"/>
        </w:r>
      </w:hyperlink>
    </w:p>
    <w:p>
      <w:pPr>
        <w:pStyle w:val="TOC1"/>
        <w:tabs>
          <w:tab w:val="right" w:leader="dot" w:pos="8306"/>
        </w:tabs>
      </w:pPr>
      <w:hyperlink w:anchor="_Toc15535" w:history="1">
        <w:r>
          <w:rPr>
            <w:rFonts w:ascii="仿宋" w:eastAsia="仿宋" w:hAnsi="仿宋" w:cs="仿宋" w:hint="eastAsia"/>
            <w:lang w:eastAsia="zh-CN"/>
          </w:rPr>
          <w:t>三、系列自动遥测气象站项目建设背景及必要性分析</w:t>
        </w:r>
        <w:r>
          <w:tab/>
        </w:r>
        <w:r>
          <w:fldChar w:fldCharType="begin"/>
        </w:r>
        <w:r>
          <w:instrText xml:space="preserve"> PAGEREF _Toc15535 \h </w:instrText>
        </w:r>
        <w:r>
          <w:fldChar w:fldCharType="separate"/>
        </w:r>
        <w:r>
          <w:t>6</w:t>
        </w:r>
        <w:r>
          <w:fldChar w:fldCharType="end"/>
        </w:r>
      </w:hyperlink>
    </w:p>
    <w:p>
      <w:pPr>
        <w:pStyle w:val="TOC2"/>
        <w:tabs>
          <w:tab w:val="right" w:leader="dot" w:pos="8306"/>
        </w:tabs>
      </w:pPr>
      <w:hyperlink w:anchor="_Toc1577" w:history="1">
        <w:r>
          <w:rPr>
            <w:rFonts w:ascii="仿宋" w:eastAsia="仿宋" w:hAnsi="仿宋" w:cs="仿宋" w:hint="eastAsia"/>
            <w:lang w:eastAsia="zh-CN"/>
          </w:rPr>
          <w:t>(一)、系列自动遥测气象站项目背景分析</w:t>
        </w:r>
        <w:r>
          <w:tab/>
        </w:r>
        <w:r>
          <w:fldChar w:fldCharType="begin"/>
        </w:r>
        <w:r>
          <w:instrText xml:space="preserve"> PAGEREF _Toc1577 \h </w:instrText>
        </w:r>
        <w:r>
          <w:fldChar w:fldCharType="separate"/>
        </w:r>
        <w:r>
          <w:t>6</w:t>
        </w:r>
        <w:r>
          <w:fldChar w:fldCharType="end"/>
        </w:r>
      </w:hyperlink>
    </w:p>
    <w:p>
      <w:pPr>
        <w:pStyle w:val="TOC2"/>
        <w:tabs>
          <w:tab w:val="right" w:leader="dot" w:pos="8306"/>
        </w:tabs>
      </w:pPr>
      <w:hyperlink w:anchor="_Toc32207" w:history="1">
        <w:r>
          <w:rPr>
            <w:rFonts w:ascii="仿宋" w:eastAsia="仿宋" w:hAnsi="仿宋" w:cs="仿宋" w:hint="eastAsia"/>
            <w:lang w:eastAsia="zh-CN"/>
          </w:rPr>
          <w:t>(二)、系列自动遥测气象站项目建设必要性分析</w:t>
        </w:r>
        <w:r>
          <w:tab/>
        </w:r>
        <w:r>
          <w:fldChar w:fldCharType="begin"/>
        </w:r>
        <w:r>
          <w:instrText xml:space="preserve"> PAGEREF _Toc32207 \h </w:instrText>
        </w:r>
        <w:r>
          <w:fldChar w:fldCharType="separate"/>
        </w:r>
        <w:r>
          <w:t>8</w:t>
        </w:r>
        <w:r>
          <w:fldChar w:fldCharType="end"/>
        </w:r>
      </w:hyperlink>
    </w:p>
    <w:p>
      <w:pPr>
        <w:pStyle w:val="TOC1"/>
        <w:tabs>
          <w:tab w:val="right" w:leader="dot" w:pos="8306"/>
        </w:tabs>
      </w:pPr>
      <w:hyperlink w:anchor="_Toc27982" w:history="1">
        <w:r>
          <w:rPr>
            <w:rFonts w:ascii="仿宋" w:eastAsia="仿宋" w:hAnsi="仿宋" w:cs="仿宋" w:hint="eastAsia"/>
            <w:lang w:eastAsia="zh-CN"/>
          </w:rPr>
          <w:t>四、系列自动遥测气象站项目绩效评估</w:t>
        </w:r>
        <w:r>
          <w:tab/>
        </w:r>
        <w:r>
          <w:fldChar w:fldCharType="begin"/>
        </w:r>
        <w:r>
          <w:instrText xml:space="preserve"> PAGEREF _Toc27982 \h </w:instrText>
        </w:r>
        <w:r>
          <w:fldChar w:fldCharType="separate"/>
        </w:r>
        <w:r>
          <w:t>10</w:t>
        </w:r>
        <w:r>
          <w:fldChar w:fldCharType="end"/>
        </w:r>
      </w:hyperlink>
    </w:p>
    <w:p>
      <w:pPr>
        <w:pStyle w:val="TOC2"/>
        <w:tabs>
          <w:tab w:val="right" w:leader="dot" w:pos="8306"/>
        </w:tabs>
      </w:pPr>
      <w:hyperlink w:anchor="_Toc25453" w:history="1">
        <w:r>
          <w:rPr>
            <w:rFonts w:ascii="仿宋" w:eastAsia="仿宋" w:hAnsi="仿宋" w:cs="仿宋" w:hint="eastAsia"/>
            <w:lang w:eastAsia="zh-CN"/>
          </w:rPr>
          <w:t>(一)、绩效评估指标</w:t>
        </w:r>
        <w:r>
          <w:tab/>
        </w:r>
        <w:r>
          <w:fldChar w:fldCharType="begin"/>
        </w:r>
        <w:r>
          <w:instrText xml:space="preserve"> PAGEREF _Toc25453 \h </w:instrText>
        </w:r>
        <w:r>
          <w:fldChar w:fldCharType="separate"/>
        </w:r>
        <w:r>
          <w:t>10</w:t>
        </w:r>
        <w:r>
          <w:fldChar w:fldCharType="end"/>
        </w:r>
      </w:hyperlink>
    </w:p>
    <w:p>
      <w:pPr>
        <w:pStyle w:val="TOC2"/>
        <w:tabs>
          <w:tab w:val="right" w:leader="dot" w:pos="8306"/>
        </w:tabs>
      </w:pPr>
      <w:hyperlink w:anchor="_Toc7019" w:history="1">
        <w:r>
          <w:rPr>
            <w:rFonts w:ascii="仿宋" w:eastAsia="仿宋" w:hAnsi="仿宋" w:cs="仿宋" w:hint="eastAsia"/>
            <w:lang w:eastAsia="zh-CN"/>
          </w:rPr>
          <w:t>(二)、绩效评估方法</w:t>
        </w:r>
        <w:r>
          <w:tab/>
        </w:r>
        <w:r>
          <w:fldChar w:fldCharType="begin"/>
        </w:r>
        <w:r>
          <w:instrText xml:space="preserve"> PAGEREF _Toc7019 \h </w:instrText>
        </w:r>
        <w:r>
          <w:fldChar w:fldCharType="separate"/>
        </w:r>
        <w:r>
          <w:t>11</w:t>
        </w:r>
        <w:r>
          <w:fldChar w:fldCharType="end"/>
        </w:r>
      </w:hyperlink>
    </w:p>
    <w:p>
      <w:pPr>
        <w:pStyle w:val="TOC2"/>
        <w:tabs>
          <w:tab w:val="right" w:leader="dot" w:pos="8306"/>
        </w:tabs>
      </w:pPr>
      <w:hyperlink w:anchor="_Toc11217" w:history="1">
        <w:r>
          <w:rPr>
            <w:rFonts w:ascii="仿宋" w:eastAsia="仿宋" w:hAnsi="仿宋" w:cs="仿宋" w:hint="eastAsia"/>
            <w:lang w:eastAsia="zh-CN"/>
          </w:rPr>
          <w:t>(三)、绩效评估周期</w:t>
        </w:r>
        <w:r>
          <w:tab/>
        </w:r>
        <w:r>
          <w:fldChar w:fldCharType="begin"/>
        </w:r>
        <w:r>
          <w:instrText xml:space="preserve"> PAGEREF _Toc11217 \h </w:instrText>
        </w:r>
        <w:r>
          <w:fldChar w:fldCharType="separate"/>
        </w:r>
        <w:r>
          <w:t>12</w:t>
        </w:r>
        <w:r>
          <w:fldChar w:fldCharType="end"/>
        </w:r>
      </w:hyperlink>
    </w:p>
    <w:p>
      <w:pPr>
        <w:pStyle w:val="TOC1"/>
        <w:tabs>
          <w:tab w:val="right" w:leader="dot" w:pos="8306"/>
        </w:tabs>
      </w:pPr>
      <w:hyperlink w:anchor="_Toc31537" w:history="1">
        <w:r>
          <w:rPr>
            <w:rFonts w:ascii="仿宋" w:eastAsia="仿宋" w:hAnsi="仿宋" w:cs="仿宋" w:hint="eastAsia"/>
            <w:lang w:eastAsia="zh-CN"/>
          </w:rPr>
          <w:t>五、系列自动遥测气象站项目概论</w:t>
        </w:r>
        <w:r>
          <w:tab/>
        </w:r>
        <w:r>
          <w:fldChar w:fldCharType="begin"/>
        </w:r>
        <w:r>
          <w:instrText xml:space="preserve"> PAGEREF _Toc31537 \h </w:instrText>
        </w:r>
        <w:r>
          <w:fldChar w:fldCharType="separate"/>
        </w:r>
        <w:r>
          <w:t>13</w:t>
        </w:r>
        <w:r>
          <w:fldChar w:fldCharType="end"/>
        </w:r>
      </w:hyperlink>
    </w:p>
    <w:p>
      <w:pPr>
        <w:pStyle w:val="TOC2"/>
        <w:tabs>
          <w:tab w:val="right" w:leader="dot" w:pos="8306"/>
        </w:tabs>
      </w:pPr>
      <w:hyperlink w:anchor="_Toc20038" w:history="1">
        <w:r>
          <w:rPr>
            <w:rFonts w:ascii="仿宋" w:eastAsia="仿宋" w:hAnsi="仿宋" w:cs="仿宋" w:hint="eastAsia"/>
            <w:lang w:eastAsia="zh-CN"/>
          </w:rPr>
          <w:t>(一)、系列自动遥测气象站项目概况</w:t>
        </w:r>
        <w:r>
          <w:tab/>
        </w:r>
        <w:r>
          <w:fldChar w:fldCharType="begin"/>
        </w:r>
        <w:r>
          <w:instrText xml:space="preserve"> PAGEREF _Toc20038 \h </w:instrText>
        </w:r>
        <w:r>
          <w:fldChar w:fldCharType="separate"/>
        </w:r>
        <w:r>
          <w:t>13</w:t>
        </w:r>
        <w:r>
          <w:fldChar w:fldCharType="end"/>
        </w:r>
      </w:hyperlink>
    </w:p>
    <w:p>
      <w:pPr>
        <w:pStyle w:val="TOC2"/>
        <w:tabs>
          <w:tab w:val="right" w:leader="dot" w:pos="8306"/>
        </w:tabs>
      </w:pPr>
      <w:hyperlink w:anchor="_Toc2203" w:history="1">
        <w:r>
          <w:rPr>
            <w:rFonts w:ascii="仿宋" w:eastAsia="仿宋" w:hAnsi="仿宋" w:cs="仿宋" w:hint="eastAsia"/>
            <w:lang w:eastAsia="zh-CN"/>
          </w:rPr>
          <w:t>(二)、系列自动遥测气象站项目目标</w:t>
        </w:r>
        <w:r>
          <w:tab/>
        </w:r>
        <w:r>
          <w:fldChar w:fldCharType="begin"/>
        </w:r>
        <w:r>
          <w:instrText xml:space="preserve"> PAGEREF _Toc2203 \h </w:instrText>
        </w:r>
        <w:r>
          <w:fldChar w:fldCharType="separate"/>
        </w:r>
        <w:r>
          <w:t>16</w:t>
        </w:r>
        <w:r>
          <w:fldChar w:fldCharType="end"/>
        </w:r>
      </w:hyperlink>
    </w:p>
    <w:p>
      <w:pPr>
        <w:pStyle w:val="TOC2"/>
        <w:tabs>
          <w:tab w:val="right" w:leader="dot" w:pos="8306"/>
        </w:tabs>
      </w:pPr>
      <w:hyperlink w:anchor="_Toc6479" w:history="1">
        <w:r>
          <w:rPr>
            <w:rFonts w:ascii="仿宋" w:eastAsia="仿宋" w:hAnsi="仿宋" w:cs="仿宋" w:hint="eastAsia"/>
            <w:lang w:eastAsia="zh-CN"/>
          </w:rPr>
          <w:t>(三)、系列自动遥测气象站项目提出的理由</w:t>
        </w:r>
        <w:r>
          <w:tab/>
        </w:r>
        <w:r>
          <w:fldChar w:fldCharType="begin"/>
        </w:r>
        <w:r>
          <w:instrText xml:space="preserve"> PAGEREF _Toc6479 \h </w:instrText>
        </w:r>
        <w:r>
          <w:fldChar w:fldCharType="separate"/>
        </w:r>
        <w:r>
          <w:t>16</w:t>
        </w:r>
        <w:r>
          <w:fldChar w:fldCharType="end"/>
        </w:r>
      </w:hyperlink>
    </w:p>
    <w:p>
      <w:pPr>
        <w:pStyle w:val="TOC2"/>
        <w:tabs>
          <w:tab w:val="right" w:leader="dot" w:pos="8306"/>
        </w:tabs>
      </w:pPr>
      <w:hyperlink w:anchor="_Toc22727" w:history="1">
        <w:r>
          <w:rPr>
            <w:rFonts w:ascii="仿宋" w:eastAsia="仿宋" w:hAnsi="仿宋" w:cs="仿宋" w:hint="eastAsia"/>
            <w:lang w:eastAsia="zh-CN"/>
          </w:rPr>
          <w:t>(四)、系列自动遥测气象站项目意义</w:t>
        </w:r>
        <w:r>
          <w:tab/>
        </w:r>
        <w:r>
          <w:fldChar w:fldCharType="begin"/>
        </w:r>
        <w:r>
          <w:instrText xml:space="preserve"> PAGEREF _Toc22727 \h </w:instrText>
        </w:r>
        <w:r>
          <w:fldChar w:fldCharType="separate"/>
        </w:r>
        <w:r>
          <w:t>18</w:t>
        </w:r>
        <w:r>
          <w:fldChar w:fldCharType="end"/>
        </w:r>
      </w:hyperlink>
    </w:p>
    <w:p>
      <w:pPr>
        <w:pStyle w:val="TOC2"/>
        <w:tabs>
          <w:tab w:val="right" w:leader="dot" w:pos="8306"/>
        </w:tabs>
      </w:pPr>
      <w:hyperlink w:anchor="_Toc29590" w:history="1">
        <w:r>
          <w:rPr>
            <w:rFonts w:ascii="仿宋" w:eastAsia="仿宋" w:hAnsi="仿宋" w:cs="仿宋" w:hint="eastAsia"/>
            <w:lang w:eastAsia="zh-CN"/>
          </w:rPr>
          <w:t>(五)、系列自动遥测气象站项目背景</w:t>
        </w:r>
        <w:r>
          <w:tab/>
        </w:r>
        <w:r>
          <w:fldChar w:fldCharType="begin"/>
        </w:r>
        <w:r>
          <w:instrText xml:space="preserve"> PAGEREF _Toc29590 \h </w:instrText>
        </w:r>
        <w:r>
          <w:fldChar w:fldCharType="separate"/>
        </w:r>
        <w:r>
          <w:t>19</w:t>
        </w:r>
        <w:r>
          <w:fldChar w:fldCharType="end"/>
        </w:r>
      </w:hyperlink>
    </w:p>
    <w:p>
      <w:pPr>
        <w:pStyle w:val="TOC1"/>
        <w:tabs>
          <w:tab w:val="right" w:leader="dot" w:pos="8306"/>
        </w:tabs>
      </w:pPr>
      <w:hyperlink w:anchor="_Toc19891" w:history="1">
        <w:r>
          <w:rPr>
            <w:rFonts w:ascii="仿宋" w:eastAsia="仿宋" w:hAnsi="仿宋" w:cs="仿宋" w:hint="eastAsia"/>
            <w:lang w:eastAsia="zh-CN"/>
          </w:rPr>
          <w:t>六、系列自动遥测气象站项目危机管理</w:t>
        </w:r>
        <w:r>
          <w:tab/>
        </w:r>
        <w:r>
          <w:fldChar w:fldCharType="begin"/>
        </w:r>
        <w:r>
          <w:instrText xml:space="preserve"> PAGEREF _Toc19891 \h </w:instrText>
        </w:r>
        <w:r>
          <w:fldChar w:fldCharType="separate"/>
        </w:r>
        <w:r>
          <w:t>20</w:t>
        </w:r>
        <w:r>
          <w:fldChar w:fldCharType="end"/>
        </w:r>
      </w:hyperlink>
    </w:p>
    <w:p>
      <w:pPr>
        <w:pStyle w:val="TOC2"/>
        <w:tabs>
          <w:tab w:val="right" w:leader="dot" w:pos="8306"/>
        </w:tabs>
      </w:pPr>
      <w:hyperlink w:anchor="_Toc23857" w:history="1">
        <w:r>
          <w:rPr>
            <w:rFonts w:ascii="仿宋" w:eastAsia="仿宋" w:hAnsi="仿宋" w:cs="仿宋" w:hint="eastAsia"/>
            <w:lang w:eastAsia="zh-CN"/>
          </w:rPr>
          <w:t>(一)、危机预警与识别</w:t>
        </w:r>
        <w:r>
          <w:tab/>
        </w:r>
        <w:r>
          <w:fldChar w:fldCharType="begin"/>
        </w:r>
        <w:r>
          <w:instrText xml:space="preserve"> PAGEREF _Toc23857 \h </w:instrText>
        </w:r>
        <w:r>
          <w:fldChar w:fldCharType="separate"/>
        </w:r>
        <w:r>
          <w:t>20</w:t>
        </w:r>
        <w:r>
          <w:fldChar w:fldCharType="end"/>
        </w:r>
      </w:hyperlink>
    </w:p>
    <w:p>
      <w:pPr>
        <w:pStyle w:val="TOC2"/>
        <w:tabs>
          <w:tab w:val="right" w:leader="dot" w:pos="8306"/>
        </w:tabs>
      </w:pPr>
      <w:hyperlink w:anchor="_Toc15588" w:history="1">
        <w:r>
          <w:rPr>
            <w:rFonts w:ascii="仿宋" w:eastAsia="仿宋" w:hAnsi="仿宋" w:cs="仿宋" w:hint="eastAsia"/>
            <w:lang w:eastAsia="zh-CN"/>
          </w:rPr>
          <w:t>(二)、危机应对与恢复</w:t>
        </w:r>
        <w:r>
          <w:tab/>
        </w:r>
        <w:r>
          <w:fldChar w:fldCharType="begin"/>
        </w:r>
        <w:r>
          <w:instrText xml:space="preserve"> PAGEREF _Toc15588 \h </w:instrText>
        </w:r>
        <w:r>
          <w:fldChar w:fldCharType="separate"/>
        </w:r>
        <w:r>
          <w:t>21</w:t>
        </w:r>
        <w:r>
          <w:fldChar w:fldCharType="end"/>
        </w:r>
      </w:hyperlink>
    </w:p>
    <w:p>
      <w:pPr>
        <w:pStyle w:val="TOC1"/>
        <w:tabs>
          <w:tab w:val="right" w:leader="dot" w:pos="8306"/>
        </w:tabs>
      </w:pPr>
      <w:hyperlink w:anchor="_Toc31796" w:history="1">
        <w:r>
          <w:rPr>
            <w:rFonts w:ascii="仿宋" w:eastAsia="仿宋" w:hAnsi="仿宋" w:cs="仿宋" w:hint="eastAsia"/>
            <w:lang w:eastAsia="zh-CN"/>
          </w:rPr>
          <w:t>七、系列自动遥测气象站项目社会影响</w:t>
        </w:r>
        <w:r>
          <w:tab/>
        </w:r>
        <w:r>
          <w:fldChar w:fldCharType="begin"/>
        </w:r>
        <w:r>
          <w:instrText xml:space="preserve"> PAGEREF _Toc31796 \h </w:instrText>
        </w:r>
        <w:r>
          <w:fldChar w:fldCharType="separate"/>
        </w:r>
        <w:r>
          <w:t>23</w:t>
        </w:r>
        <w:r>
          <w:fldChar w:fldCharType="end"/>
        </w:r>
      </w:hyperlink>
    </w:p>
    <w:p>
      <w:pPr>
        <w:pStyle w:val="TOC2"/>
        <w:tabs>
          <w:tab w:val="right" w:leader="dot" w:pos="8306"/>
        </w:tabs>
      </w:pPr>
      <w:hyperlink w:anchor="_Toc18493" w:history="1">
        <w:r>
          <w:rPr>
            <w:rFonts w:ascii="仿宋" w:eastAsia="仿宋" w:hAnsi="仿宋" w:cs="仿宋" w:hint="eastAsia"/>
            <w:lang w:eastAsia="zh-CN"/>
          </w:rPr>
          <w:t>(一)、社会责任与义务</w:t>
        </w:r>
        <w:r>
          <w:tab/>
        </w:r>
        <w:r>
          <w:fldChar w:fldCharType="begin"/>
        </w:r>
        <w:r>
          <w:instrText xml:space="preserve"> PAGEREF _Toc18493 \h </w:instrText>
        </w:r>
        <w:r>
          <w:fldChar w:fldCharType="separate"/>
        </w:r>
        <w:r>
          <w:t>23</w:t>
        </w:r>
        <w:r>
          <w:fldChar w:fldCharType="end"/>
        </w:r>
      </w:hyperlink>
    </w:p>
    <w:p>
      <w:pPr>
        <w:pStyle w:val="TOC2"/>
        <w:tabs>
          <w:tab w:val="right" w:leader="dot" w:pos="8306"/>
        </w:tabs>
      </w:pPr>
      <w:hyperlink w:anchor="_Toc5798" w:history="1">
        <w:r>
          <w:rPr>
            <w:rFonts w:ascii="仿宋" w:eastAsia="仿宋" w:hAnsi="仿宋" w:cs="仿宋" w:hint="eastAsia"/>
            <w:lang w:eastAsia="zh-CN"/>
          </w:rPr>
          <w:t>(二)、社会参与与沟通</w:t>
        </w:r>
        <w:r>
          <w:tab/>
        </w:r>
        <w:r>
          <w:fldChar w:fldCharType="begin"/>
        </w:r>
        <w:r>
          <w:instrText xml:space="preserve"> PAGEREF _Toc5798 \h </w:instrText>
        </w:r>
        <w:r>
          <w:fldChar w:fldCharType="separate"/>
        </w:r>
        <w:r>
          <w:t>23</w:t>
        </w:r>
        <w:r>
          <w:fldChar w:fldCharType="end"/>
        </w:r>
      </w:hyperlink>
    </w:p>
    <w:p>
      <w:pPr>
        <w:pStyle w:val="TOC1"/>
        <w:tabs>
          <w:tab w:val="right" w:leader="dot" w:pos="8306"/>
        </w:tabs>
      </w:pPr>
      <w:hyperlink w:anchor="_Toc25232" w:history="1">
        <w:r>
          <w:rPr>
            <w:rFonts w:ascii="仿宋" w:eastAsia="仿宋" w:hAnsi="仿宋" w:cs="仿宋" w:hint="eastAsia"/>
            <w:lang w:eastAsia="zh-CN"/>
          </w:rPr>
          <w:t>八、系列自动遥测气象站项目技术管理</w:t>
        </w:r>
        <w:r>
          <w:tab/>
        </w:r>
        <w:r>
          <w:fldChar w:fldCharType="begin"/>
        </w:r>
        <w:r>
          <w:instrText xml:space="preserve"> PAGEREF _Toc25232 \h </w:instrText>
        </w:r>
        <w:r>
          <w:fldChar w:fldCharType="separate"/>
        </w:r>
        <w:r>
          <w:t>24</w:t>
        </w:r>
        <w:r>
          <w:fldChar w:fldCharType="end"/>
        </w:r>
      </w:hyperlink>
    </w:p>
    <w:p>
      <w:pPr>
        <w:pStyle w:val="TOC2"/>
        <w:tabs>
          <w:tab w:val="right" w:leader="dot" w:pos="8306"/>
        </w:tabs>
      </w:pPr>
      <w:hyperlink w:anchor="_Toc11604" w:history="1">
        <w:r>
          <w:rPr>
            <w:rFonts w:ascii="仿宋" w:eastAsia="仿宋" w:hAnsi="仿宋" w:cs="仿宋" w:hint="eastAsia"/>
            <w:lang w:eastAsia="zh-CN"/>
          </w:rPr>
          <w:t>(一)、技术方案选用方向</w:t>
        </w:r>
        <w:r>
          <w:tab/>
        </w:r>
        <w:r>
          <w:fldChar w:fldCharType="begin"/>
        </w:r>
        <w:r>
          <w:instrText xml:space="preserve"> PAGEREF _Toc11604 \h </w:instrText>
        </w:r>
        <w:r>
          <w:fldChar w:fldCharType="separate"/>
        </w:r>
        <w:r>
          <w:t>24</w:t>
        </w:r>
        <w:r>
          <w:fldChar w:fldCharType="end"/>
        </w:r>
      </w:hyperlink>
    </w:p>
    <w:p>
      <w:pPr>
        <w:pStyle w:val="TOC2"/>
        <w:tabs>
          <w:tab w:val="right" w:leader="dot" w:pos="8306"/>
        </w:tabs>
      </w:pPr>
      <w:hyperlink w:anchor="_Toc1453" w:history="1">
        <w:r>
          <w:rPr>
            <w:rFonts w:ascii="仿宋" w:eastAsia="仿宋" w:hAnsi="仿宋" w:cs="仿宋" w:hint="eastAsia"/>
            <w:lang w:eastAsia="zh-CN"/>
          </w:rPr>
          <w:t>(二)、工艺技术方案选用原则</w:t>
        </w:r>
        <w:r>
          <w:tab/>
        </w:r>
        <w:r>
          <w:fldChar w:fldCharType="begin"/>
        </w:r>
        <w:r>
          <w:instrText xml:space="preserve"> PAGEREF _Toc1453 \h </w:instrText>
        </w:r>
        <w:r>
          <w:fldChar w:fldCharType="separate"/>
        </w:r>
        <w:r>
          <w:t>26</w:t>
        </w:r>
        <w:r>
          <w:fldChar w:fldCharType="end"/>
        </w:r>
      </w:hyperlink>
    </w:p>
    <w:p>
      <w:pPr>
        <w:pStyle w:val="TOC2"/>
        <w:tabs>
          <w:tab w:val="right" w:leader="dot" w:pos="8306"/>
        </w:tabs>
      </w:pPr>
      <w:hyperlink w:anchor="_Toc17952" w:history="1">
        <w:r>
          <w:rPr>
            <w:rFonts w:ascii="仿宋" w:eastAsia="仿宋" w:hAnsi="仿宋" w:cs="仿宋" w:hint="eastAsia"/>
            <w:lang w:eastAsia="zh-CN"/>
          </w:rPr>
          <w:t>(三)、工艺技术方案要求</w:t>
        </w:r>
        <w:r>
          <w:tab/>
        </w:r>
        <w:r>
          <w:fldChar w:fldCharType="begin"/>
        </w:r>
        <w:r>
          <w:instrText xml:space="preserve"> PAGEREF _Toc17952 \h </w:instrText>
        </w:r>
        <w:r>
          <w:fldChar w:fldCharType="separate"/>
        </w:r>
        <w:r>
          <w:t>28</w:t>
        </w:r>
        <w:r>
          <w:fldChar w:fldCharType="end"/>
        </w:r>
      </w:hyperlink>
    </w:p>
    <w:p>
      <w:pPr>
        <w:pStyle w:val="TOC1"/>
        <w:tabs>
          <w:tab w:val="right" w:leader="dot" w:pos="8306"/>
        </w:tabs>
      </w:pPr>
      <w:hyperlink w:anchor="_Toc3583" w:history="1">
        <w:r>
          <w:rPr>
            <w:rFonts w:ascii="仿宋" w:eastAsia="仿宋" w:hAnsi="仿宋" w:cs="仿宋" w:hint="eastAsia"/>
            <w:lang w:eastAsia="zh-CN"/>
          </w:rPr>
          <w:t>九、系列自动遥测气象站项目风险管理</w:t>
        </w:r>
        <w:r>
          <w:tab/>
        </w:r>
        <w:r>
          <w:fldChar w:fldCharType="begin"/>
        </w:r>
        <w:r>
          <w:instrText xml:space="preserve"> PAGEREF _Toc3583 \h </w:instrText>
        </w:r>
        <w:r>
          <w:fldChar w:fldCharType="separate"/>
        </w:r>
        <w:r>
          <w:t>31</w:t>
        </w:r>
        <w:r>
          <w:fldChar w:fldCharType="end"/>
        </w:r>
      </w:hyperlink>
    </w:p>
    <w:p>
      <w:pPr>
        <w:pStyle w:val="TOC2"/>
        <w:tabs>
          <w:tab w:val="right" w:leader="dot" w:pos="8306"/>
        </w:tabs>
      </w:pPr>
      <w:hyperlink w:anchor="_Toc10668" w:history="1">
        <w:r>
          <w:rPr>
            <w:rFonts w:ascii="仿宋" w:eastAsia="仿宋" w:hAnsi="仿宋" w:cs="仿宋" w:hint="eastAsia"/>
            <w:lang w:eastAsia="zh-CN"/>
          </w:rPr>
          <w:t>(一)、风险识别与评估</w:t>
        </w:r>
        <w:r>
          <w:tab/>
        </w:r>
        <w:r>
          <w:fldChar w:fldCharType="begin"/>
        </w:r>
        <w:r>
          <w:instrText xml:space="preserve"> PAGEREF _Toc10668 \h </w:instrText>
        </w:r>
        <w:r>
          <w:fldChar w:fldCharType="separate"/>
        </w:r>
        <w:r>
          <w:t>31</w:t>
        </w:r>
        <w:r>
          <w:fldChar w:fldCharType="end"/>
        </w:r>
      </w:hyperlink>
    </w:p>
    <w:p>
      <w:pPr>
        <w:pStyle w:val="TOC2"/>
        <w:tabs>
          <w:tab w:val="right" w:leader="dot" w:pos="8306"/>
        </w:tabs>
      </w:pPr>
      <w:hyperlink w:anchor="_Toc4084" w:history="1">
        <w:r>
          <w:rPr>
            <w:rFonts w:ascii="仿宋" w:eastAsia="仿宋" w:hAnsi="仿宋" w:cs="仿宋" w:hint="eastAsia"/>
            <w:lang w:eastAsia="zh-CN"/>
          </w:rPr>
          <w:t>(二)、风险应对策略</w:t>
        </w:r>
        <w:r>
          <w:tab/>
        </w:r>
        <w:r>
          <w:fldChar w:fldCharType="begin"/>
        </w:r>
        <w:r>
          <w:instrText xml:space="preserve"> PAGEREF _Toc4084 \h </w:instrText>
        </w:r>
        <w:r>
          <w:fldChar w:fldCharType="separate"/>
        </w:r>
        <w:r>
          <w:t>32</w:t>
        </w:r>
        <w:r>
          <w:fldChar w:fldCharType="end"/>
        </w:r>
      </w:hyperlink>
    </w:p>
    <w:p>
      <w:pPr>
        <w:pStyle w:val="TOC2"/>
        <w:tabs>
          <w:tab w:val="right" w:leader="dot" w:pos="8306"/>
        </w:tabs>
      </w:pPr>
      <w:hyperlink w:anchor="_Toc14240" w:history="1">
        <w:r>
          <w:rPr>
            <w:rFonts w:ascii="仿宋" w:eastAsia="仿宋" w:hAnsi="仿宋" w:cs="仿宋" w:hint="eastAsia"/>
            <w:lang w:eastAsia="zh-CN"/>
          </w:rPr>
          <w:t>(三)、风险监控与控制</w:t>
        </w:r>
        <w:r>
          <w:tab/>
        </w:r>
        <w:r>
          <w:fldChar w:fldCharType="begin"/>
        </w:r>
        <w:r>
          <w:instrText xml:space="preserve"> PAGEREF _Toc14240 \h </w:instrText>
        </w:r>
        <w:r>
          <w:fldChar w:fldCharType="separate"/>
        </w:r>
        <w:r>
          <w:t>34</w:t>
        </w:r>
        <w:r>
          <w:fldChar w:fldCharType="end"/>
        </w:r>
      </w:hyperlink>
    </w:p>
    <w:p>
      <w:pPr>
        <w:pStyle w:val="TOC1"/>
        <w:tabs>
          <w:tab w:val="right" w:leader="dot" w:pos="8306"/>
        </w:tabs>
      </w:pPr>
      <w:hyperlink w:anchor="_Toc24004" w:history="1">
        <w:r>
          <w:rPr>
            <w:rFonts w:ascii="仿宋" w:eastAsia="仿宋" w:hAnsi="仿宋" w:cs="仿宋" w:hint="eastAsia"/>
            <w:lang w:eastAsia="zh-CN"/>
          </w:rPr>
          <w:t>十、系列自动遥测气象站项目创新与研发</w:t>
        </w:r>
        <w:r>
          <w:tab/>
        </w:r>
        <w:r>
          <w:fldChar w:fldCharType="begin"/>
        </w:r>
        <w:r>
          <w:instrText xml:space="preserve"> PAGEREF _Toc24004 \h </w:instrText>
        </w:r>
        <w:r>
          <w:fldChar w:fldCharType="separate"/>
        </w:r>
        <w:r>
          <w:t>35</w:t>
        </w:r>
        <w:r>
          <w:fldChar w:fldCharType="end"/>
        </w:r>
      </w:hyperlink>
    </w:p>
    <w:p>
      <w:pPr>
        <w:pStyle w:val="TOC2"/>
        <w:tabs>
          <w:tab w:val="right" w:leader="dot" w:pos="8306"/>
        </w:tabs>
      </w:pPr>
      <w:hyperlink w:anchor="_Toc19926" w:history="1">
        <w:r>
          <w:rPr>
            <w:rFonts w:ascii="仿宋" w:eastAsia="仿宋" w:hAnsi="仿宋" w:cs="仿宋" w:hint="eastAsia"/>
            <w:lang w:eastAsia="zh-CN"/>
          </w:rPr>
          <w:t>(一)、创新策略与方向</w:t>
        </w:r>
        <w:r>
          <w:tab/>
        </w:r>
        <w:r>
          <w:fldChar w:fldCharType="begin"/>
        </w:r>
        <w:r>
          <w:instrText xml:space="preserve"> PAGEREF _Toc19926 \h </w:instrText>
        </w:r>
        <w:r>
          <w:fldChar w:fldCharType="separate"/>
        </w:r>
        <w:r>
          <w:t>35</w:t>
        </w:r>
        <w:r>
          <w:fldChar w:fldCharType="end"/>
        </w:r>
      </w:hyperlink>
    </w:p>
    <w:p>
      <w:pPr>
        <w:pStyle w:val="TOC2"/>
        <w:tabs>
          <w:tab w:val="right" w:leader="dot" w:pos="8306"/>
        </w:tabs>
      </w:pPr>
      <w:hyperlink w:anchor="_Toc26706" w:history="1">
        <w:r>
          <w:rPr>
            <w:rFonts w:ascii="仿宋" w:eastAsia="仿宋" w:hAnsi="仿宋" w:cs="仿宋" w:hint="eastAsia"/>
            <w:lang w:eastAsia="zh-CN"/>
          </w:rPr>
          <w:t>(二)、研发规划与投入</w:t>
        </w:r>
        <w:r>
          <w:tab/>
        </w:r>
        <w:r>
          <w:fldChar w:fldCharType="begin"/>
        </w:r>
        <w:r>
          <w:instrText xml:space="preserve"> PAGEREF _Toc26706 \h </w:instrText>
        </w:r>
        <w:r>
          <w:fldChar w:fldCharType="separate"/>
        </w:r>
        <w:r>
          <w:t>36</w:t>
        </w:r>
        <w:r>
          <w:fldChar w:fldCharType="end"/>
        </w:r>
      </w:hyperlink>
    </w:p>
    <w:p>
      <w:pPr>
        <w:pStyle w:val="TOC1"/>
        <w:tabs>
          <w:tab w:val="right" w:leader="dot" w:pos="8306"/>
        </w:tabs>
      </w:pPr>
      <w:hyperlink w:anchor="_Toc25139" w:history="1">
        <w:r>
          <w:rPr>
            <w:rFonts w:ascii="仿宋" w:eastAsia="仿宋" w:hAnsi="仿宋" w:cs="仿宋" w:hint="eastAsia"/>
            <w:lang w:eastAsia="zh-CN"/>
          </w:rPr>
          <w:t>十一、系列自动遥测气象站项目计划安排</w:t>
        </w:r>
        <w:r>
          <w:tab/>
        </w:r>
        <w:r>
          <w:fldChar w:fldCharType="begin"/>
        </w:r>
        <w:r>
          <w:instrText xml:space="preserve"> PAGEREF _Toc25139 \h </w:instrText>
        </w:r>
        <w:r>
          <w:fldChar w:fldCharType="separate"/>
        </w:r>
        <w:r>
          <w:t>38</w:t>
        </w:r>
        <w:r>
          <w:fldChar w:fldCharType="end"/>
        </w:r>
      </w:hyperlink>
    </w:p>
    <w:p>
      <w:pPr>
        <w:pStyle w:val="TOC2"/>
        <w:tabs>
          <w:tab w:val="right" w:leader="dot" w:pos="8306"/>
        </w:tabs>
      </w:pPr>
      <w:hyperlink w:anchor="_Toc15425" w:history="1">
        <w:r>
          <w:rPr>
            <w:rFonts w:ascii="仿宋" w:eastAsia="仿宋" w:hAnsi="仿宋" w:cs="仿宋" w:hint="eastAsia"/>
            <w:lang w:eastAsia="zh-CN"/>
          </w:rPr>
          <w:t>(一)、建设周期</w:t>
        </w:r>
        <w:r>
          <w:tab/>
        </w:r>
        <w:r>
          <w:fldChar w:fldCharType="begin"/>
        </w:r>
        <w:r>
          <w:instrText xml:space="preserve"> PAGEREF _Toc15425 \h </w:instrText>
        </w:r>
        <w:r>
          <w:fldChar w:fldCharType="separate"/>
        </w:r>
        <w:r>
          <w:t>38</w:t>
        </w:r>
        <w:r>
          <w:fldChar w:fldCharType="end"/>
        </w:r>
      </w:hyperlink>
    </w:p>
    <w:p>
      <w:pPr>
        <w:pStyle w:val="TOC2"/>
        <w:tabs>
          <w:tab w:val="right" w:leader="dot" w:pos="8306"/>
        </w:tabs>
      </w:pPr>
      <w:hyperlink w:anchor="_Toc11254" w:history="1">
        <w:r>
          <w:rPr>
            <w:rFonts w:ascii="仿宋" w:eastAsia="仿宋" w:hAnsi="仿宋" w:cs="仿宋" w:hint="eastAsia"/>
            <w:lang w:eastAsia="zh-CN"/>
          </w:rPr>
          <w:t>(二)、建设进度</w:t>
        </w:r>
        <w:r>
          <w:tab/>
        </w:r>
        <w:r>
          <w:fldChar w:fldCharType="begin"/>
        </w:r>
        <w:r>
          <w:instrText xml:space="preserve"> PAGEREF _Toc11254 \h </w:instrText>
        </w:r>
        <w:r>
          <w:fldChar w:fldCharType="separate"/>
        </w:r>
        <w:r>
          <w:t>39</w:t>
        </w:r>
        <w:r>
          <w:fldChar w:fldCharType="end"/>
        </w:r>
      </w:hyperlink>
    </w:p>
    <w:p>
      <w:pPr>
        <w:pStyle w:val="TOC2"/>
        <w:tabs>
          <w:tab w:val="right" w:leader="dot" w:pos="8306"/>
        </w:tabs>
      </w:pPr>
      <w:hyperlink w:anchor="_Toc9324" w:history="1">
        <w:r>
          <w:rPr>
            <w:rFonts w:ascii="仿宋" w:eastAsia="仿宋" w:hAnsi="仿宋" w:cs="仿宋" w:hint="eastAsia"/>
            <w:lang w:eastAsia="zh-CN"/>
          </w:rPr>
          <w:t>(三)、进度安排注意事项</w:t>
        </w:r>
        <w:r>
          <w:tab/>
        </w:r>
        <w:r>
          <w:fldChar w:fldCharType="begin"/>
        </w:r>
        <w:r>
          <w:instrText xml:space="preserve"> PAGEREF _Toc9324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64" w:history="1">
        <w:r>
          <w:rPr>
            <w:rFonts w:ascii="仿宋" w:eastAsia="仿宋" w:hAnsi="仿宋" w:cs="仿宋" w:hint="eastAsia"/>
            <w:lang w:eastAsia="zh-CN"/>
          </w:rPr>
          <w:t>(四)、人力资源配置</w:t>
        </w:r>
        <w:r>
          <w:tab/>
        </w:r>
        <w:r>
          <w:fldChar w:fldCharType="begin"/>
        </w:r>
        <w:r>
          <w:instrText xml:space="preserve"> PAGEREF _Toc24764 \h </w:instrText>
        </w:r>
        <w:r>
          <w:fldChar w:fldCharType="separate"/>
        </w:r>
        <w:r>
          <w:t>42</w:t>
        </w:r>
        <w:r>
          <w:fldChar w:fldCharType="end"/>
        </w:r>
      </w:hyperlink>
    </w:p>
    <w:p>
      <w:pPr>
        <w:pStyle w:val="TOC1"/>
        <w:tabs>
          <w:tab w:val="right" w:leader="dot" w:pos="8306"/>
        </w:tabs>
      </w:pPr>
      <w:hyperlink w:anchor="_Toc1378" w:history="1">
        <w:r>
          <w:rPr>
            <w:rFonts w:ascii="仿宋" w:eastAsia="仿宋" w:hAnsi="仿宋" w:cs="仿宋" w:hint="eastAsia"/>
            <w:lang w:eastAsia="zh-CN"/>
          </w:rPr>
          <w:t>十二、系列自动遥测气象站项目财务管理</w:t>
        </w:r>
        <w:r>
          <w:tab/>
        </w:r>
        <w:r>
          <w:fldChar w:fldCharType="begin"/>
        </w:r>
        <w:r>
          <w:instrText xml:space="preserve"> PAGEREF _Toc1378 \h </w:instrText>
        </w:r>
        <w:r>
          <w:fldChar w:fldCharType="separate"/>
        </w:r>
        <w:r>
          <w:t>42</w:t>
        </w:r>
        <w:r>
          <w:fldChar w:fldCharType="end"/>
        </w:r>
      </w:hyperlink>
    </w:p>
    <w:p>
      <w:pPr>
        <w:pStyle w:val="TOC2"/>
        <w:tabs>
          <w:tab w:val="right" w:leader="dot" w:pos="8306"/>
        </w:tabs>
      </w:pPr>
      <w:hyperlink w:anchor="_Toc27292" w:history="1">
        <w:r>
          <w:rPr>
            <w:rFonts w:ascii="仿宋" w:eastAsia="仿宋" w:hAnsi="仿宋" w:cs="仿宋" w:hint="eastAsia"/>
            <w:lang w:eastAsia="zh-CN"/>
          </w:rPr>
          <w:t>(一)、资金需求大</w:t>
        </w:r>
        <w:r>
          <w:tab/>
        </w:r>
        <w:r>
          <w:fldChar w:fldCharType="begin"/>
        </w:r>
        <w:r>
          <w:instrText xml:space="preserve"> PAGEREF _Toc27292 \h </w:instrText>
        </w:r>
        <w:r>
          <w:fldChar w:fldCharType="separate"/>
        </w:r>
        <w:r>
          <w:t>42</w:t>
        </w:r>
        <w:r>
          <w:fldChar w:fldCharType="end"/>
        </w:r>
      </w:hyperlink>
    </w:p>
    <w:p>
      <w:pPr>
        <w:pStyle w:val="TOC2"/>
        <w:tabs>
          <w:tab w:val="right" w:leader="dot" w:pos="8306"/>
        </w:tabs>
      </w:pPr>
      <w:hyperlink w:anchor="_Toc24990" w:history="1">
        <w:r>
          <w:rPr>
            <w:rFonts w:ascii="仿宋" w:eastAsia="仿宋" w:hAnsi="仿宋" w:cs="仿宋" w:hint="eastAsia"/>
            <w:lang w:eastAsia="zh-CN"/>
          </w:rPr>
          <w:t>(二)、研发周期长</w:t>
        </w:r>
        <w:r>
          <w:tab/>
        </w:r>
        <w:r>
          <w:fldChar w:fldCharType="begin"/>
        </w:r>
        <w:r>
          <w:instrText xml:space="preserve"> PAGEREF _Toc24990 \h </w:instrText>
        </w:r>
        <w:r>
          <w:fldChar w:fldCharType="separate"/>
        </w:r>
        <w:r>
          <w:t>44</w:t>
        </w:r>
        <w:r>
          <w:fldChar w:fldCharType="end"/>
        </w:r>
      </w:hyperlink>
    </w:p>
    <w:p>
      <w:pPr>
        <w:pStyle w:val="TOC2"/>
        <w:tabs>
          <w:tab w:val="right" w:leader="dot" w:pos="8306"/>
        </w:tabs>
      </w:pPr>
      <w:hyperlink w:anchor="_Toc26613" w:history="1">
        <w:r>
          <w:rPr>
            <w:rFonts w:ascii="仿宋" w:eastAsia="仿宋" w:hAnsi="仿宋" w:cs="仿宋" w:hint="eastAsia"/>
            <w:lang w:eastAsia="zh-CN"/>
          </w:rPr>
          <w:t>(三)、市场风险大</w:t>
        </w:r>
        <w:r>
          <w:tab/>
        </w:r>
        <w:r>
          <w:fldChar w:fldCharType="begin"/>
        </w:r>
        <w:r>
          <w:instrText xml:space="preserve"> PAGEREF _Toc26613 \h </w:instrText>
        </w:r>
        <w:r>
          <w:fldChar w:fldCharType="separate"/>
        </w:r>
        <w:r>
          <w:t>45</w:t>
        </w:r>
        <w:r>
          <w:fldChar w:fldCharType="end"/>
        </w:r>
      </w:hyperlink>
    </w:p>
    <w:p>
      <w:pPr>
        <w:pStyle w:val="TOC2"/>
        <w:tabs>
          <w:tab w:val="right" w:leader="dot" w:pos="8306"/>
        </w:tabs>
      </w:pPr>
      <w:hyperlink w:anchor="_Toc13451" w:history="1">
        <w:r>
          <w:rPr>
            <w:rFonts w:ascii="仿宋" w:eastAsia="仿宋" w:hAnsi="仿宋" w:cs="仿宋" w:hint="eastAsia"/>
            <w:lang w:eastAsia="zh-CN"/>
          </w:rPr>
          <w:t>(四)、利润率高</w:t>
        </w:r>
        <w:r>
          <w:tab/>
        </w:r>
        <w:r>
          <w:fldChar w:fldCharType="begin"/>
        </w:r>
        <w:r>
          <w:instrText xml:space="preserve"> PAGEREF _Toc13451 \h </w:instrText>
        </w:r>
        <w:r>
          <w:fldChar w:fldCharType="separate"/>
        </w:r>
        <w:r>
          <w:t>48</w:t>
        </w:r>
        <w:r>
          <w:fldChar w:fldCharType="end"/>
        </w:r>
      </w:hyperlink>
    </w:p>
    <w:p>
      <w:pPr>
        <w:pStyle w:val="TOC1"/>
        <w:tabs>
          <w:tab w:val="right" w:leader="dot" w:pos="8306"/>
        </w:tabs>
      </w:pPr>
      <w:hyperlink w:anchor="_Toc2796" w:history="1">
        <w:r>
          <w:rPr>
            <w:rFonts w:ascii="仿宋" w:eastAsia="仿宋" w:hAnsi="仿宋" w:cs="仿宋" w:hint="eastAsia"/>
            <w:lang w:eastAsia="zh-CN"/>
          </w:rPr>
          <w:t>十三、风险识别与分类</w:t>
        </w:r>
        <w:r>
          <w:tab/>
        </w:r>
        <w:r>
          <w:fldChar w:fldCharType="begin"/>
        </w:r>
        <w:r>
          <w:instrText xml:space="preserve"> PAGEREF _Toc2796 \h </w:instrText>
        </w:r>
        <w:r>
          <w:fldChar w:fldCharType="separate"/>
        </w:r>
        <w:r>
          <w:t>50</w:t>
        </w:r>
        <w:r>
          <w:fldChar w:fldCharType="end"/>
        </w:r>
      </w:hyperlink>
    </w:p>
    <w:p>
      <w:pPr>
        <w:pStyle w:val="TOC2"/>
        <w:tabs>
          <w:tab w:val="right" w:leader="dot" w:pos="8306"/>
        </w:tabs>
      </w:pPr>
      <w:hyperlink w:anchor="_Toc658" w:history="1">
        <w:r>
          <w:rPr>
            <w:rFonts w:ascii="仿宋" w:eastAsia="仿宋" w:hAnsi="仿宋" w:cs="仿宋" w:hint="eastAsia"/>
            <w:lang w:eastAsia="zh-CN"/>
          </w:rPr>
          <w:t>(一)、风险识别</w:t>
        </w:r>
        <w:r>
          <w:tab/>
        </w:r>
        <w:r>
          <w:fldChar w:fldCharType="begin"/>
        </w:r>
        <w:r>
          <w:instrText xml:space="preserve"> PAGEREF _Toc658 \h </w:instrText>
        </w:r>
        <w:r>
          <w:fldChar w:fldCharType="separate"/>
        </w:r>
        <w:r>
          <w:t>50</w:t>
        </w:r>
        <w:r>
          <w:fldChar w:fldCharType="end"/>
        </w:r>
      </w:hyperlink>
    </w:p>
    <w:p>
      <w:pPr>
        <w:pStyle w:val="TOC2"/>
        <w:tabs>
          <w:tab w:val="right" w:leader="dot" w:pos="8306"/>
        </w:tabs>
      </w:pPr>
      <w:hyperlink w:anchor="_Toc23985" w:history="1">
        <w:r>
          <w:rPr>
            <w:rFonts w:ascii="仿宋" w:eastAsia="仿宋" w:hAnsi="仿宋" w:cs="仿宋" w:hint="eastAsia"/>
            <w:lang w:eastAsia="zh-CN"/>
          </w:rPr>
          <w:t>(二)、风险分类</w:t>
        </w:r>
        <w:r>
          <w:tab/>
        </w:r>
        <w:r>
          <w:fldChar w:fldCharType="begin"/>
        </w:r>
        <w:r>
          <w:instrText xml:space="preserve"> PAGEREF _Toc23985 \h </w:instrText>
        </w:r>
        <w:r>
          <w:fldChar w:fldCharType="separate"/>
        </w:r>
        <w:r>
          <w:t>51</w:t>
        </w:r>
        <w:r>
          <w:fldChar w:fldCharType="end"/>
        </w:r>
      </w:hyperlink>
    </w:p>
    <w:p>
      <w:pPr>
        <w:pStyle w:val="TOC1"/>
        <w:tabs>
          <w:tab w:val="right" w:leader="dot" w:pos="8306"/>
        </w:tabs>
      </w:pPr>
      <w:hyperlink w:anchor="_Toc11982" w:history="1">
        <w:r>
          <w:rPr>
            <w:rFonts w:ascii="仿宋" w:eastAsia="仿宋" w:hAnsi="仿宋" w:cs="仿宋" w:hint="eastAsia"/>
            <w:lang w:eastAsia="zh-CN"/>
          </w:rPr>
          <w:t>十四、营销与推广策略</w:t>
        </w:r>
        <w:r>
          <w:tab/>
        </w:r>
        <w:r>
          <w:fldChar w:fldCharType="begin"/>
        </w:r>
        <w:r>
          <w:instrText xml:space="preserve"> PAGEREF _Toc11982 \h </w:instrText>
        </w:r>
        <w:r>
          <w:fldChar w:fldCharType="separate"/>
        </w:r>
        <w:r>
          <w:t>53</w:t>
        </w:r>
        <w:r>
          <w:fldChar w:fldCharType="end"/>
        </w:r>
      </w:hyperlink>
    </w:p>
    <w:p>
      <w:pPr>
        <w:pStyle w:val="TOC2"/>
        <w:tabs>
          <w:tab w:val="right" w:leader="dot" w:pos="8306"/>
        </w:tabs>
      </w:pPr>
      <w:hyperlink w:anchor="_Toc23036" w:history="1">
        <w:r>
          <w:rPr>
            <w:rFonts w:ascii="仿宋" w:eastAsia="仿宋" w:hAnsi="仿宋" w:cs="仿宋" w:hint="eastAsia"/>
            <w:lang w:eastAsia="zh-CN"/>
          </w:rPr>
          <w:t>(一)、产品/服务定位与特点</w:t>
        </w:r>
        <w:r>
          <w:tab/>
        </w:r>
        <w:r>
          <w:fldChar w:fldCharType="begin"/>
        </w:r>
        <w:r>
          <w:instrText xml:space="preserve"> PAGEREF _Toc23036 \h </w:instrText>
        </w:r>
        <w:r>
          <w:fldChar w:fldCharType="separate"/>
        </w:r>
        <w:r>
          <w:t>53</w:t>
        </w:r>
        <w:r>
          <w:fldChar w:fldCharType="end"/>
        </w:r>
      </w:hyperlink>
    </w:p>
    <w:p>
      <w:pPr>
        <w:pStyle w:val="TOC2"/>
        <w:tabs>
          <w:tab w:val="right" w:leader="dot" w:pos="8306"/>
        </w:tabs>
      </w:pPr>
      <w:hyperlink w:anchor="_Toc27410" w:history="1">
        <w:r>
          <w:rPr>
            <w:rFonts w:ascii="仿宋" w:eastAsia="仿宋" w:hAnsi="仿宋" w:cs="仿宋" w:hint="eastAsia"/>
            <w:lang w:eastAsia="zh-CN"/>
          </w:rPr>
          <w:t>(二)、市场定位与竞争分析</w:t>
        </w:r>
        <w:r>
          <w:tab/>
        </w:r>
        <w:r>
          <w:fldChar w:fldCharType="begin"/>
        </w:r>
        <w:r>
          <w:instrText xml:space="preserve"> PAGEREF _Toc27410 \h </w:instrText>
        </w:r>
        <w:r>
          <w:fldChar w:fldCharType="separate"/>
        </w:r>
        <w:r>
          <w:t>54</w:t>
        </w:r>
        <w:r>
          <w:fldChar w:fldCharType="end"/>
        </w:r>
      </w:hyperlink>
    </w:p>
    <w:p>
      <w:pPr>
        <w:pStyle w:val="TOC2"/>
        <w:tabs>
          <w:tab w:val="right" w:leader="dot" w:pos="8306"/>
        </w:tabs>
      </w:pPr>
      <w:hyperlink w:anchor="_Toc30052" w:history="1">
        <w:r>
          <w:rPr>
            <w:rFonts w:ascii="仿宋" w:eastAsia="仿宋" w:hAnsi="仿宋" w:cs="仿宋" w:hint="eastAsia"/>
            <w:lang w:eastAsia="zh-CN"/>
          </w:rPr>
          <w:t>(三)、营销渠道与策略</w:t>
        </w:r>
        <w:r>
          <w:tab/>
        </w:r>
        <w:r>
          <w:fldChar w:fldCharType="begin"/>
        </w:r>
        <w:r>
          <w:instrText xml:space="preserve"> PAGEREF _Toc30052 \h </w:instrText>
        </w:r>
        <w:r>
          <w:fldChar w:fldCharType="separate"/>
        </w:r>
        <w:r>
          <w:t>56</w:t>
        </w:r>
        <w:r>
          <w:fldChar w:fldCharType="end"/>
        </w:r>
      </w:hyperlink>
    </w:p>
    <w:p>
      <w:pPr>
        <w:pStyle w:val="TOC2"/>
        <w:tabs>
          <w:tab w:val="right" w:leader="dot" w:pos="8306"/>
        </w:tabs>
      </w:pPr>
      <w:hyperlink w:anchor="_Toc32098" w:history="1">
        <w:r>
          <w:rPr>
            <w:rFonts w:ascii="仿宋" w:eastAsia="仿宋" w:hAnsi="仿宋" w:cs="仿宋" w:hint="eastAsia"/>
            <w:lang w:eastAsia="zh-CN"/>
          </w:rPr>
          <w:t>(四)、推广与宣传活动</w:t>
        </w:r>
        <w:r>
          <w:tab/>
        </w:r>
        <w:r>
          <w:fldChar w:fldCharType="begin"/>
        </w:r>
        <w:r>
          <w:instrText xml:space="preserve"> PAGEREF _Toc32098 \h </w:instrText>
        </w:r>
        <w:r>
          <w:fldChar w:fldCharType="separate"/>
        </w:r>
        <w:r>
          <w:t>57</w:t>
        </w:r>
        <w:r>
          <w:fldChar w:fldCharType="end"/>
        </w:r>
      </w:hyperlink>
    </w:p>
    <w:p>
      <w:pPr>
        <w:pStyle w:val="TOC1"/>
        <w:tabs>
          <w:tab w:val="right" w:leader="dot" w:pos="8306"/>
        </w:tabs>
      </w:pPr>
      <w:hyperlink w:anchor="_Toc4477" w:history="1">
        <w:r>
          <w:rPr>
            <w:rFonts w:ascii="仿宋" w:eastAsia="仿宋" w:hAnsi="仿宋" w:cs="仿宋" w:hint="eastAsia"/>
            <w:lang w:eastAsia="zh-CN"/>
          </w:rPr>
          <w:t>十五、系列自动遥测气象站项目治理与监督</w:t>
        </w:r>
        <w:r>
          <w:tab/>
        </w:r>
        <w:r>
          <w:fldChar w:fldCharType="begin"/>
        </w:r>
        <w:r>
          <w:instrText xml:space="preserve"> PAGEREF _Toc4477 \h </w:instrText>
        </w:r>
        <w:r>
          <w:fldChar w:fldCharType="separate"/>
        </w:r>
        <w:r>
          <w:t>62</w:t>
        </w:r>
        <w:r>
          <w:fldChar w:fldCharType="end"/>
        </w:r>
      </w:hyperlink>
    </w:p>
    <w:p>
      <w:pPr>
        <w:pStyle w:val="TOC2"/>
        <w:tabs>
          <w:tab w:val="right" w:leader="dot" w:pos="8306"/>
        </w:tabs>
      </w:pPr>
      <w:hyperlink w:anchor="_Toc11802" w:history="1">
        <w:r>
          <w:rPr>
            <w:rFonts w:ascii="仿宋" w:eastAsia="仿宋" w:hAnsi="仿宋" w:cs="仿宋" w:hint="eastAsia"/>
            <w:lang w:eastAsia="zh-CN"/>
          </w:rPr>
          <w:t>(一)、系列自动遥测气象站项目治理结构</w:t>
        </w:r>
        <w:r>
          <w:tab/>
        </w:r>
        <w:r>
          <w:fldChar w:fldCharType="begin"/>
        </w:r>
        <w:r>
          <w:instrText xml:space="preserve"> PAGEREF _Toc11802 \h </w:instrText>
        </w:r>
        <w:r>
          <w:fldChar w:fldCharType="separate"/>
        </w:r>
        <w:r>
          <w:t>62</w:t>
        </w:r>
        <w:r>
          <w:fldChar w:fldCharType="end"/>
        </w:r>
      </w:hyperlink>
    </w:p>
    <w:p>
      <w:pPr>
        <w:pStyle w:val="TOC2"/>
        <w:tabs>
          <w:tab w:val="right" w:leader="dot" w:pos="8306"/>
        </w:tabs>
      </w:pPr>
      <w:hyperlink w:anchor="_Toc30180" w:history="1">
        <w:r>
          <w:rPr>
            <w:rFonts w:ascii="仿宋" w:eastAsia="仿宋" w:hAnsi="仿宋" w:cs="仿宋" w:hint="eastAsia"/>
            <w:lang w:eastAsia="zh-CN"/>
          </w:rPr>
          <w:t>(二)、监督与审计</w:t>
        </w:r>
        <w:r>
          <w:tab/>
        </w:r>
        <w:r>
          <w:fldChar w:fldCharType="begin"/>
        </w:r>
        <w:r>
          <w:instrText xml:space="preserve"> PAGEREF _Toc30180 \h </w:instrText>
        </w:r>
        <w:r>
          <w:fldChar w:fldCharType="separate"/>
        </w:r>
        <w:r>
          <w:t>64</w:t>
        </w:r>
        <w:r>
          <w:fldChar w:fldCharType="end"/>
        </w:r>
      </w:hyperlink>
    </w:p>
    <w:p>
      <w:pPr>
        <w:pStyle w:val="TOC1"/>
        <w:tabs>
          <w:tab w:val="right" w:leader="dot" w:pos="8306"/>
        </w:tabs>
      </w:pPr>
      <w:hyperlink w:anchor="_Toc3152" w:history="1">
        <w:r>
          <w:rPr>
            <w:rFonts w:ascii="仿宋" w:eastAsia="仿宋" w:hAnsi="仿宋" w:cs="仿宋" w:hint="eastAsia"/>
            <w:lang w:eastAsia="zh-CN"/>
          </w:rPr>
          <w:t>十六、系列自动遥测气象站项目实施保障措施</w:t>
        </w:r>
        <w:r>
          <w:tab/>
        </w:r>
        <w:r>
          <w:fldChar w:fldCharType="begin"/>
        </w:r>
        <w:r>
          <w:instrText xml:space="preserve"> PAGEREF _Toc3152 \h </w:instrText>
        </w:r>
        <w:r>
          <w:fldChar w:fldCharType="separate"/>
        </w:r>
        <w:r>
          <w:t>65</w:t>
        </w:r>
        <w:r>
          <w:fldChar w:fldCharType="end"/>
        </w:r>
      </w:hyperlink>
    </w:p>
    <w:p>
      <w:pPr>
        <w:pStyle w:val="TOC2"/>
        <w:tabs>
          <w:tab w:val="right" w:leader="dot" w:pos="8306"/>
        </w:tabs>
      </w:pPr>
      <w:hyperlink w:anchor="_Toc27550" w:history="1">
        <w:r>
          <w:rPr>
            <w:rFonts w:ascii="仿宋" w:eastAsia="仿宋" w:hAnsi="仿宋" w:cs="仿宋" w:hint="eastAsia"/>
            <w:lang w:eastAsia="zh-CN"/>
          </w:rPr>
          <w:t>(一)、系列自动遥测气象站项目实施保障机制</w:t>
        </w:r>
        <w:r>
          <w:tab/>
        </w:r>
        <w:r>
          <w:fldChar w:fldCharType="begin"/>
        </w:r>
        <w:r>
          <w:instrText xml:space="preserve"> PAGEREF _Toc27550 \h </w:instrText>
        </w:r>
        <w:r>
          <w:fldChar w:fldCharType="separate"/>
        </w:r>
        <w:r>
          <w:t>65</w:t>
        </w:r>
        <w:r>
          <w:fldChar w:fldCharType="end"/>
        </w:r>
      </w:hyperlink>
    </w:p>
    <w:p>
      <w:pPr>
        <w:pStyle w:val="TOC2"/>
        <w:tabs>
          <w:tab w:val="right" w:leader="dot" w:pos="8306"/>
        </w:tabs>
      </w:pPr>
      <w:hyperlink w:anchor="_Toc25138" w:history="1">
        <w:r>
          <w:rPr>
            <w:rFonts w:ascii="仿宋" w:eastAsia="仿宋" w:hAnsi="仿宋" w:cs="仿宋" w:hint="eastAsia"/>
            <w:lang w:eastAsia="zh-CN"/>
          </w:rPr>
          <w:t>(二)、系列自动遥测气象站项目法律合规要求</w:t>
        </w:r>
        <w:r>
          <w:tab/>
        </w:r>
        <w:r>
          <w:fldChar w:fldCharType="begin"/>
        </w:r>
        <w:r>
          <w:instrText xml:space="preserve"> PAGEREF _Toc25138 \h </w:instrText>
        </w:r>
        <w:r>
          <w:fldChar w:fldCharType="separate"/>
        </w:r>
        <w:r>
          <w:t>69</w:t>
        </w:r>
        <w:r>
          <w:fldChar w:fldCharType="end"/>
        </w:r>
      </w:hyperlink>
    </w:p>
    <w:p>
      <w:pPr>
        <w:pStyle w:val="TOC2"/>
        <w:tabs>
          <w:tab w:val="right" w:leader="dot" w:pos="8306"/>
        </w:tabs>
      </w:pPr>
      <w:hyperlink w:anchor="_Toc3185" w:history="1">
        <w:r>
          <w:rPr>
            <w:rFonts w:ascii="仿宋" w:eastAsia="仿宋" w:hAnsi="仿宋" w:cs="仿宋" w:hint="eastAsia"/>
            <w:lang w:eastAsia="zh-CN"/>
          </w:rPr>
          <w:t>(三)、系列自动遥测气象站项目合同管理与法律事务</w:t>
        </w:r>
        <w:r>
          <w:tab/>
        </w:r>
        <w:r>
          <w:fldChar w:fldCharType="begin"/>
        </w:r>
        <w:r>
          <w:instrText xml:space="preserve"> PAGEREF _Toc3185 \h </w:instrText>
        </w:r>
        <w:r>
          <w:fldChar w:fldCharType="separate"/>
        </w:r>
        <w:r>
          <w:t>74</w:t>
        </w:r>
        <w:r>
          <w:fldChar w:fldCharType="end"/>
        </w:r>
      </w:hyperlink>
    </w:p>
    <w:p>
      <w:pPr>
        <w:pStyle w:val="TOC2"/>
        <w:tabs>
          <w:tab w:val="right" w:leader="dot" w:pos="8306"/>
        </w:tabs>
      </w:pPr>
      <w:hyperlink w:anchor="_Toc16752" w:history="1">
        <w:r>
          <w:rPr>
            <w:rFonts w:ascii="仿宋" w:eastAsia="仿宋" w:hAnsi="仿宋" w:cs="仿宋" w:hint="eastAsia"/>
            <w:lang w:eastAsia="zh-CN"/>
          </w:rPr>
          <w:t>(四)、系列自动遥测气象站项目知识产权保护策略</w:t>
        </w:r>
        <w:r>
          <w:tab/>
        </w:r>
        <w:r>
          <w:fldChar w:fldCharType="begin"/>
        </w:r>
        <w:r>
          <w:instrText xml:space="preserve"> PAGEREF _Toc16752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43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716"/>
      <w:r>
        <w:rPr>
          <w:rFonts w:ascii="仿宋" w:eastAsia="仿宋" w:hAnsi="仿宋" w:cs="仿宋" w:hint="eastAsia"/>
          <w:lang w:eastAsia="zh-CN"/>
        </w:rPr>
        <w:t>(一)、系列自动遥测气象站行业分析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行业一直以来都是市场的关注焦点。行业内的发展趋势、竞争态势以及潜在机会都对系列自动遥测气象站项目的推进产生深远的影响。通过深入研究行业的整体概貌，我们将更好地理解行业的核心特征，为系列自动遥测气象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系列自动遥测气象站行业，技术一直是推动创新和发展的关键因素。我们将对当前技术趋势进行详尽分析，包括但不限于人工智能、大数据应用、先进制造技术等。这有助于系列自动遥测气象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系列自动遥测气象站项目成功的基础。我们将对主要竞争对手进行深入研究，包括其市场份额、产品特点、市场定位等。通过全面了解竞争对手的优势和劣势，系列自动遥测气象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642"/>
      <w:r>
        <w:rPr>
          <w:rFonts w:ascii="仿宋" w:eastAsia="仿宋" w:hAnsi="仿宋" w:cs="仿宋" w:hint="eastAsia"/>
          <w:sz w:val="28"/>
          <w:lang w:eastAsia="zh-CN"/>
        </w:rPr>
        <w:t>(二)、系列自动遥测气象站市场分析预测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系列自动遥测气象站市场未来的增长趋势。这包括市场的整体规模、各细分领域的发展趋势等。系列自动遥测气象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系列自动遥测气象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系列自动遥测气象站项目实施过程中需要充分考虑的因素。我们将对市场风险进行全面评估，包括但不限于政策法规风险、市场竞争风险、技术变革风险等。通过对潜在风险的深入分析，系列自动遥测气象站项目可以制定相应的风险缓解策略，降低不确定性对系列自动遥测气象站项目的影响。</w:t>
      </w:r>
    </w:p>
    <w:p>
      <w:pPr>
        <w:pStyle w:val="Heading1"/>
        <w:ind w:firstLine="560" w:firstLineChars="200"/>
        <w:rPr>
          <w:rFonts w:ascii="仿宋" w:eastAsia="仿宋" w:hAnsi="仿宋" w:cs="仿宋" w:hint="eastAsia"/>
          <w:sz w:val="28"/>
          <w:lang w:eastAsia="zh-CN"/>
        </w:rPr>
      </w:pPr>
      <w:bookmarkStart w:id="5" w:name="_Toc23135"/>
      <w:r>
        <w:rPr>
          <w:rFonts w:ascii="仿宋" w:eastAsia="仿宋" w:hAnsi="仿宋" w:cs="仿宋" w:hint="eastAsia"/>
          <w:sz w:val="28"/>
          <w:lang w:eastAsia="zh-CN"/>
        </w:rPr>
        <w:t>二、系列自动遥测气象站项目建设单位说明</w:t>
      </w:r>
      <w:bookmarkEnd w:id="5"/>
    </w:p>
    <w:p>
      <w:pPr>
        <w:pStyle w:val="Heading2"/>
        <w:rPr>
          <w:rFonts w:ascii="仿宋" w:eastAsia="仿宋" w:hAnsi="仿宋" w:cs="仿宋" w:hint="eastAsia"/>
          <w:lang w:eastAsia="zh-CN"/>
        </w:rPr>
      </w:pPr>
      <w:bookmarkStart w:id="6" w:name="_Toc5341"/>
      <w:r>
        <w:rPr>
          <w:rFonts w:ascii="仿宋" w:eastAsia="仿宋" w:hAnsi="仿宋" w:cs="仿宋" w:hint="eastAsia"/>
          <w:lang w:eastAsia="zh-CN"/>
        </w:rPr>
        <w:t>(一)、系列自动遥测气象站项目承办单位基本情况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223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系列自动遥测气象站项目承办单位的XXXX，我们着眼于实现可持续的经济效益。通过技术创新和解决方案的提供，公司预计在系列自动遥测气象站项目执行期间将获得可观的收入增长。这一收入来源主要包括系列自动遥测气象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同时，我们注重成本控制和效率提升，以确保系列自动遥测气象站项目的可持续盈利。透过精细的管理和资源优化，公司期望实现系列自动遥测气象站项目利润最大化。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系列自动遥测气象站项目实施进行全面的投资评估，包括系列自动遥测气象站项目启动阶段的资金投入和后续运营成本。通过对系列自动遥测气象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系列自动遥测气象站项目实施过程中具备足够的资金流动性，公司将进行详尽的现金流分析。这包括资金需求的合理预测、系列自动遥测气象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5535"/>
      <w:r>
        <w:rPr>
          <w:rFonts w:ascii="仿宋" w:eastAsia="仿宋" w:hAnsi="仿宋" w:cs="仿宋" w:hint="eastAsia"/>
          <w:sz w:val="28"/>
          <w:lang w:eastAsia="zh-CN"/>
        </w:rPr>
        <w:t>三、系列自动遥测气象站项目建设背景及必要性分析</w:t>
      </w:r>
      <w:bookmarkEnd w:id="8"/>
    </w:p>
    <w:p>
      <w:pPr>
        <w:pStyle w:val="Heading2"/>
        <w:rPr>
          <w:rFonts w:ascii="仿宋" w:eastAsia="仿宋" w:hAnsi="仿宋" w:cs="仿宋" w:hint="eastAsia"/>
          <w:lang w:eastAsia="zh-CN"/>
        </w:rPr>
      </w:pPr>
      <w:bookmarkStart w:id="9" w:name="_Toc1577"/>
      <w:r>
        <w:rPr>
          <w:rFonts w:ascii="仿宋" w:eastAsia="仿宋" w:hAnsi="仿宋" w:cs="仿宋" w:hint="eastAsia"/>
          <w:lang w:eastAsia="zh-CN"/>
        </w:rPr>
        <w:t>(一)、系列自动遥测气象站项目背景分析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系列自动遥测气象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系列自动遥测气象站项目在这个潮流中的定位。同时，我们将关注行业内涌现的新兴机遇，以便系列自动遥测气象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系列自动遥测气象站项目提供了强大的发展动力。我们将聚焦于行业内最新的技术发展趋势，包括但不限于人工智能、大数据分析、物联网等领域。通过深度的技术研究，我们将确保系列自动遥测气象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系列自动遥测气象站项目发展的源泉。我们将投入更多的精力对市场需求进行深入剖析，超越表面的需求，深入挖掘潜在的市场痛点和机遇。通过对市场需求的细致了解，系列自动遥测气象站项目将更有针对性地设计解决方案，满足市场的多样化需求，从而更好地促进系列自动遥测气象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系列自动遥测气象站项目战略至关重要。我们将对竞争态势进行更为深入的分析，包括但不限于市场份额、产品特点、客户满意度等多个维度。通过深度的竞争分析，系列自动遥测气象站项目将能够更准确地把握市场脉搏，制定具有竞争力的系列自动遥测气象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系列自动遥测气象站项目的发展具有直接的影响。我们将进行更为全面的法规和政策分析，了解行业发展中的潜在法律风险和合规挑战。通过充分了解和遵守相关法规，系列自动遥测气象站项目将确保在法律框架内合法合规运营，为系列自动遥测气象站项目的稳健发展提供有力支持。</w:t>
      </w:r>
    </w:p>
    <w:p>
      <w:pPr>
        <w:pStyle w:val="Heading2"/>
        <w:ind w:firstLine="560" w:firstLineChars="200"/>
        <w:rPr>
          <w:rFonts w:ascii="仿宋" w:eastAsia="仿宋" w:hAnsi="仿宋" w:cs="仿宋" w:hint="eastAsia"/>
          <w:sz w:val="28"/>
          <w:lang w:eastAsia="zh-CN"/>
        </w:rPr>
      </w:pPr>
      <w:bookmarkStart w:id="10" w:name="_Toc32207"/>
      <w:r>
        <w:rPr>
          <w:rFonts w:ascii="仿宋" w:eastAsia="仿宋" w:hAnsi="仿宋" w:cs="仿宋" w:hint="eastAsia"/>
          <w:sz w:val="28"/>
          <w:lang w:eastAsia="zh-CN"/>
        </w:rPr>
        <w:t>(二)、系列自动遥测气象站项目建设必要性分析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建设的迫切性源于对行业发展趋势的深刻洞察。我们正处于一个行业变革的时代，科技创新、数字化转型成为企业发展的关键动力。系列自动遥测气象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建设不仅仅是为了跟上潮流，更是为了通过技术创新推动企业的持续发展。通过引入先进的技术和解决方案，系列自动遥测气象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系列自动遥测气象站项目的建设成为必然选择，通过提高产品质量、拓展服务领域，从而在竞争中获得更多的机会。系列自动遥测气象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系列自动遥测气象站项目建设的必要性体现在对客户需求更精准的满足。通过系列自动遥测气象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系列自动遥测气象站项目建设的背后是对企业持续创新的追求。只有通过不断创新，企业才能在竞争中立于不败之地。系列自动遥测气象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7982"/>
      <w:r>
        <w:rPr>
          <w:rFonts w:ascii="仿宋" w:eastAsia="仿宋" w:hAnsi="仿宋" w:cs="仿宋" w:hint="eastAsia"/>
          <w:sz w:val="28"/>
          <w:lang w:eastAsia="zh-CN"/>
        </w:rPr>
        <w:t>四、系列自动遥测气象站项目绩效评估</w:t>
      </w:r>
      <w:bookmarkEnd w:id="11"/>
    </w:p>
    <w:p>
      <w:pPr>
        <w:pStyle w:val="Heading2"/>
        <w:rPr>
          <w:rFonts w:ascii="仿宋" w:eastAsia="仿宋" w:hAnsi="仿宋" w:cs="仿宋" w:hint="eastAsia"/>
          <w:lang w:eastAsia="zh-CN"/>
        </w:rPr>
      </w:pPr>
      <w:bookmarkStart w:id="12" w:name="_Toc2545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系列自动遥测气象站项目中，我们设计了一套全面的绩效评估指标，以确保系列自动遥测气象站项目的可控和成功交付。这些指标跨足系列自动遥测气象站项目目标、成本、进度和质量等多个维度，为我们提供了全面洞察系列自动遥测气象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目标达成率是我们关注的首要指标。我们设定了明确的目标，并通过定期监测和评估，迅速发现并应对潜在的目标偏差。这为系列自动遥测气象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成本绩效是另一个核心关注点。通过实际成本与预算成本的对比分析，我们深入了解成本差异的原因，及时调整资源分配，保持系列自动遥测气象站项目在经济效益方面的合理水平。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进度作为关键的绩效指标之一，得到了精心的关注。我们制定了详细的系列自动遥测气象站项目进度计划，并设立了进度符合度指标，确保实际进度与计划进度保持一致。这使我们能够快速发现和解决潜在的进度问题，保持系列自动遥测气象站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系列自动遥测气象站项目绩效的不可或缺的一环。我们引入了一系列的质量标准和客户满意度指标，以确保系列自动遥测气象站项目交付的成果在质量上达到或超越预期水平。通过持续监测这些指标，我们努力提升系列自动遥测气象站项目整体质量水平，为系列自动遥测气象站项目的成功交付提供有力保障。通过这些科学且全面的绩效评估，我们能够更好地引导系列自动遥测气象站项目的持续改进，确保系列自动遥测气象站项目目标的顺利达成。</w:t>
      </w:r>
    </w:p>
    <w:p>
      <w:pPr>
        <w:pStyle w:val="Heading2"/>
        <w:ind w:firstLine="560" w:firstLineChars="200"/>
        <w:rPr>
          <w:rFonts w:ascii="仿宋" w:eastAsia="仿宋" w:hAnsi="仿宋" w:cs="仿宋" w:hint="eastAsia"/>
          <w:sz w:val="28"/>
          <w:lang w:eastAsia="zh-CN"/>
        </w:rPr>
      </w:pPr>
      <w:bookmarkStart w:id="13" w:name="_Toc701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绩效评估是系列自动遥测气象站项目中的关键环节，为确保系列自动遥测气象站项目达到预期目标，我们采用了多层次、多维度的绩效评估方法。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系列自动遥测气象站项目的战略目标对齐，确保每个决策和行动都与系列自动遥测气象站项目整体目标保持一致。团队会定期召开战略对齐会议，审视当前工作与系列自动遥测气象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系列自动遥测气象站项目进度、质量、成本和风险等方面。这些指标通过数据收集和分析，为系列自动遥测气象站项目管理团队提供了客观的评估依据。例如，我们通过系列自动遥测气象站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系列自动遥测气象站项目内部，还考虑了系列自动遥测气象站项目对外部环境的影响。我们定期进行干系人满意度调查，以了解各利益相关方对系列自动遥测气象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这种多层次、多角度的绩效评估方法，使得我们能够全面了解系列自动遥测气象站项目的运行状态，及时做出调整，确保系列自动遥测气象站项目在不断变化的环境中保持稳健前行。</w:t>
      </w:r>
    </w:p>
    <w:p>
      <w:pPr>
        <w:pStyle w:val="Heading2"/>
        <w:ind w:firstLine="560" w:firstLineChars="200"/>
        <w:rPr>
          <w:rFonts w:ascii="仿宋" w:eastAsia="仿宋" w:hAnsi="仿宋" w:cs="仿宋" w:hint="eastAsia"/>
          <w:sz w:val="28"/>
          <w:lang w:eastAsia="zh-CN"/>
        </w:rPr>
      </w:pPr>
      <w:bookmarkStart w:id="14" w:name="_Toc1121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为了确保系列自动遥测气象站项目的有效管理和不断优化，我们采用了精心设计的绩效评估周期。这个周期旨在实现灵活、实时和全面的评估，以适应系列自动遥测气象站项目执行中的各种挑战。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系列自动遥测气象站项目的不同需求，分为短期、中期和长期。短期评估关注每个迭代或工作周期，以及时发现和解决当前任务中的问题。中期评估涵盖几个迭代，深入了解整体系列自动遥测气象站项目的趋势和性能。长期评估则着眼于整个系列自动遥测气象站项目阶段，确保系列自动遥测气象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系列自动遥测气象站项目管理工具和协作平台，团队成员能够随时更新和分享系列自动遥测气象站项目数据。这种实时性的反馈机制使我们能够及时察觉潜在问题，快速调整，保持系列自动遥测气象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系列自动遥测气象站项目的决策制定密不可分。每个周期的系列自动遥测气象站项目回顾会议成为集体总结经验、识别问题深层次原因并找到创新解决方案的平台。这种定期的反思与调整机制使系列自动遥测气象站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1537"/>
      <w:r>
        <w:rPr>
          <w:rFonts w:ascii="仿宋" w:eastAsia="仿宋" w:hAnsi="仿宋" w:cs="仿宋" w:hint="eastAsia"/>
          <w:sz w:val="28"/>
          <w:lang w:eastAsia="zh-CN"/>
        </w:rPr>
        <w:t>五、系列自动遥测气象站项目概论</w:t>
      </w:r>
      <w:bookmarkEnd w:id="15"/>
    </w:p>
    <w:p>
      <w:pPr>
        <w:pStyle w:val="Heading2"/>
        <w:rPr>
          <w:rFonts w:ascii="仿宋" w:eastAsia="仿宋" w:hAnsi="仿宋" w:cs="仿宋" w:hint="eastAsia"/>
          <w:lang w:eastAsia="zh-CN"/>
        </w:rPr>
      </w:pPr>
      <w:bookmarkStart w:id="16" w:name="_Toc20038"/>
      <w:r>
        <w:rPr>
          <w:rFonts w:ascii="仿宋" w:eastAsia="仿宋" w:hAnsi="仿宋" w:cs="仿宋" w:hint="eastAsia"/>
          <w:lang w:eastAsia="zh-CN"/>
        </w:rPr>
        <w:t>(一)、系列自动遥测气象站项目概况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的起源追溯至对市场的深入洞察。市场的不断演变与变革为系列自动遥测气象站项目提供了难得的机遇。当前市场存在的需求缺口和变革的大环境共同构成了系列自动遥测气象站项目的背景。这个系列自动遥测气象站项目旨在充分利用市场机遇，填补行业中尚未满足的需求，为客户提供全新的解决方案。市场的变革和需求的增长使得这个系列自动遥测气象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系列自动遥测气象站项目名称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正式命名为系列自动遥测气象站。这个名称不仅仅是一个标识，更代表了系列自动遥测气象站项目的核心理念和愿景。它蕴含着系列自动遥测气象站项目所要解决问题的关键字，具有强烈的表达和辨识度，为系列自动遥测气象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系列自动遥测气象站项目目标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的核心目标是提供一种全新、高效的解决方案，满足客户日益增长的需求。系列自动遥测气象站项目追求的不仅仅是满足市场需求，更是在市场中获得卓越的竞争优势。通过不断提升产品或服务的质量和创新水平，系列自动遥测气象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系列自动遥测气象站项目范围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全面涵盖了产品研发、制造、市场推广和售后服务，确保从产品设计到最终用户体验的全方位关注。这一全面的系列自动遥测气象站项目范围是为了确保系列自动遥测气象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系列自动遥测气象站项目时间表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计划在未来18个月内完成，包括研发、测试、市场试点和正式推出等不同阶段。这个时间表的合理设计是为了确保系列自动遥测气象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系列自动遥测气象站项目预算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总预算估算为XX百万美元，主要分配在研发、市场推广、人员培训和运营等方面。这一充足的预算为系列自动遥测气象站项目提供了充足的资源，确保系列自动遥测气象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系列自动遥测气象站项目风险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可能面临的风险包括市场接受度低、技术难题、竞争激烈等。系列自动遥测气象站项目团队已经制定了相应的风险应对计划，通过前瞻性的风险管理，确保系列自动遥测气象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系列自动遥测气象站项目团队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系列自动遥测气象站项目汇聚了一支经验丰富、多领域专业素养的核心团队，确保系列自动遥测气象站项目在各个方面都能拥有高水平的执行力。团队的协同作战是系列自动遥测气象站项目成功的关键因素之一。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系列自动遥测气象站项目背景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系列自动遥测气象站项目的背景根植于市场对更高效、创新产品的渴望，同时也受到科技发展对行业格局的深刻改变的影响。这为系列自动遥测气象站项目提供了广阔的发展空间和市场需求。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系列自动遥测气象站项目现状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截至目前，系列自动遥测气象站项目已完成市场调研和技术验证，取得了初步的成功。这为系列自动遥测气象站项目在未来的发展奠定了坚实的基础，为更远大的目标打下了坚实的基石。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203"/>
      <w:r>
        <w:rPr>
          <w:rFonts w:ascii="仿宋" w:eastAsia="仿宋" w:hAnsi="仿宋" w:cs="仿宋" w:hint="eastAsia"/>
          <w:sz w:val="28"/>
          <w:lang w:eastAsia="zh-CN"/>
        </w:rPr>
        <w:t>(二)、系列自动遥测气象站项目目标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系列自动遥测气象站项目首要业务目标是在市场中占据有利地位，实现产品/服务的成功推广和销售。通过不断提升产品质量、创新性，系列自动遥测气象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在科技迅速发展的时代，系列自动遥测气象站项目着眼于技术创新。通过持续的研发和技术升级，系列自动遥测气象站项目旨在推出更具创新性的产品或服务，以满足市场对新鲜、先进解决方案的需求。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系列自动遥测气象站项目设定了客户满意度目标。通过提供卓越的产品质量和优质的客户服务，系列自动遥测气象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系列自动遥测气象站项目注重社会责任和可持续发展。通过实施环保、社会责任系列自动遥测气象站项目，系列自动遥测气象站项目致力于在经济发展的同时保护环境，促进社会公平，实现可持续经营。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系列自动遥测气象站项目的团队是实现目标的核心驱动力。因此，系列自动遥测气象站项目设定了团队发展目标，包括提升团队成员的专业技能、培养领导力，以及搭建协同高效的团队工作氛围。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6479"/>
      <w:r>
        <w:rPr>
          <w:rFonts w:ascii="仿宋" w:eastAsia="仿宋" w:hAnsi="仿宋" w:cs="仿宋" w:hint="eastAsia"/>
          <w:sz w:val="28"/>
          <w:lang w:eastAsia="zh-CN"/>
        </w:rPr>
        <w:t>(三)、系列自动遥测气象站项目提出的理由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系列自动遥测气象站项目提出的理由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https://d.book118.com/445320020314011111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系列自动遥测气象站项目计划设计方案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BE795D"/>
    <w:rsid w:val="5CBE79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32002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2024-02-16T20:09:00Z</dcterms:created>
  <dcterms:modified xsi:type="dcterms:W3CDTF">2024-02-16T20:10:21Z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EC69162E2ED943F89E5117B8E31E3FD0_11</vt:lpwstr>
  </property>
  <property fmtid="{D5CDD505-2E9C-101B-9397-08002B2CF9AE}" pid="3" name="KSOProductBuildVer">
    <vt:lpwstr>2052-12.1.0.16250</vt:lpwstr>
  </property>
</Properties>
</file>