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中兽药项目规划设计蓝图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9" w:history="1">
        <w:r>
          <w:rPr>
            <w:rFonts w:ascii="仿宋" w:eastAsia="仿宋" w:hAnsi="仿宋" w:cs="仿宋" w:hint="eastAsia"/>
            <w:lang w:eastAsia="zh-CN"/>
          </w:rPr>
          <w:t>序言</w:t>
        </w:r>
        <w:r>
          <w:tab/>
        </w:r>
        <w:r>
          <w:fldChar w:fldCharType="begin"/>
        </w:r>
        <w:r>
          <w:instrText xml:space="preserve"> PAGEREF _Toc2709 \h </w:instrText>
        </w:r>
        <w:r>
          <w:fldChar w:fldCharType="separate"/>
        </w:r>
        <w:r>
          <w:t>3</w:t>
        </w:r>
        <w:r>
          <w:fldChar w:fldCharType="end"/>
        </w:r>
      </w:hyperlink>
    </w:p>
    <w:p>
      <w:pPr>
        <w:pStyle w:val="TOC1"/>
        <w:tabs>
          <w:tab w:val="right" w:leader="dot" w:pos="8306"/>
        </w:tabs>
      </w:pPr>
      <w:hyperlink w:anchor="_Toc24070" w:history="1">
        <w:r>
          <w:rPr>
            <w:rFonts w:ascii="仿宋" w:eastAsia="仿宋" w:hAnsi="仿宋" w:cs="仿宋" w:hint="eastAsia"/>
            <w:lang w:eastAsia="zh-CN"/>
          </w:rPr>
          <w:t>一、中兽药项目可持续发展</w:t>
        </w:r>
        <w:r>
          <w:tab/>
        </w:r>
        <w:r>
          <w:fldChar w:fldCharType="begin"/>
        </w:r>
        <w:r>
          <w:instrText xml:space="preserve"> PAGEREF _Toc24070 \h </w:instrText>
        </w:r>
        <w:r>
          <w:fldChar w:fldCharType="separate"/>
        </w:r>
        <w:r>
          <w:t>3</w:t>
        </w:r>
        <w:r>
          <w:fldChar w:fldCharType="end"/>
        </w:r>
      </w:hyperlink>
    </w:p>
    <w:p>
      <w:pPr>
        <w:pStyle w:val="TOC2"/>
        <w:tabs>
          <w:tab w:val="right" w:leader="dot" w:pos="8306"/>
        </w:tabs>
      </w:pPr>
      <w:hyperlink w:anchor="_Toc297" w:history="1">
        <w:r>
          <w:rPr>
            <w:rFonts w:ascii="仿宋" w:eastAsia="仿宋" w:hAnsi="仿宋" w:cs="仿宋" w:hint="eastAsia"/>
            <w:lang w:eastAsia="zh-CN"/>
          </w:rPr>
          <w:t>(一)、可持续战略与实践</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21387" w:history="1">
        <w:r>
          <w:rPr>
            <w:rFonts w:ascii="仿宋" w:eastAsia="仿宋" w:hAnsi="仿宋" w:cs="仿宋" w:hint="eastAsia"/>
            <w:lang w:eastAsia="zh-CN"/>
          </w:rPr>
          <w:t>(二)、环保与社会责任</w:t>
        </w:r>
        <w:r>
          <w:tab/>
        </w:r>
        <w:r>
          <w:fldChar w:fldCharType="begin"/>
        </w:r>
        <w:r>
          <w:instrText xml:space="preserve"> PAGEREF _Toc21387 \h </w:instrText>
        </w:r>
        <w:r>
          <w:fldChar w:fldCharType="separate"/>
        </w:r>
        <w:r>
          <w:t>4</w:t>
        </w:r>
        <w:r>
          <w:fldChar w:fldCharType="end"/>
        </w:r>
      </w:hyperlink>
    </w:p>
    <w:p>
      <w:pPr>
        <w:pStyle w:val="TOC1"/>
        <w:tabs>
          <w:tab w:val="right" w:leader="dot" w:pos="8306"/>
        </w:tabs>
      </w:pPr>
      <w:hyperlink w:anchor="_Toc11383" w:history="1">
        <w:r>
          <w:rPr>
            <w:rFonts w:ascii="仿宋" w:eastAsia="仿宋" w:hAnsi="仿宋" w:cs="仿宋" w:hint="eastAsia"/>
            <w:lang w:eastAsia="zh-CN"/>
          </w:rPr>
          <w:t>二、中兽药项目概论</w:t>
        </w:r>
        <w:r>
          <w:tab/>
        </w:r>
        <w:r>
          <w:fldChar w:fldCharType="begin"/>
        </w:r>
        <w:r>
          <w:instrText xml:space="preserve"> PAGEREF _Toc11383 \h </w:instrText>
        </w:r>
        <w:r>
          <w:fldChar w:fldCharType="separate"/>
        </w:r>
        <w:r>
          <w:t>4</w:t>
        </w:r>
        <w:r>
          <w:fldChar w:fldCharType="end"/>
        </w:r>
      </w:hyperlink>
    </w:p>
    <w:p>
      <w:pPr>
        <w:pStyle w:val="TOC2"/>
        <w:tabs>
          <w:tab w:val="right" w:leader="dot" w:pos="8306"/>
        </w:tabs>
      </w:pPr>
      <w:hyperlink w:anchor="_Toc26412" w:history="1">
        <w:r>
          <w:rPr>
            <w:rFonts w:ascii="仿宋" w:eastAsia="仿宋" w:hAnsi="仿宋" w:cs="仿宋" w:hint="eastAsia"/>
            <w:lang w:eastAsia="zh-CN"/>
          </w:rPr>
          <w:t>(一)、中兽药项目概况</w:t>
        </w:r>
        <w:r>
          <w:tab/>
        </w:r>
        <w:r>
          <w:fldChar w:fldCharType="begin"/>
        </w:r>
        <w:r>
          <w:instrText xml:space="preserve"> PAGEREF _Toc26412 \h </w:instrText>
        </w:r>
        <w:r>
          <w:fldChar w:fldCharType="separate"/>
        </w:r>
        <w:r>
          <w:t>4</w:t>
        </w:r>
        <w:r>
          <w:fldChar w:fldCharType="end"/>
        </w:r>
      </w:hyperlink>
    </w:p>
    <w:p>
      <w:pPr>
        <w:pStyle w:val="TOC2"/>
        <w:tabs>
          <w:tab w:val="right" w:leader="dot" w:pos="8306"/>
        </w:tabs>
      </w:pPr>
      <w:hyperlink w:anchor="_Toc1421" w:history="1">
        <w:r>
          <w:rPr>
            <w:rFonts w:ascii="仿宋" w:eastAsia="仿宋" w:hAnsi="仿宋" w:cs="仿宋" w:hint="eastAsia"/>
            <w:lang w:eastAsia="zh-CN"/>
          </w:rPr>
          <w:t>(二)、中兽药项目目标</w:t>
        </w:r>
        <w:r>
          <w:tab/>
        </w:r>
        <w:r>
          <w:fldChar w:fldCharType="begin"/>
        </w:r>
        <w:r>
          <w:instrText xml:space="preserve"> PAGEREF _Toc1421 \h </w:instrText>
        </w:r>
        <w:r>
          <w:fldChar w:fldCharType="separate"/>
        </w:r>
        <w:r>
          <w:t>7</w:t>
        </w:r>
        <w:r>
          <w:fldChar w:fldCharType="end"/>
        </w:r>
      </w:hyperlink>
    </w:p>
    <w:p>
      <w:pPr>
        <w:pStyle w:val="TOC2"/>
        <w:tabs>
          <w:tab w:val="right" w:leader="dot" w:pos="8306"/>
        </w:tabs>
      </w:pPr>
      <w:hyperlink w:anchor="_Toc8732" w:history="1">
        <w:r>
          <w:rPr>
            <w:rFonts w:ascii="仿宋" w:eastAsia="仿宋" w:hAnsi="仿宋" w:cs="仿宋" w:hint="eastAsia"/>
            <w:lang w:eastAsia="zh-CN"/>
          </w:rPr>
          <w:t>(三)、中兽药项目提出的理由</w:t>
        </w:r>
        <w:r>
          <w:tab/>
        </w:r>
        <w:r>
          <w:fldChar w:fldCharType="begin"/>
        </w:r>
        <w:r>
          <w:instrText xml:space="preserve"> PAGEREF _Toc8732 \h </w:instrText>
        </w:r>
        <w:r>
          <w:fldChar w:fldCharType="separate"/>
        </w:r>
        <w:r>
          <w:t>7</w:t>
        </w:r>
        <w:r>
          <w:fldChar w:fldCharType="end"/>
        </w:r>
      </w:hyperlink>
    </w:p>
    <w:p>
      <w:pPr>
        <w:pStyle w:val="TOC2"/>
        <w:tabs>
          <w:tab w:val="right" w:leader="dot" w:pos="8306"/>
        </w:tabs>
      </w:pPr>
      <w:hyperlink w:anchor="_Toc31686" w:history="1">
        <w:r>
          <w:rPr>
            <w:rFonts w:ascii="仿宋" w:eastAsia="仿宋" w:hAnsi="仿宋" w:cs="仿宋" w:hint="eastAsia"/>
            <w:lang w:eastAsia="zh-CN"/>
          </w:rPr>
          <w:t>(四)、中兽药项目意义</w:t>
        </w:r>
        <w:r>
          <w:tab/>
        </w:r>
        <w:r>
          <w:fldChar w:fldCharType="begin"/>
        </w:r>
        <w:r>
          <w:instrText xml:space="preserve"> PAGEREF _Toc31686 \h </w:instrText>
        </w:r>
        <w:r>
          <w:fldChar w:fldCharType="separate"/>
        </w:r>
        <w:r>
          <w:t>9</w:t>
        </w:r>
        <w:r>
          <w:fldChar w:fldCharType="end"/>
        </w:r>
      </w:hyperlink>
    </w:p>
    <w:p>
      <w:pPr>
        <w:pStyle w:val="TOC2"/>
        <w:tabs>
          <w:tab w:val="right" w:leader="dot" w:pos="8306"/>
        </w:tabs>
      </w:pPr>
      <w:hyperlink w:anchor="_Toc23923" w:history="1">
        <w:r>
          <w:rPr>
            <w:rFonts w:ascii="仿宋" w:eastAsia="仿宋" w:hAnsi="仿宋" w:cs="仿宋" w:hint="eastAsia"/>
            <w:lang w:eastAsia="zh-CN"/>
          </w:rPr>
          <w:t>(五)、中兽药项目背景</w:t>
        </w:r>
        <w:r>
          <w:tab/>
        </w:r>
        <w:r>
          <w:fldChar w:fldCharType="begin"/>
        </w:r>
        <w:r>
          <w:instrText xml:space="preserve"> PAGEREF _Toc23923 \h </w:instrText>
        </w:r>
        <w:r>
          <w:fldChar w:fldCharType="separate"/>
        </w:r>
        <w:r>
          <w:t>10</w:t>
        </w:r>
        <w:r>
          <w:fldChar w:fldCharType="end"/>
        </w:r>
      </w:hyperlink>
    </w:p>
    <w:p>
      <w:pPr>
        <w:pStyle w:val="TOC1"/>
        <w:tabs>
          <w:tab w:val="right" w:leader="dot" w:pos="8306"/>
        </w:tabs>
      </w:pPr>
      <w:hyperlink w:anchor="_Toc13920" w:history="1">
        <w:r>
          <w:rPr>
            <w:rFonts w:ascii="仿宋" w:eastAsia="仿宋" w:hAnsi="仿宋" w:cs="仿宋" w:hint="eastAsia"/>
            <w:lang w:eastAsia="zh-CN"/>
          </w:rPr>
          <w:t>三、中兽药项目危机管理</w:t>
        </w:r>
        <w:r>
          <w:tab/>
        </w:r>
        <w:r>
          <w:fldChar w:fldCharType="begin"/>
        </w:r>
        <w:r>
          <w:instrText xml:space="preserve"> PAGEREF _Toc13920 \h </w:instrText>
        </w:r>
        <w:r>
          <w:fldChar w:fldCharType="separate"/>
        </w:r>
        <w:r>
          <w:t>11</w:t>
        </w:r>
        <w:r>
          <w:fldChar w:fldCharType="end"/>
        </w:r>
      </w:hyperlink>
    </w:p>
    <w:p>
      <w:pPr>
        <w:pStyle w:val="TOC2"/>
        <w:tabs>
          <w:tab w:val="right" w:leader="dot" w:pos="8306"/>
        </w:tabs>
      </w:pPr>
      <w:hyperlink w:anchor="_Toc5103" w:history="1">
        <w:r>
          <w:rPr>
            <w:rFonts w:ascii="仿宋" w:eastAsia="仿宋" w:hAnsi="仿宋" w:cs="仿宋" w:hint="eastAsia"/>
            <w:lang w:eastAsia="zh-CN"/>
          </w:rPr>
          <w:t>(一)、危机预警与识别</w:t>
        </w:r>
        <w:r>
          <w:tab/>
        </w:r>
        <w:r>
          <w:fldChar w:fldCharType="begin"/>
        </w:r>
        <w:r>
          <w:instrText xml:space="preserve"> PAGEREF _Toc5103 \h </w:instrText>
        </w:r>
        <w:r>
          <w:fldChar w:fldCharType="separate"/>
        </w:r>
        <w:r>
          <w:t>11</w:t>
        </w:r>
        <w:r>
          <w:fldChar w:fldCharType="end"/>
        </w:r>
      </w:hyperlink>
    </w:p>
    <w:p>
      <w:pPr>
        <w:pStyle w:val="TOC2"/>
        <w:tabs>
          <w:tab w:val="right" w:leader="dot" w:pos="8306"/>
        </w:tabs>
      </w:pPr>
      <w:hyperlink w:anchor="_Toc23468" w:history="1">
        <w:r>
          <w:rPr>
            <w:rFonts w:ascii="仿宋" w:eastAsia="仿宋" w:hAnsi="仿宋" w:cs="仿宋" w:hint="eastAsia"/>
            <w:lang w:eastAsia="zh-CN"/>
          </w:rPr>
          <w:t>(二)、危机应对与恢复</w:t>
        </w:r>
        <w:r>
          <w:tab/>
        </w:r>
        <w:r>
          <w:fldChar w:fldCharType="begin"/>
        </w:r>
        <w:r>
          <w:instrText xml:space="preserve"> PAGEREF _Toc23468 \h </w:instrText>
        </w:r>
        <w:r>
          <w:fldChar w:fldCharType="separate"/>
        </w:r>
        <w:r>
          <w:t>12</w:t>
        </w:r>
        <w:r>
          <w:fldChar w:fldCharType="end"/>
        </w:r>
      </w:hyperlink>
    </w:p>
    <w:p>
      <w:pPr>
        <w:pStyle w:val="TOC1"/>
        <w:tabs>
          <w:tab w:val="right" w:leader="dot" w:pos="8306"/>
        </w:tabs>
      </w:pPr>
      <w:hyperlink w:anchor="_Toc22250" w:history="1">
        <w:r>
          <w:rPr>
            <w:rFonts w:ascii="仿宋" w:eastAsia="仿宋" w:hAnsi="仿宋" w:cs="仿宋" w:hint="eastAsia"/>
            <w:lang w:eastAsia="zh-CN"/>
          </w:rPr>
          <w:t>四、工艺说明</w:t>
        </w:r>
        <w:r>
          <w:tab/>
        </w:r>
        <w:r>
          <w:fldChar w:fldCharType="begin"/>
        </w:r>
        <w:r>
          <w:instrText xml:space="preserve"> PAGEREF _Toc22250 \h </w:instrText>
        </w:r>
        <w:r>
          <w:fldChar w:fldCharType="separate"/>
        </w:r>
        <w:r>
          <w:t>13</w:t>
        </w:r>
        <w:r>
          <w:fldChar w:fldCharType="end"/>
        </w:r>
      </w:hyperlink>
    </w:p>
    <w:p>
      <w:pPr>
        <w:pStyle w:val="TOC2"/>
        <w:tabs>
          <w:tab w:val="right" w:leader="dot" w:pos="8306"/>
        </w:tabs>
      </w:pPr>
      <w:hyperlink w:anchor="_Toc21186" w:history="1">
        <w:r>
          <w:rPr>
            <w:rFonts w:ascii="仿宋" w:eastAsia="仿宋" w:hAnsi="仿宋" w:cs="仿宋" w:hint="eastAsia"/>
            <w:lang w:eastAsia="zh-CN"/>
          </w:rPr>
          <w:t>(一)、技术管理特点</w:t>
        </w:r>
        <w:r>
          <w:tab/>
        </w:r>
        <w:r>
          <w:fldChar w:fldCharType="begin"/>
        </w:r>
        <w:r>
          <w:instrText xml:space="preserve"> PAGEREF _Toc21186 \h </w:instrText>
        </w:r>
        <w:r>
          <w:fldChar w:fldCharType="separate"/>
        </w:r>
        <w:r>
          <w:t>13</w:t>
        </w:r>
        <w:r>
          <w:fldChar w:fldCharType="end"/>
        </w:r>
      </w:hyperlink>
    </w:p>
    <w:p>
      <w:pPr>
        <w:pStyle w:val="TOC2"/>
        <w:tabs>
          <w:tab w:val="right" w:leader="dot" w:pos="8306"/>
        </w:tabs>
      </w:pPr>
      <w:hyperlink w:anchor="_Toc10163" w:history="1">
        <w:r>
          <w:rPr>
            <w:rFonts w:ascii="仿宋" w:eastAsia="仿宋" w:hAnsi="仿宋" w:cs="仿宋" w:hint="eastAsia"/>
            <w:lang w:eastAsia="zh-CN"/>
          </w:rPr>
          <w:t>(二)、中兽药项目工艺技术设计方案</w:t>
        </w:r>
        <w:r>
          <w:tab/>
        </w:r>
        <w:r>
          <w:fldChar w:fldCharType="begin"/>
        </w:r>
        <w:r>
          <w:instrText xml:space="preserve"> PAGEREF _Toc10163 \h </w:instrText>
        </w:r>
        <w:r>
          <w:fldChar w:fldCharType="separate"/>
        </w:r>
        <w:r>
          <w:t>14</w:t>
        </w:r>
        <w:r>
          <w:fldChar w:fldCharType="end"/>
        </w:r>
      </w:hyperlink>
    </w:p>
    <w:p>
      <w:pPr>
        <w:pStyle w:val="TOC2"/>
        <w:tabs>
          <w:tab w:val="right" w:leader="dot" w:pos="8306"/>
        </w:tabs>
      </w:pPr>
      <w:hyperlink w:anchor="_Toc23526" w:history="1">
        <w:r>
          <w:rPr>
            <w:rFonts w:ascii="仿宋" w:eastAsia="仿宋" w:hAnsi="仿宋" w:cs="仿宋" w:hint="eastAsia"/>
            <w:lang w:eastAsia="zh-CN"/>
          </w:rPr>
          <w:t>(三)、设备选型方案</w:t>
        </w:r>
        <w:r>
          <w:tab/>
        </w:r>
        <w:r>
          <w:fldChar w:fldCharType="begin"/>
        </w:r>
        <w:r>
          <w:instrText xml:space="preserve"> PAGEREF _Toc23526 \h </w:instrText>
        </w:r>
        <w:r>
          <w:fldChar w:fldCharType="separate"/>
        </w:r>
        <w:r>
          <w:t>15</w:t>
        </w:r>
        <w:r>
          <w:fldChar w:fldCharType="end"/>
        </w:r>
      </w:hyperlink>
    </w:p>
    <w:p>
      <w:pPr>
        <w:pStyle w:val="TOC1"/>
        <w:tabs>
          <w:tab w:val="right" w:leader="dot" w:pos="8306"/>
        </w:tabs>
      </w:pPr>
      <w:hyperlink w:anchor="_Toc16617" w:history="1">
        <w:r>
          <w:rPr>
            <w:rFonts w:ascii="仿宋" w:eastAsia="仿宋" w:hAnsi="仿宋" w:cs="仿宋" w:hint="eastAsia"/>
            <w:lang w:eastAsia="zh-CN"/>
          </w:rPr>
          <w:t>五、中兽药项目土建工程</w:t>
        </w:r>
        <w:r>
          <w:tab/>
        </w:r>
        <w:r>
          <w:fldChar w:fldCharType="begin"/>
        </w:r>
        <w:r>
          <w:instrText xml:space="preserve"> PAGEREF _Toc16617 \h </w:instrText>
        </w:r>
        <w:r>
          <w:fldChar w:fldCharType="separate"/>
        </w:r>
        <w:r>
          <w:t>17</w:t>
        </w:r>
        <w:r>
          <w:fldChar w:fldCharType="end"/>
        </w:r>
      </w:hyperlink>
    </w:p>
    <w:p>
      <w:pPr>
        <w:pStyle w:val="TOC2"/>
        <w:tabs>
          <w:tab w:val="right" w:leader="dot" w:pos="8306"/>
        </w:tabs>
      </w:pPr>
      <w:hyperlink w:anchor="_Toc31999" w:history="1">
        <w:r>
          <w:rPr>
            <w:rFonts w:ascii="仿宋" w:eastAsia="仿宋" w:hAnsi="仿宋" w:cs="仿宋" w:hint="eastAsia"/>
            <w:lang w:eastAsia="zh-CN"/>
          </w:rPr>
          <w:t>(一)、建筑工程设计原则</w:t>
        </w:r>
        <w:r>
          <w:tab/>
        </w:r>
        <w:r>
          <w:fldChar w:fldCharType="begin"/>
        </w:r>
        <w:r>
          <w:instrText xml:space="preserve"> PAGEREF _Toc31999 \h </w:instrText>
        </w:r>
        <w:r>
          <w:fldChar w:fldCharType="separate"/>
        </w:r>
        <w:r>
          <w:t>17</w:t>
        </w:r>
        <w:r>
          <w:fldChar w:fldCharType="end"/>
        </w:r>
      </w:hyperlink>
    </w:p>
    <w:p>
      <w:pPr>
        <w:pStyle w:val="TOC2"/>
        <w:tabs>
          <w:tab w:val="right" w:leader="dot" w:pos="8306"/>
        </w:tabs>
      </w:pPr>
      <w:hyperlink w:anchor="_Toc30610" w:history="1">
        <w:r>
          <w:rPr>
            <w:rFonts w:ascii="仿宋" w:eastAsia="仿宋" w:hAnsi="仿宋" w:cs="仿宋" w:hint="eastAsia"/>
            <w:lang w:eastAsia="zh-CN"/>
          </w:rPr>
          <w:t>(二)、土建工程设计年限及安全等级</w:t>
        </w:r>
        <w:r>
          <w:tab/>
        </w:r>
        <w:r>
          <w:fldChar w:fldCharType="begin"/>
        </w:r>
        <w:r>
          <w:instrText xml:space="preserve"> PAGEREF _Toc30610 \h </w:instrText>
        </w:r>
        <w:r>
          <w:fldChar w:fldCharType="separate"/>
        </w:r>
        <w:r>
          <w:t>18</w:t>
        </w:r>
        <w:r>
          <w:fldChar w:fldCharType="end"/>
        </w:r>
      </w:hyperlink>
    </w:p>
    <w:p>
      <w:pPr>
        <w:pStyle w:val="TOC2"/>
        <w:tabs>
          <w:tab w:val="right" w:leader="dot" w:pos="8306"/>
        </w:tabs>
      </w:pPr>
      <w:hyperlink w:anchor="_Toc27338" w:history="1">
        <w:r>
          <w:rPr>
            <w:rFonts w:ascii="仿宋" w:eastAsia="仿宋" w:hAnsi="仿宋" w:cs="仿宋" w:hint="eastAsia"/>
            <w:lang w:eastAsia="zh-CN"/>
          </w:rPr>
          <w:t>(三)、建筑工程设计总体要求</w:t>
        </w:r>
        <w:r>
          <w:tab/>
        </w:r>
        <w:r>
          <w:fldChar w:fldCharType="begin"/>
        </w:r>
        <w:r>
          <w:instrText xml:space="preserve"> PAGEREF _Toc27338 \h </w:instrText>
        </w:r>
        <w:r>
          <w:fldChar w:fldCharType="separate"/>
        </w:r>
        <w:r>
          <w:t>19</w:t>
        </w:r>
        <w:r>
          <w:fldChar w:fldCharType="end"/>
        </w:r>
      </w:hyperlink>
    </w:p>
    <w:p>
      <w:pPr>
        <w:pStyle w:val="TOC2"/>
        <w:tabs>
          <w:tab w:val="right" w:leader="dot" w:pos="8306"/>
        </w:tabs>
      </w:pPr>
      <w:hyperlink w:anchor="_Toc23039" w:history="1">
        <w:r>
          <w:rPr>
            <w:rFonts w:ascii="仿宋" w:eastAsia="仿宋" w:hAnsi="仿宋" w:cs="仿宋" w:hint="eastAsia"/>
            <w:lang w:eastAsia="zh-CN"/>
          </w:rPr>
          <w:t>(四)、土建工程建设指标</w:t>
        </w:r>
        <w:r>
          <w:tab/>
        </w:r>
        <w:r>
          <w:fldChar w:fldCharType="begin"/>
        </w:r>
        <w:r>
          <w:instrText xml:space="preserve"> PAGEREF _Toc23039 \h </w:instrText>
        </w:r>
        <w:r>
          <w:fldChar w:fldCharType="separate"/>
        </w:r>
        <w:r>
          <w:t>20</w:t>
        </w:r>
        <w:r>
          <w:fldChar w:fldCharType="end"/>
        </w:r>
      </w:hyperlink>
    </w:p>
    <w:p>
      <w:pPr>
        <w:pStyle w:val="TOC1"/>
        <w:tabs>
          <w:tab w:val="right" w:leader="dot" w:pos="8306"/>
        </w:tabs>
      </w:pPr>
      <w:hyperlink w:anchor="_Toc7350" w:history="1">
        <w:r>
          <w:rPr>
            <w:rFonts w:ascii="仿宋" w:eastAsia="仿宋" w:hAnsi="仿宋" w:cs="仿宋" w:hint="eastAsia"/>
            <w:lang w:eastAsia="zh-CN"/>
          </w:rPr>
          <w:t>六、中兽药项目建设单位说明</w:t>
        </w:r>
        <w:r>
          <w:tab/>
        </w:r>
        <w:r>
          <w:fldChar w:fldCharType="begin"/>
        </w:r>
        <w:r>
          <w:instrText xml:space="preserve"> PAGEREF _Toc7350 \h </w:instrText>
        </w:r>
        <w:r>
          <w:fldChar w:fldCharType="separate"/>
        </w:r>
        <w:r>
          <w:t>20</w:t>
        </w:r>
        <w:r>
          <w:fldChar w:fldCharType="end"/>
        </w:r>
      </w:hyperlink>
    </w:p>
    <w:p>
      <w:pPr>
        <w:pStyle w:val="TOC2"/>
        <w:tabs>
          <w:tab w:val="right" w:leader="dot" w:pos="8306"/>
        </w:tabs>
      </w:pPr>
      <w:hyperlink w:anchor="_Toc8896" w:history="1">
        <w:r>
          <w:rPr>
            <w:rFonts w:ascii="仿宋" w:eastAsia="仿宋" w:hAnsi="仿宋" w:cs="仿宋" w:hint="eastAsia"/>
            <w:lang w:eastAsia="zh-CN"/>
          </w:rPr>
          <w:t>(一)、中兽药项目承办单位基本情况</w:t>
        </w:r>
        <w:r>
          <w:tab/>
        </w:r>
        <w:r>
          <w:fldChar w:fldCharType="begin"/>
        </w:r>
        <w:r>
          <w:instrText xml:space="preserve"> PAGEREF _Toc8896 \h </w:instrText>
        </w:r>
        <w:r>
          <w:fldChar w:fldCharType="separate"/>
        </w:r>
        <w:r>
          <w:t>20</w:t>
        </w:r>
        <w:r>
          <w:fldChar w:fldCharType="end"/>
        </w:r>
      </w:hyperlink>
    </w:p>
    <w:p>
      <w:pPr>
        <w:pStyle w:val="TOC2"/>
        <w:tabs>
          <w:tab w:val="right" w:leader="dot" w:pos="8306"/>
        </w:tabs>
      </w:pPr>
      <w:hyperlink w:anchor="_Toc26760" w:history="1">
        <w:r>
          <w:rPr>
            <w:rFonts w:ascii="仿宋" w:eastAsia="仿宋" w:hAnsi="仿宋" w:cs="仿宋" w:hint="eastAsia"/>
            <w:lang w:eastAsia="zh-CN"/>
          </w:rPr>
          <w:t>(二)、公司经济效益分析</w:t>
        </w:r>
        <w:r>
          <w:tab/>
        </w:r>
        <w:r>
          <w:fldChar w:fldCharType="begin"/>
        </w:r>
        <w:r>
          <w:instrText xml:space="preserve"> PAGEREF _Toc26760 \h </w:instrText>
        </w:r>
        <w:r>
          <w:fldChar w:fldCharType="separate"/>
        </w:r>
        <w:r>
          <w:t>21</w:t>
        </w:r>
        <w:r>
          <w:fldChar w:fldCharType="end"/>
        </w:r>
      </w:hyperlink>
    </w:p>
    <w:p>
      <w:pPr>
        <w:pStyle w:val="TOC1"/>
        <w:tabs>
          <w:tab w:val="right" w:leader="dot" w:pos="8306"/>
        </w:tabs>
      </w:pPr>
      <w:hyperlink w:anchor="_Toc2092" w:history="1">
        <w:r>
          <w:rPr>
            <w:rFonts w:ascii="仿宋" w:eastAsia="仿宋" w:hAnsi="仿宋" w:cs="仿宋" w:hint="eastAsia"/>
            <w:lang w:eastAsia="zh-CN"/>
          </w:rPr>
          <w:t>七、中兽药项目环境影响分析</w:t>
        </w:r>
        <w:r>
          <w:tab/>
        </w:r>
        <w:r>
          <w:fldChar w:fldCharType="begin"/>
        </w:r>
        <w:r>
          <w:instrText xml:space="preserve"> PAGEREF _Toc2092 \h </w:instrText>
        </w:r>
        <w:r>
          <w:fldChar w:fldCharType="separate"/>
        </w:r>
        <w:r>
          <w:t>22</w:t>
        </w:r>
        <w:r>
          <w:fldChar w:fldCharType="end"/>
        </w:r>
      </w:hyperlink>
    </w:p>
    <w:p>
      <w:pPr>
        <w:pStyle w:val="TOC2"/>
        <w:tabs>
          <w:tab w:val="right" w:leader="dot" w:pos="8306"/>
        </w:tabs>
      </w:pPr>
      <w:hyperlink w:anchor="_Toc11322" w:history="1">
        <w:r>
          <w:rPr>
            <w:rFonts w:ascii="仿宋" w:eastAsia="仿宋" w:hAnsi="仿宋" w:cs="仿宋" w:hint="eastAsia"/>
            <w:lang w:eastAsia="zh-CN"/>
          </w:rPr>
          <w:t>(一)、建设区域环境质量现状</w:t>
        </w:r>
        <w:r>
          <w:tab/>
        </w:r>
        <w:r>
          <w:fldChar w:fldCharType="begin"/>
        </w:r>
        <w:r>
          <w:instrText xml:space="preserve"> PAGEREF _Toc11322 \h </w:instrText>
        </w:r>
        <w:r>
          <w:fldChar w:fldCharType="separate"/>
        </w:r>
        <w:r>
          <w:t>22</w:t>
        </w:r>
        <w:r>
          <w:fldChar w:fldCharType="end"/>
        </w:r>
      </w:hyperlink>
    </w:p>
    <w:p>
      <w:pPr>
        <w:pStyle w:val="TOC2"/>
        <w:tabs>
          <w:tab w:val="right" w:leader="dot" w:pos="8306"/>
        </w:tabs>
      </w:pPr>
      <w:hyperlink w:anchor="_Toc30035" w:history="1">
        <w:r>
          <w:rPr>
            <w:rFonts w:ascii="仿宋" w:eastAsia="仿宋" w:hAnsi="仿宋" w:cs="仿宋" w:hint="eastAsia"/>
            <w:lang w:eastAsia="zh-CN"/>
          </w:rPr>
          <w:t>(二)、建设期环境保护</w:t>
        </w:r>
        <w:r>
          <w:tab/>
        </w:r>
        <w:r>
          <w:fldChar w:fldCharType="begin"/>
        </w:r>
        <w:r>
          <w:instrText xml:space="preserve"> PAGEREF _Toc30035 \h </w:instrText>
        </w:r>
        <w:r>
          <w:fldChar w:fldCharType="separate"/>
        </w:r>
        <w:r>
          <w:t>23</w:t>
        </w:r>
        <w:r>
          <w:fldChar w:fldCharType="end"/>
        </w:r>
      </w:hyperlink>
    </w:p>
    <w:p>
      <w:pPr>
        <w:pStyle w:val="TOC2"/>
        <w:tabs>
          <w:tab w:val="right" w:leader="dot" w:pos="8306"/>
        </w:tabs>
      </w:pPr>
      <w:hyperlink w:anchor="_Toc32688" w:history="1">
        <w:r>
          <w:rPr>
            <w:rFonts w:ascii="仿宋" w:eastAsia="仿宋" w:hAnsi="仿宋" w:cs="仿宋" w:hint="eastAsia"/>
            <w:lang w:eastAsia="zh-CN"/>
          </w:rPr>
          <w:t>(三)、运营期环境保护</w:t>
        </w:r>
        <w:r>
          <w:tab/>
        </w:r>
        <w:r>
          <w:fldChar w:fldCharType="begin"/>
        </w:r>
        <w:r>
          <w:instrText xml:space="preserve"> PAGEREF _Toc32688 \h </w:instrText>
        </w:r>
        <w:r>
          <w:fldChar w:fldCharType="separate"/>
        </w:r>
        <w:r>
          <w:t>24</w:t>
        </w:r>
        <w:r>
          <w:fldChar w:fldCharType="end"/>
        </w:r>
      </w:hyperlink>
    </w:p>
    <w:p>
      <w:pPr>
        <w:pStyle w:val="TOC2"/>
        <w:tabs>
          <w:tab w:val="right" w:leader="dot" w:pos="8306"/>
        </w:tabs>
      </w:pPr>
      <w:hyperlink w:anchor="_Toc24400" w:history="1">
        <w:r>
          <w:rPr>
            <w:rFonts w:ascii="仿宋" w:eastAsia="仿宋" w:hAnsi="仿宋" w:cs="仿宋" w:hint="eastAsia"/>
            <w:lang w:eastAsia="zh-CN"/>
          </w:rPr>
          <w:t>(四)、中兽药项目建设对区域经济的影响</w:t>
        </w:r>
        <w:r>
          <w:tab/>
        </w:r>
        <w:r>
          <w:fldChar w:fldCharType="begin"/>
        </w:r>
        <w:r>
          <w:instrText xml:space="preserve"> PAGEREF _Toc24400 \h </w:instrText>
        </w:r>
        <w:r>
          <w:fldChar w:fldCharType="separate"/>
        </w:r>
        <w:r>
          <w:t>26</w:t>
        </w:r>
        <w:r>
          <w:fldChar w:fldCharType="end"/>
        </w:r>
      </w:hyperlink>
    </w:p>
    <w:p>
      <w:pPr>
        <w:pStyle w:val="TOC2"/>
        <w:tabs>
          <w:tab w:val="right" w:leader="dot" w:pos="8306"/>
        </w:tabs>
      </w:pPr>
      <w:hyperlink w:anchor="_Toc30008" w:history="1">
        <w:r>
          <w:rPr>
            <w:rFonts w:ascii="仿宋" w:eastAsia="仿宋" w:hAnsi="仿宋" w:cs="仿宋" w:hint="eastAsia"/>
            <w:lang w:eastAsia="zh-CN"/>
          </w:rPr>
          <w:t>(五)、废弃物处理</w:t>
        </w:r>
        <w:r>
          <w:tab/>
        </w:r>
        <w:r>
          <w:fldChar w:fldCharType="begin"/>
        </w:r>
        <w:r>
          <w:instrText xml:space="preserve"> PAGEREF _Toc30008 \h </w:instrText>
        </w:r>
        <w:r>
          <w:fldChar w:fldCharType="separate"/>
        </w:r>
        <w:r>
          <w:t>27</w:t>
        </w:r>
        <w:r>
          <w:fldChar w:fldCharType="end"/>
        </w:r>
      </w:hyperlink>
    </w:p>
    <w:p>
      <w:pPr>
        <w:pStyle w:val="TOC2"/>
        <w:tabs>
          <w:tab w:val="right" w:leader="dot" w:pos="8306"/>
        </w:tabs>
      </w:pPr>
      <w:hyperlink w:anchor="_Toc16981" w:history="1">
        <w:r>
          <w:rPr>
            <w:rFonts w:ascii="仿宋" w:eastAsia="仿宋" w:hAnsi="仿宋" w:cs="仿宋" w:hint="eastAsia"/>
            <w:lang w:eastAsia="zh-CN"/>
          </w:rPr>
          <w:t>(六)、特殊环境影响分析</w:t>
        </w:r>
        <w:r>
          <w:tab/>
        </w:r>
        <w:r>
          <w:fldChar w:fldCharType="begin"/>
        </w:r>
        <w:r>
          <w:instrText xml:space="preserve"> PAGEREF _Toc16981 \h </w:instrText>
        </w:r>
        <w:r>
          <w:fldChar w:fldCharType="separate"/>
        </w:r>
        <w:r>
          <w:t>29</w:t>
        </w:r>
        <w:r>
          <w:fldChar w:fldCharType="end"/>
        </w:r>
      </w:hyperlink>
    </w:p>
    <w:p>
      <w:pPr>
        <w:pStyle w:val="TOC2"/>
        <w:tabs>
          <w:tab w:val="right" w:leader="dot" w:pos="8306"/>
        </w:tabs>
      </w:pPr>
      <w:hyperlink w:anchor="_Toc26356" w:history="1">
        <w:r>
          <w:rPr>
            <w:rFonts w:ascii="仿宋" w:eastAsia="仿宋" w:hAnsi="仿宋" w:cs="仿宋" w:hint="eastAsia"/>
            <w:lang w:eastAsia="zh-CN"/>
          </w:rPr>
          <w:t>(七)、清洁生产</w:t>
        </w:r>
        <w:r>
          <w:tab/>
        </w:r>
        <w:r>
          <w:fldChar w:fldCharType="begin"/>
        </w:r>
        <w:r>
          <w:instrText xml:space="preserve"> PAGEREF _Toc26356 \h </w:instrText>
        </w:r>
        <w:r>
          <w:fldChar w:fldCharType="separate"/>
        </w:r>
        <w:r>
          <w:t>30</w:t>
        </w:r>
        <w:r>
          <w:fldChar w:fldCharType="end"/>
        </w:r>
      </w:hyperlink>
    </w:p>
    <w:p>
      <w:pPr>
        <w:pStyle w:val="TOC2"/>
        <w:tabs>
          <w:tab w:val="right" w:leader="dot" w:pos="8306"/>
        </w:tabs>
      </w:pPr>
      <w:hyperlink w:anchor="_Toc27620" w:history="1">
        <w:r>
          <w:rPr>
            <w:rFonts w:ascii="仿宋" w:eastAsia="仿宋" w:hAnsi="仿宋" w:cs="仿宋" w:hint="eastAsia"/>
            <w:lang w:eastAsia="zh-CN"/>
          </w:rPr>
          <w:t>(八)、环境保护综合评价</w:t>
        </w:r>
        <w:r>
          <w:tab/>
        </w:r>
        <w:r>
          <w:fldChar w:fldCharType="begin"/>
        </w:r>
        <w:r>
          <w:instrText xml:space="preserve"> PAGEREF _Toc27620 \h </w:instrText>
        </w:r>
        <w:r>
          <w:fldChar w:fldCharType="separate"/>
        </w:r>
        <w:r>
          <w:t>31</w:t>
        </w:r>
        <w:r>
          <w:fldChar w:fldCharType="end"/>
        </w:r>
      </w:hyperlink>
    </w:p>
    <w:p>
      <w:pPr>
        <w:pStyle w:val="TOC1"/>
        <w:tabs>
          <w:tab w:val="right" w:leader="dot" w:pos="8306"/>
        </w:tabs>
      </w:pPr>
      <w:hyperlink w:anchor="_Toc154" w:history="1">
        <w:r>
          <w:rPr>
            <w:rFonts w:ascii="仿宋" w:eastAsia="仿宋" w:hAnsi="仿宋" w:cs="仿宋" w:hint="eastAsia"/>
            <w:lang w:eastAsia="zh-CN"/>
          </w:rPr>
          <w:t>八、中兽药项目创新与研发</w:t>
        </w:r>
        <w:r>
          <w:tab/>
        </w:r>
        <w:r>
          <w:fldChar w:fldCharType="begin"/>
        </w:r>
        <w:r>
          <w:instrText xml:space="preserve"> PAGEREF _Toc154 \h </w:instrText>
        </w:r>
        <w:r>
          <w:fldChar w:fldCharType="separate"/>
        </w:r>
        <w:r>
          <w:t>32</w:t>
        </w:r>
        <w:r>
          <w:fldChar w:fldCharType="end"/>
        </w:r>
      </w:hyperlink>
    </w:p>
    <w:p>
      <w:pPr>
        <w:pStyle w:val="TOC2"/>
        <w:tabs>
          <w:tab w:val="right" w:leader="dot" w:pos="8306"/>
        </w:tabs>
      </w:pPr>
      <w:hyperlink w:anchor="_Toc9239" w:history="1">
        <w:r>
          <w:rPr>
            <w:rFonts w:ascii="仿宋" w:eastAsia="仿宋" w:hAnsi="仿宋" w:cs="仿宋" w:hint="eastAsia"/>
            <w:lang w:eastAsia="zh-CN"/>
          </w:rPr>
          <w:t>(一)、创新策略与方向</w:t>
        </w:r>
        <w:r>
          <w:tab/>
        </w:r>
        <w:r>
          <w:fldChar w:fldCharType="begin"/>
        </w:r>
        <w:r>
          <w:instrText xml:space="preserve"> PAGEREF _Toc9239 \h </w:instrText>
        </w:r>
        <w:r>
          <w:fldChar w:fldCharType="separate"/>
        </w:r>
        <w:r>
          <w:t>32</w:t>
        </w:r>
        <w:r>
          <w:fldChar w:fldCharType="end"/>
        </w:r>
      </w:hyperlink>
    </w:p>
    <w:p>
      <w:pPr>
        <w:pStyle w:val="TOC2"/>
        <w:tabs>
          <w:tab w:val="right" w:leader="dot" w:pos="8306"/>
        </w:tabs>
      </w:pPr>
      <w:hyperlink w:anchor="_Toc28720" w:history="1">
        <w:r>
          <w:rPr>
            <w:rFonts w:ascii="仿宋" w:eastAsia="仿宋" w:hAnsi="仿宋" w:cs="仿宋" w:hint="eastAsia"/>
            <w:lang w:eastAsia="zh-CN"/>
          </w:rPr>
          <w:t>(二)、研发规划与投入</w:t>
        </w:r>
        <w:r>
          <w:tab/>
        </w:r>
        <w:r>
          <w:fldChar w:fldCharType="begin"/>
        </w:r>
        <w:r>
          <w:instrText xml:space="preserve"> PAGEREF _Toc28720 \h </w:instrText>
        </w:r>
        <w:r>
          <w:fldChar w:fldCharType="separate"/>
        </w:r>
        <w:r>
          <w:t>34</w:t>
        </w:r>
        <w:r>
          <w:fldChar w:fldCharType="end"/>
        </w:r>
      </w:hyperlink>
    </w:p>
    <w:p>
      <w:pPr>
        <w:pStyle w:val="TOC1"/>
        <w:tabs>
          <w:tab w:val="right" w:leader="dot" w:pos="8306"/>
        </w:tabs>
      </w:pPr>
      <w:hyperlink w:anchor="_Toc5608" w:history="1">
        <w:r>
          <w:rPr>
            <w:rFonts w:ascii="仿宋" w:eastAsia="仿宋" w:hAnsi="仿宋" w:cs="仿宋" w:hint="eastAsia"/>
            <w:lang w:eastAsia="zh-CN"/>
          </w:rPr>
          <w:t>九、中兽药项目财务管理</w:t>
        </w:r>
        <w:r>
          <w:tab/>
        </w:r>
        <w:r>
          <w:fldChar w:fldCharType="begin"/>
        </w:r>
        <w:r>
          <w:instrText xml:space="preserve"> PAGEREF _Toc5608 \h </w:instrText>
        </w:r>
        <w:r>
          <w:fldChar w:fldCharType="separate"/>
        </w:r>
        <w:r>
          <w:t>35</w:t>
        </w:r>
        <w:r>
          <w:fldChar w:fldCharType="end"/>
        </w:r>
      </w:hyperlink>
    </w:p>
    <w:p>
      <w:pPr>
        <w:pStyle w:val="TOC2"/>
        <w:tabs>
          <w:tab w:val="right" w:leader="dot" w:pos="8306"/>
        </w:tabs>
      </w:pPr>
      <w:hyperlink w:anchor="_Toc15788" w:history="1">
        <w:r>
          <w:rPr>
            <w:rFonts w:ascii="仿宋" w:eastAsia="仿宋" w:hAnsi="仿宋" w:cs="仿宋" w:hint="eastAsia"/>
            <w:lang w:eastAsia="zh-CN"/>
          </w:rPr>
          <w:t>(一)、资金需求大</w:t>
        </w:r>
        <w:r>
          <w:tab/>
        </w:r>
        <w:r>
          <w:fldChar w:fldCharType="begin"/>
        </w:r>
        <w:r>
          <w:instrText xml:space="preserve"> PAGEREF _Toc15788 \h </w:instrText>
        </w:r>
        <w:r>
          <w:fldChar w:fldCharType="separate"/>
        </w:r>
        <w:r>
          <w:t>35</w:t>
        </w:r>
        <w:r>
          <w:fldChar w:fldCharType="end"/>
        </w:r>
      </w:hyperlink>
    </w:p>
    <w:p>
      <w:pPr>
        <w:pStyle w:val="TOC2"/>
        <w:tabs>
          <w:tab w:val="right" w:leader="dot" w:pos="8306"/>
        </w:tabs>
      </w:pPr>
      <w:hyperlink w:anchor="_Toc5833" w:history="1">
        <w:r>
          <w:rPr>
            <w:rFonts w:ascii="仿宋" w:eastAsia="仿宋" w:hAnsi="仿宋" w:cs="仿宋" w:hint="eastAsia"/>
            <w:lang w:eastAsia="zh-CN"/>
          </w:rPr>
          <w:t>(二)、研发周期长</w:t>
        </w:r>
        <w:r>
          <w:tab/>
        </w:r>
        <w:r>
          <w:fldChar w:fldCharType="begin"/>
        </w:r>
        <w:r>
          <w:instrText xml:space="preserve"> PAGEREF _Toc5833 \h </w:instrText>
        </w:r>
        <w:r>
          <w:fldChar w:fldCharType="separate"/>
        </w:r>
        <w:r>
          <w:t>36</w:t>
        </w:r>
        <w:r>
          <w:fldChar w:fldCharType="end"/>
        </w:r>
      </w:hyperlink>
    </w:p>
    <w:p>
      <w:pPr>
        <w:pStyle w:val="TOC2"/>
        <w:tabs>
          <w:tab w:val="right" w:leader="dot" w:pos="8306"/>
        </w:tabs>
      </w:pPr>
      <w:hyperlink w:anchor="_Toc2215" w:history="1">
        <w:r>
          <w:rPr>
            <w:rFonts w:ascii="仿宋" w:eastAsia="仿宋" w:hAnsi="仿宋" w:cs="仿宋" w:hint="eastAsia"/>
            <w:lang w:eastAsia="zh-CN"/>
          </w:rPr>
          <w:t>(三)、市场风险大</w:t>
        </w:r>
        <w:r>
          <w:tab/>
        </w:r>
        <w:r>
          <w:fldChar w:fldCharType="begin"/>
        </w:r>
        <w:r>
          <w:instrText xml:space="preserve"> PAGEREF _Toc2215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6" w:history="1">
        <w:r>
          <w:rPr>
            <w:rFonts w:ascii="仿宋" w:eastAsia="仿宋" w:hAnsi="仿宋" w:cs="仿宋" w:hint="eastAsia"/>
            <w:lang w:eastAsia="zh-CN"/>
          </w:rPr>
          <w:t>(四)、利润率高</w:t>
        </w:r>
        <w:r>
          <w:tab/>
        </w:r>
        <w:r>
          <w:fldChar w:fldCharType="begin"/>
        </w:r>
        <w:r>
          <w:instrText xml:space="preserve"> PAGEREF _Toc12316 \h </w:instrText>
        </w:r>
        <w:r>
          <w:fldChar w:fldCharType="separate"/>
        </w:r>
        <w:r>
          <w:t>40</w:t>
        </w:r>
        <w:r>
          <w:fldChar w:fldCharType="end"/>
        </w:r>
      </w:hyperlink>
    </w:p>
    <w:p>
      <w:pPr>
        <w:pStyle w:val="TOC1"/>
        <w:tabs>
          <w:tab w:val="right" w:leader="dot" w:pos="8306"/>
        </w:tabs>
      </w:pPr>
      <w:hyperlink w:anchor="_Toc9341" w:history="1">
        <w:r>
          <w:rPr>
            <w:rFonts w:ascii="仿宋" w:eastAsia="仿宋" w:hAnsi="仿宋" w:cs="仿宋" w:hint="eastAsia"/>
            <w:lang w:eastAsia="zh-CN"/>
          </w:rPr>
          <w:t>十、中兽药项目技术管理</w:t>
        </w:r>
        <w:r>
          <w:tab/>
        </w:r>
        <w:r>
          <w:fldChar w:fldCharType="begin"/>
        </w:r>
        <w:r>
          <w:instrText xml:space="preserve"> PAGEREF _Toc9341 \h </w:instrText>
        </w:r>
        <w:r>
          <w:fldChar w:fldCharType="separate"/>
        </w:r>
        <w:r>
          <w:t>42</w:t>
        </w:r>
        <w:r>
          <w:fldChar w:fldCharType="end"/>
        </w:r>
      </w:hyperlink>
    </w:p>
    <w:p>
      <w:pPr>
        <w:pStyle w:val="TOC2"/>
        <w:tabs>
          <w:tab w:val="right" w:leader="dot" w:pos="8306"/>
        </w:tabs>
      </w:pPr>
      <w:hyperlink w:anchor="_Toc8520" w:history="1">
        <w:r>
          <w:rPr>
            <w:rFonts w:ascii="仿宋" w:eastAsia="仿宋" w:hAnsi="仿宋" w:cs="仿宋" w:hint="eastAsia"/>
            <w:lang w:eastAsia="zh-CN"/>
          </w:rPr>
          <w:t>(一)、技术方案选用方向</w:t>
        </w:r>
        <w:r>
          <w:tab/>
        </w:r>
        <w:r>
          <w:fldChar w:fldCharType="begin"/>
        </w:r>
        <w:r>
          <w:instrText xml:space="preserve"> PAGEREF _Toc8520 \h </w:instrText>
        </w:r>
        <w:r>
          <w:fldChar w:fldCharType="separate"/>
        </w:r>
        <w:r>
          <w:t>42</w:t>
        </w:r>
        <w:r>
          <w:fldChar w:fldCharType="end"/>
        </w:r>
      </w:hyperlink>
    </w:p>
    <w:p>
      <w:pPr>
        <w:pStyle w:val="TOC2"/>
        <w:tabs>
          <w:tab w:val="right" w:leader="dot" w:pos="8306"/>
        </w:tabs>
      </w:pPr>
      <w:hyperlink w:anchor="_Toc3727" w:history="1">
        <w:r>
          <w:rPr>
            <w:rFonts w:ascii="仿宋" w:eastAsia="仿宋" w:hAnsi="仿宋" w:cs="仿宋" w:hint="eastAsia"/>
            <w:lang w:eastAsia="zh-CN"/>
          </w:rPr>
          <w:t>(二)、工艺技术方案选用原则</w:t>
        </w:r>
        <w:r>
          <w:tab/>
        </w:r>
        <w:r>
          <w:fldChar w:fldCharType="begin"/>
        </w:r>
        <w:r>
          <w:instrText xml:space="preserve"> PAGEREF _Toc3727 \h </w:instrText>
        </w:r>
        <w:r>
          <w:fldChar w:fldCharType="separate"/>
        </w:r>
        <w:r>
          <w:t>44</w:t>
        </w:r>
        <w:r>
          <w:fldChar w:fldCharType="end"/>
        </w:r>
      </w:hyperlink>
    </w:p>
    <w:p>
      <w:pPr>
        <w:pStyle w:val="TOC2"/>
        <w:tabs>
          <w:tab w:val="right" w:leader="dot" w:pos="8306"/>
        </w:tabs>
      </w:pPr>
      <w:hyperlink w:anchor="_Toc1907" w:history="1">
        <w:r>
          <w:rPr>
            <w:rFonts w:ascii="仿宋" w:eastAsia="仿宋" w:hAnsi="仿宋" w:cs="仿宋" w:hint="eastAsia"/>
            <w:lang w:eastAsia="zh-CN"/>
          </w:rPr>
          <w:t>(三)、工艺技术方案要求</w:t>
        </w:r>
        <w:r>
          <w:tab/>
        </w:r>
        <w:r>
          <w:fldChar w:fldCharType="begin"/>
        </w:r>
        <w:r>
          <w:instrText xml:space="preserve"> PAGEREF _Toc1907 \h </w:instrText>
        </w:r>
        <w:r>
          <w:fldChar w:fldCharType="separate"/>
        </w:r>
        <w:r>
          <w:t>46</w:t>
        </w:r>
        <w:r>
          <w:fldChar w:fldCharType="end"/>
        </w:r>
      </w:hyperlink>
    </w:p>
    <w:p>
      <w:pPr>
        <w:pStyle w:val="TOC1"/>
        <w:tabs>
          <w:tab w:val="right" w:leader="dot" w:pos="8306"/>
        </w:tabs>
      </w:pPr>
      <w:hyperlink w:anchor="_Toc22409" w:history="1">
        <w:r>
          <w:rPr>
            <w:rFonts w:ascii="仿宋" w:eastAsia="仿宋" w:hAnsi="仿宋" w:cs="仿宋" w:hint="eastAsia"/>
            <w:lang w:eastAsia="zh-CN"/>
          </w:rPr>
          <w:t>十一、中兽药项目风险管理</w:t>
        </w:r>
        <w:r>
          <w:tab/>
        </w:r>
        <w:r>
          <w:fldChar w:fldCharType="begin"/>
        </w:r>
        <w:r>
          <w:instrText xml:space="preserve"> PAGEREF _Toc22409 \h </w:instrText>
        </w:r>
        <w:r>
          <w:fldChar w:fldCharType="separate"/>
        </w:r>
        <w:r>
          <w:t>48</w:t>
        </w:r>
        <w:r>
          <w:fldChar w:fldCharType="end"/>
        </w:r>
      </w:hyperlink>
    </w:p>
    <w:p>
      <w:pPr>
        <w:pStyle w:val="TOC2"/>
        <w:tabs>
          <w:tab w:val="right" w:leader="dot" w:pos="8306"/>
        </w:tabs>
      </w:pPr>
      <w:hyperlink w:anchor="_Toc55" w:history="1">
        <w:r>
          <w:rPr>
            <w:rFonts w:ascii="仿宋" w:eastAsia="仿宋" w:hAnsi="仿宋" w:cs="仿宋" w:hint="eastAsia"/>
            <w:lang w:eastAsia="zh-CN"/>
          </w:rPr>
          <w:t>(一)、风险识别与评估</w:t>
        </w:r>
        <w:r>
          <w:tab/>
        </w:r>
        <w:r>
          <w:fldChar w:fldCharType="begin"/>
        </w:r>
        <w:r>
          <w:instrText xml:space="preserve"> PAGEREF _Toc55 \h </w:instrText>
        </w:r>
        <w:r>
          <w:fldChar w:fldCharType="separate"/>
        </w:r>
        <w:r>
          <w:t>48</w:t>
        </w:r>
        <w:r>
          <w:fldChar w:fldCharType="end"/>
        </w:r>
      </w:hyperlink>
    </w:p>
    <w:p>
      <w:pPr>
        <w:pStyle w:val="TOC2"/>
        <w:tabs>
          <w:tab w:val="right" w:leader="dot" w:pos="8306"/>
        </w:tabs>
      </w:pPr>
      <w:hyperlink w:anchor="_Toc8145" w:history="1">
        <w:r>
          <w:rPr>
            <w:rFonts w:ascii="仿宋" w:eastAsia="仿宋" w:hAnsi="仿宋" w:cs="仿宋" w:hint="eastAsia"/>
            <w:lang w:eastAsia="zh-CN"/>
          </w:rPr>
          <w:t>(二)、风险应对策略</w:t>
        </w:r>
        <w:r>
          <w:tab/>
        </w:r>
        <w:r>
          <w:fldChar w:fldCharType="begin"/>
        </w:r>
        <w:r>
          <w:instrText xml:space="preserve"> PAGEREF _Toc8145 \h </w:instrText>
        </w:r>
        <w:r>
          <w:fldChar w:fldCharType="separate"/>
        </w:r>
        <w:r>
          <w:t>49</w:t>
        </w:r>
        <w:r>
          <w:fldChar w:fldCharType="end"/>
        </w:r>
      </w:hyperlink>
    </w:p>
    <w:p>
      <w:pPr>
        <w:pStyle w:val="TOC2"/>
        <w:tabs>
          <w:tab w:val="right" w:leader="dot" w:pos="8306"/>
        </w:tabs>
      </w:pPr>
      <w:hyperlink w:anchor="_Toc1733" w:history="1">
        <w:r>
          <w:rPr>
            <w:rFonts w:ascii="仿宋" w:eastAsia="仿宋" w:hAnsi="仿宋" w:cs="仿宋" w:hint="eastAsia"/>
            <w:lang w:eastAsia="zh-CN"/>
          </w:rPr>
          <w:t>(三)、风险监控与控制</w:t>
        </w:r>
        <w:r>
          <w:tab/>
        </w:r>
        <w:r>
          <w:fldChar w:fldCharType="begin"/>
        </w:r>
        <w:r>
          <w:instrText xml:space="preserve"> PAGEREF _Toc1733 \h </w:instrText>
        </w:r>
        <w:r>
          <w:fldChar w:fldCharType="separate"/>
        </w:r>
        <w:r>
          <w:t>51</w:t>
        </w:r>
        <w:r>
          <w:fldChar w:fldCharType="end"/>
        </w:r>
      </w:hyperlink>
    </w:p>
    <w:p>
      <w:pPr>
        <w:pStyle w:val="TOC1"/>
        <w:tabs>
          <w:tab w:val="right" w:leader="dot" w:pos="8306"/>
        </w:tabs>
      </w:pPr>
      <w:hyperlink w:anchor="_Toc2196" w:history="1">
        <w:r>
          <w:rPr>
            <w:rFonts w:ascii="仿宋" w:eastAsia="仿宋" w:hAnsi="仿宋" w:cs="仿宋" w:hint="eastAsia"/>
            <w:lang w:eastAsia="zh-CN"/>
          </w:rPr>
          <w:t>十二、中兽药项目社会影响</w:t>
        </w:r>
        <w:r>
          <w:tab/>
        </w:r>
        <w:r>
          <w:fldChar w:fldCharType="begin"/>
        </w:r>
        <w:r>
          <w:instrText xml:space="preserve"> PAGEREF _Toc2196 \h </w:instrText>
        </w:r>
        <w:r>
          <w:fldChar w:fldCharType="separate"/>
        </w:r>
        <w:r>
          <w:t>52</w:t>
        </w:r>
        <w:r>
          <w:fldChar w:fldCharType="end"/>
        </w:r>
      </w:hyperlink>
    </w:p>
    <w:p>
      <w:pPr>
        <w:pStyle w:val="TOC2"/>
        <w:tabs>
          <w:tab w:val="right" w:leader="dot" w:pos="8306"/>
        </w:tabs>
      </w:pPr>
      <w:hyperlink w:anchor="_Toc1873" w:history="1">
        <w:r>
          <w:rPr>
            <w:rFonts w:ascii="仿宋" w:eastAsia="仿宋" w:hAnsi="仿宋" w:cs="仿宋" w:hint="eastAsia"/>
            <w:lang w:eastAsia="zh-CN"/>
          </w:rPr>
          <w:t>(一)、社会责任与义务</w:t>
        </w:r>
        <w:r>
          <w:tab/>
        </w:r>
        <w:r>
          <w:fldChar w:fldCharType="begin"/>
        </w:r>
        <w:r>
          <w:instrText xml:space="preserve"> PAGEREF _Toc1873 \h </w:instrText>
        </w:r>
        <w:r>
          <w:fldChar w:fldCharType="separate"/>
        </w:r>
        <w:r>
          <w:t>52</w:t>
        </w:r>
        <w:r>
          <w:fldChar w:fldCharType="end"/>
        </w:r>
      </w:hyperlink>
    </w:p>
    <w:p>
      <w:pPr>
        <w:pStyle w:val="TOC2"/>
        <w:tabs>
          <w:tab w:val="right" w:leader="dot" w:pos="8306"/>
        </w:tabs>
      </w:pPr>
      <w:hyperlink w:anchor="_Toc17930" w:history="1">
        <w:r>
          <w:rPr>
            <w:rFonts w:ascii="仿宋" w:eastAsia="仿宋" w:hAnsi="仿宋" w:cs="仿宋" w:hint="eastAsia"/>
            <w:lang w:eastAsia="zh-CN"/>
          </w:rPr>
          <w:t>(二)、社会参与与沟通</w:t>
        </w:r>
        <w:r>
          <w:tab/>
        </w:r>
        <w:r>
          <w:fldChar w:fldCharType="begin"/>
        </w:r>
        <w:r>
          <w:instrText xml:space="preserve"> PAGEREF _Toc17930 \h </w:instrText>
        </w:r>
        <w:r>
          <w:fldChar w:fldCharType="separate"/>
        </w:r>
        <w:r>
          <w:t>53</w:t>
        </w:r>
        <w:r>
          <w:fldChar w:fldCharType="end"/>
        </w:r>
      </w:hyperlink>
    </w:p>
    <w:p>
      <w:pPr>
        <w:pStyle w:val="TOC1"/>
        <w:tabs>
          <w:tab w:val="right" w:leader="dot" w:pos="8306"/>
        </w:tabs>
      </w:pPr>
      <w:hyperlink w:anchor="_Toc17092" w:history="1">
        <w:r>
          <w:rPr>
            <w:rFonts w:ascii="仿宋" w:eastAsia="仿宋" w:hAnsi="仿宋" w:cs="仿宋" w:hint="eastAsia"/>
            <w:lang w:eastAsia="zh-CN"/>
          </w:rPr>
          <w:t>十三、风险识别与分类</w:t>
        </w:r>
        <w:r>
          <w:tab/>
        </w:r>
        <w:r>
          <w:fldChar w:fldCharType="begin"/>
        </w:r>
        <w:r>
          <w:instrText xml:space="preserve"> PAGEREF _Toc17092 \h </w:instrText>
        </w:r>
        <w:r>
          <w:fldChar w:fldCharType="separate"/>
        </w:r>
        <w:r>
          <w:t>54</w:t>
        </w:r>
        <w:r>
          <w:fldChar w:fldCharType="end"/>
        </w:r>
      </w:hyperlink>
    </w:p>
    <w:p>
      <w:pPr>
        <w:pStyle w:val="TOC2"/>
        <w:tabs>
          <w:tab w:val="right" w:leader="dot" w:pos="8306"/>
        </w:tabs>
      </w:pPr>
      <w:hyperlink w:anchor="_Toc9433" w:history="1">
        <w:r>
          <w:rPr>
            <w:rFonts w:ascii="仿宋" w:eastAsia="仿宋" w:hAnsi="仿宋" w:cs="仿宋" w:hint="eastAsia"/>
            <w:lang w:eastAsia="zh-CN"/>
          </w:rPr>
          <w:t>(一)、风险识别</w:t>
        </w:r>
        <w:r>
          <w:tab/>
        </w:r>
        <w:r>
          <w:fldChar w:fldCharType="begin"/>
        </w:r>
        <w:r>
          <w:instrText xml:space="preserve"> PAGEREF _Toc9433 \h </w:instrText>
        </w:r>
        <w:r>
          <w:fldChar w:fldCharType="separate"/>
        </w:r>
        <w:r>
          <w:t>54</w:t>
        </w:r>
        <w:r>
          <w:fldChar w:fldCharType="end"/>
        </w:r>
      </w:hyperlink>
    </w:p>
    <w:p>
      <w:pPr>
        <w:pStyle w:val="TOC2"/>
        <w:tabs>
          <w:tab w:val="right" w:leader="dot" w:pos="8306"/>
        </w:tabs>
      </w:pPr>
      <w:hyperlink w:anchor="_Toc11517" w:history="1">
        <w:r>
          <w:rPr>
            <w:rFonts w:ascii="仿宋" w:eastAsia="仿宋" w:hAnsi="仿宋" w:cs="仿宋" w:hint="eastAsia"/>
            <w:lang w:eastAsia="zh-CN"/>
          </w:rPr>
          <w:t>(二)、风险分类</w:t>
        </w:r>
        <w:r>
          <w:tab/>
        </w:r>
        <w:r>
          <w:fldChar w:fldCharType="begin"/>
        </w:r>
        <w:r>
          <w:instrText xml:space="preserve"> PAGEREF _Toc11517 \h </w:instrText>
        </w:r>
        <w:r>
          <w:fldChar w:fldCharType="separate"/>
        </w:r>
        <w:r>
          <w:t>55</w:t>
        </w:r>
        <w:r>
          <w:fldChar w:fldCharType="end"/>
        </w:r>
      </w:hyperlink>
    </w:p>
    <w:p>
      <w:pPr>
        <w:pStyle w:val="TOC1"/>
        <w:tabs>
          <w:tab w:val="right" w:leader="dot" w:pos="8306"/>
        </w:tabs>
      </w:pPr>
      <w:hyperlink w:anchor="_Toc9173" w:history="1">
        <w:r>
          <w:rPr>
            <w:rFonts w:ascii="仿宋" w:eastAsia="仿宋" w:hAnsi="仿宋" w:cs="仿宋" w:hint="eastAsia"/>
            <w:lang w:eastAsia="zh-CN"/>
          </w:rPr>
          <w:t>十四、中兽药项目变更管理</w:t>
        </w:r>
        <w:r>
          <w:tab/>
        </w:r>
        <w:r>
          <w:fldChar w:fldCharType="begin"/>
        </w:r>
        <w:r>
          <w:instrText xml:space="preserve"> PAGEREF _Toc9173 \h </w:instrText>
        </w:r>
        <w:r>
          <w:fldChar w:fldCharType="separate"/>
        </w:r>
        <w:r>
          <w:t>57</w:t>
        </w:r>
        <w:r>
          <w:fldChar w:fldCharType="end"/>
        </w:r>
      </w:hyperlink>
    </w:p>
    <w:p>
      <w:pPr>
        <w:pStyle w:val="TOC2"/>
        <w:tabs>
          <w:tab w:val="right" w:leader="dot" w:pos="8306"/>
        </w:tabs>
      </w:pPr>
      <w:hyperlink w:anchor="_Toc561" w:history="1">
        <w:r>
          <w:rPr>
            <w:rFonts w:ascii="仿宋" w:eastAsia="仿宋" w:hAnsi="仿宋" w:cs="仿宋" w:hint="eastAsia"/>
            <w:lang w:eastAsia="zh-CN"/>
          </w:rPr>
          <w:t>(一)、变更申请与评估</w:t>
        </w:r>
        <w:r>
          <w:tab/>
        </w:r>
        <w:r>
          <w:fldChar w:fldCharType="begin"/>
        </w:r>
        <w:r>
          <w:instrText xml:space="preserve"> PAGEREF _Toc561 \h </w:instrText>
        </w:r>
        <w:r>
          <w:fldChar w:fldCharType="separate"/>
        </w:r>
        <w:r>
          <w:t>57</w:t>
        </w:r>
        <w:r>
          <w:fldChar w:fldCharType="end"/>
        </w:r>
      </w:hyperlink>
    </w:p>
    <w:p>
      <w:pPr>
        <w:pStyle w:val="TOC2"/>
        <w:tabs>
          <w:tab w:val="right" w:leader="dot" w:pos="8306"/>
        </w:tabs>
      </w:pPr>
      <w:hyperlink w:anchor="_Toc3172" w:history="1">
        <w:r>
          <w:rPr>
            <w:rFonts w:ascii="仿宋" w:eastAsia="仿宋" w:hAnsi="仿宋" w:cs="仿宋" w:hint="eastAsia"/>
            <w:lang w:eastAsia="zh-CN"/>
          </w:rPr>
          <w:t>(二)、变更实施与控制</w:t>
        </w:r>
        <w:r>
          <w:tab/>
        </w:r>
        <w:r>
          <w:fldChar w:fldCharType="begin"/>
        </w:r>
        <w:r>
          <w:instrText xml:space="preserve"> PAGEREF _Toc3172 \h </w:instrText>
        </w:r>
        <w:r>
          <w:fldChar w:fldCharType="separate"/>
        </w:r>
        <w:r>
          <w:t>57</w:t>
        </w:r>
        <w:r>
          <w:fldChar w:fldCharType="end"/>
        </w:r>
      </w:hyperlink>
    </w:p>
    <w:p>
      <w:pPr>
        <w:pStyle w:val="TOC1"/>
        <w:tabs>
          <w:tab w:val="right" w:leader="dot" w:pos="8306"/>
        </w:tabs>
      </w:pPr>
      <w:hyperlink w:anchor="_Toc29731" w:history="1">
        <w:r>
          <w:rPr>
            <w:rFonts w:ascii="仿宋" w:eastAsia="仿宋" w:hAnsi="仿宋" w:cs="仿宋" w:hint="eastAsia"/>
            <w:lang w:eastAsia="zh-CN"/>
          </w:rPr>
          <w:t>十五、供应链管理</w:t>
        </w:r>
        <w:r>
          <w:tab/>
        </w:r>
        <w:r>
          <w:fldChar w:fldCharType="begin"/>
        </w:r>
        <w:r>
          <w:instrText xml:space="preserve"> PAGEREF _Toc29731 \h </w:instrText>
        </w:r>
        <w:r>
          <w:fldChar w:fldCharType="separate"/>
        </w:r>
        <w:r>
          <w:t>58</w:t>
        </w:r>
        <w:r>
          <w:fldChar w:fldCharType="end"/>
        </w:r>
      </w:hyperlink>
    </w:p>
    <w:p>
      <w:pPr>
        <w:pStyle w:val="TOC2"/>
        <w:tabs>
          <w:tab w:val="right" w:leader="dot" w:pos="8306"/>
        </w:tabs>
      </w:pPr>
      <w:hyperlink w:anchor="_Toc1868" w:history="1">
        <w:r>
          <w:rPr>
            <w:rFonts w:ascii="仿宋" w:eastAsia="仿宋" w:hAnsi="仿宋" w:cs="仿宋" w:hint="eastAsia"/>
            <w:lang w:eastAsia="zh-CN"/>
          </w:rPr>
          <w:t>(一)、供应链战略规划</w:t>
        </w:r>
        <w:r>
          <w:tab/>
        </w:r>
        <w:r>
          <w:fldChar w:fldCharType="begin"/>
        </w:r>
        <w:r>
          <w:instrText xml:space="preserve"> PAGEREF _Toc1868 \h </w:instrText>
        </w:r>
        <w:r>
          <w:fldChar w:fldCharType="separate"/>
        </w:r>
        <w:r>
          <w:t>58</w:t>
        </w:r>
        <w:r>
          <w:fldChar w:fldCharType="end"/>
        </w:r>
      </w:hyperlink>
    </w:p>
    <w:p>
      <w:pPr>
        <w:pStyle w:val="TOC2"/>
        <w:tabs>
          <w:tab w:val="right" w:leader="dot" w:pos="8306"/>
        </w:tabs>
      </w:pPr>
      <w:hyperlink w:anchor="_Toc5712" w:history="1">
        <w:r>
          <w:rPr>
            <w:rFonts w:ascii="仿宋" w:eastAsia="仿宋" w:hAnsi="仿宋" w:cs="仿宋" w:hint="eastAsia"/>
            <w:lang w:eastAsia="zh-CN"/>
          </w:rPr>
          <w:t>(二)、供应商选择与合作</w:t>
        </w:r>
        <w:r>
          <w:tab/>
        </w:r>
        <w:r>
          <w:fldChar w:fldCharType="begin"/>
        </w:r>
        <w:r>
          <w:instrText xml:space="preserve"> PAGEREF _Toc5712 \h </w:instrText>
        </w:r>
        <w:r>
          <w:fldChar w:fldCharType="separate"/>
        </w:r>
        <w:r>
          <w:t>59</w:t>
        </w:r>
        <w:r>
          <w:fldChar w:fldCharType="end"/>
        </w:r>
      </w:hyperlink>
    </w:p>
    <w:p>
      <w:pPr>
        <w:pStyle w:val="TOC2"/>
        <w:tabs>
          <w:tab w:val="right" w:leader="dot" w:pos="8306"/>
        </w:tabs>
      </w:pPr>
      <w:hyperlink w:anchor="_Toc22717" w:history="1">
        <w:r>
          <w:rPr>
            <w:rFonts w:ascii="仿宋" w:eastAsia="仿宋" w:hAnsi="仿宋" w:cs="仿宋" w:hint="eastAsia"/>
            <w:lang w:eastAsia="zh-CN"/>
          </w:rPr>
          <w:t>(三)、物流与库存管理</w:t>
        </w:r>
        <w:r>
          <w:tab/>
        </w:r>
        <w:r>
          <w:fldChar w:fldCharType="begin"/>
        </w:r>
        <w:r>
          <w:instrText xml:space="preserve"> PAGEREF _Toc22717 \h </w:instrText>
        </w:r>
        <w:r>
          <w:fldChar w:fldCharType="separate"/>
        </w:r>
        <w:r>
          <w:t>61</w:t>
        </w:r>
        <w:r>
          <w:fldChar w:fldCharType="end"/>
        </w:r>
      </w:hyperlink>
    </w:p>
    <w:p>
      <w:pPr>
        <w:pStyle w:val="TOC1"/>
        <w:tabs>
          <w:tab w:val="right" w:leader="dot" w:pos="8306"/>
        </w:tabs>
      </w:pPr>
      <w:hyperlink w:anchor="_Toc10303" w:history="1">
        <w:r>
          <w:rPr>
            <w:rFonts w:ascii="仿宋" w:eastAsia="仿宋" w:hAnsi="仿宋" w:cs="仿宋" w:hint="eastAsia"/>
            <w:lang w:eastAsia="zh-CN"/>
          </w:rPr>
          <w:t>十六、中兽药项目治理与监督</w:t>
        </w:r>
        <w:r>
          <w:tab/>
        </w:r>
        <w:r>
          <w:fldChar w:fldCharType="begin"/>
        </w:r>
        <w:r>
          <w:instrText xml:space="preserve"> PAGEREF _Toc10303 \h </w:instrText>
        </w:r>
        <w:r>
          <w:fldChar w:fldCharType="separate"/>
        </w:r>
        <w:r>
          <w:t>62</w:t>
        </w:r>
        <w:r>
          <w:fldChar w:fldCharType="end"/>
        </w:r>
      </w:hyperlink>
    </w:p>
    <w:p>
      <w:pPr>
        <w:pStyle w:val="TOC2"/>
        <w:tabs>
          <w:tab w:val="right" w:leader="dot" w:pos="8306"/>
        </w:tabs>
      </w:pPr>
      <w:hyperlink w:anchor="_Toc1484" w:history="1">
        <w:r>
          <w:rPr>
            <w:rFonts w:ascii="仿宋" w:eastAsia="仿宋" w:hAnsi="仿宋" w:cs="仿宋" w:hint="eastAsia"/>
            <w:lang w:eastAsia="zh-CN"/>
          </w:rPr>
          <w:t>(一)、中兽药项目治理结构</w:t>
        </w:r>
        <w:r>
          <w:tab/>
        </w:r>
        <w:r>
          <w:fldChar w:fldCharType="begin"/>
        </w:r>
        <w:r>
          <w:instrText xml:space="preserve"> PAGEREF _Toc1484 \h </w:instrText>
        </w:r>
        <w:r>
          <w:fldChar w:fldCharType="separate"/>
        </w:r>
        <w:r>
          <w:t>62</w:t>
        </w:r>
        <w:r>
          <w:fldChar w:fldCharType="end"/>
        </w:r>
      </w:hyperlink>
    </w:p>
    <w:p>
      <w:pPr>
        <w:pStyle w:val="TOC2"/>
        <w:tabs>
          <w:tab w:val="right" w:leader="dot" w:pos="8306"/>
        </w:tabs>
      </w:pPr>
      <w:hyperlink w:anchor="_Toc6041" w:history="1">
        <w:r>
          <w:rPr>
            <w:rFonts w:ascii="仿宋" w:eastAsia="仿宋" w:hAnsi="仿宋" w:cs="仿宋" w:hint="eastAsia"/>
            <w:lang w:eastAsia="zh-CN"/>
          </w:rPr>
          <w:t>(二)、监督与审计</w:t>
        </w:r>
        <w:r>
          <w:tab/>
        </w:r>
        <w:r>
          <w:fldChar w:fldCharType="begin"/>
        </w:r>
        <w:r>
          <w:instrText xml:space="preserve"> PAGEREF _Toc6041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70"/>
      <w:r>
        <w:rPr>
          <w:rFonts w:ascii="仿宋" w:eastAsia="仿宋" w:hAnsi="仿宋" w:cs="仿宋" w:hint="eastAsia"/>
          <w:sz w:val="28"/>
          <w:lang w:eastAsia="zh-CN"/>
        </w:rPr>
        <w:t>一、中兽药项目可持续发展</w:t>
      </w:r>
      <w:bookmarkEnd w:id="2"/>
    </w:p>
    <w:p>
      <w:pPr>
        <w:pStyle w:val="Heading2"/>
        <w:rPr>
          <w:rFonts w:ascii="仿宋" w:eastAsia="仿宋" w:hAnsi="仿宋" w:cs="仿宋" w:hint="eastAsia"/>
          <w:lang w:eastAsia="zh-CN"/>
        </w:rPr>
      </w:pPr>
      <w:bookmarkStart w:id="3" w:name="_Toc2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中，中兽药项目团队着眼于未来，明确了可持续发展的战略方向。制定的具体可持续发展目标包括降低资源使用、采用环保技术、最大化社会效益等。这一步骤不仅有助于中兽药项目在环保和社会责任方面达到最高标准，也为未来提供了明确的指引，确保中兽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可持续实践的融入中兽药项目管理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中兽药项目管理周期。从中兽药项目规划开始，中兽药项目团队就考虑了环境和社会的因素。在执行阶段，中兽药项目团队积极推动绿色技术的应用，优化资源利用。此外，关注员工的社会责任，通过培训和沟通活动提高员工对可持续发展的认知，使他们能够在日常工作中践行可持续实践。这些举措不仅为中兽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3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扎根于中兽药项目的可持续发展理念，我们深信环保与社会责任是中兽药项目成功的关键支柱。在中兽药项目的每一步，我们都致力于通过创新和实践，履行对环境和社会的坚定责任。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团队通过引入先进的环保技术、建立高效的废物处理系统以及推动能源节约措施，积极履行环保责任。定期的环保监测和评估确保中兽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不仅致力于自身可持续发展，还注重对社会的回馈。通过支持社区中兽药项目、参与慈善事业、提供培训机会等方式，中兽药项目积极履行社会责任。与当地社区建立积极互动，关注员工的工作与生活平衡，以及员工的身心健康，是中兽药项目在社会责任层面的关键举措。这样的实践不仅增强了中兽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383"/>
      <w:r>
        <w:rPr>
          <w:rFonts w:ascii="仿宋" w:eastAsia="仿宋" w:hAnsi="仿宋" w:cs="仿宋" w:hint="eastAsia"/>
          <w:sz w:val="28"/>
          <w:lang w:eastAsia="zh-CN"/>
        </w:rPr>
        <w:t>二、中兽药项目概论</w:t>
      </w:r>
      <w:bookmarkEnd w:id="5"/>
    </w:p>
    <w:p>
      <w:pPr>
        <w:pStyle w:val="Heading2"/>
        <w:rPr>
          <w:rFonts w:ascii="仿宋" w:eastAsia="仿宋" w:hAnsi="仿宋" w:cs="仿宋" w:hint="eastAsia"/>
          <w:lang w:eastAsia="zh-CN"/>
        </w:rPr>
      </w:pPr>
      <w:bookmarkStart w:id="6" w:name="_Toc26412"/>
      <w:r>
        <w:rPr>
          <w:rFonts w:ascii="仿宋" w:eastAsia="仿宋" w:hAnsi="仿宋" w:cs="仿宋" w:hint="eastAsia"/>
          <w:lang w:eastAsia="zh-CN"/>
        </w:rPr>
        <w:t>(一)、中兽药项目概况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起源追溯至对市场的深入洞察。市场的不断演变与变革为中兽药项目提供了难得的机遇。当前市场存在的需求缺口和变革的大环境共同构成了中兽药项目的背景。这个中兽药项目旨在充分利用市场机遇，填补行业中尚未满足的需求，为客户提供全新的解决方案。市场的变革和需求的增长使得这个中兽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中兽药项目名称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正式命名为中兽药。这个名称不仅仅是一个标识，更代表了中兽药项目的核心理念和愿景。它蕴含着中兽药项目所要解决问题的关键字，具有强烈的表达和辨识度，为中兽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中兽药项目目标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核心目标是提供一种全新、高效的解决方案，满足客户日益增长的需求。中兽药项目追求的不仅仅是满足市场需求，更是在市场中获得卓越的竞争优势。通过不断提升产品或服务的质量和创新水平，中兽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中兽药项目范围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全面涵盖了产品研发、制造、市场推广和售后服务，确保从产品设计到最终用户体验的全方位关注。这一全面的中兽药项目范围是为了确保中兽药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中兽药项目时间表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中兽药项目计划在未来18个月内完成，包括研发、测试、市场试点和正式推出等不同阶段。这个时间表的合理设计是为了确保中兽药项目各个阶段的顺利推进，以便按时交付高质量的成果。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中兽药项目预算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中兽药项目总预算估算为XX百万美元，主要分配在研发、市场推广、人员培训和运营等方面。这一充足的预算为中兽药项目提供了充足的资源，确保中兽药项目在各个方面都能取得优异的表现。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中兽药项目风险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中兽药项目可能面临的风险包括市场接受度低、技术难题、竞争激烈等。中兽药项目团队已经制定了相应的风险应对计划，通过前瞻性的风险管理，确保中兽药项目在面对不确定性时能够迅速做出应对。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中兽药项目团队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中兽药项目汇聚了一支经验丰富、多领域专业素养的核心团队，确保中兽药项目在各个方面都能拥有高水平的执行力。团队的协同作战是中兽药项目成功的关键因素之一。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中兽药项目背景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中兽药项目的背景根植于市场对更高效、创新产品的渴望，同时也受到科技发展对行业格局的深刻改变的影响。这为中兽药项目提供了广阔的发展空间和市场需求。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中兽药项目现状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截至目前，中兽药项目已完成市场调研和技术验证，取得了初步的成功。这为中兽药项目在未来的发展奠定了坚实的基础，为更远大的目标打下了坚实的基石。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21"/>
      <w:r>
        <w:rPr>
          <w:rFonts w:ascii="仿宋" w:eastAsia="仿宋" w:hAnsi="仿宋" w:cs="仿宋" w:hint="eastAsia"/>
          <w:sz w:val="28"/>
          <w:lang w:eastAsia="zh-CN"/>
        </w:rPr>
        <w:t>(二)、中兽药项目目标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keyword》中兽药项目首要业务目标是在市场中占据有利地位，实现产品/服务的成功推广和销售。通过不断提升产品质量、创新性，中兽药项目追求成为行业中的领导者，赢得更多客户的青睐。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在科技迅速发展的时代，中兽药项目着眼于技术创新。通过持续的研发和技术升级，中兽药项目旨在推出更具创新性的产品或服务，以满足市场对新鲜、先进解决方案的需求。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为了建立可持续的客户关系，中兽药项目设定了客户满意度目标。通过提供卓越的产品质量和优质的客户服务，中兽药项目追求赢得客户的信任和忠诚度，确保他们的满意度达到行业领先水平。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中兽药项目注重社会责任和可持续发展。通过实施环保、社会责任中兽药项目，中兽药项目致力于在经济发展的同时保护环境，促进社会公平，实现可持续经营。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中兽药项目的团队是实现目标的核心驱动力。因此，中兽药项目设定了团队发展目标，包括提升团队成员的专业技能、培养领导力，以及搭建协同高效的团队工作氛围。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732"/>
      <w:r>
        <w:rPr>
          <w:rFonts w:ascii="仿宋" w:eastAsia="仿宋" w:hAnsi="仿宋" w:cs="仿宋" w:hint="eastAsia"/>
          <w:sz w:val="28"/>
          <w:lang w:eastAsia="zh-CN"/>
        </w:rPr>
        <w:t>(三)、中兽药项目提出的理由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中兽药项目提出的理由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提出源于对市场机遇的深刻洞察。当前市场中存在的需求缺口和行业发展趋势表明，有巨大的商业机会等待被开发。通过准确捕捉市场机遇，中兽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理念基于对技术创新的信仰。通过持续的研发和技术投入，中兽药项目有望推出更具创新性的产品或服务。在科技飞速发展的当下，中兽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提出是为了增强企业的行业竞争力。通过提升产品或服务的质量和独特性，中兽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响应了消费者需求的变化。随着社会和科技的不断发展，消费者对产品和服务的需求也在发生变化。通过深入了解并及时回应消费者的新需求，中兽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中兽药项目的提出是企业战略发展规划的一部分。在面对日益激烈的市场竞争和不断变化的商业环境中，中兽药项目作为企业战略的一环，旨在为企业开辟新的增长领域，巩固企业在行业中的地位。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中兽药项目的提出不仅仅是基于商业考量，还注重社会责任。通过推出环保、社会责任等方面的中兽药项目，中兽药企业可以在社会中树立积极形象，为社会做出积极贡献，实现经济效益和社会效益的双赢。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中兽药项目的提出反映了对利益相关者期望的关注。包括客户、员工、投资者等利益相关者在企业发展中都有着各自的期望，中兽药项目力求在满足这些期望的同时，取得更大的共赢。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686"/>
      <w:r>
        <w:rPr>
          <w:rFonts w:ascii="仿宋" w:eastAsia="仿宋" w:hAnsi="仿宋" w:cs="仿宋" w:hint="eastAsia"/>
          <w:sz w:val="28"/>
          <w:lang w:eastAsia="zh-CN"/>
        </w:rPr>
        <w:t>(四)、中兽药项目意义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在实施中兽药项目的过程中，我们不仅仅是在追逐商业成功，更是为企业和社会的多个层面创造了深远的意义。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首要意义在于提升企业的市场竞争力。通过持续的创新和对产品质量的高标准要求，中兽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兽药项目的推进将促使行业技术水平的提升。通过引入先进技术和创新性解决方案，中兽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在社会层面，中兽药项目不仅创造了大量就业机会，提高了就业水平，还注重社会责任和环保。通过参与社会公益事业和推动环保中兽药项目，中兽药项目为社会贡献了一份力量，体现了企业对社会的积极回馈。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综合而言，中兽药项目意义重大，不仅推动了企业的发展，也为行业和社会的进步贡献了积极力量。这是一个全面而深刻的影响，将在未来产生可持续的正面效应。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923"/>
      <w:r>
        <w:rPr>
          <w:rFonts w:ascii="仿宋" w:eastAsia="仿宋" w:hAnsi="仿宋" w:cs="仿宋" w:hint="eastAsia"/>
          <w:sz w:val="28"/>
          <w:lang w:eastAsia="zh-CN"/>
        </w:rPr>
        <w:t>(五)、中兽药项目背景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在当今迅猛发展的商业环境中，中兽药项目的动因根植于对多方面因素的审慎考量。这个中兽药项目的提出并非孤立的决策，而是对企业所处背景深入思考的产物。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市场的不断演变是中兽药项目背后的首要原因。科技的迅速发展和全球市场的快速变化使得企业必须灵活应对。中兽药项目应运而生，旨在通过创新性的解决方案迎合市场的多变需求，赢得竞争中的先机。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竞争的激烈程度也是中兽药项目背景中不可忽视的一环。企业需要在激烈竞争中脱颖而出，为此，中兽药项目致力于打破常规，提供独特的价值主张，以吸引客户并确保市场份额的增长。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技术的迅速发展为企业带来了机遇与挑战。作为中兽药项目启动的背景之一，对新兴技术的应用将有助于提升企业的技术水平，使其在不断演进的商业环境中保持竞争优势。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此外，社会对企业责任的期望也在逐渐升高。中兽药项目充分融入了社会责任的理念，通过可持续经营和社会公益中兽药项目，企图为社会贡献一份力量，在商业成功的同时关注社会价值。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920"/>
      <w:r>
        <w:rPr>
          <w:rFonts w:ascii="仿宋" w:eastAsia="仿宋" w:hAnsi="仿宋" w:cs="仿宋" w:hint="eastAsia"/>
          <w:sz w:val="28"/>
          <w:lang w:eastAsia="zh-CN"/>
        </w:rPr>
        <w:t>三、中兽药项目危机管理</w:t>
      </w:r>
      <w:bookmarkEnd w:id="11"/>
    </w:p>
    <w:p>
      <w:pPr>
        <w:pStyle w:val="Heading2"/>
        <w:rPr>
          <w:rFonts w:ascii="仿宋" w:eastAsia="仿宋" w:hAnsi="仿宋" w:cs="仿宋" w:hint="eastAsia"/>
          <w:lang w:eastAsia="zh-CN"/>
        </w:rPr>
      </w:pPr>
      <w:bookmarkStart w:id="12" w:name="_Toc510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兽药项目危机管理中，危机预警与识别是确保中兽药项目稳健运行的核心步骤。通过建立全面的监测机制，中兽药项目团队旨在及时发现和理解潜在的风险和危机因素，以便采取及时的预防和应对措施，确保中兽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首先，通过深入的风险评估，中兽药项目团队全面分析了整个中兽药项目和各个阶段可能存在的威胁。这包括准确评估每个潜在风险的发生概率和可能影响的程度，为后续危机预警提供了有力支持。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兽药项目团队着重于明确定义中兽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中兽药项目进展的持续监控，团队能够及时发现潜在问题并作出迅速反应。中兽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在这一阶段，团队的专业素养和反应速度将发挥至关重要的作用，以确保潜在危机能够在初期得到有效的处理，最大程度地减轻负面影响。通过危机预警与识别，中兽药项目得以更有序、可控地推进。</w:t>
      </w:r>
    </w:p>
    <w:p>
      <w:pPr>
        <w:pStyle w:val="Heading2"/>
        <w:ind w:firstLine="560" w:firstLineChars="200"/>
        <w:rPr>
          <w:rFonts w:ascii="仿宋" w:eastAsia="仿宋" w:hAnsi="仿宋" w:cs="仿宋" w:hint="eastAsia"/>
          <w:sz w:val="28"/>
          <w:lang w:eastAsia="zh-CN"/>
        </w:rPr>
      </w:pPr>
      <w:bookmarkStart w:id="13" w:name="_Toc2346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在危机发生时，中兽药项目团队立即行动，成立了应急小组。该小组的任务是迅速制定并实施紧急应对措施，以最小化潜在损失。以下是采取的主要措施：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暂停中兽药项目进度：为遏制危机蔓延，中兽药项目暂时停止进行，以便全面评估当前状况。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资源重新分配：重新评估中兽药项目资源的分配，确保最大限度地减小损失。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实时沟通：与关键利益相关者建立实时沟通机制，向他们传递中兽药项目危机的实际状况，保障中兽药项目核心利益。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在紧急应对的同时，中兽药项目团队强调了团队协作和有效沟通的重要性。以下是团队协作的关键举措：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信息共享机制：建立了信息共享平台，确保团队成员能够及时获取中兽药项目危机的实时信息。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领导者沟通：中兽药项目领导者通过定期会议和即时沟通工具，指导团队应对危机，保持团队稳定运行。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随着危机得到初步控制，中兽药项目团队转向制定恢复计划，以确保中兽药项目能够从中迅速恢复。主要恢复计划包括：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修复受损的进度计划：重新评估中兽药项目进度，制定修复计划，确保中兽药项目尽快回归正常进程。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重新调整资源分配：优化资源分配，确保中兽药项目在有限资源下高效运转。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风险管理机制加强：对中兽药项目风险进行全面评估，制定更强化的风险管理策略，以预防未来可能的危机。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225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18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中兽药项目的技术管理特点体现在其创新导向。通过引入最先进的技术趋势和解决方案，中兽药项目致力于提升科技含量、提高质量和效率水平。这意味着我们将采用最新的工具和方法，确保中兽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兽药项目技术管理的显著特征。通过整合不同领域的技术资源，我们实现了跨学科的协同工作。这有助于优化技术架构，提高整体效能。此外，整合性策略还促进了不同技术团队之间的紧密沟通和高效合作，确保中兽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兽药项目所采用的技术。通过不断优化技术方案，中兽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兽药项目团队将在中兽药项目初期识别可能的技术风险，并采取相应的预防和应对措施。通过建立健全的风险评估机制，中兽药项目能够在实施过程中及时发现并解决潜在的技术问题，保障中兽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通过这些独特的技术管理特点，我们确信在中兽药项目中，技术将成为中兽药项目成功的有力支持。这一深度剖析揭示了技术管理在中兽药项目实施中的关键作用，为中兽药项目的技术基础奠定了坚实的基础。</w:t>
      </w:r>
    </w:p>
    <w:p>
      <w:pPr>
        <w:pStyle w:val="Heading2"/>
        <w:ind w:firstLine="560" w:firstLineChars="200"/>
        <w:rPr>
          <w:rFonts w:ascii="仿宋" w:eastAsia="仿宋" w:hAnsi="仿宋" w:cs="仿宋" w:hint="eastAsia"/>
          <w:sz w:val="28"/>
          <w:lang w:eastAsia="zh-CN"/>
        </w:rPr>
      </w:pPr>
      <w:bookmarkStart w:id="16" w:name="_Toc10163"/>
      <w:r>
        <w:rPr>
          <w:rFonts w:ascii="仿宋" w:eastAsia="仿宋" w:hAnsi="仿宋" w:cs="仿宋" w:hint="eastAsia"/>
          <w:sz w:val="28"/>
          <w:lang w:eastAsia="zh-CN"/>
        </w:rPr>
        <w:t>(二)、中兽药项目工艺技术设计方案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中兽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兽药项目将严格按照相关行业规范要求进行组织。通过有效控制产品质量，中兽药项目将致力于为顾客提供优质的中兽药项目产品和良好的服务。这体现了中兽药项目对于生产活动合规性和质量标准的高度重视，为中兽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兽药项目注重生态效益和清洁生产原则。中兽药项目建设将紧密结合地方特色经济发展，与社会经济发展规划和区域环境保护规划方案相协调一致。通过与当地区域自然生态系统的结合，中兽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兽药项目产品具有多样化的客户需求和个性化的特点。因此，中兽药项目产品规格品种多样，且单批生产数量较小。为满足这一特点，中兽药项目承办单位将建设先进的柔性制造生产线。通过广泛应用柔性制造技术，中兽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兽药项目采用的技术具有较高的技术含量和自动化水平，处于国内先进水平。这一技术选用不仅体现了对生产效率、质量和环境友好性的高标准要求，同时为中兽药项目的可持续发展奠定了坚实的基础。</w:t>
      </w:r>
    </w:p>
    <w:p>
      <w:pPr>
        <w:pStyle w:val="Heading2"/>
        <w:ind w:firstLine="560" w:firstLineChars="200"/>
        <w:rPr>
          <w:rFonts w:ascii="仿宋" w:eastAsia="仿宋" w:hAnsi="仿宋" w:cs="仿宋" w:hint="eastAsia"/>
          <w:sz w:val="28"/>
          <w:lang w:eastAsia="zh-CN"/>
        </w:rPr>
      </w:pPr>
      <w:bookmarkStart w:id="17" w:name="_Toc2352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为确保中兽药项目的高效生产和技术实施，我们制定了一套精心设计的设备选型方案，以满足中兽药项目生产、质量和环保的要求。该方案的主要特点如下：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兽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针对中兽药项目产品的多样性和小批量生产的特点，我们将建设柔性制造生产线。通过在设备选型中考虑柔性制造技术，可以灵活应对不同产品规格和生产需求，实现生产线的高度灵活性和适应性。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https://d.book118.com/445343120101011044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中兽药项目规划设计蓝图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D71AE"/>
    <w:rsid w:val="6A4D7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3431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2024-01-21T21:24:00Z</dcterms:created>
  <dcterms:modified xsi:type="dcterms:W3CDTF">2024-01-21T21:24:23Z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FE8F9CFA6AA44D3B853E394DA31F4E11_11</vt:lpwstr>
  </property>
  <property fmtid="{D5CDD505-2E9C-101B-9397-08002B2CF9AE}" pid="3" name="KSOProductBuildVer">
    <vt:lpwstr>2052-12.1.0.16120</vt:lpwstr>
  </property>
</Properties>
</file>