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通风消声器项目规划设计方案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803" w:history="1">
        <w:r>
          <w:rPr>
            <w:rFonts w:ascii="仿宋" w:eastAsia="仿宋" w:hAnsi="仿宋" w:cs="仿宋" w:hint="eastAsia"/>
            <w:lang w:eastAsia="zh-CN"/>
          </w:rPr>
          <w:t>前言</w:t>
        </w:r>
        <w:r>
          <w:tab/>
        </w:r>
        <w:r>
          <w:fldChar w:fldCharType="begin"/>
        </w:r>
        <w:r>
          <w:instrText xml:space="preserve"> PAGEREF _Toc7803 \h </w:instrText>
        </w:r>
        <w:r>
          <w:fldChar w:fldCharType="separate"/>
        </w:r>
        <w:r>
          <w:t>3</w:t>
        </w:r>
        <w:r>
          <w:fldChar w:fldCharType="end"/>
        </w:r>
      </w:hyperlink>
    </w:p>
    <w:p>
      <w:pPr>
        <w:pStyle w:val="TOC1"/>
        <w:tabs>
          <w:tab w:val="right" w:leader="dot" w:pos="8306"/>
        </w:tabs>
      </w:pPr>
      <w:hyperlink w:anchor="_Toc24976" w:history="1">
        <w:r>
          <w:rPr>
            <w:rFonts w:ascii="仿宋" w:eastAsia="仿宋" w:hAnsi="仿宋" w:cs="仿宋" w:hint="eastAsia"/>
            <w:lang w:eastAsia="zh-CN"/>
          </w:rPr>
          <w:t>一、通风消声器项目选址可行性分析</w:t>
        </w:r>
        <w:r>
          <w:tab/>
        </w:r>
        <w:r>
          <w:fldChar w:fldCharType="begin"/>
        </w:r>
        <w:r>
          <w:instrText xml:space="preserve"> PAGEREF _Toc24976 \h </w:instrText>
        </w:r>
        <w:r>
          <w:fldChar w:fldCharType="separate"/>
        </w:r>
        <w:r>
          <w:t>3</w:t>
        </w:r>
        <w:r>
          <w:fldChar w:fldCharType="end"/>
        </w:r>
      </w:hyperlink>
    </w:p>
    <w:p>
      <w:pPr>
        <w:pStyle w:val="TOC2"/>
        <w:tabs>
          <w:tab w:val="right" w:leader="dot" w:pos="8306"/>
        </w:tabs>
      </w:pPr>
      <w:hyperlink w:anchor="_Toc18487" w:history="1">
        <w:r>
          <w:rPr>
            <w:rFonts w:ascii="仿宋" w:eastAsia="仿宋" w:hAnsi="仿宋" w:cs="仿宋" w:hint="eastAsia"/>
            <w:lang w:eastAsia="zh-CN"/>
          </w:rPr>
          <w:t>(一)、通风消声器项目选址</w:t>
        </w:r>
        <w:r>
          <w:tab/>
        </w:r>
        <w:r>
          <w:fldChar w:fldCharType="begin"/>
        </w:r>
        <w:r>
          <w:instrText xml:space="preserve"> PAGEREF _Toc18487 \h </w:instrText>
        </w:r>
        <w:r>
          <w:fldChar w:fldCharType="separate"/>
        </w:r>
        <w:r>
          <w:t>3</w:t>
        </w:r>
        <w:r>
          <w:fldChar w:fldCharType="end"/>
        </w:r>
      </w:hyperlink>
    </w:p>
    <w:p>
      <w:pPr>
        <w:pStyle w:val="TOC2"/>
        <w:tabs>
          <w:tab w:val="right" w:leader="dot" w:pos="8306"/>
        </w:tabs>
      </w:pPr>
      <w:hyperlink w:anchor="_Toc23360" w:history="1">
        <w:r>
          <w:rPr>
            <w:rFonts w:ascii="仿宋" w:eastAsia="仿宋" w:hAnsi="仿宋" w:cs="仿宋" w:hint="eastAsia"/>
            <w:lang w:eastAsia="zh-CN"/>
          </w:rPr>
          <w:t>(二)、用地控制指标</w:t>
        </w:r>
        <w:r>
          <w:tab/>
        </w:r>
        <w:r>
          <w:fldChar w:fldCharType="begin"/>
        </w:r>
        <w:r>
          <w:instrText xml:space="preserve"> PAGEREF _Toc23360 \h </w:instrText>
        </w:r>
        <w:r>
          <w:fldChar w:fldCharType="separate"/>
        </w:r>
        <w:r>
          <w:t>3</w:t>
        </w:r>
        <w:r>
          <w:fldChar w:fldCharType="end"/>
        </w:r>
      </w:hyperlink>
    </w:p>
    <w:p>
      <w:pPr>
        <w:pStyle w:val="TOC2"/>
        <w:tabs>
          <w:tab w:val="right" w:leader="dot" w:pos="8306"/>
        </w:tabs>
      </w:pPr>
      <w:hyperlink w:anchor="_Toc2328" w:history="1">
        <w:r>
          <w:rPr>
            <w:rFonts w:ascii="仿宋" w:eastAsia="仿宋" w:hAnsi="仿宋" w:cs="仿宋" w:hint="eastAsia"/>
            <w:lang w:eastAsia="zh-CN"/>
          </w:rPr>
          <w:t>(三)、节约用地措施</w:t>
        </w:r>
        <w:r>
          <w:tab/>
        </w:r>
        <w:r>
          <w:fldChar w:fldCharType="begin"/>
        </w:r>
        <w:r>
          <w:instrText xml:space="preserve"> PAGEREF _Toc2328 \h </w:instrText>
        </w:r>
        <w:r>
          <w:fldChar w:fldCharType="separate"/>
        </w:r>
        <w:r>
          <w:t>5</w:t>
        </w:r>
        <w:r>
          <w:fldChar w:fldCharType="end"/>
        </w:r>
      </w:hyperlink>
    </w:p>
    <w:p>
      <w:pPr>
        <w:pStyle w:val="TOC2"/>
        <w:tabs>
          <w:tab w:val="right" w:leader="dot" w:pos="8306"/>
        </w:tabs>
      </w:pPr>
      <w:hyperlink w:anchor="_Toc22241" w:history="1">
        <w:r>
          <w:rPr>
            <w:rFonts w:ascii="仿宋" w:eastAsia="仿宋" w:hAnsi="仿宋" w:cs="仿宋" w:hint="eastAsia"/>
            <w:lang w:eastAsia="zh-CN"/>
          </w:rPr>
          <w:t>(四)、总图布置方案</w:t>
        </w:r>
        <w:r>
          <w:tab/>
        </w:r>
        <w:r>
          <w:fldChar w:fldCharType="begin"/>
        </w:r>
        <w:r>
          <w:instrText xml:space="preserve"> PAGEREF _Toc22241 \h </w:instrText>
        </w:r>
        <w:r>
          <w:fldChar w:fldCharType="separate"/>
        </w:r>
        <w:r>
          <w:t>6</w:t>
        </w:r>
        <w:r>
          <w:fldChar w:fldCharType="end"/>
        </w:r>
      </w:hyperlink>
    </w:p>
    <w:p>
      <w:pPr>
        <w:pStyle w:val="TOC2"/>
        <w:tabs>
          <w:tab w:val="right" w:leader="dot" w:pos="8306"/>
        </w:tabs>
      </w:pPr>
      <w:hyperlink w:anchor="_Toc776" w:history="1">
        <w:r>
          <w:rPr>
            <w:rFonts w:ascii="仿宋" w:eastAsia="仿宋" w:hAnsi="仿宋" w:cs="仿宋" w:hint="eastAsia"/>
            <w:lang w:eastAsia="zh-CN"/>
          </w:rPr>
          <w:t>(五)、选址综合评价</w:t>
        </w:r>
        <w:r>
          <w:tab/>
        </w:r>
        <w:r>
          <w:fldChar w:fldCharType="begin"/>
        </w:r>
        <w:r>
          <w:instrText xml:space="preserve"> PAGEREF _Toc776 \h </w:instrText>
        </w:r>
        <w:r>
          <w:fldChar w:fldCharType="separate"/>
        </w:r>
        <w:r>
          <w:t>7</w:t>
        </w:r>
        <w:r>
          <w:fldChar w:fldCharType="end"/>
        </w:r>
      </w:hyperlink>
    </w:p>
    <w:p>
      <w:pPr>
        <w:pStyle w:val="TOC1"/>
        <w:tabs>
          <w:tab w:val="right" w:leader="dot" w:pos="8306"/>
        </w:tabs>
      </w:pPr>
      <w:hyperlink w:anchor="_Toc11203" w:history="1">
        <w:r>
          <w:rPr>
            <w:rFonts w:ascii="仿宋" w:eastAsia="仿宋" w:hAnsi="仿宋" w:cs="仿宋" w:hint="eastAsia"/>
            <w:lang w:eastAsia="zh-CN"/>
          </w:rPr>
          <w:t>二、通风消声器项目绩效评估</w:t>
        </w:r>
        <w:r>
          <w:tab/>
        </w:r>
        <w:r>
          <w:fldChar w:fldCharType="begin"/>
        </w:r>
        <w:r>
          <w:instrText xml:space="preserve"> PAGEREF _Toc11203 \h </w:instrText>
        </w:r>
        <w:r>
          <w:fldChar w:fldCharType="separate"/>
        </w:r>
        <w:r>
          <w:t>8</w:t>
        </w:r>
        <w:r>
          <w:fldChar w:fldCharType="end"/>
        </w:r>
      </w:hyperlink>
    </w:p>
    <w:p>
      <w:pPr>
        <w:pStyle w:val="TOC2"/>
        <w:tabs>
          <w:tab w:val="right" w:leader="dot" w:pos="8306"/>
        </w:tabs>
      </w:pPr>
      <w:hyperlink w:anchor="_Toc8430" w:history="1">
        <w:r>
          <w:rPr>
            <w:rFonts w:ascii="仿宋" w:eastAsia="仿宋" w:hAnsi="仿宋" w:cs="仿宋" w:hint="eastAsia"/>
            <w:lang w:eastAsia="zh-CN"/>
          </w:rPr>
          <w:t>(一)、绩效评估指标</w:t>
        </w:r>
        <w:r>
          <w:tab/>
        </w:r>
        <w:r>
          <w:fldChar w:fldCharType="begin"/>
        </w:r>
        <w:r>
          <w:instrText xml:space="preserve"> PAGEREF _Toc8430 \h </w:instrText>
        </w:r>
        <w:r>
          <w:fldChar w:fldCharType="separate"/>
        </w:r>
        <w:r>
          <w:t>8</w:t>
        </w:r>
        <w:r>
          <w:fldChar w:fldCharType="end"/>
        </w:r>
      </w:hyperlink>
    </w:p>
    <w:p>
      <w:pPr>
        <w:pStyle w:val="TOC2"/>
        <w:tabs>
          <w:tab w:val="right" w:leader="dot" w:pos="8306"/>
        </w:tabs>
      </w:pPr>
      <w:hyperlink w:anchor="_Toc20101" w:history="1">
        <w:r>
          <w:rPr>
            <w:rFonts w:ascii="仿宋" w:eastAsia="仿宋" w:hAnsi="仿宋" w:cs="仿宋" w:hint="eastAsia"/>
            <w:lang w:eastAsia="zh-CN"/>
          </w:rPr>
          <w:t>(二)、绩效评估方法</w:t>
        </w:r>
        <w:r>
          <w:tab/>
        </w:r>
        <w:r>
          <w:fldChar w:fldCharType="begin"/>
        </w:r>
        <w:r>
          <w:instrText xml:space="preserve"> PAGEREF _Toc20101 \h </w:instrText>
        </w:r>
        <w:r>
          <w:fldChar w:fldCharType="separate"/>
        </w:r>
        <w:r>
          <w:t>9</w:t>
        </w:r>
        <w:r>
          <w:fldChar w:fldCharType="end"/>
        </w:r>
      </w:hyperlink>
    </w:p>
    <w:p>
      <w:pPr>
        <w:pStyle w:val="TOC2"/>
        <w:tabs>
          <w:tab w:val="right" w:leader="dot" w:pos="8306"/>
        </w:tabs>
      </w:pPr>
      <w:hyperlink w:anchor="_Toc19686" w:history="1">
        <w:r>
          <w:rPr>
            <w:rFonts w:ascii="仿宋" w:eastAsia="仿宋" w:hAnsi="仿宋" w:cs="仿宋" w:hint="eastAsia"/>
            <w:lang w:eastAsia="zh-CN"/>
          </w:rPr>
          <w:t>(三)、绩效评估周期</w:t>
        </w:r>
        <w:r>
          <w:tab/>
        </w:r>
        <w:r>
          <w:fldChar w:fldCharType="begin"/>
        </w:r>
        <w:r>
          <w:instrText xml:space="preserve"> PAGEREF _Toc19686 \h </w:instrText>
        </w:r>
        <w:r>
          <w:fldChar w:fldCharType="separate"/>
        </w:r>
        <w:r>
          <w:t>10</w:t>
        </w:r>
        <w:r>
          <w:fldChar w:fldCharType="end"/>
        </w:r>
      </w:hyperlink>
    </w:p>
    <w:p>
      <w:pPr>
        <w:pStyle w:val="TOC1"/>
        <w:tabs>
          <w:tab w:val="right" w:leader="dot" w:pos="8306"/>
        </w:tabs>
      </w:pPr>
      <w:hyperlink w:anchor="_Toc28931" w:history="1">
        <w:r>
          <w:rPr>
            <w:rFonts w:ascii="仿宋" w:eastAsia="仿宋" w:hAnsi="仿宋" w:cs="仿宋" w:hint="eastAsia"/>
            <w:lang w:eastAsia="zh-CN"/>
          </w:rPr>
          <w:t>三、通风消声器项目文档管理</w:t>
        </w:r>
        <w:r>
          <w:tab/>
        </w:r>
        <w:r>
          <w:fldChar w:fldCharType="begin"/>
        </w:r>
        <w:r>
          <w:instrText xml:space="preserve"> PAGEREF _Toc28931 \h </w:instrText>
        </w:r>
        <w:r>
          <w:fldChar w:fldCharType="separate"/>
        </w:r>
        <w:r>
          <w:t>11</w:t>
        </w:r>
        <w:r>
          <w:fldChar w:fldCharType="end"/>
        </w:r>
      </w:hyperlink>
    </w:p>
    <w:p>
      <w:pPr>
        <w:pStyle w:val="TOC2"/>
        <w:tabs>
          <w:tab w:val="right" w:leader="dot" w:pos="8306"/>
        </w:tabs>
      </w:pPr>
      <w:hyperlink w:anchor="_Toc18653" w:history="1">
        <w:r>
          <w:rPr>
            <w:rFonts w:ascii="仿宋" w:eastAsia="仿宋" w:hAnsi="仿宋" w:cs="仿宋" w:hint="eastAsia"/>
            <w:lang w:eastAsia="zh-CN"/>
          </w:rPr>
          <w:t>(一)、文档编制与审查</w:t>
        </w:r>
        <w:r>
          <w:tab/>
        </w:r>
        <w:r>
          <w:fldChar w:fldCharType="begin"/>
        </w:r>
        <w:r>
          <w:instrText xml:space="preserve"> PAGEREF _Toc18653 \h </w:instrText>
        </w:r>
        <w:r>
          <w:fldChar w:fldCharType="separate"/>
        </w:r>
        <w:r>
          <w:t>11</w:t>
        </w:r>
        <w:r>
          <w:fldChar w:fldCharType="end"/>
        </w:r>
      </w:hyperlink>
    </w:p>
    <w:p>
      <w:pPr>
        <w:pStyle w:val="TOC2"/>
        <w:tabs>
          <w:tab w:val="right" w:leader="dot" w:pos="8306"/>
        </w:tabs>
      </w:pPr>
      <w:hyperlink w:anchor="_Toc20204" w:history="1">
        <w:r>
          <w:rPr>
            <w:rFonts w:ascii="仿宋" w:eastAsia="仿宋" w:hAnsi="仿宋" w:cs="仿宋" w:hint="eastAsia"/>
            <w:lang w:eastAsia="zh-CN"/>
          </w:rPr>
          <w:t>(二)、文档发布与分发</w:t>
        </w:r>
        <w:r>
          <w:tab/>
        </w:r>
        <w:r>
          <w:fldChar w:fldCharType="begin"/>
        </w:r>
        <w:r>
          <w:instrText xml:space="preserve"> PAGEREF _Toc20204 \h </w:instrText>
        </w:r>
        <w:r>
          <w:fldChar w:fldCharType="separate"/>
        </w:r>
        <w:r>
          <w:t>13</w:t>
        </w:r>
        <w:r>
          <w:fldChar w:fldCharType="end"/>
        </w:r>
      </w:hyperlink>
    </w:p>
    <w:p>
      <w:pPr>
        <w:pStyle w:val="TOC2"/>
        <w:tabs>
          <w:tab w:val="right" w:leader="dot" w:pos="8306"/>
        </w:tabs>
      </w:pPr>
      <w:hyperlink w:anchor="_Toc17750" w:history="1">
        <w:r>
          <w:rPr>
            <w:rFonts w:ascii="仿宋" w:eastAsia="仿宋" w:hAnsi="仿宋" w:cs="仿宋" w:hint="eastAsia"/>
            <w:lang w:eastAsia="zh-CN"/>
          </w:rPr>
          <w:t>(三)、文档存档与归档</w:t>
        </w:r>
        <w:r>
          <w:tab/>
        </w:r>
        <w:r>
          <w:fldChar w:fldCharType="begin"/>
        </w:r>
        <w:r>
          <w:instrText xml:space="preserve"> PAGEREF _Toc17750 \h </w:instrText>
        </w:r>
        <w:r>
          <w:fldChar w:fldCharType="separate"/>
        </w:r>
        <w:r>
          <w:t>14</w:t>
        </w:r>
        <w:r>
          <w:fldChar w:fldCharType="end"/>
        </w:r>
      </w:hyperlink>
    </w:p>
    <w:p>
      <w:pPr>
        <w:pStyle w:val="TOC1"/>
        <w:tabs>
          <w:tab w:val="right" w:leader="dot" w:pos="8306"/>
        </w:tabs>
      </w:pPr>
      <w:hyperlink w:anchor="_Toc29698" w:history="1">
        <w:r>
          <w:rPr>
            <w:rFonts w:ascii="仿宋" w:eastAsia="仿宋" w:hAnsi="仿宋" w:cs="仿宋" w:hint="eastAsia"/>
            <w:lang w:eastAsia="zh-CN"/>
          </w:rPr>
          <w:t>四、通风消声器项目概论</w:t>
        </w:r>
        <w:r>
          <w:tab/>
        </w:r>
        <w:r>
          <w:fldChar w:fldCharType="begin"/>
        </w:r>
        <w:r>
          <w:instrText xml:space="preserve"> PAGEREF _Toc29698 \h </w:instrText>
        </w:r>
        <w:r>
          <w:fldChar w:fldCharType="separate"/>
        </w:r>
        <w:r>
          <w:t>15</w:t>
        </w:r>
        <w:r>
          <w:fldChar w:fldCharType="end"/>
        </w:r>
      </w:hyperlink>
    </w:p>
    <w:p>
      <w:pPr>
        <w:pStyle w:val="TOC2"/>
        <w:tabs>
          <w:tab w:val="right" w:leader="dot" w:pos="8306"/>
        </w:tabs>
      </w:pPr>
      <w:hyperlink w:anchor="_Toc28463" w:history="1">
        <w:r>
          <w:rPr>
            <w:rFonts w:ascii="仿宋" w:eastAsia="仿宋" w:hAnsi="仿宋" w:cs="仿宋" w:hint="eastAsia"/>
            <w:lang w:eastAsia="zh-CN"/>
          </w:rPr>
          <w:t>(一)、通风消声器项目概况</w:t>
        </w:r>
        <w:r>
          <w:tab/>
        </w:r>
        <w:r>
          <w:fldChar w:fldCharType="begin"/>
        </w:r>
        <w:r>
          <w:instrText xml:space="preserve"> PAGEREF _Toc28463 \h </w:instrText>
        </w:r>
        <w:r>
          <w:fldChar w:fldCharType="separate"/>
        </w:r>
        <w:r>
          <w:t>15</w:t>
        </w:r>
        <w:r>
          <w:fldChar w:fldCharType="end"/>
        </w:r>
      </w:hyperlink>
    </w:p>
    <w:p>
      <w:pPr>
        <w:pStyle w:val="TOC2"/>
        <w:tabs>
          <w:tab w:val="right" w:leader="dot" w:pos="8306"/>
        </w:tabs>
      </w:pPr>
      <w:hyperlink w:anchor="_Toc29000" w:history="1">
        <w:r>
          <w:rPr>
            <w:rFonts w:ascii="仿宋" w:eastAsia="仿宋" w:hAnsi="仿宋" w:cs="仿宋" w:hint="eastAsia"/>
            <w:lang w:eastAsia="zh-CN"/>
          </w:rPr>
          <w:t>(二)、通风消声器项目目标</w:t>
        </w:r>
        <w:r>
          <w:tab/>
        </w:r>
        <w:r>
          <w:fldChar w:fldCharType="begin"/>
        </w:r>
        <w:r>
          <w:instrText xml:space="preserve"> PAGEREF _Toc29000 \h </w:instrText>
        </w:r>
        <w:r>
          <w:fldChar w:fldCharType="separate"/>
        </w:r>
        <w:r>
          <w:t>17</w:t>
        </w:r>
        <w:r>
          <w:fldChar w:fldCharType="end"/>
        </w:r>
      </w:hyperlink>
    </w:p>
    <w:p>
      <w:pPr>
        <w:pStyle w:val="TOC2"/>
        <w:tabs>
          <w:tab w:val="right" w:leader="dot" w:pos="8306"/>
        </w:tabs>
      </w:pPr>
      <w:hyperlink w:anchor="_Toc13456" w:history="1">
        <w:r>
          <w:rPr>
            <w:rFonts w:ascii="仿宋" w:eastAsia="仿宋" w:hAnsi="仿宋" w:cs="仿宋" w:hint="eastAsia"/>
            <w:lang w:eastAsia="zh-CN"/>
          </w:rPr>
          <w:t>(三)、通风消声器项目提出的理由</w:t>
        </w:r>
        <w:r>
          <w:tab/>
        </w:r>
        <w:r>
          <w:fldChar w:fldCharType="begin"/>
        </w:r>
        <w:r>
          <w:instrText xml:space="preserve"> PAGEREF _Toc13456 \h </w:instrText>
        </w:r>
        <w:r>
          <w:fldChar w:fldCharType="separate"/>
        </w:r>
        <w:r>
          <w:t>18</w:t>
        </w:r>
        <w:r>
          <w:fldChar w:fldCharType="end"/>
        </w:r>
      </w:hyperlink>
    </w:p>
    <w:p>
      <w:pPr>
        <w:pStyle w:val="TOC2"/>
        <w:tabs>
          <w:tab w:val="right" w:leader="dot" w:pos="8306"/>
        </w:tabs>
      </w:pPr>
      <w:hyperlink w:anchor="_Toc24746" w:history="1">
        <w:r>
          <w:rPr>
            <w:rFonts w:ascii="仿宋" w:eastAsia="仿宋" w:hAnsi="仿宋" w:cs="仿宋" w:hint="eastAsia"/>
            <w:lang w:eastAsia="zh-CN"/>
          </w:rPr>
          <w:t>(四)、通风消声器项目意义</w:t>
        </w:r>
        <w:r>
          <w:tab/>
        </w:r>
        <w:r>
          <w:fldChar w:fldCharType="begin"/>
        </w:r>
        <w:r>
          <w:instrText xml:space="preserve"> PAGEREF _Toc24746 \h </w:instrText>
        </w:r>
        <w:r>
          <w:fldChar w:fldCharType="separate"/>
        </w:r>
        <w:r>
          <w:t>20</w:t>
        </w:r>
        <w:r>
          <w:fldChar w:fldCharType="end"/>
        </w:r>
      </w:hyperlink>
    </w:p>
    <w:p>
      <w:pPr>
        <w:pStyle w:val="TOC2"/>
        <w:tabs>
          <w:tab w:val="right" w:leader="dot" w:pos="8306"/>
        </w:tabs>
      </w:pPr>
      <w:hyperlink w:anchor="_Toc17018" w:history="1">
        <w:r>
          <w:rPr>
            <w:rFonts w:ascii="仿宋" w:eastAsia="仿宋" w:hAnsi="仿宋" w:cs="仿宋" w:hint="eastAsia"/>
            <w:lang w:eastAsia="zh-CN"/>
          </w:rPr>
          <w:t>(五)、通风消声器项目背景</w:t>
        </w:r>
        <w:r>
          <w:tab/>
        </w:r>
        <w:r>
          <w:fldChar w:fldCharType="begin"/>
        </w:r>
        <w:r>
          <w:instrText xml:space="preserve"> PAGEREF _Toc17018 \h </w:instrText>
        </w:r>
        <w:r>
          <w:fldChar w:fldCharType="separate"/>
        </w:r>
        <w:r>
          <w:t>20</w:t>
        </w:r>
        <w:r>
          <w:fldChar w:fldCharType="end"/>
        </w:r>
      </w:hyperlink>
    </w:p>
    <w:p>
      <w:pPr>
        <w:pStyle w:val="TOC1"/>
        <w:tabs>
          <w:tab w:val="right" w:leader="dot" w:pos="8306"/>
        </w:tabs>
      </w:pPr>
      <w:hyperlink w:anchor="_Toc21221" w:history="1">
        <w:r>
          <w:rPr>
            <w:rFonts w:ascii="仿宋" w:eastAsia="仿宋" w:hAnsi="仿宋" w:cs="仿宋" w:hint="eastAsia"/>
            <w:lang w:eastAsia="zh-CN"/>
          </w:rPr>
          <w:t>五、产品规划分析</w:t>
        </w:r>
        <w:r>
          <w:tab/>
        </w:r>
        <w:r>
          <w:fldChar w:fldCharType="begin"/>
        </w:r>
        <w:r>
          <w:instrText xml:space="preserve"> PAGEREF _Toc21221 \h </w:instrText>
        </w:r>
        <w:r>
          <w:fldChar w:fldCharType="separate"/>
        </w:r>
        <w:r>
          <w:t>21</w:t>
        </w:r>
        <w:r>
          <w:fldChar w:fldCharType="end"/>
        </w:r>
      </w:hyperlink>
    </w:p>
    <w:p>
      <w:pPr>
        <w:pStyle w:val="TOC2"/>
        <w:tabs>
          <w:tab w:val="right" w:leader="dot" w:pos="8306"/>
        </w:tabs>
      </w:pPr>
      <w:hyperlink w:anchor="_Toc1923" w:history="1">
        <w:r>
          <w:rPr>
            <w:rFonts w:ascii="仿宋" w:eastAsia="仿宋" w:hAnsi="仿宋" w:cs="仿宋" w:hint="eastAsia"/>
            <w:lang w:eastAsia="zh-CN"/>
          </w:rPr>
          <w:t>(一)、产品规划</w:t>
        </w:r>
        <w:r>
          <w:tab/>
        </w:r>
        <w:r>
          <w:fldChar w:fldCharType="begin"/>
        </w:r>
        <w:r>
          <w:instrText xml:space="preserve"> PAGEREF _Toc1923 \h </w:instrText>
        </w:r>
        <w:r>
          <w:fldChar w:fldCharType="separate"/>
        </w:r>
        <w:r>
          <w:t>21</w:t>
        </w:r>
        <w:r>
          <w:fldChar w:fldCharType="end"/>
        </w:r>
      </w:hyperlink>
    </w:p>
    <w:p>
      <w:pPr>
        <w:pStyle w:val="TOC2"/>
        <w:tabs>
          <w:tab w:val="right" w:leader="dot" w:pos="8306"/>
        </w:tabs>
      </w:pPr>
      <w:hyperlink w:anchor="_Toc25019" w:history="1">
        <w:r>
          <w:rPr>
            <w:rFonts w:ascii="仿宋" w:eastAsia="仿宋" w:hAnsi="仿宋" w:cs="仿宋" w:hint="eastAsia"/>
            <w:lang w:eastAsia="zh-CN"/>
          </w:rPr>
          <w:t>(二)、建设规模</w:t>
        </w:r>
        <w:r>
          <w:tab/>
        </w:r>
        <w:r>
          <w:fldChar w:fldCharType="begin"/>
        </w:r>
        <w:r>
          <w:instrText xml:space="preserve"> PAGEREF _Toc25019 \h </w:instrText>
        </w:r>
        <w:r>
          <w:fldChar w:fldCharType="separate"/>
        </w:r>
        <w:r>
          <w:t>22</w:t>
        </w:r>
        <w:r>
          <w:fldChar w:fldCharType="end"/>
        </w:r>
      </w:hyperlink>
    </w:p>
    <w:p>
      <w:pPr>
        <w:pStyle w:val="TOC1"/>
        <w:tabs>
          <w:tab w:val="right" w:leader="dot" w:pos="8306"/>
        </w:tabs>
      </w:pPr>
      <w:hyperlink w:anchor="_Toc11719" w:history="1">
        <w:r>
          <w:rPr>
            <w:rFonts w:ascii="仿宋" w:eastAsia="仿宋" w:hAnsi="仿宋" w:cs="仿宋" w:hint="eastAsia"/>
            <w:lang w:eastAsia="zh-CN"/>
          </w:rPr>
          <w:t>六、通风消声器项目土建工程</w:t>
        </w:r>
        <w:r>
          <w:tab/>
        </w:r>
        <w:r>
          <w:fldChar w:fldCharType="begin"/>
        </w:r>
        <w:r>
          <w:instrText xml:space="preserve"> PAGEREF _Toc11719 \h </w:instrText>
        </w:r>
        <w:r>
          <w:fldChar w:fldCharType="separate"/>
        </w:r>
        <w:r>
          <w:t>23</w:t>
        </w:r>
        <w:r>
          <w:fldChar w:fldCharType="end"/>
        </w:r>
      </w:hyperlink>
    </w:p>
    <w:p>
      <w:pPr>
        <w:pStyle w:val="TOC2"/>
        <w:tabs>
          <w:tab w:val="right" w:leader="dot" w:pos="8306"/>
        </w:tabs>
      </w:pPr>
      <w:hyperlink w:anchor="_Toc12472" w:history="1">
        <w:r>
          <w:rPr>
            <w:rFonts w:ascii="仿宋" w:eastAsia="仿宋" w:hAnsi="仿宋" w:cs="仿宋" w:hint="eastAsia"/>
            <w:lang w:eastAsia="zh-CN"/>
          </w:rPr>
          <w:t>(一)、建筑工程设计原则</w:t>
        </w:r>
        <w:r>
          <w:tab/>
        </w:r>
        <w:r>
          <w:fldChar w:fldCharType="begin"/>
        </w:r>
        <w:r>
          <w:instrText xml:space="preserve"> PAGEREF _Toc12472 \h </w:instrText>
        </w:r>
        <w:r>
          <w:fldChar w:fldCharType="separate"/>
        </w:r>
        <w:r>
          <w:t>23</w:t>
        </w:r>
        <w:r>
          <w:fldChar w:fldCharType="end"/>
        </w:r>
      </w:hyperlink>
    </w:p>
    <w:p>
      <w:pPr>
        <w:pStyle w:val="TOC2"/>
        <w:tabs>
          <w:tab w:val="right" w:leader="dot" w:pos="8306"/>
        </w:tabs>
      </w:pPr>
      <w:hyperlink w:anchor="_Toc19737" w:history="1">
        <w:r>
          <w:rPr>
            <w:rFonts w:ascii="仿宋" w:eastAsia="仿宋" w:hAnsi="仿宋" w:cs="仿宋" w:hint="eastAsia"/>
            <w:lang w:eastAsia="zh-CN"/>
          </w:rPr>
          <w:t>(二)、土建工程设计年限及安全等级</w:t>
        </w:r>
        <w:r>
          <w:tab/>
        </w:r>
        <w:r>
          <w:fldChar w:fldCharType="begin"/>
        </w:r>
        <w:r>
          <w:instrText xml:space="preserve"> PAGEREF _Toc19737 \h </w:instrText>
        </w:r>
        <w:r>
          <w:fldChar w:fldCharType="separate"/>
        </w:r>
        <w:r>
          <w:t>24</w:t>
        </w:r>
        <w:r>
          <w:fldChar w:fldCharType="end"/>
        </w:r>
      </w:hyperlink>
    </w:p>
    <w:p>
      <w:pPr>
        <w:pStyle w:val="TOC2"/>
        <w:tabs>
          <w:tab w:val="right" w:leader="dot" w:pos="8306"/>
        </w:tabs>
      </w:pPr>
      <w:hyperlink w:anchor="_Toc14600" w:history="1">
        <w:r>
          <w:rPr>
            <w:rFonts w:ascii="仿宋" w:eastAsia="仿宋" w:hAnsi="仿宋" w:cs="仿宋" w:hint="eastAsia"/>
            <w:lang w:eastAsia="zh-CN"/>
          </w:rPr>
          <w:t>(三)、建筑工程设计总体要求</w:t>
        </w:r>
        <w:r>
          <w:tab/>
        </w:r>
        <w:r>
          <w:fldChar w:fldCharType="begin"/>
        </w:r>
        <w:r>
          <w:instrText xml:space="preserve"> PAGEREF _Toc14600 \h </w:instrText>
        </w:r>
        <w:r>
          <w:fldChar w:fldCharType="separate"/>
        </w:r>
        <w:r>
          <w:t>26</w:t>
        </w:r>
        <w:r>
          <w:fldChar w:fldCharType="end"/>
        </w:r>
      </w:hyperlink>
    </w:p>
    <w:p>
      <w:pPr>
        <w:pStyle w:val="TOC2"/>
        <w:tabs>
          <w:tab w:val="right" w:leader="dot" w:pos="8306"/>
        </w:tabs>
      </w:pPr>
      <w:hyperlink w:anchor="_Toc24563" w:history="1">
        <w:r>
          <w:rPr>
            <w:rFonts w:ascii="仿宋" w:eastAsia="仿宋" w:hAnsi="仿宋" w:cs="仿宋" w:hint="eastAsia"/>
            <w:lang w:eastAsia="zh-CN"/>
          </w:rPr>
          <w:t>(四)、土建工程建设指标</w:t>
        </w:r>
        <w:r>
          <w:tab/>
        </w:r>
        <w:r>
          <w:fldChar w:fldCharType="begin"/>
        </w:r>
        <w:r>
          <w:instrText xml:space="preserve"> PAGEREF _Toc24563 \h </w:instrText>
        </w:r>
        <w:r>
          <w:fldChar w:fldCharType="separate"/>
        </w:r>
        <w:r>
          <w:t>26</w:t>
        </w:r>
        <w:r>
          <w:fldChar w:fldCharType="end"/>
        </w:r>
      </w:hyperlink>
    </w:p>
    <w:p>
      <w:pPr>
        <w:pStyle w:val="TOC1"/>
        <w:tabs>
          <w:tab w:val="right" w:leader="dot" w:pos="8306"/>
        </w:tabs>
      </w:pPr>
      <w:hyperlink w:anchor="_Toc24890" w:history="1">
        <w:r>
          <w:rPr>
            <w:rFonts w:ascii="仿宋" w:eastAsia="仿宋" w:hAnsi="仿宋" w:cs="仿宋" w:hint="eastAsia"/>
            <w:lang w:eastAsia="zh-CN"/>
          </w:rPr>
          <w:t>七、通风消声器项目创新与研发</w:t>
        </w:r>
        <w:r>
          <w:tab/>
        </w:r>
        <w:r>
          <w:fldChar w:fldCharType="begin"/>
        </w:r>
        <w:r>
          <w:instrText xml:space="preserve"> PAGEREF _Toc24890 \h </w:instrText>
        </w:r>
        <w:r>
          <w:fldChar w:fldCharType="separate"/>
        </w:r>
        <w:r>
          <w:t>27</w:t>
        </w:r>
        <w:r>
          <w:fldChar w:fldCharType="end"/>
        </w:r>
      </w:hyperlink>
    </w:p>
    <w:p>
      <w:pPr>
        <w:pStyle w:val="TOC2"/>
        <w:tabs>
          <w:tab w:val="right" w:leader="dot" w:pos="8306"/>
        </w:tabs>
      </w:pPr>
      <w:hyperlink w:anchor="_Toc6332" w:history="1">
        <w:r>
          <w:rPr>
            <w:rFonts w:ascii="仿宋" w:eastAsia="仿宋" w:hAnsi="仿宋" w:cs="仿宋" w:hint="eastAsia"/>
            <w:lang w:eastAsia="zh-CN"/>
          </w:rPr>
          <w:t>(一)、创新策略与方向</w:t>
        </w:r>
        <w:r>
          <w:tab/>
        </w:r>
        <w:r>
          <w:fldChar w:fldCharType="begin"/>
        </w:r>
        <w:r>
          <w:instrText xml:space="preserve"> PAGEREF _Toc6332 \h </w:instrText>
        </w:r>
        <w:r>
          <w:fldChar w:fldCharType="separate"/>
        </w:r>
        <w:r>
          <w:t>27</w:t>
        </w:r>
        <w:r>
          <w:fldChar w:fldCharType="end"/>
        </w:r>
      </w:hyperlink>
    </w:p>
    <w:p>
      <w:pPr>
        <w:pStyle w:val="TOC2"/>
        <w:tabs>
          <w:tab w:val="right" w:leader="dot" w:pos="8306"/>
        </w:tabs>
      </w:pPr>
      <w:hyperlink w:anchor="_Toc10211" w:history="1">
        <w:r>
          <w:rPr>
            <w:rFonts w:ascii="仿宋" w:eastAsia="仿宋" w:hAnsi="仿宋" w:cs="仿宋" w:hint="eastAsia"/>
            <w:lang w:eastAsia="zh-CN"/>
          </w:rPr>
          <w:t>(二)、研发规划与投入</w:t>
        </w:r>
        <w:r>
          <w:tab/>
        </w:r>
        <w:r>
          <w:fldChar w:fldCharType="begin"/>
        </w:r>
        <w:r>
          <w:instrText xml:space="preserve"> PAGEREF _Toc10211 \h </w:instrText>
        </w:r>
        <w:r>
          <w:fldChar w:fldCharType="separate"/>
        </w:r>
        <w:r>
          <w:t>28</w:t>
        </w:r>
        <w:r>
          <w:fldChar w:fldCharType="end"/>
        </w:r>
      </w:hyperlink>
    </w:p>
    <w:p>
      <w:pPr>
        <w:pStyle w:val="TOC1"/>
        <w:tabs>
          <w:tab w:val="right" w:leader="dot" w:pos="8306"/>
        </w:tabs>
      </w:pPr>
      <w:hyperlink w:anchor="_Toc25174" w:history="1">
        <w:r>
          <w:rPr>
            <w:rFonts w:ascii="仿宋" w:eastAsia="仿宋" w:hAnsi="仿宋" w:cs="仿宋" w:hint="eastAsia"/>
            <w:lang w:eastAsia="zh-CN"/>
          </w:rPr>
          <w:t>八、通风消声器项目人力资源管理</w:t>
        </w:r>
        <w:r>
          <w:tab/>
        </w:r>
        <w:r>
          <w:fldChar w:fldCharType="begin"/>
        </w:r>
        <w:r>
          <w:instrText xml:space="preserve"> PAGEREF _Toc25174 \h </w:instrText>
        </w:r>
        <w:r>
          <w:fldChar w:fldCharType="separate"/>
        </w:r>
        <w:r>
          <w:t>30</w:t>
        </w:r>
        <w:r>
          <w:fldChar w:fldCharType="end"/>
        </w:r>
      </w:hyperlink>
    </w:p>
    <w:p>
      <w:pPr>
        <w:pStyle w:val="TOC2"/>
        <w:tabs>
          <w:tab w:val="right" w:leader="dot" w:pos="8306"/>
        </w:tabs>
      </w:pPr>
      <w:hyperlink w:anchor="_Toc8311" w:history="1">
        <w:r>
          <w:rPr>
            <w:rFonts w:ascii="仿宋" w:eastAsia="仿宋" w:hAnsi="仿宋" w:cs="仿宋" w:hint="eastAsia"/>
            <w:lang w:eastAsia="zh-CN"/>
          </w:rPr>
          <w:t>(一)、建立健全的预算管理制度</w:t>
        </w:r>
        <w:r>
          <w:tab/>
        </w:r>
        <w:r>
          <w:fldChar w:fldCharType="begin"/>
        </w:r>
        <w:r>
          <w:instrText xml:space="preserve"> PAGEREF _Toc8311 \h </w:instrText>
        </w:r>
        <w:r>
          <w:fldChar w:fldCharType="separate"/>
        </w:r>
        <w:r>
          <w:t>30</w:t>
        </w:r>
        <w:r>
          <w:fldChar w:fldCharType="end"/>
        </w:r>
      </w:hyperlink>
    </w:p>
    <w:p>
      <w:pPr>
        <w:pStyle w:val="TOC2"/>
        <w:tabs>
          <w:tab w:val="right" w:leader="dot" w:pos="8306"/>
        </w:tabs>
      </w:pPr>
      <w:hyperlink w:anchor="_Toc28185" w:history="1">
        <w:r>
          <w:rPr>
            <w:rFonts w:ascii="仿宋" w:eastAsia="仿宋" w:hAnsi="仿宋" w:cs="仿宋" w:hint="eastAsia"/>
            <w:lang w:eastAsia="zh-CN"/>
          </w:rPr>
          <w:t>(二)、加强资金流动监控</w:t>
        </w:r>
        <w:r>
          <w:tab/>
        </w:r>
        <w:r>
          <w:fldChar w:fldCharType="begin"/>
        </w:r>
        <w:r>
          <w:instrText xml:space="preserve"> PAGEREF _Toc28185 \h </w:instrText>
        </w:r>
        <w:r>
          <w:fldChar w:fldCharType="separate"/>
        </w:r>
        <w:r>
          <w:t>31</w:t>
        </w:r>
        <w:r>
          <w:fldChar w:fldCharType="end"/>
        </w:r>
      </w:hyperlink>
    </w:p>
    <w:p>
      <w:pPr>
        <w:pStyle w:val="TOC2"/>
        <w:tabs>
          <w:tab w:val="right" w:leader="dot" w:pos="8306"/>
        </w:tabs>
      </w:pPr>
      <w:hyperlink w:anchor="_Toc15318" w:history="1">
        <w:r>
          <w:rPr>
            <w:rFonts w:ascii="仿宋" w:eastAsia="仿宋" w:hAnsi="仿宋" w:cs="仿宋" w:hint="eastAsia"/>
            <w:lang w:eastAsia="zh-CN"/>
          </w:rPr>
          <w:t>(三)、制定完善的风险控制机制</w:t>
        </w:r>
        <w:r>
          <w:tab/>
        </w:r>
        <w:r>
          <w:fldChar w:fldCharType="begin"/>
        </w:r>
        <w:r>
          <w:instrText xml:space="preserve"> PAGEREF _Toc15318 \h </w:instrText>
        </w:r>
        <w:r>
          <w:fldChar w:fldCharType="separate"/>
        </w:r>
        <w:r>
          <w:t>32</w:t>
        </w:r>
        <w:r>
          <w:fldChar w:fldCharType="end"/>
        </w:r>
      </w:hyperlink>
    </w:p>
    <w:p>
      <w:pPr>
        <w:pStyle w:val="TOC2"/>
        <w:tabs>
          <w:tab w:val="right" w:leader="dot" w:pos="8306"/>
        </w:tabs>
      </w:pPr>
      <w:hyperlink w:anchor="_Toc675" w:history="1">
        <w:r>
          <w:rPr>
            <w:rFonts w:ascii="仿宋" w:eastAsia="仿宋" w:hAnsi="仿宋" w:cs="仿宋" w:hint="eastAsia"/>
            <w:lang w:eastAsia="zh-CN"/>
          </w:rPr>
          <w:t>(四)、优化成本管理</w:t>
        </w:r>
        <w:r>
          <w:tab/>
        </w:r>
        <w:r>
          <w:fldChar w:fldCharType="begin"/>
        </w:r>
        <w:r>
          <w:instrText xml:space="preserve"> PAGEREF _Toc675 \h </w:instrText>
        </w:r>
        <w:r>
          <w:fldChar w:fldCharType="separate"/>
        </w:r>
        <w:r>
          <w:t>34</w:t>
        </w:r>
        <w:r>
          <w:fldChar w:fldCharType="end"/>
        </w:r>
      </w:hyperlink>
    </w:p>
    <w:p>
      <w:pPr>
        <w:pStyle w:val="TOC1"/>
        <w:tabs>
          <w:tab w:val="right" w:leader="dot" w:pos="8306"/>
        </w:tabs>
      </w:pPr>
      <w:hyperlink w:anchor="_Toc25185" w:history="1">
        <w:r>
          <w:rPr>
            <w:rFonts w:ascii="仿宋" w:eastAsia="仿宋" w:hAnsi="仿宋" w:cs="仿宋" w:hint="eastAsia"/>
            <w:lang w:eastAsia="zh-CN"/>
          </w:rPr>
          <w:t>九、通风消声器项目财务管理</w:t>
        </w:r>
        <w:r>
          <w:tab/>
        </w:r>
        <w:r>
          <w:fldChar w:fldCharType="begin"/>
        </w:r>
        <w:r>
          <w:instrText xml:space="preserve"> PAGEREF _Toc25185 \h </w:instrText>
        </w:r>
        <w:r>
          <w:fldChar w:fldCharType="separate"/>
        </w:r>
        <w:r>
          <w:t>35</w:t>
        </w:r>
        <w:r>
          <w:fldChar w:fldCharType="end"/>
        </w:r>
      </w:hyperlink>
    </w:p>
    <w:p>
      <w:pPr>
        <w:pStyle w:val="TOC2"/>
        <w:tabs>
          <w:tab w:val="right" w:leader="dot" w:pos="8306"/>
        </w:tabs>
      </w:pPr>
      <w:hyperlink w:anchor="_Toc6692" w:history="1">
        <w:r>
          <w:rPr>
            <w:rFonts w:ascii="仿宋" w:eastAsia="仿宋" w:hAnsi="仿宋" w:cs="仿宋" w:hint="eastAsia"/>
            <w:lang w:eastAsia="zh-CN"/>
          </w:rPr>
          <w:t>(一)、资金需求大</w:t>
        </w:r>
        <w:r>
          <w:tab/>
        </w:r>
        <w:r>
          <w:fldChar w:fldCharType="begin"/>
        </w:r>
        <w:r>
          <w:instrText xml:space="preserve"> PAGEREF _Toc6692 \h </w:instrText>
        </w:r>
        <w:r>
          <w:fldChar w:fldCharType="separate"/>
        </w:r>
        <w:r>
          <w:t>35</w:t>
        </w:r>
        <w:r>
          <w:fldChar w:fldCharType="end"/>
        </w:r>
      </w:hyperlink>
    </w:p>
    <w:p>
      <w:pPr>
        <w:pStyle w:val="TOC2"/>
        <w:tabs>
          <w:tab w:val="right" w:leader="dot" w:pos="8306"/>
        </w:tabs>
      </w:pPr>
      <w:hyperlink w:anchor="_Toc21396" w:history="1">
        <w:r>
          <w:rPr>
            <w:rFonts w:ascii="仿宋" w:eastAsia="仿宋" w:hAnsi="仿宋" w:cs="仿宋" w:hint="eastAsia"/>
            <w:lang w:eastAsia="zh-CN"/>
          </w:rPr>
          <w:t>(二)、研发周期长</w:t>
        </w:r>
        <w:r>
          <w:tab/>
        </w:r>
        <w:r>
          <w:fldChar w:fldCharType="begin"/>
        </w:r>
        <w:r>
          <w:instrText xml:space="preserve"> PAGEREF _Toc21396 \h </w:instrText>
        </w:r>
        <w:r>
          <w:fldChar w:fldCharType="separate"/>
        </w:r>
        <w:r>
          <w:t>36</w:t>
        </w:r>
        <w:r>
          <w:fldChar w:fldCharType="end"/>
        </w:r>
      </w:hyperlink>
    </w:p>
    <w:p>
      <w:pPr>
        <w:pStyle w:val="TOC2"/>
        <w:tabs>
          <w:tab w:val="right" w:leader="dot" w:pos="8306"/>
        </w:tabs>
      </w:pPr>
      <w:hyperlink w:anchor="_Toc5135" w:history="1">
        <w:r>
          <w:rPr>
            <w:rFonts w:ascii="仿宋" w:eastAsia="仿宋" w:hAnsi="仿宋" w:cs="仿宋" w:hint="eastAsia"/>
            <w:lang w:eastAsia="zh-CN"/>
          </w:rPr>
          <w:t>(三)、市场风险大</w:t>
        </w:r>
        <w:r>
          <w:tab/>
        </w:r>
        <w:r>
          <w:fldChar w:fldCharType="begin"/>
        </w:r>
        <w:r>
          <w:instrText xml:space="preserve"> PAGEREF _Toc5135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043" w:history="1">
        <w:r>
          <w:rPr>
            <w:rFonts w:ascii="仿宋" w:eastAsia="仿宋" w:hAnsi="仿宋" w:cs="仿宋" w:hint="eastAsia"/>
            <w:lang w:eastAsia="zh-CN"/>
          </w:rPr>
          <w:t>(四)、利润率高</w:t>
        </w:r>
        <w:r>
          <w:tab/>
        </w:r>
        <w:r>
          <w:fldChar w:fldCharType="begin"/>
        </w:r>
        <w:r>
          <w:instrText xml:space="preserve"> PAGEREF _Toc8043 \h </w:instrText>
        </w:r>
        <w:r>
          <w:fldChar w:fldCharType="separate"/>
        </w:r>
        <w:r>
          <w:t>40</w:t>
        </w:r>
        <w:r>
          <w:fldChar w:fldCharType="end"/>
        </w:r>
      </w:hyperlink>
    </w:p>
    <w:p>
      <w:pPr>
        <w:pStyle w:val="TOC1"/>
        <w:tabs>
          <w:tab w:val="right" w:leader="dot" w:pos="8306"/>
        </w:tabs>
      </w:pPr>
      <w:hyperlink w:anchor="_Toc7516" w:history="1">
        <w:r>
          <w:rPr>
            <w:rFonts w:ascii="仿宋" w:eastAsia="仿宋" w:hAnsi="仿宋" w:cs="仿宋" w:hint="eastAsia"/>
            <w:lang w:eastAsia="zh-CN"/>
          </w:rPr>
          <w:t>十、通风消声器项目环境影响分析</w:t>
        </w:r>
        <w:r>
          <w:tab/>
        </w:r>
        <w:r>
          <w:fldChar w:fldCharType="begin"/>
        </w:r>
        <w:r>
          <w:instrText xml:space="preserve"> PAGEREF _Toc7516 \h </w:instrText>
        </w:r>
        <w:r>
          <w:fldChar w:fldCharType="separate"/>
        </w:r>
        <w:r>
          <w:t>42</w:t>
        </w:r>
        <w:r>
          <w:fldChar w:fldCharType="end"/>
        </w:r>
      </w:hyperlink>
    </w:p>
    <w:p>
      <w:pPr>
        <w:pStyle w:val="TOC2"/>
        <w:tabs>
          <w:tab w:val="right" w:leader="dot" w:pos="8306"/>
        </w:tabs>
      </w:pPr>
      <w:hyperlink w:anchor="_Toc28718" w:history="1">
        <w:r>
          <w:rPr>
            <w:rFonts w:ascii="仿宋" w:eastAsia="仿宋" w:hAnsi="仿宋" w:cs="仿宋" w:hint="eastAsia"/>
            <w:lang w:eastAsia="zh-CN"/>
          </w:rPr>
          <w:t>(一)、建设区域环境质量现状</w:t>
        </w:r>
        <w:r>
          <w:tab/>
        </w:r>
        <w:r>
          <w:fldChar w:fldCharType="begin"/>
        </w:r>
        <w:r>
          <w:instrText xml:space="preserve"> PAGEREF _Toc28718 \h </w:instrText>
        </w:r>
        <w:r>
          <w:fldChar w:fldCharType="separate"/>
        </w:r>
        <w:r>
          <w:t>42</w:t>
        </w:r>
        <w:r>
          <w:fldChar w:fldCharType="end"/>
        </w:r>
      </w:hyperlink>
    </w:p>
    <w:p>
      <w:pPr>
        <w:pStyle w:val="TOC2"/>
        <w:tabs>
          <w:tab w:val="right" w:leader="dot" w:pos="8306"/>
        </w:tabs>
      </w:pPr>
      <w:hyperlink w:anchor="_Toc19382" w:history="1">
        <w:r>
          <w:rPr>
            <w:rFonts w:ascii="仿宋" w:eastAsia="仿宋" w:hAnsi="仿宋" w:cs="仿宋" w:hint="eastAsia"/>
            <w:lang w:eastAsia="zh-CN"/>
          </w:rPr>
          <w:t>(二)、建设期环境保护</w:t>
        </w:r>
        <w:r>
          <w:tab/>
        </w:r>
        <w:r>
          <w:fldChar w:fldCharType="begin"/>
        </w:r>
        <w:r>
          <w:instrText xml:space="preserve"> PAGEREF _Toc19382 \h </w:instrText>
        </w:r>
        <w:r>
          <w:fldChar w:fldCharType="separate"/>
        </w:r>
        <w:r>
          <w:t>44</w:t>
        </w:r>
        <w:r>
          <w:fldChar w:fldCharType="end"/>
        </w:r>
      </w:hyperlink>
    </w:p>
    <w:p>
      <w:pPr>
        <w:pStyle w:val="TOC2"/>
        <w:tabs>
          <w:tab w:val="right" w:leader="dot" w:pos="8306"/>
        </w:tabs>
      </w:pPr>
      <w:hyperlink w:anchor="_Toc20307" w:history="1">
        <w:r>
          <w:rPr>
            <w:rFonts w:ascii="仿宋" w:eastAsia="仿宋" w:hAnsi="仿宋" w:cs="仿宋" w:hint="eastAsia"/>
            <w:lang w:eastAsia="zh-CN"/>
          </w:rPr>
          <w:t>(三)、运营期环境保护</w:t>
        </w:r>
        <w:r>
          <w:tab/>
        </w:r>
        <w:r>
          <w:fldChar w:fldCharType="begin"/>
        </w:r>
        <w:r>
          <w:instrText xml:space="preserve"> PAGEREF _Toc20307 \h </w:instrText>
        </w:r>
        <w:r>
          <w:fldChar w:fldCharType="separate"/>
        </w:r>
        <w:r>
          <w:t>45</w:t>
        </w:r>
        <w:r>
          <w:fldChar w:fldCharType="end"/>
        </w:r>
      </w:hyperlink>
    </w:p>
    <w:p>
      <w:pPr>
        <w:pStyle w:val="TOC2"/>
        <w:tabs>
          <w:tab w:val="right" w:leader="dot" w:pos="8306"/>
        </w:tabs>
      </w:pPr>
      <w:hyperlink w:anchor="_Toc2896" w:history="1">
        <w:r>
          <w:rPr>
            <w:rFonts w:ascii="仿宋" w:eastAsia="仿宋" w:hAnsi="仿宋" w:cs="仿宋" w:hint="eastAsia"/>
            <w:lang w:eastAsia="zh-CN"/>
          </w:rPr>
          <w:t>(四)、通风消声器项目建设对区域经济的影响</w:t>
        </w:r>
        <w:r>
          <w:tab/>
        </w:r>
        <w:r>
          <w:fldChar w:fldCharType="begin"/>
        </w:r>
        <w:r>
          <w:instrText xml:space="preserve"> PAGEREF _Toc2896 \h </w:instrText>
        </w:r>
        <w:r>
          <w:fldChar w:fldCharType="separate"/>
        </w:r>
        <w:r>
          <w:t>46</w:t>
        </w:r>
        <w:r>
          <w:fldChar w:fldCharType="end"/>
        </w:r>
      </w:hyperlink>
    </w:p>
    <w:p>
      <w:pPr>
        <w:pStyle w:val="TOC2"/>
        <w:tabs>
          <w:tab w:val="right" w:leader="dot" w:pos="8306"/>
        </w:tabs>
      </w:pPr>
      <w:hyperlink w:anchor="_Toc9866" w:history="1">
        <w:r>
          <w:rPr>
            <w:rFonts w:ascii="仿宋" w:eastAsia="仿宋" w:hAnsi="仿宋" w:cs="仿宋" w:hint="eastAsia"/>
            <w:lang w:eastAsia="zh-CN"/>
          </w:rPr>
          <w:t>(五)、废弃物处理</w:t>
        </w:r>
        <w:r>
          <w:tab/>
        </w:r>
        <w:r>
          <w:fldChar w:fldCharType="begin"/>
        </w:r>
        <w:r>
          <w:instrText xml:space="preserve"> PAGEREF _Toc9866 \h </w:instrText>
        </w:r>
        <w:r>
          <w:fldChar w:fldCharType="separate"/>
        </w:r>
        <w:r>
          <w:t>48</w:t>
        </w:r>
        <w:r>
          <w:fldChar w:fldCharType="end"/>
        </w:r>
      </w:hyperlink>
    </w:p>
    <w:p>
      <w:pPr>
        <w:pStyle w:val="TOC2"/>
        <w:tabs>
          <w:tab w:val="right" w:leader="dot" w:pos="8306"/>
        </w:tabs>
      </w:pPr>
      <w:hyperlink w:anchor="_Toc15418" w:history="1">
        <w:r>
          <w:rPr>
            <w:rFonts w:ascii="仿宋" w:eastAsia="仿宋" w:hAnsi="仿宋" w:cs="仿宋" w:hint="eastAsia"/>
            <w:lang w:eastAsia="zh-CN"/>
          </w:rPr>
          <w:t>(六)、特殊环境影响分析</w:t>
        </w:r>
        <w:r>
          <w:tab/>
        </w:r>
        <w:r>
          <w:fldChar w:fldCharType="begin"/>
        </w:r>
        <w:r>
          <w:instrText xml:space="preserve"> PAGEREF _Toc15418 \h </w:instrText>
        </w:r>
        <w:r>
          <w:fldChar w:fldCharType="separate"/>
        </w:r>
        <w:r>
          <w:t>49</w:t>
        </w:r>
        <w:r>
          <w:fldChar w:fldCharType="end"/>
        </w:r>
      </w:hyperlink>
    </w:p>
    <w:p>
      <w:pPr>
        <w:pStyle w:val="TOC2"/>
        <w:tabs>
          <w:tab w:val="right" w:leader="dot" w:pos="8306"/>
        </w:tabs>
      </w:pPr>
      <w:hyperlink w:anchor="_Toc1599" w:history="1">
        <w:r>
          <w:rPr>
            <w:rFonts w:ascii="仿宋" w:eastAsia="仿宋" w:hAnsi="仿宋" w:cs="仿宋" w:hint="eastAsia"/>
            <w:lang w:eastAsia="zh-CN"/>
          </w:rPr>
          <w:t>(七)、清洁生产</w:t>
        </w:r>
        <w:r>
          <w:tab/>
        </w:r>
        <w:r>
          <w:fldChar w:fldCharType="begin"/>
        </w:r>
        <w:r>
          <w:instrText xml:space="preserve"> PAGEREF _Toc1599 \h </w:instrText>
        </w:r>
        <w:r>
          <w:fldChar w:fldCharType="separate"/>
        </w:r>
        <w:r>
          <w:t>51</w:t>
        </w:r>
        <w:r>
          <w:fldChar w:fldCharType="end"/>
        </w:r>
      </w:hyperlink>
    </w:p>
    <w:p>
      <w:pPr>
        <w:pStyle w:val="TOC2"/>
        <w:tabs>
          <w:tab w:val="right" w:leader="dot" w:pos="8306"/>
        </w:tabs>
      </w:pPr>
      <w:hyperlink w:anchor="_Toc866" w:history="1">
        <w:r>
          <w:rPr>
            <w:rFonts w:ascii="仿宋" w:eastAsia="仿宋" w:hAnsi="仿宋" w:cs="仿宋" w:hint="eastAsia"/>
            <w:lang w:eastAsia="zh-CN"/>
          </w:rPr>
          <w:t>(八)、环境保护综合评价</w:t>
        </w:r>
        <w:r>
          <w:tab/>
        </w:r>
        <w:r>
          <w:fldChar w:fldCharType="begin"/>
        </w:r>
        <w:r>
          <w:instrText xml:space="preserve"> PAGEREF _Toc866 \h </w:instrText>
        </w:r>
        <w:r>
          <w:fldChar w:fldCharType="separate"/>
        </w:r>
        <w:r>
          <w:t>52</w:t>
        </w:r>
        <w:r>
          <w:fldChar w:fldCharType="end"/>
        </w:r>
      </w:hyperlink>
    </w:p>
    <w:p>
      <w:pPr>
        <w:pStyle w:val="TOC1"/>
        <w:tabs>
          <w:tab w:val="right" w:leader="dot" w:pos="8306"/>
        </w:tabs>
      </w:pPr>
      <w:hyperlink w:anchor="_Toc17682" w:history="1">
        <w:r>
          <w:rPr>
            <w:rFonts w:ascii="仿宋" w:eastAsia="仿宋" w:hAnsi="仿宋" w:cs="仿宋" w:hint="eastAsia"/>
            <w:lang w:eastAsia="zh-CN"/>
          </w:rPr>
          <w:t>十一、通风消声器项目计划安排</w:t>
        </w:r>
        <w:r>
          <w:tab/>
        </w:r>
        <w:r>
          <w:fldChar w:fldCharType="begin"/>
        </w:r>
        <w:r>
          <w:instrText xml:space="preserve"> PAGEREF _Toc17682 \h </w:instrText>
        </w:r>
        <w:r>
          <w:fldChar w:fldCharType="separate"/>
        </w:r>
        <w:r>
          <w:t>53</w:t>
        </w:r>
        <w:r>
          <w:fldChar w:fldCharType="end"/>
        </w:r>
      </w:hyperlink>
    </w:p>
    <w:p>
      <w:pPr>
        <w:pStyle w:val="TOC2"/>
        <w:tabs>
          <w:tab w:val="right" w:leader="dot" w:pos="8306"/>
        </w:tabs>
      </w:pPr>
      <w:hyperlink w:anchor="_Toc13485" w:history="1">
        <w:r>
          <w:rPr>
            <w:rFonts w:ascii="仿宋" w:eastAsia="仿宋" w:hAnsi="仿宋" w:cs="仿宋" w:hint="eastAsia"/>
            <w:lang w:eastAsia="zh-CN"/>
          </w:rPr>
          <w:t>(一)、建设周期</w:t>
        </w:r>
        <w:r>
          <w:tab/>
        </w:r>
        <w:r>
          <w:fldChar w:fldCharType="begin"/>
        </w:r>
        <w:r>
          <w:instrText xml:space="preserve"> PAGEREF _Toc13485 \h </w:instrText>
        </w:r>
        <w:r>
          <w:fldChar w:fldCharType="separate"/>
        </w:r>
        <w:r>
          <w:t>53</w:t>
        </w:r>
        <w:r>
          <w:fldChar w:fldCharType="end"/>
        </w:r>
      </w:hyperlink>
    </w:p>
    <w:p>
      <w:pPr>
        <w:pStyle w:val="TOC2"/>
        <w:tabs>
          <w:tab w:val="right" w:leader="dot" w:pos="8306"/>
        </w:tabs>
      </w:pPr>
      <w:hyperlink w:anchor="_Toc26636" w:history="1">
        <w:r>
          <w:rPr>
            <w:rFonts w:ascii="仿宋" w:eastAsia="仿宋" w:hAnsi="仿宋" w:cs="仿宋" w:hint="eastAsia"/>
            <w:lang w:eastAsia="zh-CN"/>
          </w:rPr>
          <w:t>(二)、建设进度</w:t>
        </w:r>
        <w:r>
          <w:tab/>
        </w:r>
        <w:r>
          <w:fldChar w:fldCharType="begin"/>
        </w:r>
        <w:r>
          <w:instrText xml:space="preserve"> PAGEREF _Toc26636 \h </w:instrText>
        </w:r>
        <w:r>
          <w:fldChar w:fldCharType="separate"/>
        </w:r>
        <w:r>
          <w:t>54</w:t>
        </w:r>
        <w:r>
          <w:fldChar w:fldCharType="end"/>
        </w:r>
      </w:hyperlink>
    </w:p>
    <w:p>
      <w:pPr>
        <w:pStyle w:val="TOC2"/>
        <w:tabs>
          <w:tab w:val="right" w:leader="dot" w:pos="8306"/>
        </w:tabs>
      </w:pPr>
      <w:hyperlink w:anchor="_Toc9931" w:history="1">
        <w:r>
          <w:rPr>
            <w:rFonts w:ascii="仿宋" w:eastAsia="仿宋" w:hAnsi="仿宋" w:cs="仿宋" w:hint="eastAsia"/>
            <w:lang w:eastAsia="zh-CN"/>
          </w:rPr>
          <w:t>(三)、进度安排注意事项</w:t>
        </w:r>
        <w:r>
          <w:tab/>
        </w:r>
        <w:r>
          <w:fldChar w:fldCharType="begin"/>
        </w:r>
        <w:r>
          <w:instrText xml:space="preserve"> PAGEREF _Toc9931 \h </w:instrText>
        </w:r>
        <w:r>
          <w:fldChar w:fldCharType="separate"/>
        </w:r>
        <w:r>
          <w:t>55</w:t>
        </w:r>
        <w:r>
          <w:fldChar w:fldCharType="end"/>
        </w:r>
      </w:hyperlink>
    </w:p>
    <w:p>
      <w:pPr>
        <w:pStyle w:val="TOC2"/>
        <w:tabs>
          <w:tab w:val="right" w:leader="dot" w:pos="8306"/>
        </w:tabs>
      </w:pPr>
      <w:hyperlink w:anchor="_Toc425" w:history="1">
        <w:r>
          <w:rPr>
            <w:rFonts w:ascii="仿宋" w:eastAsia="仿宋" w:hAnsi="仿宋" w:cs="仿宋" w:hint="eastAsia"/>
            <w:lang w:eastAsia="zh-CN"/>
          </w:rPr>
          <w:t>(四)、人力资源配置</w:t>
        </w:r>
        <w:r>
          <w:tab/>
        </w:r>
        <w:r>
          <w:fldChar w:fldCharType="begin"/>
        </w:r>
        <w:r>
          <w:instrText xml:space="preserve"> PAGEREF _Toc425 \h </w:instrText>
        </w:r>
        <w:r>
          <w:fldChar w:fldCharType="separate"/>
        </w:r>
        <w:r>
          <w:t>56</w:t>
        </w:r>
        <w:r>
          <w:fldChar w:fldCharType="end"/>
        </w:r>
      </w:hyperlink>
    </w:p>
    <w:p>
      <w:pPr>
        <w:pStyle w:val="TOC1"/>
        <w:tabs>
          <w:tab w:val="right" w:leader="dot" w:pos="8306"/>
        </w:tabs>
      </w:pPr>
      <w:hyperlink w:anchor="_Toc1713" w:history="1">
        <w:r>
          <w:rPr>
            <w:rFonts w:ascii="仿宋" w:eastAsia="仿宋" w:hAnsi="仿宋" w:cs="仿宋" w:hint="eastAsia"/>
            <w:lang w:eastAsia="zh-CN"/>
          </w:rPr>
          <w:t>十二、通风消声器项目人力资源培养与发展</w:t>
        </w:r>
        <w:r>
          <w:tab/>
        </w:r>
        <w:r>
          <w:fldChar w:fldCharType="begin"/>
        </w:r>
        <w:r>
          <w:instrText xml:space="preserve"> PAGEREF _Toc1713 \h </w:instrText>
        </w:r>
        <w:r>
          <w:fldChar w:fldCharType="separate"/>
        </w:r>
        <w:r>
          <w:t>57</w:t>
        </w:r>
        <w:r>
          <w:fldChar w:fldCharType="end"/>
        </w:r>
      </w:hyperlink>
    </w:p>
    <w:p>
      <w:pPr>
        <w:pStyle w:val="TOC2"/>
        <w:tabs>
          <w:tab w:val="right" w:leader="dot" w:pos="8306"/>
        </w:tabs>
      </w:pPr>
      <w:hyperlink w:anchor="_Toc26083" w:history="1">
        <w:r>
          <w:rPr>
            <w:rFonts w:ascii="仿宋" w:eastAsia="仿宋" w:hAnsi="仿宋" w:cs="仿宋" w:hint="eastAsia"/>
            <w:lang w:eastAsia="zh-CN"/>
          </w:rPr>
          <w:t>(一)、人才需求与规划</w:t>
        </w:r>
        <w:r>
          <w:tab/>
        </w:r>
        <w:r>
          <w:fldChar w:fldCharType="begin"/>
        </w:r>
        <w:r>
          <w:instrText xml:space="preserve"> PAGEREF _Toc26083 \h </w:instrText>
        </w:r>
        <w:r>
          <w:fldChar w:fldCharType="separate"/>
        </w:r>
        <w:r>
          <w:t>57</w:t>
        </w:r>
        <w:r>
          <w:fldChar w:fldCharType="end"/>
        </w:r>
      </w:hyperlink>
    </w:p>
    <w:p>
      <w:pPr>
        <w:pStyle w:val="TOC2"/>
        <w:tabs>
          <w:tab w:val="right" w:leader="dot" w:pos="8306"/>
        </w:tabs>
      </w:pPr>
      <w:hyperlink w:anchor="_Toc12255" w:history="1">
        <w:r>
          <w:rPr>
            <w:rFonts w:ascii="仿宋" w:eastAsia="仿宋" w:hAnsi="仿宋" w:cs="仿宋" w:hint="eastAsia"/>
            <w:lang w:eastAsia="zh-CN"/>
          </w:rPr>
          <w:t>(二)、培训与发展计划</w:t>
        </w:r>
        <w:r>
          <w:tab/>
        </w:r>
        <w:r>
          <w:fldChar w:fldCharType="begin"/>
        </w:r>
        <w:r>
          <w:instrText xml:space="preserve"> PAGEREF _Toc12255 \h </w:instrText>
        </w:r>
        <w:r>
          <w:fldChar w:fldCharType="separate"/>
        </w:r>
        <w:r>
          <w:t>58</w:t>
        </w:r>
        <w:r>
          <w:fldChar w:fldCharType="end"/>
        </w:r>
      </w:hyperlink>
    </w:p>
    <w:p>
      <w:pPr>
        <w:pStyle w:val="TOC1"/>
        <w:tabs>
          <w:tab w:val="right" w:leader="dot" w:pos="8306"/>
        </w:tabs>
      </w:pPr>
      <w:hyperlink w:anchor="_Toc17379" w:history="1">
        <w:r>
          <w:rPr>
            <w:rFonts w:ascii="仿宋" w:eastAsia="仿宋" w:hAnsi="仿宋" w:cs="仿宋" w:hint="eastAsia"/>
            <w:lang w:eastAsia="zh-CN"/>
          </w:rPr>
          <w:t>十三、质量管理体系</w:t>
        </w:r>
        <w:r>
          <w:tab/>
        </w:r>
        <w:r>
          <w:fldChar w:fldCharType="begin"/>
        </w:r>
        <w:r>
          <w:instrText xml:space="preserve"> PAGEREF _Toc17379 \h </w:instrText>
        </w:r>
        <w:r>
          <w:fldChar w:fldCharType="separate"/>
        </w:r>
        <w:r>
          <w:t>58</w:t>
        </w:r>
        <w:r>
          <w:fldChar w:fldCharType="end"/>
        </w:r>
      </w:hyperlink>
    </w:p>
    <w:p>
      <w:pPr>
        <w:pStyle w:val="TOC2"/>
        <w:tabs>
          <w:tab w:val="right" w:leader="dot" w:pos="8306"/>
        </w:tabs>
      </w:pPr>
      <w:hyperlink w:anchor="_Toc30685" w:history="1">
        <w:r>
          <w:rPr>
            <w:rFonts w:ascii="仿宋" w:eastAsia="仿宋" w:hAnsi="仿宋" w:cs="仿宋" w:hint="eastAsia"/>
            <w:lang w:eastAsia="zh-CN"/>
          </w:rPr>
          <w:t>(一)、质量目标与方针</w:t>
        </w:r>
        <w:r>
          <w:tab/>
        </w:r>
        <w:r>
          <w:fldChar w:fldCharType="begin"/>
        </w:r>
        <w:r>
          <w:instrText xml:space="preserve"> PAGEREF _Toc30685 \h </w:instrText>
        </w:r>
        <w:r>
          <w:fldChar w:fldCharType="separate"/>
        </w:r>
        <w:r>
          <w:t>58</w:t>
        </w:r>
        <w:r>
          <w:fldChar w:fldCharType="end"/>
        </w:r>
      </w:hyperlink>
    </w:p>
    <w:p>
      <w:pPr>
        <w:pStyle w:val="TOC2"/>
        <w:tabs>
          <w:tab w:val="right" w:leader="dot" w:pos="8306"/>
        </w:tabs>
      </w:pPr>
      <w:hyperlink w:anchor="_Toc31245" w:history="1">
        <w:r>
          <w:rPr>
            <w:rFonts w:ascii="仿宋" w:eastAsia="仿宋" w:hAnsi="仿宋" w:cs="仿宋" w:hint="eastAsia"/>
            <w:lang w:eastAsia="zh-CN"/>
          </w:rPr>
          <w:t>(二)、质量管理责任</w:t>
        </w:r>
        <w:r>
          <w:tab/>
        </w:r>
        <w:r>
          <w:fldChar w:fldCharType="begin"/>
        </w:r>
        <w:r>
          <w:instrText xml:space="preserve"> PAGEREF _Toc31245 \h </w:instrText>
        </w:r>
        <w:r>
          <w:fldChar w:fldCharType="separate"/>
        </w:r>
        <w:r>
          <w:t>59</w:t>
        </w:r>
        <w:r>
          <w:fldChar w:fldCharType="end"/>
        </w:r>
      </w:hyperlink>
    </w:p>
    <w:p>
      <w:pPr>
        <w:pStyle w:val="TOC2"/>
        <w:tabs>
          <w:tab w:val="right" w:leader="dot" w:pos="8306"/>
        </w:tabs>
      </w:pPr>
      <w:hyperlink w:anchor="_Toc3730" w:history="1">
        <w:r>
          <w:rPr>
            <w:rFonts w:ascii="仿宋" w:eastAsia="仿宋" w:hAnsi="仿宋" w:cs="仿宋" w:hint="eastAsia"/>
            <w:lang w:eastAsia="zh-CN"/>
          </w:rPr>
          <w:t>(三)、质量管理体系文件</w:t>
        </w:r>
        <w:r>
          <w:tab/>
        </w:r>
        <w:r>
          <w:fldChar w:fldCharType="begin"/>
        </w:r>
        <w:r>
          <w:instrText xml:space="preserve"> PAGEREF _Toc3730 \h </w:instrText>
        </w:r>
        <w:r>
          <w:fldChar w:fldCharType="separate"/>
        </w:r>
        <w:r>
          <w:t>61</w:t>
        </w:r>
        <w:r>
          <w:fldChar w:fldCharType="end"/>
        </w:r>
      </w:hyperlink>
    </w:p>
    <w:p>
      <w:pPr>
        <w:pStyle w:val="TOC2"/>
        <w:tabs>
          <w:tab w:val="right" w:leader="dot" w:pos="8306"/>
        </w:tabs>
      </w:pPr>
      <w:hyperlink w:anchor="_Toc24437" w:history="1">
        <w:r>
          <w:rPr>
            <w:rFonts w:ascii="仿宋" w:eastAsia="仿宋" w:hAnsi="仿宋" w:cs="仿宋" w:hint="eastAsia"/>
            <w:lang w:eastAsia="zh-CN"/>
          </w:rPr>
          <w:t>(四)、质量培训与教育</w:t>
        </w:r>
        <w:r>
          <w:tab/>
        </w:r>
        <w:r>
          <w:fldChar w:fldCharType="begin"/>
        </w:r>
        <w:r>
          <w:instrText xml:space="preserve"> PAGEREF _Toc24437 \h </w:instrText>
        </w:r>
        <w:r>
          <w:fldChar w:fldCharType="separate"/>
        </w:r>
        <w:r>
          <w:t>63</w:t>
        </w:r>
        <w:r>
          <w:fldChar w:fldCharType="end"/>
        </w:r>
      </w:hyperlink>
    </w:p>
    <w:p>
      <w:pPr>
        <w:pStyle w:val="TOC2"/>
        <w:tabs>
          <w:tab w:val="right" w:leader="dot" w:pos="8306"/>
        </w:tabs>
      </w:pPr>
      <w:hyperlink w:anchor="_Toc25187" w:history="1">
        <w:r>
          <w:rPr>
            <w:rFonts w:ascii="仿宋" w:eastAsia="仿宋" w:hAnsi="仿宋" w:cs="仿宋" w:hint="eastAsia"/>
            <w:lang w:eastAsia="zh-CN"/>
          </w:rPr>
          <w:t>(五)、质量审核与评价</w:t>
        </w:r>
        <w:r>
          <w:tab/>
        </w:r>
        <w:r>
          <w:fldChar w:fldCharType="begin"/>
        </w:r>
        <w:r>
          <w:instrText xml:space="preserve"> PAGEREF _Toc25187 \h </w:instrText>
        </w:r>
        <w:r>
          <w:fldChar w:fldCharType="separate"/>
        </w:r>
        <w:r>
          <w:t>64</w:t>
        </w:r>
        <w:r>
          <w:fldChar w:fldCharType="end"/>
        </w:r>
      </w:hyperlink>
    </w:p>
    <w:p>
      <w:pPr>
        <w:pStyle w:val="TOC2"/>
        <w:tabs>
          <w:tab w:val="right" w:leader="dot" w:pos="8306"/>
        </w:tabs>
      </w:pPr>
      <w:hyperlink w:anchor="_Toc22024" w:history="1">
        <w:r>
          <w:rPr>
            <w:rFonts w:ascii="仿宋" w:eastAsia="仿宋" w:hAnsi="仿宋" w:cs="仿宋" w:hint="eastAsia"/>
            <w:lang w:eastAsia="zh-CN"/>
          </w:rPr>
          <w:t>(六)、不符合与纠正措施</w:t>
        </w:r>
        <w:r>
          <w:tab/>
        </w:r>
        <w:r>
          <w:fldChar w:fldCharType="begin"/>
        </w:r>
        <w:r>
          <w:instrText xml:space="preserve"> PAGEREF _Toc22024 \h </w:instrText>
        </w:r>
        <w:r>
          <w:fldChar w:fldCharType="separate"/>
        </w:r>
        <w:r>
          <w:t>65</w:t>
        </w:r>
        <w:r>
          <w:fldChar w:fldCharType="end"/>
        </w:r>
      </w:hyperlink>
    </w:p>
    <w:p>
      <w:pPr>
        <w:pStyle w:val="TOC1"/>
        <w:tabs>
          <w:tab w:val="right" w:leader="dot" w:pos="8306"/>
        </w:tabs>
      </w:pPr>
      <w:hyperlink w:anchor="_Toc11836" w:history="1">
        <w:r>
          <w:rPr>
            <w:rFonts w:ascii="仿宋" w:eastAsia="仿宋" w:hAnsi="仿宋" w:cs="仿宋" w:hint="eastAsia"/>
            <w:lang w:eastAsia="zh-CN"/>
          </w:rPr>
          <w:t>十四、通风消声器项目实施时间节点</w:t>
        </w:r>
        <w:r>
          <w:tab/>
        </w:r>
        <w:r>
          <w:fldChar w:fldCharType="begin"/>
        </w:r>
        <w:r>
          <w:instrText xml:space="preserve"> PAGEREF _Toc11836 \h </w:instrText>
        </w:r>
        <w:r>
          <w:fldChar w:fldCharType="separate"/>
        </w:r>
        <w:r>
          <w:t>66</w:t>
        </w:r>
        <w:r>
          <w:fldChar w:fldCharType="end"/>
        </w:r>
      </w:hyperlink>
    </w:p>
    <w:p>
      <w:pPr>
        <w:pStyle w:val="TOC2"/>
        <w:tabs>
          <w:tab w:val="right" w:leader="dot" w:pos="8306"/>
        </w:tabs>
      </w:pPr>
      <w:hyperlink w:anchor="_Toc21226" w:history="1">
        <w:r>
          <w:rPr>
            <w:rFonts w:ascii="仿宋" w:eastAsia="仿宋" w:hAnsi="仿宋" w:cs="仿宋" w:hint="eastAsia"/>
            <w:lang w:eastAsia="zh-CN"/>
          </w:rPr>
          <w:t>(一)、通风消声器项目启动阶段时间节点</w:t>
        </w:r>
        <w:r>
          <w:tab/>
        </w:r>
        <w:r>
          <w:fldChar w:fldCharType="begin"/>
        </w:r>
        <w:r>
          <w:instrText xml:space="preserve"> PAGEREF _Toc21226 \h </w:instrText>
        </w:r>
        <w:r>
          <w:fldChar w:fldCharType="separate"/>
        </w:r>
        <w:r>
          <w:t>66</w:t>
        </w:r>
        <w:r>
          <w:fldChar w:fldCharType="end"/>
        </w:r>
      </w:hyperlink>
    </w:p>
    <w:p>
      <w:pPr>
        <w:pStyle w:val="TOC2"/>
        <w:tabs>
          <w:tab w:val="right" w:leader="dot" w:pos="8306"/>
        </w:tabs>
      </w:pPr>
      <w:hyperlink w:anchor="_Toc18672" w:history="1">
        <w:r>
          <w:rPr>
            <w:rFonts w:ascii="仿宋" w:eastAsia="仿宋" w:hAnsi="仿宋" w:cs="仿宋" w:hint="eastAsia"/>
            <w:lang w:eastAsia="zh-CN"/>
          </w:rPr>
          <w:t>(二)、通风消声器项目执行阶段时间节点</w:t>
        </w:r>
        <w:r>
          <w:tab/>
        </w:r>
        <w:r>
          <w:fldChar w:fldCharType="begin"/>
        </w:r>
        <w:r>
          <w:instrText xml:space="preserve"> PAGEREF _Toc18672 \h </w:instrText>
        </w:r>
        <w:r>
          <w:fldChar w:fldCharType="separate"/>
        </w:r>
        <w:r>
          <w:t>67</w:t>
        </w:r>
        <w:r>
          <w:fldChar w:fldCharType="end"/>
        </w:r>
      </w:hyperlink>
    </w:p>
    <w:p>
      <w:pPr>
        <w:pStyle w:val="TOC2"/>
        <w:tabs>
          <w:tab w:val="right" w:leader="dot" w:pos="8306"/>
        </w:tabs>
      </w:pPr>
      <w:hyperlink w:anchor="_Toc14042" w:history="1">
        <w:r>
          <w:rPr>
            <w:rFonts w:ascii="仿宋" w:eastAsia="仿宋" w:hAnsi="仿宋" w:cs="仿宋" w:hint="eastAsia"/>
            <w:lang w:eastAsia="zh-CN"/>
          </w:rPr>
          <w:t>(三)、通风消声器项目完成阶段时间节点</w:t>
        </w:r>
        <w:r>
          <w:tab/>
        </w:r>
        <w:r>
          <w:fldChar w:fldCharType="begin"/>
        </w:r>
        <w:r>
          <w:instrText xml:space="preserve"> PAGEREF _Toc14042 \h </w:instrText>
        </w:r>
        <w:r>
          <w:fldChar w:fldCharType="separate"/>
        </w:r>
        <w:r>
          <w:t>68</w:t>
        </w:r>
        <w:r>
          <w:fldChar w:fldCharType="end"/>
        </w:r>
      </w:hyperlink>
    </w:p>
    <w:p>
      <w:pPr>
        <w:pStyle w:val="TOC1"/>
        <w:tabs>
          <w:tab w:val="right" w:leader="dot" w:pos="8306"/>
        </w:tabs>
      </w:pPr>
      <w:hyperlink w:anchor="_Toc18585" w:history="1">
        <w:r>
          <w:rPr>
            <w:rFonts w:ascii="仿宋" w:eastAsia="仿宋" w:hAnsi="仿宋" w:cs="仿宋" w:hint="eastAsia"/>
            <w:lang w:eastAsia="zh-CN"/>
          </w:rPr>
          <w:t>十五、利益相关者分析与沟通计划</w:t>
        </w:r>
        <w:r>
          <w:tab/>
        </w:r>
        <w:r>
          <w:fldChar w:fldCharType="begin"/>
        </w:r>
        <w:r>
          <w:instrText xml:space="preserve"> PAGEREF _Toc18585 \h </w:instrText>
        </w:r>
        <w:r>
          <w:fldChar w:fldCharType="separate"/>
        </w:r>
        <w:r>
          <w:t>69</w:t>
        </w:r>
        <w:r>
          <w:fldChar w:fldCharType="end"/>
        </w:r>
      </w:hyperlink>
    </w:p>
    <w:p>
      <w:pPr>
        <w:pStyle w:val="TOC2"/>
        <w:tabs>
          <w:tab w:val="right" w:leader="dot" w:pos="8306"/>
        </w:tabs>
      </w:pPr>
      <w:hyperlink w:anchor="_Toc24216" w:history="1">
        <w:r>
          <w:rPr>
            <w:rFonts w:ascii="仿宋" w:eastAsia="仿宋" w:hAnsi="仿宋" w:cs="仿宋" w:hint="eastAsia"/>
            <w:lang w:eastAsia="zh-CN"/>
          </w:rPr>
          <w:t>(一)、利益相关者分析</w:t>
        </w:r>
        <w:r>
          <w:tab/>
        </w:r>
        <w:r>
          <w:fldChar w:fldCharType="begin"/>
        </w:r>
        <w:r>
          <w:instrText xml:space="preserve"> PAGEREF _Toc24216 \h </w:instrText>
        </w:r>
        <w:r>
          <w:fldChar w:fldCharType="separate"/>
        </w:r>
        <w:r>
          <w:t>69</w:t>
        </w:r>
        <w:r>
          <w:fldChar w:fldCharType="end"/>
        </w:r>
      </w:hyperlink>
    </w:p>
    <w:p>
      <w:pPr>
        <w:pStyle w:val="TOC2"/>
        <w:tabs>
          <w:tab w:val="right" w:leader="dot" w:pos="8306"/>
        </w:tabs>
      </w:pPr>
      <w:hyperlink w:anchor="_Toc25044" w:history="1">
        <w:r>
          <w:rPr>
            <w:rFonts w:ascii="仿宋" w:eastAsia="仿宋" w:hAnsi="仿宋" w:cs="仿宋" w:hint="eastAsia"/>
            <w:lang w:eastAsia="zh-CN"/>
          </w:rPr>
          <w:t>(二)、沟通计划</w:t>
        </w:r>
        <w:r>
          <w:tab/>
        </w:r>
        <w:r>
          <w:fldChar w:fldCharType="begin"/>
        </w:r>
        <w:r>
          <w:instrText xml:space="preserve"> PAGEREF _Toc25044 \h </w:instrText>
        </w:r>
        <w:r>
          <w:fldChar w:fldCharType="separate"/>
        </w:r>
        <w:r>
          <w:t>71</w:t>
        </w:r>
        <w:r>
          <w:fldChar w:fldCharType="end"/>
        </w:r>
      </w:hyperlink>
    </w:p>
    <w:p>
      <w:pPr>
        <w:pStyle w:val="TOC1"/>
        <w:tabs>
          <w:tab w:val="right" w:leader="dot" w:pos="8306"/>
        </w:tabs>
      </w:pPr>
      <w:hyperlink w:anchor="_Toc21413" w:history="1">
        <w:r>
          <w:rPr>
            <w:rFonts w:ascii="仿宋" w:eastAsia="仿宋" w:hAnsi="仿宋" w:cs="仿宋" w:hint="eastAsia"/>
            <w:lang w:eastAsia="zh-CN"/>
          </w:rPr>
          <w:t>十六、通风消声器项目治理与监督</w:t>
        </w:r>
        <w:r>
          <w:tab/>
        </w:r>
        <w:r>
          <w:fldChar w:fldCharType="begin"/>
        </w:r>
        <w:r>
          <w:instrText xml:space="preserve"> PAGEREF _Toc21413 \h </w:instrText>
        </w:r>
        <w:r>
          <w:fldChar w:fldCharType="separate"/>
        </w:r>
        <w:r>
          <w:t>72</w:t>
        </w:r>
        <w:r>
          <w:fldChar w:fldCharType="end"/>
        </w:r>
      </w:hyperlink>
    </w:p>
    <w:p>
      <w:pPr>
        <w:pStyle w:val="TOC2"/>
        <w:tabs>
          <w:tab w:val="right" w:leader="dot" w:pos="8306"/>
        </w:tabs>
      </w:pPr>
      <w:hyperlink w:anchor="_Toc27156" w:history="1">
        <w:r>
          <w:rPr>
            <w:rFonts w:ascii="仿宋" w:eastAsia="仿宋" w:hAnsi="仿宋" w:cs="仿宋" w:hint="eastAsia"/>
            <w:lang w:eastAsia="zh-CN"/>
          </w:rPr>
          <w:t>(一)、通风消声器项目治理结构</w:t>
        </w:r>
        <w:r>
          <w:tab/>
        </w:r>
        <w:r>
          <w:fldChar w:fldCharType="begin"/>
        </w:r>
        <w:r>
          <w:instrText xml:space="preserve"> PAGEREF _Toc27156 \h </w:instrText>
        </w:r>
        <w:r>
          <w:fldChar w:fldCharType="separate"/>
        </w:r>
        <w:r>
          <w:t>72</w:t>
        </w:r>
        <w:r>
          <w:fldChar w:fldCharType="end"/>
        </w:r>
      </w:hyperlink>
    </w:p>
    <w:p>
      <w:pPr>
        <w:pStyle w:val="TOC2"/>
        <w:tabs>
          <w:tab w:val="right" w:leader="dot" w:pos="8306"/>
        </w:tabs>
      </w:pPr>
      <w:hyperlink w:anchor="_Toc2003" w:history="1">
        <w:r>
          <w:rPr>
            <w:rFonts w:ascii="仿宋" w:eastAsia="仿宋" w:hAnsi="仿宋" w:cs="仿宋" w:hint="eastAsia"/>
            <w:lang w:eastAsia="zh-CN"/>
          </w:rPr>
          <w:t>(二)、监督与审计</w:t>
        </w:r>
        <w:r>
          <w:tab/>
        </w:r>
        <w:r>
          <w:fldChar w:fldCharType="begin"/>
        </w:r>
        <w:r>
          <w:instrText xml:space="preserve"> PAGEREF _Toc2003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80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976"/>
      <w:r>
        <w:rPr>
          <w:rFonts w:ascii="仿宋" w:eastAsia="仿宋" w:hAnsi="仿宋" w:cs="仿宋" w:hint="eastAsia"/>
          <w:sz w:val="28"/>
          <w:lang w:eastAsia="zh-CN"/>
        </w:rPr>
        <w:t>一、通风消声器项目选址可行性分析</w:t>
      </w:r>
      <w:bookmarkEnd w:id="2"/>
    </w:p>
    <w:p>
      <w:pPr>
        <w:pStyle w:val="Heading2"/>
        <w:rPr>
          <w:rFonts w:ascii="仿宋" w:eastAsia="仿宋" w:hAnsi="仿宋" w:cs="仿宋" w:hint="eastAsia"/>
          <w:lang w:eastAsia="zh-CN"/>
        </w:rPr>
      </w:pPr>
      <w:bookmarkStart w:id="3" w:name="_Toc18487"/>
      <w:r>
        <w:rPr>
          <w:rFonts w:ascii="仿宋" w:eastAsia="仿宋" w:hAnsi="仿宋" w:cs="仿宋" w:hint="eastAsia"/>
          <w:lang w:eastAsia="zh-CN"/>
        </w:rPr>
        <w:t>(一)、通风消声器项目选址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该通风消声器项目选址位于XX省XX市XX区XXX街道</w:t>
      </w:r>
    </w:p>
    <w:p>
      <w:pPr>
        <w:pStyle w:val="Heading2"/>
        <w:ind w:firstLine="560" w:firstLineChars="200"/>
        <w:rPr>
          <w:rFonts w:ascii="仿宋" w:eastAsia="仿宋" w:hAnsi="仿宋" w:cs="仿宋" w:hint="eastAsia"/>
          <w:sz w:val="28"/>
          <w:lang w:eastAsia="zh-CN"/>
        </w:rPr>
      </w:pPr>
      <w:bookmarkStart w:id="4" w:name="_Toc2336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通风消声器项目的征地面积将根据通风消声器项目的实际规模和需求进行精确规划。具体面积XXX平方米，旨在确保通风消声器项目不仅能够满足当前的发展需求，还能够预留空间以适应未来的扩展。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净用地面积是在征地面积基础上去除不可利用面积后的实际可开发用地。具体面积XXX平方米，考虑到环保、交通、安全等多方面因素，以确保通风消声器项目在整体利用效率上达到最优。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通风消声器项目计划建设的建筑总规模具体面积XXX平方米。这一规模的确定综合考虑了通风消声器项目的性质、规模，以及城市规划的相关要求，确保建筑布局与周边环境协调一致。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绿地率是通风消声器项目用地中被规划为绿地的比例。具体面积XXX平方米，旨在通过合理规划绿地，改善通风消声器项目周边环境，提升居民生活质量，并符合城市整体绿化规划。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容积率是用地上可以建设的建筑总体积与用地面积之比。具体面积XXX，通过合理的容积率规划，确保通风消声器项目建筑规模与周边环境和谐共生。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通风消声器项目选址与当地城市规划相一致，具体面积XXX平方米。通过与城市规划部门深入沟通，确保通风消声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通风消声器项目选址符合当地产业政策，具体面积XXX平方米。这包括通风消声器项目对当地经济的促进作用，以及对相关产业的带动效应，确保通风消声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用地总体要求必须符合环保和可持续发展的原则，具体面积XXX平方米。通过采用绿色建筑设计、节能减排等措施，确保通风消声器项目在建设和运营过程中对环境的影响最小化，达到可持续发展的要求。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确保通风消声器项目选址具备必要的公共设施配套，具体面积XXX平方米。这包括交通便利性、教育、医疗等基础设施，以提高居民生活品质，使得通风消声器项目选址更具吸引力。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考虑用地总体要求对当地社会稳定性的影响，具体面积XXX平方米。通过深入了解当地社区反馈，确保通风消声器项目的选址和建设过程对当地社会和谐稳定产生积极作用。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通风消声器项目选址不仅符合法规和规划，还在实际操作中具有可行性。这一全面规划将为通风消声器项目的成功实施提供坚实的基础，确保通风消声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32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通风消声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通风消声器项目的设备规划和空间设计中，我们将采取灵活设备布局的措施。设备布局将根据实际需求进行灵活设计，避免不必要的浪费。通过合理规划设备摆放位置，我们将提高设备的利用率，减少设备间距，以确保通风消声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通风消声器项目内部引入共享设施的概念，例如共享会议室、办公区等。通过这种方式，我们可以减少对资源的重复建设，提高资源共享效率，从而减小通风消声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224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通风消声器项目的总图布置中，我们将不同功能区域进行明确的规划，以最大程度满足通风消声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77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通风消声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通风消声器项目对环境的影响是综合评价的重要因素之一。我们将详细考虑选址周边的自然环境、生态保护区、水源地等情况，确保通风消声器项目的建设和运营对环境影响最小化，并符合当地的环保法规标准。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对选址的评价还需充分考虑当地政府的产业政策和法规。我们将详细了解通风消声器项目所在地的相关政策，确保通风消声器项目的规划和运营与当地法规相符，降低不必要的法律风险。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考虑到社会稳定性对企业运营的重要性，我们将评估选址地区的社会安全情况、劳工关系、社区反馈等方面，以确保通风消声器项目的建设和运营不会受到社会稳定性的负面影响。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最后，我们将综合考虑用地成本，包括土地购置费用、土地开发成本等。通过对用地成本的详细评估，我们能够做出更为精确的经济效益分析，为通风消声器项目的投资决策提供有力支持。</w:t>
      </w:r>
    </w:p>
    <w:p>
      <w:pPr>
        <w:pStyle w:val="Heading1"/>
        <w:ind w:firstLine="560" w:firstLineChars="200"/>
        <w:rPr>
          <w:rFonts w:ascii="仿宋" w:eastAsia="仿宋" w:hAnsi="仿宋" w:cs="仿宋" w:hint="eastAsia"/>
          <w:sz w:val="28"/>
          <w:lang w:eastAsia="zh-CN"/>
        </w:rPr>
      </w:pPr>
      <w:bookmarkStart w:id="8" w:name="_Toc11203"/>
      <w:r>
        <w:rPr>
          <w:rFonts w:ascii="仿宋" w:eastAsia="仿宋" w:hAnsi="仿宋" w:cs="仿宋" w:hint="eastAsia"/>
          <w:sz w:val="28"/>
          <w:lang w:eastAsia="zh-CN"/>
        </w:rPr>
        <w:t>二、通风消声器项目绩效评估</w:t>
      </w:r>
      <w:bookmarkEnd w:id="8"/>
    </w:p>
    <w:p>
      <w:pPr>
        <w:pStyle w:val="Heading2"/>
        <w:rPr>
          <w:rFonts w:ascii="仿宋" w:eastAsia="仿宋" w:hAnsi="仿宋" w:cs="仿宋" w:hint="eastAsia"/>
          <w:lang w:eastAsia="zh-CN"/>
        </w:rPr>
      </w:pPr>
      <w:bookmarkStart w:id="9" w:name="_Toc8430"/>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通风消声器项目中，我们设计了一套全面的绩效评估指标，以确保通风消声器项目的可控和成功交付。这些指标跨足通风消声器项目目标、成本、进度和质量等多个维度，为我们提供了全面洞察通风消声器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风消声器项目目标达成率是我们关注的首要指标。我们设定了明确的目标，并通过定期监测和评估，迅速发现并应对潜在的目标偏差。这为通风消声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成本绩效是另一个核心关注点。通过实际成本与预算成本的对比分析，我们深入了解成本差异的原因，及时调整资源分配，保持通风消声器项目在经济效益方面的合理水平。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通风消声器项目进度作为关键的绩效指标之一，得到了精心的关注。我们制定了详细的通风消声器项目进度计划，并设立了进度符合度指标，确保实际进度与计划进度保持一致。这使我们能够快速发现和解决潜在的进度问题，保持通风消声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通风消声器项目绩效的不可或缺的一环。我们引入了一系列的质量标准和客户满意度指标，以确保通风消声器项目交付的成果在质量上达到或超越预期水平。通过持续监测这些指标，我们努力提升通风消声器项目整体质量水平，为通风消声器项目的成功交付提供有力保障。通过这些科学且全面的绩效评估，我们能够更好地引导通风消声器项目的持续改进，确保通风消声器项目目标的顺利达成。</w:t>
      </w:r>
    </w:p>
    <w:p>
      <w:pPr>
        <w:pStyle w:val="Heading2"/>
        <w:ind w:firstLine="560" w:firstLineChars="200"/>
        <w:rPr>
          <w:rFonts w:ascii="仿宋" w:eastAsia="仿宋" w:hAnsi="仿宋" w:cs="仿宋" w:hint="eastAsia"/>
          <w:sz w:val="28"/>
          <w:lang w:eastAsia="zh-CN"/>
        </w:rPr>
      </w:pPr>
      <w:bookmarkStart w:id="10" w:name="_Toc20101"/>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绩效评估是通风消声器项目中的关键环节，为确保通风消声器项目达到预期目标，我们采用了多层次、多维度的绩效评估方法。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通风消声器项目的战略目标对齐，确保每个决策和行动都与通风消声器项目整体目标保持一致。团队会定期召开战略对齐会议，审视当前工作与通风消声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通风消声器项目进度、质量、成本和风险等方面。这些指标通过数据收集和分析，为通风消声器项目管理团队提供了客观的评估依据。例如，我们通过通风消声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绩效评估不仅仅停留在通风消声器项目内部，还考虑了通风消声器项目对外部环境的影响。我们定期进行干系人满意度调查，以了解各利益相关方对通风消声器项目的期望和满意度，并及时做出调整。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这种多层次、多角度的绩效评估方法，使得我们能够全面了解通风消声器项目的运行状态，及时做出调整，确保通风消声器项目在不断变化的环境中保持稳健前行。</w:t>
      </w:r>
    </w:p>
    <w:p>
      <w:pPr>
        <w:pStyle w:val="Heading2"/>
        <w:ind w:firstLine="560" w:firstLineChars="200"/>
        <w:rPr>
          <w:rFonts w:ascii="仿宋" w:eastAsia="仿宋" w:hAnsi="仿宋" w:cs="仿宋" w:hint="eastAsia"/>
          <w:sz w:val="28"/>
          <w:lang w:eastAsia="zh-CN"/>
        </w:rPr>
      </w:pPr>
      <w:bookmarkStart w:id="11" w:name="_Toc19686"/>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为了确保通风消声器项目的有效管理和不断优化，我们采用了精心设计的绩效评估周期。这个周期旨在实现灵活、实时和全面的评估，以适应通风消声器项目执行中的各种挑战。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通风消声器项目的不同需求，分为短期、中期和长期。短期评估关注每个迭代或工作周期，以及时发现和解决当前任务中的问题。中期评估涵盖几个迭代，深入了解整体通风消声器项目的趋势和性能。长期评估则着眼于整个通风消声器项目阶段，确保通风消声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通风消声器项目管理工具和协作平台，团队成员能够随时更新和分享通风消声器项目数据。这种实时性的反馈机制使我们能够及时察觉潜在问题，快速调整，保持通风消声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通风消声器项目的决策制定密不可分。每个周期的通风消声器项目回顾会议成为集体总结经验、识别问题深层次原因并找到创新解决方案的平台。这种定期的反思与调整机制使通风消声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8931"/>
      <w:r>
        <w:rPr>
          <w:rFonts w:ascii="仿宋" w:eastAsia="仿宋" w:hAnsi="仿宋" w:cs="仿宋" w:hint="eastAsia"/>
          <w:sz w:val="28"/>
          <w:lang w:eastAsia="zh-CN"/>
        </w:rPr>
        <w:t>三、通风消声器项目文档管理</w:t>
      </w:r>
      <w:bookmarkEnd w:id="12"/>
    </w:p>
    <w:p>
      <w:pPr>
        <w:pStyle w:val="Heading2"/>
        <w:rPr>
          <w:rFonts w:ascii="仿宋" w:eastAsia="仿宋" w:hAnsi="仿宋" w:cs="仿宋" w:hint="eastAsia"/>
          <w:lang w:eastAsia="zh-CN"/>
        </w:rPr>
      </w:pPr>
      <w:bookmarkStart w:id="13" w:name="_Toc18653"/>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通风消声器项目高度重视文档的质量和准确性，以支持通风消声器项目的各项活动和决策。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通风消声器项目文档的编制始于通风消声器项目计划的初期，我们制定了详细的文档编制计划，明确了每个文档的内容、格式和编写责任人。在通风消声器项目启动阶段，我们首先编制了通风消声器项目章程，明确定义了通风消声器项目的目标、范围、风险等关键要素。随后，通风消声器项目团队根据计划陆续编制了需求文档、设计文档、测试文档等各类文档，确保通风消声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通风消声器项目管理中的重要环节，旨在确保通风消声器项目文档符合质量标准和通风消声器项目需求。在通风消声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通风消声器项目相关利益方和专业领域的专家对文档进行独立审查。这有助于获取更全面、客观的反馈，确保通风消声器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通风消声器项目在文档编制与审查方面建立了严格的管理机制，通过规范的流程和多维度的审查，确保通风消声器项目文档的质量、准确性和可靠性，为通风消声器项目的顺利推进提供了有力支持。</w:t>
      </w:r>
    </w:p>
    <w:p>
      <w:pPr>
        <w:pStyle w:val="Heading2"/>
        <w:ind w:firstLine="560" w:firstLineChars="200"/>
        <w:rPr>
          <w:rFonts w:ascii="仿宋" w:eastAsia="仿宋" w:hAnsi="仿宋" w:cs="仿宋" w:hint="eastAsia"/>
          <w:sz w:val="28"/>
          <w:lang w:eastAsia="zh-CN"/>
        </w:rPr>
      </w:pPr>
      <w:bookmarkStart w:id="14" w:name="_Toc20204"/>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在通风消声器项目中，我们致力于优化文档发布与分发过程，以确保信息的高效传递和团队间协作的顺畅进行。以下是我们采取的关键优化策略：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我们通过多渠道发布文档，包括电子邮件、通风消声器项目管理平台、内部网站等，以满足不同团队成员的偏好和需求。多渠道发布确保了信息的全面覆盖。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我们采用了精细的权限控制，确保只有授权人员可以访问敏感信息。这种安全措施保护了通风消声器项目文档的机密性，防止了未经授权的信息泄露。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7750"/>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文档存档与归档是通风消声器项目生命周期中一个至关重要的环节，直接关系到通风消声器项目信息的长期保存和历史记录的完整性。在通风消声器项目中，我们实施了一系列有效的文档存档与归档管理策略：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9698"/>
      <w:r>
        <w:rPr>
          <w:rFonts w:ascii="仿宋" w:eastAsia="仿宋" w:hAnsi="仿宋" w:cs="仿宋" w:hint="eastAsia"/>
          <w:sz w:val="28"/>
          <w:lang w:eastAsia="zh-CN"/>
        </w:rPr>
        <w:t>四、通风消声器项目概论</w:t>
      </w:r>
      <w:bookmarkEnd w:id="16"/>
    </w:p>
    <w:p>
      <w:pPr>
        <w:pStyle w:val="Heading2"/>
        <w:rPr>
          <w:rFonts w:ascii="仿宋" w:eastAsia="仿宋" w:hAnsi="仿宋" w:cs="仿宋" w:hint="eastAsia"/>
          <w:lang w:eastAsia="zh-CN"/>
        </w:rPr>
      </w:pPr>
      <w:bookmarkStart w:id="17" w:name="_Toc28463"/>
      <w:r>
        <w:rPr>
          <w:rFonts w:ascii="仿宋" w:eastAsia="仿宋" w:hAnsi="仿宋" w:cs="仿宋" w:hint="eastAsia"/>
          <w:lang w:eastAsia="zh-CN"/>
        </w:rPr>
        <w:t>(一)、通风消声器项目概况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通风消声器项目的起源追溯至对市场的深入洞察。市场的不断演变与变革为通风消声器项目提供了难得的机遇。当前市场存在的需求缺口和变革的大环境共同构成了通风消声器项目的背景。这个通风消声器项目旨在充分利用市场机遇，填补行业中尚未满足的需求，为客户提供全新的解决方案。市场的变革和需求的增长使得这个通风消声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通风消声器项目名称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通风消声器项目正式命名为通风消声器。这个名称不仅仅是一个标识，更代表了通风消声器项目的核心理念和愿景。它蕴含着通风消声器项目所要解决问题的关键字，具有强烈的表达和辨识度，为通风消声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通风消声器项目目标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风消声器项目的核心目标是提供一种全新、高效的解决方案，满足客户日益增长的需求。通风消声器项目追求的不仅仅是满足市场需求，更是在市场中获得卓越的竞争优势。通过不断提升产品或服务的质量和创新水平，通风消声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通风消声器项目范围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通风消声器项目全面涵盖了产品研发、制造、市场推广和售后服务，确保从产品设计到最终用户体验的全方位关注。这一全面的通风消声器项目范围是为了确保通风消声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通风消声器项目时间表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通风消声器项目计划在未来18个月内完成，包括研发、测试、市场试点和正式推出等不同阶段。这个时间表的合理设计是为了确保通风消声器项目各个阶段的顺利推进，以便按时交付高质量的成果。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通风消声器项目预算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通风消声器项目总预算估算为XX百万美元，主要分配在研发、市场推广、人员培训和运营等方面。这一充足的预算为通风消声器项目提供了充足的资源，确保通风消声器项目在各个方面都能取得优异的表现。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通风消声器项目风险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通风消声器项目可能面临的风险包括市场接受度低、技术难题、竞争激烈等。通风消声器项目团队已经制定了相应的风险应对计划，通过前瞻性的风险管理，确保通风消声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通风消声器项目团队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https://d.book118.com/445343130101011044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通风消声器项目规划设计方案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通风消声器项目规划设计方案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通风消声器项目规划设计方案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通风消声器项目规划设计方案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通风消声器项目规划设计方案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通风消声器项目规划设计方案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通风消声器项目规划设计方案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通风消声器项目规划设计方案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通风消声器项目规划设计方案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通风消声器项目规划设计方案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通风消声器项目规划设计方案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通风消声器项目规划设计方案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通风消声器项目规划设计方案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通风消声器项目规划设计方案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通风消声器项目规划设计方案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通风消声器项目规划设计方案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通风消声器项目规划设计方案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D75A56"/>
    <w:rsid w:val="7DD75A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5343130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2024-01-20T15:10:00Z</dcterms:created>
  <dcterms:modified xsi:type="dcterms:W3CDTF">2024-01-20T15:10:46Z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9F216B33BCE246738C0D7DA7652DFA83_11</vt:lpwstr>
  </property>
  <property fmtid="{D5CDD505-2E9C-101B-9397-08002B2CF9AE}" pid="3" name="KSOProductBuildVer">
    <vt:lpwstr>2052-12.1.0.16120</vt:lpwstr>
  </property>
</Properties>
</file>