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建筑铝挤压材项目规划设计纲要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 w:history="1">
        <w:r>
          <w:rPr>
            <w:rFonts w:ascii="仿宋" w:eastAsia="仿宋" w:hAnsi="仿宋" w:cs="仿宋" w:hint="eastAsia"/>
            <w:lang w:eastAsia="zh-CN"/>
          </w:rPr>
          <w:t>概论</w:t>
        </w:r>
        <w:r>
          <w:tab/>
        </w:r>
        <w:r>
          <w:fldChar w:fldCharType="begin"/>
        </w:r>
        <w:r>
          <w:instrText xml:space="preserve"> PAGEREF _Toc2045 \h </w:instrText>
        </w:r>
        <w:r>
          <w:fldChar w:fldCharType="separate"/>
        </w:r>
        <w:r>
          <w:t>3</w:t>
        </w:r>
        <w:r>
          <w:fldChar w:fldCharType="end"/>
        </w:r>
      </w:hyperlink>
    </w:p>
    <w:p>
      <w:pPr>
        <w:pStyle w:val="TOC1"/>
        <w:tabs>
          <w:tab w:val="right" w:leader="dot" w:pos="8306"/>
        </w:tabs>
      </w:pPr>
      <w:hyperlink w:anchor="_Toc380" w:history="1">
        <w:r>
          <w:rPr>
            <w:rFonts w:ascii="仿宋" w:eastAsia="仿宋" w:hAnsi="仿宋" w:cs="仿宋" w:hint="eastAsia"/>
            <w:lang w:eastAsia="zh-CN"/>
          </w:rPr>
          <w:t>一、建筑铝挤压材项目文档管理</w:t>
        </w:r>
        <w:r>
          <w:tab/>
        </w:r>
        <w:r>
          <w:fldChar w:fldCharType="begin"/>
        </w:r>
        <w:r>
          <w:instrText xml:space="preserve"> PAGEREF _Toc380 \h </w:instrText>
        </w:r>
        <w:r>
          <w:fldChar w:fldCharType="separate"/>
        </w:r>
        <w:r>
          <w:t>3</w:t>
        </w:r>
        <w:r>
          <w:fldChar w:fldCharType="end"/>
        </w:r>
      </w:hyperlink>
    </w:p>
    <w:p>
      <w:pPr>
        <w:pStyle w:val="TOC2"/>
        <w:tabs>
          <w:tab w:val="right" w:leader="dot" w:pos="8306"/>
        </w:tabs>
      </w:pPr>
      <w:hyperlink w:anchor="_Toc2267" w:history="1">
        <w:r>
          <w:rPr>
            <w:rFonts w:ascii="仿宋" w:eastAsia="仿宋" w:hAnsi="仿宋" w:cs="仿宋" w:hint="eastAsia"/>
            <w:lang w:eastAsia="zh-CN"/>
          </w:rPr>
          <w:t>(一)、文档编制与审查</w:t>
        </w:r>
        <w:r>
          <w:tab/>
        </w:r>
        <w:r>
          <w:fldChar w:fldCharType="begin"/>
        </w:r>
        <w:r>
          <w:instrText xml:space="preserve"> PAGEREF _Toc2267 \h </w:instrText>
        </w:r>
        <w:r>
          <w:fldChar w:fldCharType="separate"/>
        </w:r>
        <w:r>
          <w:t>3</w:t>
        </w:r>
        <w:r>
          <w:fldChar w:fldCharType="end"/>
        </w:r>
      </w:hyperlink>
    </w:p>
    <w:p>
      <w:pPr>
        <w:pStyle w:val="TOC2"/>
        <w:tabs>
          <w:tab w:val="right" w:leader="dot" w:pos="8306"/>
        </w:tabs>
      </w:pPr>
      <w:hyperlink w:anchor="_Toc5850" w:history="1">
        <w:r>
          <w:rPr>
            <w:rFonts w:ascii="仿宋" w:eastAsia="仿宋" w:hAnsi="仿宋" w:cs="仿宋" w:hint="eastAsia"/>
            <w:lang w:eastAsia="zh-CN"/>
          </w:rPr>
          <w:t>(二)、文档发布与分发</w:t>
        </w:r>
        <w:r>
          <w:tab/>
        </w:r>
        <w:r>
          <w:fldChar w:fldCharType="begin"/>
        </w:r>
        <w:r>
          <w:instrText xml:space="preserve"> PAGEREF _Toc5850 \h </w:instrText>
        </w:r>
        <w:r>
          <w:fldChar w:fldCharType="separate"/>
        </w:r>
        <w:r>
          <w:t>4</w:t>
        </w:r>
        <w:r>
          <w:fldChar w:fldCharType="end"/>
        </w:r>
      </w:hyperlink>
    </w:p>
    <w:p>
      <w:pPr>
        <w:pStyle w:val="TOC2"/>
        <w:tabs>
          <w:tab w:val="right" w:leader="dot" w:pos="8306"/>
        </w:tabs>
      </w:pPr>
      <w:hyperlink w:anchor="_Toc16763" w:history="1">
        <w:r>
          <w:rPr>
            <w:rFonts w:ascii="仿宋" w:eastAsia="仿宋" w:hAnsi="仿宋" w:cs="仿宋" w:hint="eastAsia"/>
            <w:lang w:eastAsia="zh-CN"/>
          </w:rPr>
          <w:t>(三)、文档存档与归档</w:t>
        </w:r>
        <w:r>
          <w:tab/>
        </w:r>
        <w:r>
          <w:fldChar w:fldCharType="begin"/>
        </w:r>
        <w:r>
          <w:instrText xml:space="preserve"> PAGEREF _Toc16763 \h </w:instrText>
        </w:r>
        <w:r>
          <w:fldChar w:fldCharType="separate"/>
        </w:r>
        <w:r>
          <w:t>5</w:t>
        </w:r>
        <w:r>
          <w:fldChar w:fldCharType="end"/>
        </w:r>
      </w:hyperlink>
    </w:p>
    <w:p>
      <w:pPr>
        <w:pStyle w:val="TOC1"/>
        <w:tabs>
          <w:tab w:val="right" w:leader="dot" w:pos="8306"/>
        </w:tabs>
      </w:pPr>
      <w:hyperlink w:anchor="_Toc16621" w:history="1">
        <w:r>
          <w:rPr>
            <w:rFonts w:ascii="仿宋" w:eastAsia="仿宋" w:hAnsi="仿宋" w:cs="仿宋" w:hint="eastAsia"/>
            <w:lang w:eastAsia="zh-CN"/>
          </w:rPr>
          <w:t>二、市场分析、调研</w:t>
        </w:r>
        <w:r>
          <w:tab/>
        </w:r>
        <w:r>
          <w:fldChar w:fldCharType="begin"/>
        </w:r>
        <w:r>
          <w:instrText xml:space="preserve"> PAGEREF _Toc16621 \h </w:instrText>
        </w:r>
        <w:r>
          <w:fldChar w:fldCharType="separate"/>
        </w:r>
        <w:r>
          <w:t>6</w:t>
        </w:r>
        <w:r>
          <w:fldChar w:fldCharType="end"/>
        </w:r>
      </w:hyperlink>
    </w:p>
    <w:p>
      <w:pPr>
        <w:pStyle w:val="TOC2"/>
        <w:tabs>
          <w:tab w:val="right" w:leader="dot" w:pos="8306"/>
        </w:tabs>
      </w:pPr>
      <w:hyperlink w:anchor="_Toc3330" w:history="1">
        <w:r>
          <w:rPr>
            <w:rFonts w:ascii="仿宋" w:eastAsia="仿宋" w:hAnsi="仿宋" w:cs="仿宋" w:hint="eastAsia"/>
            <w:lang w:eastAsia="zh-CN"/>
          </w:rPr>
          <w:t>(一)、建筑铝挤压材行业分析</w:t>
        </w:r>
        <w:r>
          <w:tab/>
        </w:r>
        <w:r>
          <w:fldChar w:fldCharType="begin"/>
        </w:r>
        <w:r>
          <w:instrText xml:space="preserve"> PAGEREF _Toc3330 \h </w:instrText>
        </w:r>
        <w:r>
          <w:fldChar w:fldCharType="separate"/>
        </w:r>
        <w:r>
          <w:t>6</w:t>
        </w:r>
        <w:r>
          <w:fldChar w:fldCharType="end"/>
        </w:r>
      </w:hyperlink>
    </w:p>
    <w:p>
      <w:pPr>
        <w:pStyle w:val="TOC2"/>
        <w:tabs>
          <w:tab w:val="right" w:leader="dot" w:pos="8306"/>
        </w:tabs>
      </w:pPr>
      <w:hyperlink w:anchor="_Toc12343" w:history="1">
        <w:r>
          <w:rPr>
            <w:rFonts w:ascii="仿宋" w:eastAsia="仿宋" w:hAnsi="仿宋" w:cs="仿宋" w:hint="eastAsia"/>
            <w:lang w:eastAsia="zh-CN"/>
          </w:rPr>
          <w:t>(二)、建筑铝挤压材市场分析预测</w:t>
        </w:r>
        <w:r>
          <w:tab/>
        </w:r>
        <w:r>
          <w:fldChar w:fldCharType="begin"/>
        </w:r>
        <w:r>
          <w:instrText xml:space="preserve"> PAGEREF _Toc12343 \h </w:instrText>
        </w:r>
        <w:r>
          <w:fldChar w:fldCharType="separate"/>
        </w:r>
        <w:r>
          <w:t>7</w:t>
        </w:r>
        <w:r>
          <w:fldChar w:fldCharType="end"/>
        </w:r>
      </w:hyperlink>
    </w:p>
    <w:p>
      <w:pPr>
        <w:pStyle w:val="TOC1"/>
        <w:tabs>
          <w:tab w:val="right" w:leader="dot" w:pos="8306"/>
        </w:tabs>
      </w:pPr>
      <w:hyperlink w:anchor="_Toc15409" w:history="1">
        <w:r>
          <w:rPr>
            <w:rFonts w:ascii="仿宋" w:eastAsia="仿宋" w:hAnsi="仿宋" w:cs="仿宋" w:hint="eastAsia"/>
            <w:lang w:eastAsia="zh-CN"/>
          </w:rPr>
          <w:t>三、建筑铝挤压材项目建设单位说明</w:t>
        </w:r>
        <w:r>
          <w:tab/>
        </w:r>
        <w:r>
          <w:fldChar w:fldCharType="begin"/>
        </w:r>
        <w:r>
          <w:instrText xml:space="preserve"> PAGEREF _Toc15409 \h </w:instrText>
        </w:r>
        <w:r>
          <w:fldChar w:fldCharType="separate"/>
        </w:r>
        <w:r>
          <w:t>8</w:t>
        </w:r>
        <w:r>
          <w:fldChar w:fldCharType="end"/>
        </w:r>
      </w:hyperlink>
    </w:p>
    <w:p>
      <w:pPr>
        <w:pStyle w:val="TOC2"/>
        <w:tabs>
          <w:tab w:val="right" w:leader="dot" w:pos="8306"/>
        </w:tabs>
      </w:pPr>
      <w:hyperlink w:anchor="_Toc21415" w:history="1">
        <w:r>
          <w:rPr>
            <w:rFonts w:ascii="仿宋" w:eastAsia="仿宋" w:hAnsi="仿宋" w:cs="仿宋" w:hint="eastAsia"/>
            <w:lang w:eastAsia="zh-CN"/>
          </w:rPr>
          <w:t>(一)、建筑铝挤压材项目承办单位基本情况</w:t>
        </w:r>
        <w:r>
          <w:tab/>
        </w:r>
        <w:r>
          <w:fldChar w:fldCharType="begin"/>
        </w:r>
        <w:r>
          <w:instrText xml:space="preserve"> PAGEREF _Toc21415 \h </w:instrText>
        </w:r>
        <w:r>
          <w:fldChar w:fldCharType="separate"/>
        </w:r>
        <w:r>
          <w:t>8</w:t>
        </w:r>
        <w:r>
          <w:fldChar w:fldCharType="end"/>
        </w:r>
      </w:hyperlink>
    </w:p>
    <w:p>
      <w:pPr>
        <w:pStyle w:val="TOC2"/>
        <w:tabs>
          <w:tab w:val="right" w:leader="dot" w:pos="8306"/>
        </w:tabs>
      </w:pPr>
      <w:hyperlink w:anchor="_Toc18056" w:history="1">
        <w:r>
          <w:rPr>
            <w:rFonts w:ascii="仿宋" w:eastAsia="仿宋" w:hAnsi="仿宋" w:cs="仿宋" w:hint="eastAsia"/>
            <w:lang w:eastAsia="zh-CN"/>
          </w:rPr>
          <w:t>(二)、公司经济效益分析</w:t>
        </w:r>
        <w:r>
          <w:tab/>
        </w:r>
        <w:r>
          <w:fldChar w:fldCharType="begin"/>
        </w:r>
        <w:r>
          <w:instrText xml:space="preserve"> PAGEREF _Toc18056 \h </w:instrText>
        </w:r>
        <w:r>
          <w:fldChar w:fldCharType="separate"/>
        </w:r>
        <w:r>
          <w:t>9</w:t>
        </w:r>
        <w:r>
          <w:fldChar w:fldCharType="end"/>
        </w:r>
      </w:hyperlink>
    </w:p>
    <w:p>
      <w:pPr>
        <w:pStyle w:val="TOC1"/>
        <w:tabs>
          <w:tab w:val="right" w:leader="dot" w:pos="8306"/>
        </w:tabs>
      </w:pPr>
      <w:hyperlink w:anchor="_Toc16330" w:history="1">
        <w:r>
          <w:rPr>
            <w:rFonts w:ascii="仿宋" w:eastAsia="仿宋" w:hAnsi="仿宋" w:cs="仿宋" w:hint="eastAsia"/>
            <w:lang w:eastAsia="zh-CN"/>
          </w:rPr>
          <w:t>四、建筑铝挤压材项目土建工程</w:t>
        </w:r>
        <w:r>
          <w:tab/>
        </w:r>
        <w:r>
          <w:fldChar w:fldCharType="begin"/>
        </w:r>
        <w:r>
          <w:instrText xml:space="preserve"> PAGEREF _Toc16330 \h </w:instrText>
        </w:r>
        <w:r>
          <w:fldChar w:fldCharType="separate"/>
        </w:r>
        <w:r>
          <w:t>10</w:t>
        </w:r>
        <w:r>
          <w:fldChar w:fldCharType="end"/>
        </w:r>
      </w:hyperlink>
    </w:p>
    <w:p>
      <w:pPr>
        <w:pStyle w:val="TOC2"/>
        <w:tabs>
          <w:tab w:val="right" w:leader="dot" w:pos="8306"/>
        </w:tabs>
      </w:pPr>
      <w:hyperlink w:anchor="_Toc9540" w:history="1">
        <w:r>
          <w:rPr>
            <w:rFonts w:ascii="仿宋" w:eastAsia="仿宋" w:hAnsi="仿宋" w:cs="仿宋" w:hint="eastAsia"/>
            <w:lang w:eastAsia="zh-CN"/>
          </w:rPr>
          <w:t>(一)、建筑工程设计原则</w:t>
        </w:r>
        <w:r>
          <w:tab/>
        </w:r>
        <w:r>
          <w:fldChar w:fldCharType="begin"/>
        </w:r>
        <w:r>
          <w:instrText xml:space="preserve"> PAGEREF _Toc9540 \h </w:instrText>
        </w:r>
        <w:r>
          <w:fldChar w:fldCharType="separate"/>
        </w:r>
        <w:r>
          <w:t>10</w:t>
        </w:r>
        <w:r>
          <w:fldChar w:fldCharType="end"/>
        </w:r>
      </w:hyperlink>
    </w:p>
    <w:p>
      <w:pPr>
        <w:pStyle w:val="TOC2"/>
        <w:tabs>
          <w:tab w:val="right" w:leader="dot" w:pos="8306"/>
        </w:tabs>
      </w:pPr>
      <w:hyperlink w:anchor="_Toc27715" w:history="1">
        <w:r>
          <w:rPr>
            <w:rFonts w:ascii="仿宋" w:eastAsia="仿宋" w:hAnsi="仿宋" w:cs="仿宋" w:hint="eastAsia"/>
            <w:lang w:eastAsia="zh-CN"/>
          </w:rPr>
          <w:t>(二)、土建工程设计年限及安全等级</w:t>
        </w:r>
        <w:r>
          <w:tab/>
        </w:r>
        <w:r>
          <w:fldChar w:fldCharType="begin"/>
        </w:r>
        <w:r>
          <w:instrText xml:space="preserve"> PAGEREF _Toc27715 \h </w:instrText>
        </w:r>
        <w:r>
          <w:fldChar w:fldCharType="separate"/>
        </w:r>
        <w:r>
          <w:t>11</w:t>
        </w:r>
        <w:r>
          <w:fldChar w:fldCharType="end"/>
        </w:r>
      </w:hyperlink>
    </w:p>
    <w:p>
      <w:pPr>
        <w:pStyle w:val="TOC2"/>
        <w:tabs>
          <w:tab w:val="right" w:leader="dot" w:pos="8306"/>
        </w:tabs>
      </w:pPr>
      <w:hyperlink w:anchor="_Toc12143" w:history="1">
        <w:r>
          <w:rPr>
            <w:rFonts w:ascii="仿宋" w:eastAsia="仿宋" w:hAnsi="仿宋" w:cs="仿宋" w:hint="eastAsia"/>
            <w:lang w:eastAsia="zh-CN"/>
          </w:rPr>
          <w:t>(三)、建筑工程设计总体要求</w:t>
        </w:r>
        <w:r>
          <w:tab/>
        </w:r>
        <w:r>
          <w:fldChar w:fldCharType="begin"/>
        </w:r>
        <w:r>
          <w:instrText xml:space="preserve"> PAGEREF _Toc12143 \h </w:instrText>
        </w:r>
        <w:r>
          <w:fldChar w:fldCharType="separate"/>
        </w:r>
        <w:r>
          <w:t>12</w:t>
        </w:r>
        <w:r>
          <w:fldChar w:fldCharType="end"/>
        </w:r>
      </w:hyperlink>
    </w:p>
    <w:p>
      <w:pPr>
        <w:pStyle w:val="TOC2"/>
        <w:tabs>
          <w:tab w:val="right" w:leader="dot" w:pos="8306"/>
        </w:tabs>
      </w:pPr>
      <w:hyperlink w:anchor="_Toc25120" w:history="1">
        <w:r>
          <w:rPr>
            <w:rFonts w:ascii="仿宋" w:eastAsia="仿宋" w:hAnsi="仿宋" w:cs="仿宋" w:hint="eastAsia"/>
            <w:lang w:eastAsia="zh-CN"/>
          </w:rPr>
          <w:t>(四)、土建工程建设指标</w:t>
        </w:r>
        <w:r>
          <w:tab/>
        </w:r>
        <w:r>
          <w:fldChar w:fldCharType="begin"/>
        </w:r>
        <w:r>
          <w:instrText xml:space="preserve"> PAGEREF _Toc25120 \h </w:instrText>
        </w:r>
        <w:r>
          <w:fldChar w:fldCharType="separate"/>
        </w:r>
        <w:r>
          <w:t>13</w:t>
        </w:r>
        <w:r>
          <w:fldChar w:fldCharType="end"/>
        </w:r>
      </w:hyperlink>
    </w:p>
    <w:p>
      <w:pPr>
        <w:pStyle w:val="TOC1"/>
        <w:tabs>
          <w:tab w:val="right" w:leader="dot" w:pos="8306"/>
        </w:tabs>
      </w:pPr>
      <w:hyperlink w:anchor="_Toc18274" w:history="1">
        <w:r>
          <w:rPr>
            <w:rFonts w:ascii="仿宋" w:eastAsia="仿宋" w:hAnsi="仿宋" w:cs="仿宋" w:hint="eastAsia"/>
            <w:lang w:eastAsia="zh-CN"/>
          </w:rPr>
          <w:t>五、产品规划分析</w:t>
        </w:r>
        <w:r>
          <w:tab/>
        </w:r>
        <w:r>
          <w:fldChar w:fldCharType="begin"/>
        </w:r>
        <w:r>
          <w:instrText xml:space="preserve"> PAGEREF _Toc18274 \h </w:instrText>
        </w:r>
        <w:r>
          <w:fldChar w:fldCharType="separate"/>
        </w:r>
        <w:r>
          <w:t>13</w:t>
        </w:r>
        <w:r>
          <w:fldChar w:fldCharType="end"/>
        </w:r>
      </w:hyperlink>
    </w:p>
    <w:p>
      <w:pPr>
        <w:pStyle w:val="TOC2"/>
        <w:tabs>
          <w:tab w:val="right" w:leader="dot" w:pos="8306"/>
        </w:tabs>
      </w:pPr>
      <w:hyperlink w:anchor="_Toc2509" w:history="1">
        <w:r>
          <w:rPr>
            <w:rFonts w:ascii="仿宋" w:eastAsia="仿宋" w:hAnsi="仿宋" w:cs="仿宋" w:hint="eastAsia"/>
            <w:lang w:eastAsia="zh-CN"/>
          </w:rPr>
          <w:t>(一)、产品规划</w:t>
        </w:r>
        <w:r>
          <w:tab/>
        </w:r>
        <w:r>
          <w:fldChar w:fldCharType="begin"/>
        </w:r>
        <w:r>
          <w:instrText xml:space="preserve"> PAGEREF _Toc2509 \h </w:instrText>
        </w:r>
        <w:r>
          <w:fldChar w:fldCharType="separate"/>
        </w:r>
        <w:r>
          <w:t>13</w:t>
        </w:r>
        <w:r>
          <w:fldChar w:fldCharType="end"/>
        </w:r>
      </w:hyperlink>
    </w:p>
    <w:p>
      <w:pPr>
        <w:pStyle w:val="TOC2"/>
        <w:tabs>
          <w:tab w:val="right" w:leader="dot" w:pos="8306"/>
        </w:tabs>
      </w:pPr>
      <w:hyperlink w:anchor="_Toc28008" w:history="1">
        <w:r>
          <w:rPr>
            <w:rFonts w:ascii="仿宋" w:eastAsia="仿宋" w:hAnsi="仿宋" w:cs="仿宋" w:hint="eastAsia"/>
            <w:lang w:eastAsia="zh-CN"/>
          </w:rPr>
          <w:t>(二)、建设规模</w:t>
        </w:r>
        <w:r>
          <w:tab/>
        </w:r>
        <w:r>
          <w:fldChar w:fldCharType="begin"/>
        </w:r>
        <w:r>
          <w:instrText xml:space="preserve"> PAGEREF _Toc28008 \h </w:instrText>
        </w:r>
        <w:r>
          <w:fldChar w:fldCharType="separate"/>
        </w:r>
        <w:r>
          <w:t>14</w:t>
        </w:r>
        <w:r>
          <w:fldChar w:fldCharType="end"/>
        </w:r>
      </w:hyperlink>
    </w:p>
    <w:p>
      <w:pPr>
        <w:pStyle w:val="TOC1"/>
        <w:tabs>
          <w:tab w:val="right" w:leader="dot" w:pos="8306"/>
        </w:tabs>
      </w:pPr>
      <w:hyperlink w:anchor="_Toc32182" w:history="1">
        <w:r>
          <w:rPr>
            <w:rFonts w:ascii="仿宋" w:eastAsia="仿宋" w:hAnsi="仿宋" w:cs="仿宋" w:hint="eastAsia"/>
            <w:lang w:eastAsia="zh-CN"/>
          </w:rPr>
          <w:t>六、建筑铝挤压材项目绩效评估</w:t>
        </w:r>
        <w:r>
          <w:tab/>
        </w:r>
        <w:r>
          <w:fldChar w:fldCharType="begin"/>
        </w:r>
        <w:r>
          <w:instrText xml:space="preserve"> PAGEREF _Toc32182 \h </w:instrText>
        </w:r>
        <w:r>
          <w:fldChar w:fldCharType="separate"/>
        </w:r>
        <w:r>
          <w:t>15</w:t>
        </w:r>
        <w:r>
          <w:fldChar w:fldCharType="end"/>
        </w:r>
      </w:hyperlink>
    </w:p>
    <w:p>
      <w:pPr>
        <w:pStyle w:val="TOC2"/>
        <w:tabs>
          <w:tab w:val="right" w:leader="dot" w:pos="8306"/>
        </w:tabs>
      </w:pPr>
      <w:hyperlink w:anchor="_Toc10336" w:history="1">
        <w:r>
          <w:rPr>
            <w:rFonts w:ascii="仿宋" w:eastAsia="仿宋" w:hAnsi="仿宋" w:cs="仿宋" w:hint="eastAsia"/>
            <w:lang w:eastAsia="zh-CN"/>
          </w:rPr>
          <w:t>(一)、绩效评估指标</w:t>
        </w:r>
        <w:r>
          <w:tab/>
        </w:r>
        <w:r>
          <w:fldChar w:fldCharType="begin"/>
        </w:r>
        <w:r>
          <w:instrText xml:space="preserve"> PAGEREF _Toc10336 \h </w:instrText>
        </w:r>
        <w:r>
          <w:fldChar w:fldCharType="separate"/>
        </w:r>
        <w:r>
          <w:t>15</w:t>
        </w:r>
        <w:r>
          <w:fldChar w:fldCharType="end"/>
        </w:r>
      </w:hyperlink>
    </w:p>
    <w:p>
      <w:pPr>
        <w:pStyle w:val="TOC2"/>
        <w:tabs>
          <w:tab w:val="right" w:leader="dot" w:pos="8306"/>
        </w:tabs>
      </w:pPr>
      <w:hyperlink w:anchor="_Toc11986" w:history="1">
        <w:r>
          <w:rPr>
            <w:rFonts w:ascii="仿宋" w:eastAsia="仿宋" w:hAnsi="仿宋" w:cs="仿宋" w:hint="eastAsia"/>
            <w:lang w:eastAsia="zh-CN"/>
          </w:rPr>
          <w:t>(二)、绩效评估方法</w:t>
        </w:r>
        <w:r>
          <w:tab/>
        </w:r>
        <w:r>
          <w:fldChar w:fldCharType="begin"/>
        </w:r>
        <w:r>
          <w:instrText xml:space="preserve"> PAGEREF _Toc11986 \h </w:instrText>
        </w:r>
        <w:r>
          <w:fldChar w:fldCharType="separate"/>
        </w:r>
        <w:r>
          <w:t>16</w:t>
        </w:r>
        <w:r>
          <w:fldChar w:fldCharType="end"/>
        </w:r>
      </w:hyperlink>
    </w:p>
    <w:p>
      <w:pPr>
        <w:pStyle w:val="TOC2"/>
        <w:tabs>
          <w:tab w:val="right" w:leader="dot" w:pos="8306"/>
        </w:tabs>
      </w:pPr>
      <w:hyperlink w:anchor="_Toc31894" w:history="1">
        <w:r>
          <w:rPr>
            <w:rFonts w:ascii="仿宋" w:eastAsia="仿宋" w:hAnsi="仿宋" w:cs="仿宋" w:hint="eastAsia"/>
            <w:lang w:eastAsia="zh-CN"/>
          </w:rPr>
          <w:t>(三)、绩效评估周期</w:t>
        </w:r>
        <w:r>
          <w:tab/>
        </w:r>
        <w:r>
          <w:fldChar w:fldCharType="begin"/>
        </w:r>
        <w:r>
          <w:instrText xml:space="preserve"> PAGEREF _Toc31894 \h </w:instrText>
        </w:r>
        <w:r>
          <w:fldChar w:fldCharType="separate"/>
        </w:r>
        <w:r>
          <w:t>17</w:t>
        </w:r>
        <w:r>
          <w:fldChar w:fldCharType="end"/>
        </w:r>
      </w:hyperlink>
    </w:p>
    <w:p>
      <w:pPr>
        <w:pStyle w:val="TOC1"/>
        <w:tabs>
          <w:tab w:val="right" w:leader="dot" w:pos="8306"/>
        </w:tabs>
      </w:pPr>
      <w:hyperlink w:anchor="_Toc21168" w:history="1">
        <w:r>
          <w:rPr>
            <w:rFonts w:ascii="仿宋" w:eastAsia="仿宋" w:hAnsi="仿宋" w:cs="仿宋" w:hint="eastAsia"/>
            <w:lang w:eastAsia="zh-CN"/>
          </w:rPr>
          <w:t>七、建筑铝挤压材项目环境影响分析</w:t>
        </w:r>
        <w:r>
          <w:tab/>
        </w:r>
        <w:r>
          <w:fldChar w:fldCharType="begin"/>
        </w:r>
        <w:r>
          <w:instrText xml:space="preserve"> PAGEREF _Toc21168 \h </w:instrText>
        </w:r>
        <w:r>
          <w:fldChar w:fldCharType="separate"/>
        </w:r>
        <w:r>
          <w:t>18</w:t>
        </w:r>
        <w:r>
          <w:fldChar w:fldCharType="end"/>
        </w:r>
      </w:hyperlink>
    </w:p>
    <w:p>
      <w:pPr>
        <w:pStyle w:val="TOC2"/>
        <w:tabs>
          <w:tab w:val="right" w:leader="dot" w:pos="8306"/>
        </w:tabs>
      </w:pPr>
      <w:hyperlink w:anchor="_Toc10786" w:history="1">
        <w:r>
          <w:rPr>
            <w:rFonts w:ascii="仿宋" w:eastAsia="仿宋" w:hAnsi="仿宋" w:cs="仿宋" w:hint="eastAsia"/>
            <w:lang w:eastAsia="zh-CN"/>
          </w:rPr>
          <w:t>(一)、建设区域环境质量现状</w:t>
        </w:r>
        <w:r>
          <w:tab/>
        </w:r>
        <w:r>
          <w:fldChar w:fldCharType="begin"/>
        </w:r>
        <w:r>
          <w:instrText xml:space="preserve"> PAGEREF _Toc10786 \h </w:instrText>
        </w:r>
        <w:r>
          <w:fldChar w:fldCharType="separate"/>
        </w:r>
        <w:r>
          <w:t>18</w:t>
        </w:r>
        <w:r>
          <w:fldChar w:fldCharType="end"/>
        </w:r>
      </w:hyperlink>
    </w:p>
    <w:p>
      <w:pPr>
        <w:pStyle w:val="TOC2"/>
        <w:tabs>
          <w:tab w:val="right" w:leader="dot" w:pos="8306"/>
        </w:tabs>
      </w:pPr>
      <w:hyperlink w:anchor="_Toc3770" w:history="1">
        <w:r>
          <w:rPr>
            <w:rFonts w:ascii="仿宋" w:eastAsia="仿宋" w:hAnsi="仿宋" w:cs="仿宋" w:hint="eastAsia"/>
            <w:lang w:eastAsia="zh-CN"/>
          </w:rPr>
          <w:t>(二)、建设期环境保护</w:t>
        </w:r>
        <w:r>
          <w:tab/>
        </w:r>
        <w:r>
          <w:fldChar w:fldCharType="begin"/>
        </w:r>
        <w:r>
          <w:instrText xml:space="preserve"> PAGEREF _Toc3770 \h </w:instrText>
        </w:r>
        <w:r>
          <w:fldChar w:fldCharType="separate"/>
        </w:r>
        <w:r>
          <w:t>19</w:t>
        </w:r>
        <w:r>
          <w:fldChar w:fldCharType="end"/>
        </w:r>
      </w:hyperlink>
    </w:p>
    <w:p>
      <w:pPr>
        <w:pStyle w:val="TOC2"/>
        <w:tabs>
          <w:tab w:val="right" w:leader="dot" w:pos="8306"/>
        </w:tabs>
      </w:pPr>
      <w:hyperlink w:anchor="_Toc30613" w:history="1">
        <w:r>
          <w:rPr>
            <w:rFonts w:ascii="仿宋" w:eastAsia="仿宋" w:hAnsi="仿宋" w:cs="仿宋" w:hint="eastAsia"/>
            <w:lang w:eastAsia="zh-CN"/>
          </w:rPr>
          <w:t>(三)、运营期环境保护</w:t>
        </w:r>
        <w:r>
          <w:tab/>
        </w:r>
        <w:r>
          <w:fldChar w:fldCharType="begin"/>
        </w:r>
        <w:r>
          <w:instrText xml:space="preserve"> PAGEREF _Toc30613 \h </w:instrText>
        </w:r>
        <w:r>
          <w:fldChar w:fldCharType="separate"/>
        </w:r>
        <w:r>
          <w:t>21</w:t>
        </w:r>
        <w:r>
          <w:fldChar w:fldCharType="end"/>
        </w:r>
      </w:hyperlink>
    </w:p>
    <w:p>
      <w:pPr>
        <w:pStyle w:val="TOC2"/>
        <w:tabs>
          <w:tab w:val="right" w:leader="dot" w:pos="8306"/>
        </w:tabs>
      </w:pPr>
      <w:hyperlink w:anchor="_Toc13005" w:history="1">
        <w:r>
          <w:rPr>
            <w:rFonts w:ascii="仿宋" w:eastAsia="仿宋" w:hAnsi="仿宋" w:cs="仿宋" w:hint="eastAsia"/>
            <w:lang w:eastAsia="zh-CN"/>
          </w:rPr>
          <w:t>(四)、建筑铝挤压材项目建设对区域经济的影响</w:t>
        </w:r>
        <w:r>
          <w:tab/>
        </w:r>
        <w:r>
          <w:fldChar w:fldCharType="begin"/>
        </w:r>
        <w:r>
          <w:instrText xml:space="preserve"> PAGEREF _Toc13005 \h </w:instrText>
        </w:r>
        <w:r>
          <w:fldChar w:fldCharType="separate"/>
        </w:r>
        <w:r>
          <w:t>22</w:t>
        </w:r>
        <w:r>
          <w:fldChar w:fldCharType="end"/>
        </w:r>
      </w:hyperlink>
    </w:p>
    <w:p>
      <w:pPr>
        <w:pStyle w:val="TOC2"/>
        <w:tabs>
          <w:tab w:val="right" w:leader="dot" w:pos="8306"/>
        </w:tabs>
      </w:pPr>
      <w:hyperlink w:anchor="_Toc12988" w:history="1">
        <w:r>
          <w:rPr>
            <w:rFonts w:ascii="仿宋" w:eastAsia="仿宋" w:hAnsi="仿宋" w:cs="仿宋" w:hint="eastAsia"/>
            <w:lang w:eastAsia="zh-CN"/>
          </w:rPr>
          <w:t>(五)、废弃物处理</w:t>
        </w:r>
        <w:r>
          <w:tab/>
        </w:r>
        <w:r>
          <w:fldChar w:fldCharType="begin"/>
        </w:r>
        <w:r>
          <w:instrText xml:space="preserve"> PAGEREF _Toc12988 \h </w:instrText>
        </w:r>
        <w:r>
          <w:fldChar w:fldCharType="separate"/>
        </w:r>
        <w:r>
          <w:t>24</w:t>
        </w:r>
        <w:r>
          <w:fldChar w:fldCharType="end"/>
        </w:r>
      </w:hyperlink>
    </w:p>
    <w:p>
      <w:pPr>
        <w:pStyle w:val="TOC2"/>
        <w:tabs>
          <w:tab w:val="right" w:leader="dot" w:pos="8306"/>
        </w:tabs>
      </w:pPr>
      <w:hyperlink w:anchor="_Toc9560" w:history="1">
        <w:r>
          <w:rPr>
            <w:rFonts w:ascii="仿宋" w:eastAsia="仿宋" w:hAnsi="仿宋" w:cs="仿宋" w:hint="eastAsia"/>
            <w:lang w:eastAsia="zh-CN"/>
          </w:rPr>
          <w:t>(六)、特殊环境影响分析</w:t>
        </w:r>
        <w:r>
          <w:tab/>
        </w:r>
        <w:r>
          <w:fldChar w:fldCharType="begin"/>
        </w:r>
        <w:r>
          <w:instrText xml:space="preserve"> PAGEREF _Toc9560 \h </w:instrText>
        </w:r>
        <w:r>
          <w:fldChar w:fldCharType="separate"/>
        </w:r>
        <w:r>
          <w:t>25</w:t>
        </w:r>
        <w:r>
          <w:fldChar w:fldCharType="end"/>
        </w:r>
      </w:hyperlink>
    </w:p>
    <w:p>
      <w:pPr>
        <w:pStyle w:val="TOC2"/>
        <w:tabs>
          <w:tab w:val="right" w:leader="dot" w:pos="8306"/>
        </w:tabs>
      </w:pPr>
      <w:hyperlink w:anchor="_Toc8379" w:history="1">
        <w:r>
          <w:rPr>
            <w:rFonts w:ascii="仿宋" w:eastAsia="仿宋" w:hAnsi="仿宋" w:cs="仿宋" w:hint="eastAsia"/>
            <w:lang w:eastAsia="zh-CN"/>
          </w:rPr>
          <w:t>(七)、清洁生产</w:t>
        </w:r>
        <w:r>
          <w:tab/>
        </w:r>
        <w:r>
          <w:fldChar w:fldCharType="begin"/>
        </w:r>
        <w:r>
          <w:instrText xml:space="preserve"> PAGEREF _Toc8379 \h </w:instrText>
        </w:r>
        <w:r>
          <w:fldChar w:fldCharType="separate"/>
        </w:r>
        <w:r>
          <w:t>26</w:t>
        </w:r>
        <w:r>
          <w:fldChar w:fldCharType="end"/>
        </w:r>
      </w:hyperlink>
    </w:p>
    <w:p>
      <w:pPr>
        <w:pStyle w:val="TOC2"/>
        <w:tabs>
          <w:tab w:val="right" w:leader="dot" w:pos="8306"/>
        </w:tabs>
      </w:pPr>
      <w:hyperlink w:anchor="_Toc30107" w:history="1">
        <w:r>
          <w:rPr>
            <w:rFonts w:ascii="仿宋" w:eastAsia="仿宋" w:hAnsi="仿宋" w:cs="仿宋" w:hint="eastAsia"/>
            <w:lang w:eastAsia="zh-CN"/>
          </w:rPr>
          <w:t>(八)、环境保护综合评价</w:t>
        </w:r>
        <w:r>
          <w:tab/>
        </w:r>
        <w:r>
          <w:fldChar w:fldCharType="begin"/>
        </w:r>
        <w:r>
          <w:instrText xml:space="preserve"> PAGEREF _Toc30107 \h </w:instrText>
        </w:r>
        <w:r>
          <w:fldChar w:fldCharType="separate"/>
        </w:r>
        <w:r>
          <w:t>28</w:t>
        </w:r>
        <w:r>
          <w:fldChar w:fldCharType="end"/>
        </w:r>
      </w:hyperlink>
    </w:p>
    <w:p>
      <w:pPr>
        <w:pStyle w:val="TOC1"/>
        <w:tabs>
          <w:tab w:val="right" w:leader="dot" w:pos="8306"/>
        </w:tabs>
      </w:pPr>
      <w:hyperlink w:anchor="_Toc8150" w:history="1">
        <w:r>
          <w:rPr>
            <w:rFonts w:ascii="仿宋" w:eastAsia="仿宋" w:hAnsi="仿宋" w:cs="仿宋" w:hint="eastAsia"/>
            <w:lang w:eastAsia="zh-CN"/>
          </w:rPr>
          <w:t>八、建筑铝挤压材项目创新与研发</w:t>
        </w:r>
        <w:r>
          <w:tab/>
        </w:r>
        <w:r>
          <w:fldChar w:fldCharType="begin"/>
        </w:r>
        <w:r>
          <w:instrText xml:space="preserve"> PAGEREF _Toc8150 \h </w:instrText>
        </w:r>
        <w:r>
          <w:fldChar w:fldCharType="separate"/>
        </w:r>
        <w:r>
          <w:t>29</w:t>
        </w:r>
        <w:r>
          <w:fldChar w:fldCharType="end"/>
        </w:r>
      </w:hyperlink>
    </w:p>
    <w:p>
      <w:pPr>
        <w:pStyle w:val="TOC2"/>
        <w:tabs>
          <w:tab w:val="right" w:leader="dot" w:pos="8306"/>
        </w:tabs>
      </w:pPr>
      <w:hyperlink w:anchor="_Toc27840" w:history="1">
        <w:r>
          <w:rPr>
            <w:rFonts w:ascii="仿宋" w:eastAsia="仿宋" w:hAnsi="仿宋" w:cs="仿宋" w:hint="eastAsia"/>
            <w:lang w:eastAsia="zh-CN"/>
          </w:rPr>
          <w:t>(一)、创新策略与方向</w:t>
        </w:r>
        <w:r>
          <w:tab/>
        </w:r>
        <w:r>
          <w:fldChar w:fldCharType="begin"/>
        </w:r>
        <w:r>
          <w:instrText xml:space="preserve"> PAGEREF _Toc27840 \h </w:instrText>
        </w:r>
        <w:r>
          <w:fldChar w:fldCharType="separate"/>
        </w:r>
        <w:r>
          <w:t>29</w:t>
        </w:r>
        <w:r>
          <w:fldChar w:fldCharType="end"/>
        </w:r>
      </w:hyperlink>
    </w:p>
    <w:p>
      <w:pPr>
        <w:pStyle w:val="TOC2"/>
        <w:tabs>
          <w:tab w:val="right" w:leader="dot" w:pos="8306"/>
        </w:tabs>
      </w:pPr>
      <w:hyperlink w:anchor="_Toc4253" w:history="1">
        <w:r>
          <w:rPr>
            <w:rFonts w:ascii="仿宋" w:eastAsia="仿宋" w:hAnsi="仿宋" w:cs="仿宋" w:hint="eastAsia"/>
            <w:lang w:eastAsia="zh-CN"/>
          </w:rPr>
          <w:t>(二)、研发规划与投入</w:t>
        </w:r>
        <w:r>
          <w:tab/>
        </w:r>
        <w:r>
          <w:fldChar w:fldCharType="begin"/>
        </w:r>
        <w:r>
          <w:instrText xml:space="preserve"> PAGEREF _Toc4253 \h </w:instrText>
        </w:r>
        <w:r>
          <w:fldChar w:fldCharType="separate"/>
        </w:r>
        <w:r>
          <w:t>30</w:t>
        </w:r>
        <w:r>
          <w:fldChar w:fldCharType="end"/>
        </w:r>
      </w:hyperlink>
    </w:p>
    <w:p>
      <w:pPr>
        <w:pStyle w:val="TOC1"/>
        <w:tabs>
          <w:tab w:val="right" w:leader="dot" w:pos="8306"/>
        </w:tabs>
      </w:pPr>
      <w:hyperlink w:anchor="_Toc31975" w:history="1">
        <w:r>
          <w:rPr>
            <w:rFonts w:ascii="仿宋" w:eastAsia="仿宋" w:hAnsi="仿宋" w:cs="仿宋" w:hint="eastAsia"/>
            <w:lang w:eastAsia="zh-CN"/>
          </w:rPr>
          <w:t>九、建筑铝挤压材项目经营效益</w:t>
        </w:r>
        <w:r>
          <w:tab/>
        </w:r>
        <w:r>
          <w:fldChar w:fldCharType="begin"/>
        </w:r>
        <w:r>
          <w:instrText xml:space="preserve"> PAGEREF _Toc31975 \h </w:instrText>
        </w:r>
        <w:r>
          <w:fldChar w:fldCharType="separate"/>
        </w:r>
        <w:r>
          <w:t>32</w:t>
        </w:r>
        <w:r>
          <w:fldChar w:fldCharType="end"/>
        </w:r>
      </w:hyperlink>
    </w:p>
    <w:p>
      <w:pPr>
        <w:pStyle w:val="TOC2"/>
        <w:tabs>
          <w:tab w:val="right" w:leader="dot" w:pos="8306"/>
        </w:tabs>
      </w:pPr>
      <w:hyperlink w:anchor="_Toc2389" w:history="1">
        <w:r>
          <w:rPr>
            <w:rFonts w:ascii="仿宋" w:eastAsia="仿宋" w:hAnsi="仿宋" w:cs="仿宋" w:hint="eastAsia"/>
            <w:lang w:eastAsia="zh-CN"/>
          </w:rPr>
          <w:t>(一)、经济评价财务测算</w:t>
        </w:r>
        <w:r>
          <w:tab/>
        </w:r>
        <w:r>
          <w:fldChar w:fldCharType="begin"/>
        </w:r>
        <w:r>
          <w:instrText xml:space="preserve"> PAGEREF _Toc2389 \h </w:instrText>
        </w:r>
        <w:r>
          <w:fldChar w:fldCharType="separate"/>
        </w:r>
        <w:r>
          <w:t>32</w:t>
        </w:r>
        <w:r>
          <w:fldChar w:fldCharType="end"/>
        </w:r>
      </w:hyperlink>
    </w:p>
    <w:p>
      <w:pPr>
        <w:pStyle w:val="TOC2"/>
        <w:tabs>
          <w:tab w:val="right" w:leader="dot" w:pos="8306"/>
        </w:tabs>
      </w:pPr>
      <w:hyperlink w:anchor="_Toc9561" w:history="1">
        <w:r>
          <w:rPr>
            <w:rFonts w:ascii="仿宋" w:eastAsia="仿宋" w:hAnsi="仿宋" w:cs="仿宋" w:hint="eastAsia"/>
            <w:lang w:eastAsia="zh-CN"/>
          </w:rPr>
          <w:t>(二)、建筑铝挤压材项目盈利能力分析</w:t>
        </w:r>
        <w:r>
          <w:tab/>
        </w:r>
        <w:r>
          <w:fldChar w:fldCharType="begin"/>
        </w:r>
        <w:r>
          <w:instrText xml:space="preserve"> PAGEREF _Toc9561 \h </w:instrText>
        </w:r>
        <w:r>
          <w:fldChar w:fldCharType="separate"/>
        </w:r>
        <w:r>
          <w:t>33</w:t>
        </w:r>
        <w:r>
          <w:fldChar w:fldCharType="end"/>
        </w:r>
      </w:hyperlink>
    </w:p>
    <w:p>
      <w:pPr>
        <w:pStyle w:val="TOC1"/>
        <w:tabs>
          <w:tab w:val="right" w:leader="dot" w:pos="8306"/>
        </w:tabs>
      </w:pPr>
      <w:hyperlink w:anchor="_Toc11733" w:history="1">
        <w:r>
          <w:rPr>
            <w:rFonts w:ascii="仿宋" w:eastAsia="仿宋" w:hAnsi="仿宋" w:cs="仿宋" w:hint="eastAsia"/>
            <w:lang w:eastAsia="zh-CN"/>
          </w:rPr>
          <w:t>十、建筑铝挤压材项目财务管理</w:t>
        </w:r>
        <w:r>
          <w:tab/>
        </w:r>
        <w:r>
          <w:fldChar w:fldCharType="begin"/>
        </w:r>
        <w:r>
          <w:instrText xml:space="preserve"> PAGEREF _Toc11733 \h </w:instrText>
        </w:r>
        <w:r>
          <w:fldChar w:fldCharType="separate"/>
        </w:r>
        <w:r>
          <w:t>34</w:t>
        </w:r>
        <w:r>
          <w:fldChar w:fldCharType="end"/>
        </w:r>
      </w:hyperlink>
    </w:p>
    <w:p>
      <w:pPr>
        <w:pStyle w:val="TOC2"/>
        <w:tabs>
          <w:tab w:val="right" w:leader="dot" w:pos="8306"/>
        </w:tabs>
      </w:pPr>
      <w:hyperlink w:anchor="_Toc23928" w:history="1">
        <w:r>
          <w:rPr>
            <w:rFonts w:ascii="仿宋" w:eastAsia="仿宋" w:hAnsi="仿宋" w:cs="仿宋" w:hint="eastAsia"/>
            <w:lang w:eastAsia="zh-CN"/>
          </w:rPr>
          <w:t>(一)、资金需求大</w:t>
        </w:r>
        <w:r>
          <w:tab/>
        </w:r>
        <w:r>
          <w:fldChar w:fldCharType="begin"/>
        </w:r>
        <w:r>
          <w:instrText xml:space="preserve"> PAGEREF _Toc23928 \h </w:instrText>
        </w:r>
        <w:r>
          <w:fldChar w:fldCharType="separate"/>
        </w:r>
        <w:r>
          <w:t>34</w:t>
        </w:r>
        <w:r>
          <w:fldChar w:fldCharType="end"/>
        </w:r>
      </w:hyperlink>
    </w:p>
    <w:p>
      <w:pPr>
        <w:pStyle w:val="TOC2"/>
        <w:tabs>
          <w:tab w:val="right" w:leader="dot" w:pos="8306"/>
        </w:tabs>
      </w:pPr>
      <w:hyperlink w:anchor="_Toc5944" w:history="1">
        <w:r>
          <w:rPr>
            <w:rFonts w:ascii="仿宋" w:eastAsia="仿宋" w:hAnsi="仿宋" w:cs="仿宋" w:hint="eastAsia"/>
            <w:lang w:eastAsia="zh-CN"/>
          </w:rPr>
          <w:t>(二)、研发周期长</w:t>
        </w:r>
        <w:r>
          <w:tab/>
        </w:r>
        <w:r>
          <w:fldChar w:fldCharType="begin"/>
        </w:r>
        <w:r>
          <w:instrText xml:space="preserve"> PAGEREF _Toc5944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51" w:history="1">
        <w:r>
          <w:rPr>
            <w:rFonts w:ascii="仿宋" w:eastAsia="仿宋" w:hAnsi="仿宋" w:cs="仿宋" w:hint="eastAsia"/>
            <w:lang w:eastAsia="zh-CN"/>
          </w:rPr>
          <w:t>(三)、市场风险大</w:t>
        </w:r>
        <w:r>
          <w:tab/>
        </w:r>
        <w:r>
          <w:fldChar w:fldCharType="begin"/>
        </w:r>
        <w:r>
          <w:instrText xml:space="preserve"> PAGEREF _Toc25651 \h </w:instrText>
        </w:r>
        <w:r>
          <w:fldChar w:fldCharType="separate"/>
        </w:r>
        <w:r>
          <w:t>36</w:t>
        </w:r>
        <w:r>
          <w:fldChar w:fldCharType="end"/>
        </w:r>
      </w:hyperlink>
    </w:p>
    <w:p>
      <w:pPr>
        <w:pStyle w:val="TOC2"/>
        <w:tabs>
          <w:tab w:val="right" w:leader="dot" w:pos="8306"/>
        </w:tabs>
      </w:pPr>
      <w:hyperlink w:anchor="_Toc20995" w:history="1">
        <w:r>
          <w:rPr>
            <w:rFonts w:ascii="仿宋" w:eastAsia="仿宋" w:hAnsi="仿宋" w:cs="仿宋" w:hint="eastAsia"/>
            <w:lang w:eastAsia="zh-CN"/>
          </w:rPr>
          <w:t>(四)、利润率高</w:t>
        </w:r>
        <w:r>
          <w:tab/>
        </w:r>
        <w:r>
          <w:fldChar w:fldCharType="begin"/>
        </w:r>
        <w:r>
          <w:instrText xml:space="preserve"> PAGEREF _Toc20995 \h </w:instrText>
        </w:r>
        <w:r>
          <w:fldChar w:fldCharType="separate"/>
        </w:r>
        <w:r>
          <w:t>39</w:t>
        </w:r>
        <w:r>
          <w:fldChar w:fldCharType="end"/>
        </w:r>
      </w:hyperlink>
    </w:p>
    <w:p>
      <w:pPr>
        <w:pStyle w:val="TOC1"/>
        <w:tabs>
          <w:tab w:val="right" w:leader="dot" w:pos="8306"/>
        </w:tabs>
      </w:pPr>
      <w:hyperlink w:anchor="_Toc32765" w:history="1">
        <w:r>
          <w:rPr>
            <w:rFonts w:ascii="仿宋" w:eastAsia="仿宋" w:hAnsi="仿宋" w:cs="仿宋" w:hint="eastAsia"/>
            <w:lang w:eastAsia="zh-CN"/>
          </w:rPr>
          <w:t>十一、建筑铝挤压材项目计划安排</w:t>
        </w:r>
        <w:r>
          <w:tab/>
        </w:r>
        <w:r>
          <w:fldChar w:fldCharType="begin"/>
        </w:r>
        <w:r>
          <w:instrText xml:space="preserve"> PAGEREF _Toc32765 \h </w:instrText>
        </w:r>
        <w:r>
          <w:fldChar w:fldCharType="separate"/>
        </w:r>
        <w:r>
          <w:t>41</w:t>
        </w:r>
        <w:r>
          <w:fldChar w:fldCharType="end"/>
        </w:r>
      </w:hyperlink>
    </w:p>
    <w:p>
      <w:pPr>
        <w:pStyle w:val="TOC2"/>
        <w:tabs>
          <w:tab w:val="right" w:leader="dot" w:pos="8306"/>
        </w:tabs>
      </w:pPr>
      <w:hyperlink w:anchor="_Toc28351" w:history="1">
        <w:r>
          <w:rPr>
            <w:rFonts w:ascii="仿宋" w:eastAsia="仿宋" w:hAnsi="仿宋" w:cs="仿宋" w:hint="eastAsia"/>
            <w:lang w:eastAsia="zh-CN"/>
          </w:rPr>
          <w:t>(一)、建设周期</w:t>
        </w:r>
        <w:r>
          <w:tab/>
        </w:r>
        <w:r>
          <w:fldChar w:fldCharType="begin"/>
        </w:r>
        <w:r>
          <w:instrText xml:space="preserve"> PAGEREF _Toc28351 \h </w:instrText>
        </w:r>
        <w:r>
          <w:fldChar w:fldCharType="separate"/>
        </w:r>
        <w:r>
          <w:t>41</w:t>
        </w:r>
        <w:r>
          <w:fldChar w:fldCharType="end"/>
        </w:r>
      </w:hyperlink>
    </w:p>
    <w:p>
      <w:pPr>
        <w:pStyle w:val="TOC2"/>
        <w:tabs>
          <w:tab w:val="right" w:leader="dot" w:pos="8306"/>
        </w:tabs>
      </w:pPr>
      <w:hyperlink w:anchor="_Toc23450" w:history="1">
        <w:r>
          <w:rPr>
            <w:rFonts w:ascii="仿宋" w:eastAsia="仿宋" w:hAnsi="仿宋" w:cs="仿宋" w:hint="eastAsia"/>
            <w:lang w:eastAsia="zh-CN"/>
          </w:rPr>
          <w:t>(二)、建设进度</w:t>
        </w:r>
        <w:r>
          <w:tab/>
        </w:r>
        <w:r>
          <w:fldChar w:fldCharType="begin"/>
        </w:r>
        <w:r>
          <w:instrText xml:space="preserve"> PAGEREF _Toc23450 \h </w:instrText>
        </w:r>
        <w:r>
          <w:fldChar w:fldCharType="separate"/>
        </w:r>
        <w:r>
          <w:t>42</w:t>
        </w:r>
        <w:r>
          <w:fldChar w:fldCharType="end"/>
        </w:r>
      </w:hyperlink>
    </w:p>
    <w:p>
      <w:pPr>
        <w:pStyle w:val="TOC2"/>
        <w:tabs>
          <w:tab w:val="right" w:leader="dot" w:pos="8306"/>
        </w:tabs>
      </w:pPr>
      <w:hyperlink w:anchor="_Toc16402" w:history="1">
        <w:r>
          <w:rPr>
            <w:rFonts w:ascii="仿宋" w:eastAsia="仿宋" w:hAnsi="仿宋" w:cs="仿宋" w:hint="eastAsia"/>
            <w:lang w:eastAsia="zh-CN"/>
          </w:rPr>
          <w:t>(三)、进度安排注意事项</w:t>
        </w:r>
        <w:r>
          <w:tab/>
        </w:r>
        <w:r>
          <w:fldChar w:fldCharType="begin"/>
        </w:r>
        <w:r>
          <w:instrText xml:space="preserve"> PAGEREF _Toc16402 \h </w:instrText>
        </w:r>
        <w:r>
          <w:fldChar w:fldCharType="separate"/>
        </w:r>
        <w:r>
          <w:t>43</w:t>
        </w:r>
        <w:r>
          <w:fldChar w:fldCharType="end"/>
        </w:r>
      </w:hyperlink>
    </w:p>
    <w:p>
      <w:pPr>
        <w:pStyle w:val="TOC2"/>
        <w:tabs>
          <w:tab w:val="right" w:leader="dot" w:pos="8306"/>
        </w:tabs>
      </w:pPr>
      <w:hyperlink w:anchor="_Toc20035" w:history="1">
        <w:r>
          <w:rPr>
            <w:rFonts w:ascii="仿宋" w:eastAsia="仿宋" w:hAnsi="仿宋" w:cs="仿宋" w:hint="eastAsia"/>
            <w:lang w:eastAsia="zh-CN"/>
          </w:rPr>
          <w:t>(四)、人力资源配置</w:t>
        </w:r>
        <w:r>
          <w:tab/>
        </w:r>
        <w:r>
          <w:fldChar w:fldCharType="begin"/>
        </w:r>
        <w:r>
          <w:instrText xml:space="preserve"> PAGEREF _Toc20035 \h </w:instrText>
        </w:r>
        <w:r>
          <w:fldChar w:fldCharType="separate"/>
        </w:r>
        <w:r>
          <w:t>45</w:t>
        </w:r>
        <w:r>
          <w:fldChar w:fldCharType="end"/>
        </w:r>
      </w:hyperlink>
    </w:p>
    <w:p>
      <w:pPr>
        <w:pStyle w:val="TOC1"/>
        <w:tabs>
          <w:tab w:val="right" w:leader="dot" w:pos="8306"/>
        </w:tabs>
      </w:pPr>
      <w:hyperlink w:anchor="_Toc31443" w:history="1">
        <w:r>
          <w:rPr>
            <w:rFonts w:ascii="仿宋" w:eastAsia="仿宋" w:hAnsi="仿宋" w:cs="仿宋" w:hint="eastAsia"/>
            <w:lang w:eastAsia="zh-CN"/>
          </w:rPr>
          <w:t>十二、建筑铝挤压材项目技术管理</w:t>
        </w:r>
        <w:r>
          <w:tab/>
        </w:r>
        <w:r>
          <w:fldChar w:fldCharType="begin"/>
        </w:r>
        <w:r>
          <w:instrText xml:space="preserve"> PAGEREF _Toc31443 \h </w:instrText>
        </w:r>
        <w:r>
          <w:fldChar w:fldCharType="separate"/>
        </w:r>
        <w:r>
          <w:t>45</w:t>
        </w:r>
        <w:r>
          <w:fldChar w:fldCharType="end"/>
        </w:r>
      </w:hyperlink>
    </w:p>
    <w:p>
      <w:pPr>
        <w:pStyle w:val="TOC2"/>
        <w:tabs>
          <w:tab w:val="right" w:leader="dot" w:pos="8306"/>
        </w:tabs>
      </w:pPr>
      <w:hyperlink w:anchor="_Toc4587" w:history="1">
        <w:r>
          <w:rPr>
            <w:rFonts w:ascii="仿宋" w:eastAsia="仿宋" w:hAnsi="仿宋" w:cs="仿宋" w:hint="eastAsia"/>
            <w:lang w:eastAsia="zh-CN"/>
          </w:rPr>
          <w:t>(一)、技术方案选用方向</w:t>
        </w:r>
        <w:r>
          <w:tab/>
        </w:r>
        <w:r>
          <w:fldChar w:fldCharType="begin"/>
        </w:r>
        <w:r>
          <w:instrText xml:space="preserve"> PAGEREF _Toc4587 \h </w:instrText>
        </w:r>
        <w:r>
          <w:fldChar w:fldCharType="separate"/>
        </w:r>
        <w:r>
          <w:t>45</w:t>
        </w:r>
        <w:r>
          <w:fldChar w:fldCharType="end"/>
        </w:r>
      </w:hyperlink>
    </w:p>
    <w:p>
      <w:pPr>
        <w:pStyle w:val="TOC2"/>
        <w:tabs>
          <w:tab w:val="right" w:leader="dot" w:pos="8306"/>
        </w:tabs>
      </w:pPr>
      <w:hyperlink w:anchor="_Toc20413" w:history="1">
        <w:r>
          <w:rPr>
            <w:rFonts w:ascii="仿宋" w:eastAsia="仿宋" w:hAnsi="仿宋" w:cs="仿宋" w:hint="eastAsia"/>
            <w:lang w:eastAsia="zh-CN"/>
          </w:rPr>
          <w:t>(二)、工艺技术方案选用原则</w:t>
        </w:r>
        <w:r>
          <w:tab/>
        </w:r>
        <w:r>
          <w:fldChar w:fldCharType="begin"/>
        </w:r>
        <w:r>
          <w:instrText xml:space="preserve"> PAGEREF _Toc20413 \h </w:instrText>
        </w:r>
        <w:r>
          <w:fldChar w:fldCharType="separate"/>
        </w:r>
        <w:r>
          <w:t>47</w:t>
        </w:r>
        <w:r>
          <w:fldChar w:fldCharType="end"/>
        </w:r>
      </w:hyperlink>
    </w:p>
    <w:p>
      <w:pPr>
        <w:pStyle w:val="TOC2"/>
        <w:tabs>
          <w:tab w:val="right" w:leader="dot" w:pos="8306"/>
        </w:tabs>
      </w:pPr>
      <w:hyperlink w:anchor="_Toc16555" w:history="1">
        <w:r>
          <w:rPr>
            <w:rFonts w:ascii="仿宋" w:eastAsia="仿宋" w:hAnsi="仿宋" w:cs="仿宋" w:hint="eastAsia"/>
            <w:lang w:eastAsia="zh-CN"/>
          </w:rPr>
          <w:t>(三)、工艺技术方案要求</w:t>
        </w:r>
        <w:r>
          <w:tab/>
        </w:r>
        <w:r>
          <w:fldChar w:fldCharType="begin"/>
        </w:r>
        <w:r>
          <w:instrText xml:space="preserve"> PAGEREF _Toc16555 \h </w:instrText>
        </w:r>
        <w:r>
          <w:fldChar w:fldCharType="separate"/>
        </w:r>
        <w:r>
          <w:t>49</w:t>
        </w:r>
        <w:r>
          <w:fldChar w:fldCharType="end"/>
        </w:r>
      </w:hyperlink>
    </w:p>
    <w:p>
      <w:pPr>
        <w:pStyle w:val="TOC1"/>
        <w:tabs>
          <w:tab w:val="right" w:leader="dot" w:pos="8306"/>
        </w:tabs>
      </w:pPr>
      <w:hyperlink w:anchor="_Toc5026" w:history="1">
        <w:r>
          <w:rPr>
            <w:rFonts w:ascii="仿宋" w:eastAsia="仿宋" w:hAnsi="仿宋" w:cs="仿宋" w:hint="eastAsia"/>
            <w:lang w:eastAsia="zh-CN"/>
          </w:rPr>
          <w:t>十三、风险识别与分类</w:t>
        </w:r>
        <w:r>
          <w:tab/>
        </w:r>
        <w:r>
          <w:fldChar w:fldCharType="begin"/>
        </w:r>
        <w:r>
          <w:instrText xml:space="preserve"> PAGEREF _Toc5026 \h </w:instrText>
        </w:r>
        <w:r>
          <w:fldChar w:fldCharType="separate"/>
        </w:r>
        <w:r>
          <w:t>52</w:t>
        </w:r>
        <w:r>
          <w:fldChar w:fldCharType="end"/>
        </w:r>
      </w:hyperlink>
    </w:p>
    <w:p>
      <w:pPr>
        <w:pStyle w:val="TOC2"/>
        <w:tabs>
          <w:tab w:val="right" w:leader="dot" w:pos="8306"/>
        </w:tabs>
      </w:pPr>
      <w:hyperlink w:anchor="_Toc31398" w:history="1">
        <w:r>
          <w:rPr>
            <w:rFonts w:ascii="仿宋" w:eastAsia="仿宋" w:hAnsi="仿宋" w:cs="仿宋" w:hint="eastAsia"/>
            <w:lang w:eastAsia="zh-CN"/>
          </w:rPr>
          <w:t>(一)、风险识别</w:t>
        </w:r>
        <w:r>
          <w:tab/>
        </w:r>
        <w:r>
          <w:fldChar w:fldCharType="begin"/>
        </w:r>
        <w:r>
          <w:instrText xml:space="preserve"> PAGEREF _Toc31398 \h </w:instrText>
        </w:r>
        <w:r>
          <w:fldChar w:fldCharType="separate"/>
        </w:r>
        <w:r>
          <w:t>52</w:t>
        </w:r>
        <w:r>
          <w:fldChar w:fldCharType="end"/>
        </w:r>
      </w:hyperlink>
    </w:p>
    <w:p>
      <w:pPr>
        <w:pStyle w:val="TOC2"/>
        <w:tabs>
          <w:tab w:val="right" w:leader="dot" w:pos="8306"/>
        </w:tabs>
      </w:pPr>
      <w:hyperlink w:anchor="_Toc29265" w:history="1">
        <w:r>
          <w:rPr>
            <w:rFonts w:ascii="仿宋" w:eastAsia="仿宋" w:hAnsi="仿宋" w:cs="仿宋" w:hint="eastAsia"/>
            <w:lang w:eastAsia="zh-CN"/>
          </w:rPr>
          <w:t>(二)、风险分类</w:t>
        </w:r>
        <w:r>
          <w:tab/>
        </w:r>
        <w:r>
          <w:fldChar w:fldCharType="begin"/>
        </w:r>
        <w:r>
          <w:instrText xml:space="preserve"> PAGEREF _Toc29265 \h </w:instrText>
        </w:r>
        <w:r>
          <w:fldChar w:fldCharType="separate"/>
        </w:r>
        <w:r>
          <w:t>53</w:t>
        </w:r>
        <w:r>
          <w:fldChar w:fldCharType="end"/>
        </w:r>
      </w:hyperlink>
    </w:p>
    <w:p>
      <w:pPr>
        <w:pStyle w:val="TOC1"/>
        <w:tabs>
          <w:tab w:val="right" w:leader="dot" w:pos="8306"/>
        </w:tabs>
      </w:pPr>
      <w:hyperlink w:anchor="_Toc24540" w:history="1">
        <w:r>
          <w:rPr>
            <w:rFonts w:ascii="仿宋" w:eastAsia="仿宋" w:hAnsi="仿宋" w:cs="仿宋" w:hint="eastAsia"/>
            <w:lang w:eastAsia="zh-CN"/>
          </w:rPr>
          <w:t>十四、利益相关者分析与沟通计划</w:t>
        </w:r>
        <w:r>
          <w:tab/>
        </w:r>
        <w:r>
          <w:fldChar w:fldCharType="begin"/>
        </w:r>
        <w:r>
          <w:instrText xml:space="preserve"> PAGEREF _Toc24540 \h </w:instrText>
        </w:r>
        <w:r>
          <w:fldChar w:fldCharType="separate"/>
        </w:r>
        <w:r>
          <w:t>55</w:t>
        </w:r>
        <w:r>
          <w:fldChar w:fldCharType="end"/>
        </w:r>
      </w:hyperlink>
    </w:p>
    <w:p>
      <w:pPr>
        <w:pStyle w:val="TOC2"/>
        <w:tabs>
          <w:tab w:val="right" w:leader="dot" w:pos="8306"/>
        </w:tabs>
      </w:pPr>
      <w:hyperlink w:anchor="_Toc18826" w:history="1">
        <w:r>
          <w:rPr>
            <w:rFonts w:ascii="仿宋" w:eastAsia="仿宋" w:hAnsi="仿宋" w:cs="仿宋" w:hint="eastAsia"/>
            <w:lang w:eastAsia="zh-CN"/>
          </w:rPr>
          <w:t>(一)、利益相关者分析</w:t>
        </w:r>
        <w:r>
          <w:tab/>
        </w:r>
        <w:r>
          <w:fldChar w:fldCharType="begin"/>
        </w:r>
        <w:r>
          <w:instrText xml:space="preserve"> PAGEREF _Toc18826 \h </w:instrText>
        </w:r>
        <w:r>
          <w:fldChar w:fldCharType="separate"/>
        </w:r>
        <w:r>
          <w:t>55</w:t>
        </w:r>
        <w:r>
          <w:fldChar w:fldCharType="end"/>
        </w:r>
      </w:hyperlink>
    </w:p>
    <w:p>
      <w:pPr>
        <w:pStyle w:val="TOC2"/>
        <w:tabs>
          <w:tab w:val="right" w:leader="dot" w:pos="8306"/>
        </w:tabs>
      </w:pPr>
      <w:hyperlink w:anchor="_Toc9669" w:history="1">
        <w:r>
          <w:rPr>
            <w:rFonts w:ascii="仿宋" w:eastAsia="仿宋" w:hAnsi="仿宋" w:cs="仿宋" w:hint="eastAsia"/>
            <w:lang w:eastAsia="zh-CN"/>
          </w:rPr>
          <w:t>(二)、沟通计划</w:t>
        </w:r>
        <w:r>
          <w:tab/>
        </w:r>
        <w:r>
          <w:fldChar w:fldCharType="begin"/>
        </w:r>
        <w:r>
          <w:instrText xml:space="preserve"> PAGEREF _Toc9669 \h </w:instrText>
        </w:r>
        <w:r>
          <w:fldChar w:fldCharType="separate"/>
        </w:r>
        <w:r>
          <w:t>56</w:t>
        </w:r>
        <w:r>
          <w:fldChar w:fldCharType="end"/>
        </w:r>
      </w:hyperlink>
    </w:p>
    <w:p>
      <w:pPr>
        <w:pStyle w:val="TOC1"/>
        <w:tabs>
          <w:tab w:val="right" w:leader="dot" w:pos="8306"/>
        </w:tabs>
      </w:pPr>
      <w:hyperlink w:anchor="_Toc29876" w:history="1">
        <w:r>
          <w:rPr>
            <w:rFonts w:ascii="仿宋" w:eastAsia="仿宋" w:hAnsi="仿宋" w:cs="仿宋" w:hint="eastAsia"/>
            <w:lang w:eastAsia="zh-CN"/>
          </w:rPr>
          <w:t>十五、营销与推广策略</w:t>
        </w:r>
        <w:r>
          <w:tab/>
        </w:r>
        <w:r>
          <w:fldChar w:fldCharType="begin"/>
        </w:r>
        <w:r>
          <w:instrText xml:space="preserve"> PAGEREF _Toc29876 \h </w:instrText>
        </w:r>
        <w:r>
          <w:fldChar w:fldCharType="separate"/>
        </w:r>
        <w:r>
          <w:t>57</w:t>
        </w:r>
        <w:r>
          <w:fldChar w:fldCharType="end"/>
        </w:r>
      </w:hyperlink>
    </w:p>
    <w:p>
      <w:pPr>
        <w:pStyle w:val="TOC2"/>
        <w:tabs>
          <w:tab w:val="right" w:leader="dot" w:pos="8306"/>
        </w:tabs>
      </w:pPr>
      <w:hyperlink w:anchor="_Toc3765" w:history="1">
        <w:r>
          <w:rPr>
            <w:rFonts w:ascii="仿宋" w:eastAsia="仿宋" w:hAnsi="仿宋" w:cs="仿宋" w:hint="eastAsia"/>
            <w:lang w:eastAsia="zh-CN"/>
          </w:rPr>
          <w:t>(一)、产品/服务定位与特点</w:t>
        </w:r>
        <w:r>
          <w:tab/>
        </w:r>
        <w:r>
          <w:fldChar w:fldCharType="begin"/>
        </w:r>
        <w:r>
          <w:instrText xml:space="preserve"> PAGEREF _Toc3765 \h </w:instrText>
        </w:r>
        <w:r>
          <w:fldChar w:fldCharType="separate"/>
        </w:r>
        <w:r>
          <w:t>57</w:t>
        </w:r>
        <w:r>
          <w:fldChar w:fldCharType="end"/>
        </w:r>
      </w:hyperlink>
    </w:p>
    <w:p>
      <w:pPr>
        <w:pStyle w:val="TOC2"/>
        <w:tabs>
          <w:tab w:val="right" w:leader="dot" w:pos="8306"/>
        </w:tabs>
      </w:pPr>
      <w:hyperlink w:anchor="_Toc22328" w:history="1">
        <w:r>
          <w:rPr>
            <w:rFonts w:ascii="仿宋" w:eastAsia="仿宋" w:hAnsi="仿宋" w:cs="仿宋" w:hint="eastAsia"/>
            <w:lang w:eastAsia="zh-CN"/>
          </w:rPr>
          <w:t>(二)、市场定位与竞争分析</w:t>
        </w:r>
        <w:r>
          <w:tab/>
        </w:r>
        <w:r>
          <w:fldChar w:fldCharType="begin"/>
        </w:r>
        <w:r>
          <w:instrText xml:space="preserve"> PAGEREF _Toc22328 \h </w:instrText>
        </w:r>
        <w:r>
          <w:fldChar w:fldCharType="separate"/>
        </w:r>
        <w:r>
          <w:t>58</w:t>
        </w:r>
        <w:r>
          <w:fldChar w:fldCharType="end"/>
        </w:r>
      </w:hyperlink>
    </w:p>
    <w:p>
      <w:pPr>
        <w:pStyle w:val="TOC2"/>
        <w:tabs>
          <w:tab w:val="right" w:leader="dot" w:pos="8306"/>
        </w:tabs>
      </w:pPr>
      <w:hyperlink w:anchor="_Toc31052" w:history="1">
        <w:r>
          <w:rPr>
            <w:rFonts w:ascii="仿宋" w:eastAsia="仿宋" w:hAnsi="仿宋" w:cs="仿宋" w:hint="eastAsia"/>
            <w:lang w:eastAsia="zh-CN"/>
          </w:rPr>
          <w:t>(三)、营销渠道与策略</w:t>
        </w:r>
        <w:r>
          <w:tab/>
        </w:r>
        <w:r>
          <w:fldChar w:fldCharType="begin"/>
        </w:r>
        <w:r>
          <w:instrText xml:space="preserve"> PAGEREF _Toc31052 \h </w:instrText>
        </w:r>
        <w:r>
          <w:fldChar w:fldCharType="separate"/>
        </w:r>
        <w:r>
          <w:t>60</w:t>
        </w:r>
        <w:r>
          <w:fldChar w:fldCharType="end"/>
        </w:r>
      </w:hyperlink>
    </w:p>
    <w:p>
      <w:pPr>
        <w:pStyle w:val="TOC2"/>
        <w:tabs>
          <w:tab w:val="right" w:leader="dot" w:pos="8306"/>
        </w:tabs>
      </w:pPr>
      <w:hyperlink w:anchor="_Toc8870" w:history="1">
        <w:r>
          <w:rPr>
            <w:rFonts w:ascii="仿宋" w:eastAsia="仿宋" w:hAnsi="仿宋" w:cs="仿宋" w:hint="eastAsia"/>
            <w:lang w:eastAsia="zh-CN"/>
          </w:rPr>
          <w:t>(四)、推广与宣传活动</w:t>
        </w:r>
        <w:r>
          <w:tab/>
        </w:r>
        <w:r>
          <w:fldChar w:fldCharType="begin"/>
        </w:r>
        <w:r>
          <w:instrText xml:space="preserve"> PAGEREF _Toc8870 \h </w:instrText>
        </w:r>
        <w:r>
          <w:fldChar w:fldCharType="separate"/>
        </w:r>
        <w:r>
          <w:t>61</w:t>
        </w:r>
        <w:r>
          <w:fldChar w:fldCharType="end"/>
        </w:r>
      </w:hyperlink>
    </w:p>
    <w:p>
      <w:pPr>
        <w:pStyle w:val="TOC1"/>
        <w:tabs>
          <w:tab w:val="right" w:leader="dot" w:pos="8306"/>
        </w:tabs>
      </w:pPr>
      <w:hyperlink w:anchor="_Toc12421" w:history="1">
        <w:r>
          <w:rPr>
            <w:rFonts w:ascii="仿宋" w:eastAsia="仿宋" w:hAnsi="仿宋" w:cs="仿宋" w:hint="eastAsia"/>
            <w:lang w:eastAsia="zh-CN"/>
          </w:rPr>
          <w:t>十六、质量管理体系</w:t>
        </w:r>
        <w:r>
          <w:tab/>
        </w:r>
        <w:r>
          <w:fldChar w:fldCharType="begin"/>
        </w:r>
        <w:r>
          <w:instrText xml:space="preserve"> PAGEREF _Toc12421 \h </w:instrText>
        </w:r>
        <w:r>
          <w:fldChar w:fldCharType="separate"/>
        </w:r>
        <w:r>
          <w:t>66</w:t>
        </w:r>
        <w:r>
          <w:fldChar w:fldCharType="end"/>
        </w:r>
      </w:hyperlink>
    </w:p>
    <w:p>
      <w:pPr>
        <w:pStyle w:val="TOC2"/>
        <w:tabs>
          <w:tab w:val="right" w:leader="dot" w:pos="8306"/>
        </w:tabs>
      </w:pPr>
      <w:hyperlink w:anchor="_Toc32529" w:history="1">
        <w:r>
          <w:rPr>
            <w:rFonts w:ascii="仿宋" w:eastAsia="仿宋" w:hAnsi="仿宋" w:cs="仿宋" w:hint="eastAsia"/>
            <w:lang w:eastAsia="zh-CN"/>
          </w:rPr>
          <w:t>(一)、质量目标与方针</w:t>
        </w:r>
        <w:r>
          <w:tab/>
        </w:r>
        <w:r>
          <w:fldChar w:fldCharType="begin"/>
        </w:r>
        <w:r>
          <w:instrText xml:space="preserve"> PAGEREF _Toc32529 \h </w:instrText>
        </w:r>
        <w:r>
          <w:fldChar w:fldCharType="separate"/>
        </w:r>
        <w:r>
          <w:t>66</w:t>
        </w:r>
        <w:r>
          <w:fldChar w:fldCharType="end"/>
        </w:r>
      </w:hyperlink>
    </w:p>
    <w:p>
      <w:pPr>
        <w:pStyle w:val="TOC2"/>
        <w:tabs>
          <w:tab w:val="right" w:leader="dot" w:pos="8306"/>
        </w:tabs>
      </w:pPr>
      <w:hyperlink w:anchor="_Toc10530" w:history="1">
        <w:r>
          <w:rPr>
            <w:rFonts w:ascii="仿宋" w:eastAsia="仿宋" w:hAnsi="仿宋" w:cs="仿宋" w:hint="eastAsia"/>
            <w:lang w:eastAsia="zh-CN"/>
          </w:rPr>
          <w:t>(二)、质量管理责任</w:t>
        </w:r>
        <w:r>
          <w:tab/>
        </w:r>
        <w:r>
          <w:fldChar w:fldCharType="begin"/>
        </w:r>
        <w:r>
          <w:instrText xml:space="preserve"> PAGEREF _Toc10530 \h </w:instrText>
        </w:r>
        <w:r>
          <w:fldChar w:fldCharType="separate"/>
        </w:r>
        <w:r>
          <w:t>67</w:t>
        </w:r>
        <w:r>
          <w:fldChar w:fldCharType="end"/>
        </w:r>
      </w:hyperlink>
    </w:p>
    <w:p>
      <w:pPr>
        <w:pStyle w:val="TOC2"/>
        <w:tabs>
          <w:tab w:val="right" w:leader="dot" w:pos="8306"/>
        </w:tabs>
      </w:pPr>
      <w:hyperlink w:anchor="_Toc12103" w:history="1">
        <w:r>
          <w:rPr>
            <w:rFonts w:ascii="仿宋" w:eastAsia="仿宋" w:hAnsi="仿宋" w:cs="仿宋" w:hint="eastAsia"/>
            <w:lang w:eastAsia="zh-CN"/>
          </w:rPr>
          <w:t>(三)、质量管理体系文件</w:t>
        </w:r>
        <w:r>
          <w:tab/>
        </w:r>
        <w:r>
          <w:fldChar w:fldCharType="begin"/>
        </w:r>
        <w:r>
          <w:instrText xml:space="preserve"> PAGEREF _Toc12103 \h </w:instrText>
        </w:r>
        <w:r>
          <w:fldChar w:fldCharType="separate"/>
        </w:r>
        <w:r>
          <w:t>69</w:t>
        </w:r>
        <w:r>
          <w:fldChar w:fldCharType="end"/>
        </w:r>
      </w:hyperlink>
    </w:p>
    <w:p>
      <w:pPr>
        <w:pStyle w:val="TOC2"/>
        <w:tabs>
          <w:tab w:val="right" w:leader="dot" w:pos="8306"/>
        </w:tabs>
      </w:pPr>
      <w:hyperlink w:anchor="_Toc32639" w:history="1">
        <w:r>
          <w:rPr>
            <w:rFonts w:ascii="仿宋" w:eastAsia="仿宋" w:hAnsi="仿宋" w:cs="仿宋" w:hint="eastAsia"/>
            <w:lang w:eastAsia="zh-CN"/>
          </w:rPr>
          <w:t>(四)、质量培训与教育</w:t>
        </w:r>
        <w:r>
          <w:tab/>
        </w:r>
        <w:r>
          <w:fldChar w:fldCharType="begin"/>
        </w:r>
        <w:r>
          <w:instrText xml:space="preserve"> PAGEREF _Toc32639 \h </w:instrText>
        </w:r>
        <w:r>
          <w:fldChar w:fldCharType="separate"/>
        </w:r>
        <w:r>
          <w:t>71</w:t>
        </w:r>
        <w:r>
          <w:fldChar w:fldCharType="end"/>
        </w:r>
      </w:hyperlink>
    </w:p>
    <w:p>
      <w:pPr>
        <w:pStyle w:val="TOC2"/>
        <w:tabs>
          <w:tab w:val="right" w:leader="dot" w:pos="8306"/>
        </w:tabs>
      </w:pPr>
      <w:hyperlink w:anchor="_Toc22480" w:history="1">
        <w:r>
          <w:rPr>
            <w:rFonts w:ascii="仿宋" w:eastAsia="仿宋" w:hAnsi="仿宋" w:cs="仿宋" w:hint="eastAsia"/>
            <w:lang w:eastAsia="zh-CN"/>
          </w:rPr>
          <w:t>(五)、质量审核与评价</w:t>
        </w:r>
        <w:r>
          <w:tab/>
        </w:r>
        <w:r>
          <w:fldChar w:fldCharType="begin"/>
        </w:r>
        <w:r>
          <w:instrText xml:space="preserve"> PAGEREF _Toc22480 \h </w:instrText>
        </w:r>
        <w:r>
          <w:fldChar w:fldCharType="separate"/>
        </w:r>
        <w:r>
          <w:t>72</w:t>
        </w:r>
        <w:r>
          <w:fldChar w:fldCharType="end"/>
        </w:r>
      </w:hyperlink>
    </w:p>
    <w:p>
      <w:pPr>
        <w:pStyle w:val="TOC2"/>
        <w:tabs>
          <w:tab w:val="right" w:leader="dot" w:pos="8306"/>
        </w:tabs>
      </w:pPr>
      <w:hyperlink w:anchor="_Toc24863" w:history="1">
        <w:r>
          <w:rPr>
            <w:rFonts w:ascii="仿宋" w:eastAsia="仿宋" w:hAnsi="仿宋" w:cs="仿宋" w:hint="eastAsia"/>
            <w:lang w:eastAsia="zh-CN"/>
          </w:rPr>
          <w:t>(六)、不符合与纠正措施</w:t>
        </w:r>
        <w:r>
          <w:tab/>
        </w:r>
        <w:r>
          <w:fldChar w:fldCharType="begin"/>
        </w:r>
        <w:r>
          <w:instrText xml:space="preserve"> PAGEREF _Toc24863 \h </w:instrText>
        </w:r>
        <w:r>
          <w:fldChar w:fldCharType="separate"/>
        </w:r>
        <w:r>
          <w:t>73</w:t>
        </w:r>
        <w:r>
          <w:fldChar w:fldCharType="end"/>
        </w:r>
      </w:hyperlink>
    </w:p>
    <w:p>
      <w:pPr>
        <w:pStyle w:val="TOC1"/>
        <w:tabs>
          <w:tab w:val="right" w:leader="dot" w:pos="8306"/>
        </w:tabs>
      </w:pPr>
      <w:hyperlink w:anchor="_Toc1753" w:history="1">
        <w:r>
          <w:rPr>
            <w:rFonts w:ascii="仿宋" w:eastAsia="仿宋" w:hAnsi="仿宋" w:cs="仿宋" w:hint="eastAsia"/>
            <w:lang w:eastAsia="zh-CN"/>
          </w:rPr>
          <w:t>十七、供应链管理</w:t>
        </w:r>
        <w:r>
          <w:tab/>
        </w:r>
        <w:r>
          <w:fldChar w:fldCharType="begin"/>
        </w:r>
        <w:r>
          <w:instrText xml:space="preserve"> PAGEREF _Toc1753 \h </w:instrText>
        </w:r>
        <w:r>
          <w:fldChar w:fldCharType="separate"/>
        </w:r>
        <w:r>
          <w:t>74</w:t>
        </w:r>
        <w:r>
          <w:fldChar w:fldCharType="end"/>
        </w:r>
      </w:hyperlink>
    </w:p>
    <w:p>
      <w:pPr>
        <w:pStyle w:val="TOC2"/>
        <w:tabs>
          <w:tab w:val="right" w:leader="dot" w:pos="8306"/>
        </w:tabs>
      </w:pPr>
      <w:hyperlink w:anchor="_Toc10088" w:history="1">
        <w:r>
          <w:rPr>
            <w:rFonts w:ascii="仿宋" w:eastAsia="仿宋" w:hAnsi="仿宋" w:cs="仿宋" w:hint="eastAsia"/>
            <w:lang w:eastAsia="zh-CN"/>
          </w:rPr>
          <w:t>(一)、供应链战略规划</w:t>
        </w:r>
        <w:r>
          <w:tab/>
        </w:r>
        <w:r>
          <w:fldChar w:fldCharType="begin"/>
        </w:r>
        <w:r>
          <w:instrText xml:space="preserve"> PAGEREF _Toc10088 \h </w:instrText>
        </w:r>
        <w:r>
          <w:fldChar w:fldCharType="separate"/>
        </w:r>
        <w:r>
          <w:t>74</w:t>
        </w:r>
        <w:r>
          <w:fldChar w:fldCharType="end"/>
        </w:r>
      </w:hyperlink>
    </w:p>
    <w:p>
      <w:pPr>
        <w:pStyle w:val="TOC2"/>
        <w:tabs>
          <w:tab w:val="right" w:leader="dot" w:pos="8306"/>
        </w:tabs>
      </w:pPr>
      <w:hyperlink w:anchor="_Toc19569" w:history="1">
        <w:r>
          <w:rPr>
            <w:rFonts w:ascii="仿宋" w:eastAsia="仿宋" w:hAnsi="仿宋" w:cs="仿宋" w:hint="eastAsia"/>
            <w:lang w:eastAsia="zh-CN"/>
          </w:rPr>
          <w:t>(二)、供应商选择与合作</w:t>
        </w:r>
        <w:r>
          <w:tab/>
        </w:r>
        <w:r>
          <w:fldChar w:fldCharType="begin"/>
        </w:r>
        <w:r>
          <w:instrText xml:space="preserve"> PAGEREF _Toc19569 \h </w:instrText>
        </w:r>
        <w:r>
          <w:fldChar w:fldCharType="separate"/>
        </w:r>
        <w:r>
          <w:t>76</w:t>
        </w:r>
        <w:r>
          <w:fldChar w:fldCharType="end"/>
        </w:r>
      </w:hyperlink>
    </w:p>
    <w:p>
      <w:pPr>
        <w:pStyle w:val="TOC2"/>
        <w:tabs>
          <w:tab w:val="right" w:leader="dot" w:pos="8306"/>
        </w:tabs>
      </w:pPr>
      <w:hyperlink w:anchor="_Toc21862" w:history="1">
        <w:r>
          <w:rPr>
            <w:rFonts w:ascii="仿宋" w:eastAsia="仿宋" w:hAnsi="仿宋" w:cs="仿宋" w:hint="eastAsia"/>
            <w:lang w:eastAsia="zh-CN"/>
          </w:rPr>
          <w:t>(三)、物流与库存管理</w:t>
        </w:r>
        <w:r>
          <w:tab/>
        </w:r>
        <w:r>
          <w:fldChar w:fldCharType="begin"/>
        </w:r>
        <w:r>
          <w:instrText xml:space="preserve"> PAGEREF _Toc21862 \h </w:instrText>
        </w:r>
        <w:r>
          <w:fldChar w:fldCharType="separate"/>
        </w:r>
        <w:r>
          <w:t>77</w:t>
        </w:r>
        <w:r>
          <w:fldChar w:fldCharType="end"/>
        </w:r>
      </w:hyperlink>
    </w:p>
    <w:p>
      <w:pPr>
        <w:pStyle w:val="TOC1"/>
        <w:tabs>
          <w:tab w:val="right" w:leader="dot" w:pos="8306"/>
        </w:tabs>
      </w:pPr>
      <w:hyperlink w:anchor="_Toc28104" w:history="1">
        <w:r>
          <w:rPr>
            <w:rFonts w:ascii="仿宋" w:eastAsia="仿宋" w:hAnsi="仿宋" w:cs="仿宋" w:hint="eastAsia"/>
            <w:lang w:eastAsia="zh-CN"/>
          </w:rPr>
          <w:t>十八、建筑铝挤压材项目工程方案分析</w:t>
        </w:r>
        <w:r>
          <w:tab/>
        </w:r>
        <w:r>
          <w:fldChar w:fldCharType="begin"/>
        </w:r>
        <w:r>
          <w:instrText xml:space="preserve"> PAGEREF _Toc28104 \h </w:instrText>
        </w:r>
        <w:r>
          <w:fldChar w:fldCharType="separate"/>
        </w:r>
        <w:r>
          <w:t>78</w:t>
        </w:r>
        <w:r>
          <w:fldChar w:fldCharType="end"/>
        </w:r>
      </w:hyperlink>
    </w:p>
    <w:p>
      <w:pPr>
        <w:pStyle w:val="TOC2"/>
        <w:tabs>
          <w:tab w:val="right" w:leader="dot" w:pos="8306"/>
        </w:tabs>
      </w:pPr>
      <w:hyperlink w:anchor="_Toc30867" w:history="1">
        <w:r>
          <w:rPr>
            <w:rFonts w:ascii="仿宋" w:eastAsia="仿宋" w:hAnsi="仿宋" w:cs="仿宋" w:hint="eastAsia"/>
            <w:lang w:eastAsia="zh-CN"/>
          </w:rPr>
          <w:t>(一)、建筑工程设计原则</w:t>
        </w:r>
        <w:r>
          <w:tab/>
        </w:r>
        <w:r>
          <w:fldChar w:fldCharType="begin"/>
        </w:r>
        <w:r>
          <w:instrText xml:space="preserve"> PAGEREF _Toc30867 \h </w:instrText>
        </w:r>
        <w:r>
          <w:fldChar w:fldCharType="separate"/>
        </w:r>
        <w:r>
          <w:t>78</w:t>
        </w:r>
        <w:r>
          <w:fldChar w:fldCharType="end"/>
        </w:r>
      </w:hyperlink>
    </w:p>
    <w:p>
      <w:pPr>
        <w:pStyle w:val="TOC2"/>
        <w:tabs>
          <w:tab w:val="right" w:leader="dot" w:pos="8306"/>
        </w:tabs>
      </w:pPr>
      <w:hyperlink w:anchor="_Toc21327" w:history="1">
        <w:r>
          <w:rPr>
            <w:rFonts w:ascii="仿宋" w:eastAsia="仿宋" w:hAnsi="仿宋" w:cs="仿宋" w:hint="eastAsia"/>
            <w:lang w:eastAsia="zh-CN"/>
          </w:rPr>
          <w:t>(二)、土建工程建设指标</w:t>
        </w:r>
        <w:r>
          <w:tab/>
        </w:r>
        <w:r>
          <w:fldChar w:fldCharType="begin"/>
        </w:r>
        <w:r>
          <w:instrText xml:space="preserve"> PAGEREF _Toc21327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0"/>
      <w:r>
        <w:rPr>
          <w:rFonts w:ascii="仿宋" w:eastAsia="仿宋" w:hAnsi="仿宋" w:cs="仿宋" w:hint="eastAsia"/>
          <w:sz w:val="28"/>
          <w:lang w:eastAsia="zh-CN"/>
        </w:rPr>
        <w:t>一、建筑铝挤压材项目文档管理</w:t>
      </w:r>
      <w:bookmarkEnd w:id="2"/>
    </w:p>
    <w:p>
      <w:pPr>
        <w:pStyle w:val="Heading2"/>
        <w:rPr>
          <w:rFonts w:ascii="仿宋" w:eastAsia="仿宋" w:hAnsi="仿宋" w:cs="仿宋" w:hint="eastAsia"/>
          <w:lang w:eastAsia="zh-CN"/>
        </w:rPr>
      </w:pPr>
      <w:bookmarkStart w:id="3" w:name="_Toc22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建筑铝挤压材项目高度重视文档的质量和准确性，以支持建筑铝挤压材项目的各项活动和决策。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文档的编制始于建筑铝挤压材项目计划的初期，我们制定了详细的文档编制计划，明确了每个文档的内容、格式和编写责任人。在建筑铝挤压材项目启动阶段，我们首先编制了建筑铝挤压材项目章程，明确定义了建筑铝挤压材项目的目标、范围、风险等关键要素。随后，建筑铝挤压材项目团队根据计划陆续编制了需求文档、设计文档、测试文档等各类文档，确保建筑铝挤压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建筑铝挤压材项目管理中的重要环节，旨在确保建筑铝挤压材项目文档符合质量标准和建筑铝挤压材项目需求。在建筑铝挤压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铝挤压材项目相关利益方和专业领域的专家对文档进行独立审查。这有助于获取更全面、客观的反馈，确保建筑铝挤压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建筑铝挤压材项目在文档编制与审查方面建立了严格的管理机制，通过规范的流程和多维度的审查，确保建筑铝挤压材项目文档的质量、准确性和可靠性，为建筑铝挤压材项目的顺利推进提供了有力支持。</w:t>
      </w:r>
    </w:p>
    <w:p>
      <w:pPr>
        <w:pStyle w:val="Heading2"/>
        <w:ind w:firstLine="560" w:firstLineChars="200"/>
        <w:rPr>
          <w:rFonts w:ascii="仿宋" w:eastAsia="仿宋" w:hAnsi="仿宋" w:cs="仿宋" w:hint="eastAsia"/>
          <w:sz w:val="28"/>
          <w:lang w:eastAsia="zh-CN"/>
        </w:rPr>
      </w:pPr>
      <w:bookmarkStart w:id="4" w:name="_Toc58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我们通过多渠道发布文档，包括电子邮件、建筑铝挤压材项目管理平台、内部网站等，以满足不同团队成员的偏好和需求。多渠道发布确保了信息的全面覆盖。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我们采用了精细的权限控制，确保只有授权人员可以访问敏感信息。这种安全措施保护了建筑铝挤压材项目文档的机密性，防止了未经授权的信息泄露。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76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建筑铝挤压材项目生命周期中一个至关重要的环节，直接关系到建筑铝挤压材项目信息的长期保存和历史记录的完整性。在建筑铝挤压材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62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330"/>
      <w:r>
        <w:rPr>
          <w:rFonts w:ascii="仿宋" w:eastAsia="仿宋" w:hAnsi="仿宋" w:cs="仿宋" w:hint="eastAsia"/>
          <w:lang w:eastAsia="zh-CN"/>
        </w:rPr>
        <w:t>(一)、建筑铝挤压材行业分析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行业一直以来都是市场的关注焦点。行业内的发展趋势、竞争态势以及潜在机会都对建筑铝挤压材项目的推进产生深远的影响。通过深入研究行业的整体概貌，我们将更好地理解行业的核心特征，为建筑铝挤压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行业，技术一直是推动创新和发展的关键因素。我们将对当前技术趋势进行详尽分析，包括但不限于人工智能、大数据应用、先进制造技术等。这有助于建筑铝挤压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铝挤压材项目成功的基础。我们将对主要竞争对手进行深入研究，包括其市场份额、产品特点、市场定位等。通过全面了解竞争对手的优势和劣势，建筑铝挤压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343"/>
      <w:r>
        <w:rPr>
          <w:rFonts w:ascii="仿宋" w:eastAsia="仿宋" w:hAnsi="仿宋" w:cs="仿宋" w:hint="eastAsia"/>
          <w:sz w:val="28"/>
          <w:lang w:eastAsia="zh-CN"/>
        </w:rPr>
        <w:t>(二)、建筑铝挤压材市场分析预测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铝挤压材市场未来的增长趋势。这包括市场的整体规模、各细分领域的发展趋势等。建筑铝挤压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铝挤压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铝挤压材项目实施过程中需要充分考虑的因素。我们将对市场风险进行全面评估，包括但不限于政策法规风险、市场竞争风险、技术变革风险等。通过对潜在风险的深入分析，建筑铝挤压材项目可以制定相应的风险缓解策略，降低不确定性对建筑铝挤压材项目的影响。</w:t>
      </w:r>
    </w:p>
    <w:p>
      <w:pPr>
        <w:pStyle w:val="Heading1"/>
        <w:ind w:firstLine="560" w:firstLineChars="200"/>
        <w:rPr>
          <w:rFonts w:ascii="仿宋" w:eastAsia="仿宋" w:hAnsi="仿宋" w:cs="仿宋" w:hint="eastAsia"/>
          <w:sz w:val="28"/>
          <w:lang w:eastAsia="zh-CN"/>
        </w:rPr>
      </w:pPr>
      <w:bookmarkStart w:id="9" w:name="_Toc15409"/>
      <w:r>
        <w:rPr>
          <w:rFonts w:ascii="仿宋" w:eastAsia="仿宋" w:hAnsi="仿宋" w:cs="仿宋" w:hint="eastAsia"/>
          <w:sz w:val="28"/>
          <w:lang w:eastAsia="zh-CN"/>
        </w:rPr>
        <w:t>三、建筑铝挤压材项目建设单位说明</w:t>
      </w:r>
      <w:bookmarkEnd w:id="9"/>
    </w:p>
    <w:p>
      <w:pPr>
        <w:pStyle w:val="Heading2"/>
        <w:rPr>
          <w:rFonts w:ascii="仿宋" w:eastAsia="仿宋" w:hAnsi="仿宋" w:cs="仿宋" w:hint="eastAsia"/>
          <w:lang w:eastAsia="zh-CN"/>
        </w:rPr>
      </w:pPr>
      <w:bookmarkStart w:id="10" w:name="_Toc21415"/>
      <w:r>
        <w:rPr>
          <w:rFonts w:ascii="仿宋" w:eastAsia="仿宋" w:hAnsi="仿宋" w:cs="仿宋" w:hint="eastAsia"/>
          <w:lang w:eastAsia="zh-CN"/>
        </w:rPr>
        <w:t>(一)、建筑铝挤压材项目承办单位基本情况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05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铝挤压材项目承办单位的XXXX，我们着眼于实现可持续的经济效益。通过技术创新和解决方案的提供，公司预计在建筑铝挤压材项目执行期间将获得可观的收入增长。这一收入来源主要包括建筑铝挤压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同时，我们注重成本控制和效率提升，以确保建筑铝挤压材项目的可持续盈利。透过精细的管理和资源优化，公司期望实现建筑铝挤压材项目利润最大化。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铝挤压材项目实施进行全面的投资评估，包括建筑铝挤压材项目启动阶段的资金投入和后续运营成本。通过对建筑铝挤压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建筑铝挤压材项目实施过程中具备足够的资金流动性，公司将进行详尽的现金流分析。这包括资金需求的合理预测、建筑铝挤压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6330"/>
      <w:r>
        <w:rPr>
          <w:rFonts w:ascii="仿宋" w:eastAsia="仿宋" w:hAnsi="仿宋" w:cs="仿宋" w:hint="eastAsia"/>
          <w:sz w:val="28"/>
          <w:lang w:eastAsia="zh-CN"/>
        </w:rPr>
        <w:t>四、建筑铝挤压材项目土建工程</w:t>
      </w:r>
      <w:bookmarkEnd w:id="12"/>
    </w:p>
    <w:p>
      <w:pPr>
        <w:pStyle w:val="Heading2"/>
        <w:rPr>
          <w:rFonts w:ascii="仿宋" w:eastAsia="仿宋" w:hAnsi="仿宋" w:cs="仿宋" w:hint="eastAsia"/>
          <w:lang w:eastAsia="zh-CN"/>
        </w:rPr>
      </w:pPr>
      <w:bookmarkStart w:id="13" w:name="_Toc954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在建筑铝挤压材项目的建筑工程设计中，我们将秉承一系列重要的设计原则，以确保建筑铝挤压材项目建筑在功能、美观、可持续性等方面达到最佳效果。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首要原则是确保建筑的功能性得到最大化的发挥。我们将充分理解建筑铝挤压材项目的实际需求，合理布局各个功能区域，保证建筑在满足业务需求的同时，提供高效的工作环境。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在建筑设计中，我们将综合考虑建设和运营成本。通过精细的经济效益分析，确保设计方案在高效利用资源的同时，对建筑铝挤压材项目的长期盈利能力有积极的贡献。</w:t>
      </w:r>
    </w:p>
    <w:p>
      <w:pPr>
        <w:pStyle w:val="Heading2"/>
        <w:ind w:firstLine="560" w:firstLineChars="200"/>
        <w:rPr>
          <w:rFonts w:ascii="仿宋" w:eastAsia="仿宋" w:hAnsi="仿宋" w:cs="仿宋" w:hint="eastAsia"/>
          <w:sz w:val="28"/>
          <w:lang w:eastAsia="zh-CN"/>
        </w:rPr>
      </w:pPr>
      <w:bookmarkStart w:id="14" w:name="_Toc2771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的土建工程设计中，我们将精准设定设计年限，结合建筑铝挤压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铝挤压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14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建筑铝挤压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铝挤压材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铝挤压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12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本期工程建筑铝挤压材项目预计总建筑面积XXX平方米，其中：计容建筑面积XXX平方米，计划建筑工程投资XX万元，占建筑铝挤压材项目总投资的XX%。</w:t>
      </w:r>
    </w:p>
    <w:p>
      <w:pPr>
        <w:pStyle w:val="Heading1"/>
        <w:ind w:firstLine="560" w:firstLineChars="200"/>
        <w:rPr>
          <w:rFonts w:ascii="仿宋" w:eastAsia="仿宋" w:hAnsi="仿宋" w:cs="仿宋" w:hint="eastAsia"/>
          <w:sz w:val="28"/>
          <w:lang w:eastAsia="zh-CN"/>
        </w:rPr>
      </w:pPr>
      <w:bookmarkStart w:id="17" w:name="_Toc1827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50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建筑铝挤压材项目的主要产品是XXXX，预计年产值为XXX万元。这一产品在市场中占据着重要的地位，其广泛的应用范围使得该建筑铝挤压材项目的市场前景非常广阔。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铝挤压材项目的xxx产品作为重要的原材料之一，将在多个领域发挥关键作用。其在建筑、交通、能源等方面的广泛应用将为整个产业链提供强大的支持，形成产业协同效应。建筑铝挤压材项目的年产值XXX万XXX万XXX万万元不仅反映了其在市场上的巨大潜力，更预示着它对国民经济的积极贡献。这种关联度高、涉及面广的产业关系，使得该建筑铝挤压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800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总征地面积为XXXX平方米，相当于约XX.XX亩，其中净用地面积为XXXX平方米，红线范围内相当于约XX.XX亩。这一用地规模充分考虑了建筑铝挤压材项目的建设需求，保障了建筑铝挤压材项目在合适的空间内得以充分发展。建筑铝挤压材项目规划的总建筑面积为XXXX平方米，其中主体工程建设占XXXX平方米，计容建筑面积达XXXX平方米。预计建筑工程的投资将达到XXXX万元，为建筑铝挤压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计划购置的设备共计XXXX台（套），设备购置费用为XXXX万元。这一设备购置计划充分考虑到建筑铝挤压材项目的生产需求和技术要求，确保了建筑铝挤压材项目在生产运营中具备先进的技术装备和高效的生产能力。设备的合理配置将为建筑铝挤压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计划总投资为XXXX万元，预计年实现营业收入为XXXX万元。这一产能规模的设定旨在确保建筑铝挤压材项目能够在投资与回报之间取得平衡，实现长期可持续的发展。建筑铝挤压材项目的总投资充分考虑到各个方面的需求，包括用地建设、设备购置等多个环节，以确保建筑铝挤压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2182"/>
      <w:r>
        <w:rPr>
          <w:rFonts w:ascii="仿宋" w:eastAsia="仿宋" w:hAnsi="仿宋" w:cs="仿宋" w:hint="eastAsia"/>
          <w:sz w:val="28"/>
          <w:lang w:eastAsia="zh-CN"/>
        </w:rPr>
        <w:t>六、建筑铝挤压材项目绩效评估</w:t>
      </w:r>
      <w:bookmarkEnd w:id="20"/>
    </w:p>
    <w:p>
      <w:pPr>
        <w:pStyle w:val="Heading2"/>
        <w:rPr>
          <w:rFonts w:ascii="仿宋" w:eastAsia="仿宋" w:hAnsi="仿宋" w:cs="仿宋" w:hint="eastAsia"/>
          <w:lang w:eastAsia="zh-CN"/>
        </w:rPr>
      </w:pPr>
      <w:bookmarkStart w:id="21" w:name="_Toc10336"/>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中，我们设计了一套全面的绩效评估指标，以确保建筑铝挤压材项目的可控和成功交付。这些指标跨足建筑铝挤压材项目目标、成本、进度和质量等多个维度，为我们提供了全面洞察建筑铝挤压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目标达成率是我们关注的首要指标。我们设定了明确的目标，并通过定期监测和评估，迅速发现并应对潜在的目标偏差。这为建筑铝挤压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成本绩效是另一个核心关注点。通过实际成本与预算成本的对比分析，我们深入了解成本差异的原因，及时调整资源分配，保持建筑铝挤压材项目在经济效益方面的合理水平。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铝挤压材项目进度作为关键的绩效指标之一，得到了精心的关注。我们制定了详细的建筑铝挤压材项目进度计划，并设立了进度符合度指标，确保实际进度与计划进度保持一致。这使我们能够快速发现和解决潜在的进度问题，保持建筑铝挤压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铝挤压材项目绩效的不可或缺的一环。我们引入了一系列的质量标准和客户满意度指标，以确保建筑铝挤压材项目交付的成果在质量上达到或超越预期水平。通过持续监测这些指标，我们努力提升建筑铝挤压材项目整体质量水平，为建筑铝挤压材项目的成功交付提供有力保障。通过这些科学且全面的绩效评估，我们能够更好地引导建筑铝挤压材项目的持续改进，确保建筑铝挤压材项目目标的顺利达成。</w:t>
      </w:r>
    </w:p>
    <w:p>
      <w:pPr>
        <w:pStyle w:val="Heading2"/>
        <w:ind w:firstLine="560" w:firstLineChars="200"/>
        <w:rPr>
          <w:rFonts w:ascii="仿宋" w:eastAsia="仿宋" w:hAnsi="仿宋" w:cs="仿宋" w:hint="eastAsia"/>
          <w:sz w:val="28"/>
          <w:lang w:eastAsia="zh-CN"/>
        </w:rPr>
      </w:pPr>
      <w:bookmarkStart w:id="22" w:name="_Toc11986"/>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绩效评估是建筑铝挤压材项目中的关键环节，为确保建筑铝挤压材项目达到预期目标，我们采用了多层次、多维度的绩效评估方法。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铝挤压材项目的战略目标对齐，确保每个决策和行动都与建筑铝挤压材项目整体目标保持一致。团队会定期召开战略对齐会议，审视当前工作与建筑铝挤压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铝挤压材项目进度、质量、成本和风险等方面。这些指标通过数据收集和分析，为建筑铝挤压材项目管理团队提供了客观的评估依据。例如，我们通过建筑铝挤压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https://d.book118.com/445343244011011043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C5667"/>
    <w:rsid w:val="07AC56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34324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2024-01-15T20:24:00Z</dcterms:created>
  <dcterms:modified xsi:type="dcterms:W3CDTF">2024-01-15T20:24:37Z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255CC2814CD94CD499F5A555B9B9B067_11</vt:lpwstr>
  </property>
  <property fmtid="{D5CDD505-2E9C-101B-9397-08002B2CF9AE}" pid="3" name="KSOProductBuildVer">
    <vt:lpwstr>2052-12.1.0.16120</vt:lpwstr>
  </property>
</Properties>
</file>