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涂料消泡剂项目建设总纲及方案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871" w:history="1">
        <w:r>
          <w:rPr>
            <w:rFonts w:ascii="仿宋" w:eastAsia="仿宋" w:hAnsi="仿宋" w:cs="仿宋" w:hint="eastAsia"/>
            <w:lang w:eastAsia="zh-CN"/>
          </w:rPr>
          <w:t>概论</w:t>
        </w:r>
        <w:r>
          <w:tab/>
        </w:r>
        <w:r>
          <w:fldChar w:fldCharType="begin"/>
        </w:r>
        <w:r>
          <w:instrText xml:space="preserve"> PAGEREF _Toc28871 \h </w:instrText>
        </w:r>
        <w:r>
          <w:fldChar w:fldCharType="separate"/>
        </w:r>
        <w:r>
          <w:t>3</w:t>
        </w:r>
        <w:r>
          <w:fldChar w:fldCharType="end"/>
        </w:r>
      </w:hyperlink>
    </w:p>
    <w:p>
      <w:pPr>
        <w:pStyle w:val="TOC1"/>
        <w:tabs>
          <w:tab w:val="right" w:leader="dot" w:pos="8306"/>
        </w:tabs>
      </w:pPr>
      <w:hyperlink w:anchor="_Toc659" w:history="1">
        <w:r>
          <w:rPr>
            <w:rFonts w:ascii="仿宋" w:eastAsia="仿宋" w:hAnsi="仿宋" w:cs="仿宋" w:hint="eastAsia"/>
            <w:lang w:eastAsia="zh-CN"/>
          </w:rPr>
          <w:t>一、资源开发及综合利用分析</w:t>
        </w:r>
        <w:r>
          <w:tab/>
        </w:r>
        <w:r>
          <w:fldChar w:fldCharType="begin"/>
        </w:r>
        <w:r>
          <w:instrText xml:space="preserve"> PAGEREF _Toc659 \h </w:instrText>
        </w:r>
        <w:r>
          <w:fldChar w:fldCharType="separate"/>
        </w:r>
        <w:r>
          <w:t>3</w:t>
        </w:r>
        <w:r>
          <w:fldChar w:fldCharType="end"/>
        </w:r>
      </w:hyperlink>
    </w:p>
    <w:p>
      <w:pPr>
        <w:pStyle w:val="TOC2"/>
        <w:tabs>
          <w:tab w:val="right" w:leader="dot" w:pos="8306"/>
        </w:tabs>
      </w:pPr>
      <w:hyperlink w:anchor="_Toc15719" w:history="1">
        <w:r>
          <w:rPr>
            <w:rFonts w:ascii="仿宋" w:eastAsia="仿宋" w:hAnsi="仿宋" w:cs="仿宋" w:hint="eastAsia"/>
            <w:lang w:eastAsia="zh-CN"/>
          </w:rPr>
          <w:t>(一)、资源开发方案</w:t>
        </w:r>
        <w:r>
          <w:tab/>
        </w:r>
        <w:r>
          <w:fldChar w:fldCharType="begin"/>
        </w:r>
        <w:r>
          <w:instrText xml:space="preserve"> PAGEREF _Toc15719 \h </w:instrText>
        </w:r>
        <w:r>
          <w:fldChar w:fldCharType="separate"/>
        </w:r>
        <w:r>
          <w:t>3</w:t>
        </w:r>
        <w:r>
          <w:fldChar w:fldCharType="end"/>
        </w:r>
      </w:hyperlink>
    </w:p>
    <w:p>
      <w:pPr>
        <w:pStyle w:val="TOC2"/>
        <w:tabs>
          <w:tab w:val="right" w:leader="dot" w:pos="8306"/>
        </w:tabs>
      </w:pPr>
      <w:hyperlink w:anchor="_Toc21297" w:history="1">
        <w:r>
          <w:rPr>
            <w:rFonts w:ascii="仿宋" w:eastAsia="仿宋" w:hAnsi="仿宋" w:cs="仿宋" w:hint="eastAsia"/>
            <w:lang w:eastAsia="zh-CN"/>
          </w:rPr>
          <w:t>(二)、资源利用方案</w:t>
        </w:r>
        <w:r>
          <w:tab/>
        </w:r>
        <w:r>
          <w:fldChar w:fldCharType="begin"/>
        </w:r>
        <w:r>
          <w:instrText xml:space="preserve"> PAGEREF _Toc21297 \h </w:instrText>
        </w:r>
        <w:r>
          <w:fldChar w:fldCharType="separate"/>
        </w:r>
        <w:r>
          <w:t>4</w:t>
        </w:r>
        <w:r>
          <w:fldChar w:fldCharType="end"/>
        </w:r>
      </w:hyperlink>
    </w:p>
    <w:p>
      <w:pPr>
        <w:pStyle w:val="TOC2"/>
        <w:tabs>
          <w:tab w:val="right" w:leader="dot" w:pos="8306"/>
        </w:tabs>
      </w:pPr>
      <w:hyperlink w:anchor="_Toc14901" w:history="1">
        <w:r>
          <w:rPr>
            <w:rFonts w:ascii="仿宋" w:eastAsia="仿宋" w:hAnsi="仿宋" w:cs="仿宋" w:hint="eastAsia"/>
            <w:lang w:eastAsia="zh-CN"/>
          </w:rPr>
          <w:t>(三)、资源节约措施</w:t>
        </w:r>
        <w:r>
          <w:tab/>
        </w:r>
        <w:r>
          <w:fldChar w:fldCharType="begin"/>
        </w:r>
        <w:r>
          <w:instrText xml:space="preserve"> PAGEREF _Toc14901 \h </w:instrText>
        </w:r>
        <w:r>
          <w:fldChar w:fldCharType="separate"/>
        </w:r>
        <w:r>
          <w:t>5</w:t>
        </w:r>
        <w:r>
          <w:fldChar w:fldCharType="end"/>
        </w:r>
      </w:hyperlink>
    </w:p>
    <w:p>
      <w:pPr>
        <w:pStyle w:val="TOC1"/>
        <w:tabs>
          <w:tab w:val="right" w:leader="dot" w:pos="8306"/>
        </w:tabs>
      </w:pPr>
      <w:hyperlink w:anchor="_Toc23158" w:history="1">
        <w:r>
          <w:rPr>
            <w:rFonts w:ascii="仿宋" w:eastAsia="仿宋" w:hAnsi="仿宋" w:cs="仿宋" w:hint="eastAsia"/>
            <w:lang w:eastAsia="zh-CN"/>
          </w:rPr>
          <w:t>二、财务管理与成本控制</w:t>
        </w:r>
        <w:r>
          <w:tab/>
        </w:r>
        <w:r>
          <w:fldChar w:fldCharType="begin"/>
        </w:r>
        <w:r>
          <w:instrText xml:space="preserve"> PAGEREF _Toc23158 \h </w:instrText>
        </w:r>
        <w:r>
          <w:fldChar w:fldCharType="separate"/>
        </w:r>
        <w:r>
          <w:t>6</w:t>
        </w:r>
        <w:r>
          <w:fldChar w:fldCharType="end"/>
        </w:r>
      </w:hyperlink>
    </w:p>
    <w:p>
      <w:pPr>
        <w:pStyle w:val="TOC2"/>
        <w:tabs>
          <w:tab w:val="right" w:leader="dot" w:pos="8306"/>
        </w:tabs>
      </w:pPr>
      <w:hyperlink w:anchor="_Toc20091" w:history="1">
        <w:r>
          <w:rPr>
            <w:rFonts w:ascii="仿宋" w:eastAsia="仿宋" w:hAnsi="仿宋" w:cs="仿宋" w:hint="eastAsia"/>
            <w:lang w:eastAsia="zh-CN"/>
          </w:rPr>
          <w:t>(一)、财务管理体系建设</w:t>
        </w:r>
        <w:r>
          <w:tab/>
        </w:r>
        <w:r>
          <w:fldChar w:fldCharType="begin"/>
        </w:r>
        <w:r>
          <w:instrText xml:space="preserve"> PAGEREF _Toc20091 \h </w:instrText>
        </w:r>
        <w:r>
          <w:fldChar w:fldCharType="separate"/>
        </w:r>
        <w:r>
          <w:t>6</w:t>
        </w:r>
        <w:r>
          <w:fldChar w:fldCharType="end"/>
        </w:r>
      </w:hyperlink>
    </w:p>
    <w:p>
      <w:pPr>
        <w:pStyle w:val="TOC2"/>
        <w:tabs>
          <w:tab w:val="right" w:leader="dot" w:pos="8306"/>
        </w:tabs>
      </w:pPr>
      <w:hyperlink w:anchor="_Toc13827" w:history="1">
        <w:r>
          <w:rPr>
            <w:rFonts w:ascii="仿宋" w:eastAsia="仿宋" w:hAnsi="仿宋" w:cs="仿宋" w:hint="eastAsia"/>
            <w:lang w:eastAsia="zh-CN"/>
          </w:rPr>
          <w:t>(二)、成本控制措施</w:t>
        </w:r>
        <w:r>
          <w:tab/>
        </w:r>
        <w:r>
          <w:fldChar w:fldCharType="begin"/>
        </w:r>
        <w:r>
          <w:instrText xml:space="preserve"> PAGEREF _Toc13827 \h </w:instrText>
        </w:r>
        <w:r>
          <w:fldChar w:fldCharType="separate"/>
        </w:r>
        <w:r>
          <w:t>8</w:t>
        </w:r>
        <w:r>
          <w:fldChar w:fldCharType="end"/>
        </w:r>
      </w:hyperlink>
    </w:p>
    <w:p>
      <w:pPr>
        <w:pStyle w:val="TOC1"/>
        <w:tabs>
          <w:tab w:val="right" w:leader="dot" w:pos="8306"/>
        </w:tabs>
      </w:pPr>
      <w:hyperlink w:anchor="_Toc11985" w:history="1">
        <w:r>
          <w:rPr>
            <w:rFonts w:ascii="仿宋" w:eastAsia="仿宋" w:hAnsi="仿宋" w:cs="仿宋" w:hint="eastAsia"/>
            <w:lang w:eastAsia="zh-CN"/>
          </w:rPr>
          <w:t>三、发展规划、产业政策和行业准入分析</w:t>
        </w:r>
        <w:r>
          <w:tab/>
        </w:r>
        <w:r>
          <w:fldChar w:fldCharType="begin"/>
        </w:r>
        <w:r>
          <w:instrText xml:space="preserve"> PAGEREF _Toc11985 \h </w:instrText>
        </w:r>
        <w:r>
          <w:fldChar w:fldCharType="separate"/>
        </w:r>
        <w:r>
          <w:t>9</w:t>
        </w:r>
        <w:r>
          <w:fldChar w:fldCharType="end"/>
        </w:r>
      </w:hyperlink>
    </w:p>
    <w:p>
      <w:pPr>
        <w:pStyle w:val="TOC2"/>
        <w:tabs>
          <w:tab w:val="right" w:leader="dot" w:pos="8306"/>
        </w:tabs>
      </w:pPr>
      <w:hyperlink w:anchor="_Toc1959" w:history="1">
        <w:r>
          <w:rPr>
            <w:rFonts w:ascii="仿宋" w:eastAsia="仿宋" w:hAnsi="仿宋" w:cs="仿宋" w:hint="eastAsia"/>
            <w:lang w:eastAsia="zh-CN"/>
          </w:rPr>
          <w:t>(一)、发展规划分析</w:t>
        </w:r>
        <w:r>
          <w:tab/>
        </w:r>
        <w:r>
          <w:fldChar w:fldCharType="begin"/>
        </w:r>
        <w:r>
          <w:instrText xml:space="preserve"> PAGEREF _Toc1959 \h </w:instrText>
        </w:r>
        <w:r>
          <w:fldChar w:fldCharType="separate"/>
        </w:r>
        <w:r>
          <w:t>9</w:t>
        </w:r>
        <w:r>
          <w:fldChar w:fldCharType="end"/>
        </w:r>
      </w:hyperlink>
    </w:p>
    <w:p>
      <w:pPr>
        <w:pStyle w:val="TOC2"/>
        <w:tabs>
          <w:tab w:val="right" w:leader="dot" w:pos="8306"/>
        </w:tabs>
      </w:pPr>
      <w:hyperlink w:anchor="_Toc32534" w:history="1">
        <w:r>
          <w:rPr>
            <w:rFonts w:ascii="仿宋" w:eastAsia="仿宋" w:hAnsi="仿宋" w:cs="仿宋" w:hint="eastAsia"/>
            <w:lang w:eastAsia="zh-CN"/>
          </w:rPr>
          <w:t>(二)、产业政策分析</w:t>
        </w:r>
        <w:r>
          <w:tab/>
        </w:r>
        <w:r>
          <w:fldChar w:fldCharType="begin"/>
        </w:r>
        <w:r>
          <w:instrText xml:space="preserve"> PAGEREF _Toc32534 \h </w:instrText>
        </w:r>
        <w:r>
          <w:fldChar w:fldCharType="separate"/>
        </w:r>
        <w:r>
          <w:t>10</w:t>
        </w:r>
        <w:r>
          <w:fldChar w:fldCharType="end"/>
        </w:r>
      </w:hyperlink>
    </w:p>
    <w:p>
      <w:pPr>
        <w:pStyle w:val="TOC2"/>
        <w:tabs>
          <w:tab w:val="right" w:leader="dot" w:pos="8306"/>
        </w:tabs>
      </w:pPr>
      <w:hyperlink w:anchor="_Toc28642" w:history="1">
        <w:r>
          <w:rPr>
            <w:rFonts w:ascii="仿宋" w:eastAsia="仿宋" w:hAnsi="仿宋" w:cs="仿宋" w:hint="eastAsia"/>
            <w:lang w:eastAsia="zh-CN"/>
          </w:rPr>
          <w:t>(三)、行业准入分析</w:t>
        </w:r>
        <w:r>
          <w:tab/>
        </w:r>
        <w:r>
          <w:fldChar w:fldCharType="begin"/>
        </w:r>
        <w:r>
          <w:instrText xml:space="preserve"> PAGEREF _Toc28642 \h </w:instrText>
        </w:r>
        <w:r>
          <w:fldChar w:fldCharType="separate"/>
        </w:r>
        <w:r>
          <w:t>12</w:t>
        </w:r>
        <w:r>
          <w:fldChar w:fldCharType="end"/>
        </w:r>
      </w:hyperlink>
    </w:p>
    <w:p>
      <w:pPr>
        <w:pStyle w:val="TOC1"/>
        <w:tabs>
          <w:tab w:val="right" w:leader="dot" w:pos="8306"/>
        </w:tabs>
      </w:pPr>
      <w:hyperlink w:anchor="_Toc16741" w:history="1">
        <w:r>
          <w:rPr>
            <w:rFonts w:ascii="仿宋" w:eastAsia="仿宋" w:hAnsi="仿宋" w:cs="仿宋" w:hint="eastAsia"/>
            <w:lang w:eastAsia="zh-CN"/>
          </w:rPr>
          <w:t>四、经济影响分析</w:t>
        </w:r>
        <w:r>
          <w:tab/>
        </w:r>
        <w:r>
          <w:fldChar w:fldCharType="begin"/>
        </w:r>
        <w:r>
          <w:instrText xml:space="preserve"> PAGEREF _Toc16741 \h </w:instrText>
        </w:r>
        <w:r>
          <w:fldChar w:fldCharType="separate"/>
        </w:r>
        <w:r>
          <w:t>13</w:t>
        </w:r>
        <w:r>
          <w:fldChar w:fldCharType="end"/>
        </w:r>
      </w:hyperlink>
    </w:p>
    <w:p>
      <w:pPr>
        <w:pStyle w:val="TOC2"/>
        <w:tabs>
          <w:tab w:val="right" w:leader="dot" w:pos="8306"/>
        </w:tabs>
      </w:pPr>
      <w:hyperlink w:anchor="_Toc9624" w:history="1">
        <w:r>
          <w:rPr>
            <w:rFonts w:ascii="仿宋" w:eastAsia="仿宋" w:hAnsi="仿宋" w:cs="仿宋" w:hint="eastAsia"/>
            <w:lang w:eastAsia="zh-CN"/>
          </w:rPr>
          <w:t>(一)、经济费用效益或费用效果分析</w:t>
        </w:r>
        <w:r>
          <w:tab/>
        </w:r>
        <w:r>
          <w:fldChar w:fldCharType="begin"/>
        </w:r>
        <w:r>
          <w:instrText xml:space="preserve"> PAGEREF _Toc9624 \h </w:instrText>
        </w:r>
        <w:r>
          <w:fldChar w:fldCharType="separate"/>
        </w:r>
        <w:r>
          <w:t>13</w:t>
        </w:r>
        <w:r>
          <w:fldChar w:fldCharType="end"/>
        </w:r>
      </w:hyperlink>
    </w:p>
    <w:p>
      <w:pPr>
        <w:pStyle w:val="TOC2"/>
        <w:tabs>
          <w:tab w:val="right" w:leader="dot" w:pos="8306"/>
        </w:tabs>
      </w:pPr>
      <w:hyperlink w:anchor="_Toc24952" w:history="1">
        <w:r>
          <w:rPr>
            <w:rFonts w:ascii="仿宋" w:eastAsia="仿宋" w:hAnsi="仿宋" w:cs="仿宋" w:hint="eastAsia"/>
            <w:lang w:eastAsia="zh-CN"/>
          </w:rPr>
          <w:t>(二)、行业影响分析</w:t>
        </w:r>
        <w:r>
          <w:tab/>
        </w:r>
        <w:r>
          <w:fldChar w:fldCharType="begin"/>
        </w:r>
        <w:r>
          <w:instrText xml:space="preserve"> PAGEREF _Toc24952 \h </w:instrText>
        </w:r>
        <w:r>
          <w:fldChar w:fldCharType="separate"/>
        </w:r>
        <w:r>
          <w:t>16</w:t>
        </w:r>
        <w:r>
          <w:fldChar w:fldCharType="end"/>
        </w:r>
      </w:hyperlink>
    </w:p>
    <w:p>
      <w:pPr>
        <w:pStyle w:val="TOC2"/>
        <w:tabs>
          <w:tab w:val="right" w:leader="dot" w:pos="8306"/>
        </w:tabs>
      </w:pPr>
      <w:hyperlink w:anchor="_Toc23644" w:history="1">
        <w:r>
          <w:rPr>
            <w:rFonts w:ascii="仿宋" w:eastAsia="仿宋" w:hAnsi="仿宋" w:cs="仿宋" w:hint="eastAsia"/>
            <w:lang w:eastAsia="zh-CN"/>
          </w:rPr>
          <w:t>(三)、区域经济影响分析</w:t>
        </w:r>
        <w:r>
          <w:tab/>
        </w:r>
        <w:r>
          <w:fldChar w:fldCharType="begin"/>
        </w:r>
        <w:r>
          <w:instrText xml:space="preserve"> PAGEREF _Toc23644 \h </w:instrText>
        </w:r>
        <w:r>
          <w:fldChar w:fldCharType="separate"/>
        </w:r>
        <w:r>
          <w:t>17</w:t>
        </w:r>
        <w:r>
          <w:fldChar w:fldCharType="end"/>
        </w:r>
      </w:hyperlink>
    </w:p>
    <w:p>
      <w:pPr>
        <w:pStyle w:val="TOC2"/>
        <w:tabs>
          <w:tab w:val="right" w:leader="dot" w:pos="8306"/>
        </w:tabs>
      </w:pPr>
      <w:hyperlink w:anchor="_Toc26709" w:history="1">
        <w:r>
          <w:rPr>
            <w:rFonts w:ascii="仿宋" w:eastAsia="仿宋" w:hAnsi="仿宋" w:cs="仿宋" w:hint="eastAsia"/>
            <w:lang w:eastAsia="zh-CN"/>
          </w:rPr>
          <w:t>(四)、宏观经济影响分析</w:t>
        </w:r>
        <w:r>
          <w:tab/>
        </w:r>
        <w:r>
          <w:fldChar w:fldCharType="begin"/>
        </w:r>
        <w:r>
          <w:instrText xml:space="preserve"> PAGEREF _Toc26709 \h </w:instrText>
        </w:r>
        <w:r>
          <w:fldChar w:fldCharType="separate"/>
        </w:r>
        <w:r>
          <w:t>18</w:t>
        </w:r>
        <w:r>
          <w:fldChar w:fldCharType="end"/>
        </w:r>
      </w:hyperlink>
    </w:p>
    <w:p>
      <w:pPr>
        <w:pStyle w:val="TOC1"/>
        <w:tabs>
          <w:tab w:val="right" w:leader="dot" w:pos="8306"/>
        </w:tabs>
      </w:pPr>
      <w:hyperlink w:anchor="_Toc30191" w:history="1">
        <w:r>
          <w:rPr>
            <w:rFonts w:ascii="仿宋" w:eastAsia="仿宋" w:hAnsi="仿宋" w:cs="仿宋" w:hint="eastAsia"/>
            <w:lang w:eastAsia="zh-CN"/>
          </w:rPr>
          <w:t>五、建设风险评估分析</w:t>
        </w:r>
        <w:r>
          <w:tab/>
        </w:r>
        <w:r>
          <w:fldChar w:fldCharType="begin"/>
        </w:r>
        <w:r>
          <w:instrText xml:space="preserve"> PAGEREF _Toc30191 \h </w:instrText>
        </w:r>
        <w:r>
          <w:fldChar w:fldCharType="separate"/>
        </w:r>
        <w:r>
          <w:t>20</w:t>
        </w:r>
        <w:r>
          <w:fldChar w:fldCharType="end"/>
        </w:r>
      </w:hyperlink>
    </w:p>
    <w:p>
      <w:pPr>
        <w:pStyle w:val="TOC2"/>
        <w:tabs>
          <w:tab w:val="right" w:leader="dot" w:pos="8306"/>
        </w:tabs>
      </w:pPr>
      <w:hyperlink w:anchor="_Toc573" w:history="1">
        <w:r>
          <w:rPr>
            <w:rFonts w:ascii="仿宋" w:eastAsia="仿宋" w:hAnsi="仿宋" w:cs="仿宋" w:hint="eastAsia"/>
            <w:lang w:eastAsia="zh-CN"/>
          </w:rPr>
          <w:t>(一)、政策风险分析</w:t>
        </w:r>
        <w:r>
          <w:tab/>
        </w:r>
        <w:r>
          <w:fldChar w:fldCharType="begin"/>
        </w:r>
        <w:r>
          <w:instrText xml:space="preserve"> PAGEREF _Toc573 \h </w:instrText>
        </w:r>
        <w:r>
          <w:fldChar w:fldCharType="separate"/>
        </w:r>
        <w:r>
          <w:t>20</w:t>
        </w:r>
        <w:r>
          <w:fldChar w:fldCharType="end"/>
        </w:r>
      </w:hyperlink>
    </w:p>
    <w:p>
      <w:pPr>
        <w:pStyle w:val="TOC2"/>
        <w:tabs>
          <w:tab w:val="right" w:leader="dot" w:pos="8306"/>
        </w:tabs>
      </w:pPr>
      <w:hyperlink w:anchor="_Toc8433" w:history="1">
        <w:r>
          <w:rPr>
            <w:rFonts w:ascii="仿宋" w:eastAsia="仿宋" w:hAnsi="仿宋" w:cs="仿宋" w:hint="eastAsia"/>
            <w:lang w:eastAsia="zh-CN"/>
          </w:rPr>
          <w:t>(二)、社会风险分析</w:t>
        </w:r>
        <w:r>
          <w:tab/>
        </w:r>
        <w:r>
          <w:fldChar w:fldCharType="begin"/>
        </w:r>
        <w:r>
          <w:instrText xml:space="preserve"> PAGEREF _Toc8433 \h </w:instrText>
        </w:r>
        <w:r>
          <w:fldChar w:fldCharType="separate"/>
        </w:r>
        <w:r>
          <w:t>21</w:t>
        </w:r>
        <w:r>
          <w:fldChar w:fldCharType="end"/>
        </w:r>
      </w:hyperlink>
    </w:p>
    <w:p>
      <w:pPr>
        <w:pStyle w:val="TOC2"/>
        <w:tabs>
          <w:tab w:val="right" w:leader="dot" w:pos="8306"/>
        </w:tabs>
      </w:pPr>
      <w:hyperlink w:anchor="_Toc4400" w:history="1">
        <w:r>
          <w:rPr>
            <w:rFonts w:ascii="仿宋" w:eastAsia="仿宋" w:hAnsi="仿宋" w:cs="仿宋" w:hint="eastAsia"/>
            <w:lang w:eastAsia="zh-CN"/>
          </w:rPr>
          <w:t>(三)、市场风险分析</w:t>
        </w:r>
        <w:r>
          <w:tab/>
        </w:r>
        <w:r>
          <w:fldChar w:fldCharType="begin"/>
        </w:r>
        <w:r>
          <w:instrText xml:space="preserve"> PAGEREF _Toc4400 \h </w:instrText>
        </w:r>
        <w:r>
          <w:fldChar w:fldCharType="separate"/>
        </w:r>
        <w:r>
          <w:t>23</w:t>
        </w:r>
        <w:r>
          <w:fldChar w:fldCharType="end"/>
        </w:r>
      </w:hyperlink>
    </w:p>
    <w:p>
      <w:pPr>
        <w:pStyle w:val="TOC2"/>
        <w:tabs>
          <w:tab w:val="right" w:leader="dot" w:pos="8306"/>
        </w:tabs>
      </w:pPr>
      <w:hyperlink w:anchor="_Toc21967" w:history="1">
        <w:r>
          <w:rPr>
            <w:rFonts w:ascii="仿宋" w:eastAsia="仿宋" w:hAnsi="仿宋" w:cs="仿宋" w:hint="eastAsia"/>
            <w:lang w:eastAsia="zh-CN"/>
          </w:rPr>
          <w:t>(四)、资金风险分析</w:t>
        </w:r>
        <w:r>
          <w:tab/>
        </w:r>
        <w:r>
          <w:fldChar w:fldCharType="begin"/>
        </w:r>
        <w:r>
          <w:instrText xml:space="preserve"> PAGEREF _Toc21967 \h </w:instrText>
        </w:r>
        <w:r>
          <w:fldChar w:fldCharType="separate"/>
        </w:r>
        <w:r>
          <w:t>23</w:t>
        </w:r>
        <w:r>
          <w:fldChar w:fldCharType="end"/>
        </w:r>
      </w:hyperlink>
    </w:p>
    <w:p>
      <w:pPr>
        <w:pStyle w:val="TOC2"/>
        <w:tabs>
          <w:tab w:val="right" w:leader="dot" w:pos="8306"/>
        </w:tabs>
      </w:pPr>
      <w:hyperlink w:anchor="_Toc6284" w:history="1">
        <w:r>
          <w:rPr>
            <w:rFonts w:ascii="仿宋" w:eastAsia="仿宋" w:hAnsi="仿宋" w:cs="仿宋" w:hint="eastAsia"/>
            <w:lang w:eastAsia="zh-CN"/>
          </w:rPr>
          <w:t>(五)、技术风险分析</w:t>
        </w:r>
        <w:r>
          <w:tab/>
        </w:r>
        <w:r>
          <w:fldChar w:fldCharType="begin"/>
        </w:r>
        <w:r>
          <w:instrText xml:space="preserve"> PAGEREF _Toc6284 \h </w:instrText>
        </w:r>
        <w:r>
          <w:fldChar w:fldCharType="separate"/>
        </w:r>
        <w:r>
          <w:t>24</w:t>
        </w:r>
        <w:r>
          <w:fldChar w:fldCharType="end"/>
        </w:r>
      </w:hyperlink>
    </w:p>
    <w:p>
      <w:pPr>
        <w:pStyle w:val="TOC2"/>
        <w:tabs>
          <w:tab w:val="right" w:leader="dot" w:pos="8306"/>
        </w:tabs>
      </w:pPr>
      <w:hyperlink w:anchor="_Toc27767" w:history="1">
        <w:r>
          <w:rPr>
            <w:rFonts w:ascii="仿宋" w:eastAsia="仿宋" w:hAnsi="仿宋" w:cs="仿宋" w:hint="eastAsia"/>
            <w:lang w:eastAsia="zh-CN"/>
          </w:rPr>
          <w:t>(六)、财务风险分析</w:t>
        </w:r>
        <w:r>
          <w:tab/>
        </w:r>
        <w:r>
          <w:fldChar w:fldCharType="begin"/>
        </w:r>
        <w:r>
          <w:instrText xml:space="preserve"> PAGEREF _Toc27767 \h </w:instrText>
        </w:r>
        <w:r>
          <w:fldChar w:fldCharType="separate"/>
        </w:r>
        <w:r>
          <w:t>26</w:t>
        </w:r>
        <w:r>
          <w:fldChar w:fldCharType="end"/>
        </w:r>
      </w:hyperlink>
    </w:p>
    <w:p>
      <w:pPr>
        <w:pStyle w:val="TOC2"/>
        <w:tabs>
          <w:tab w:val="right" w:leader="dot" w:pos="8306"/>
        </w:tabs>
      </w:pPr>
      <w:hyperlink w:anchor="_Toc29317" w:history="1">
        <w:r>
          <w:rPr>
            <w:rFonts w:ascii="仿宋" w:eastAsia="仿宋" w:hAnsi="仿宋" w:cs="仿宋" w:hint="eastAsia"/>
            <w:lang w:eastAsia="zh-CN"/>
          </w:rPr>
          <w:t>(七)、管理风险分析</w:t>
        </w:r>
        <w:r>
          <w:tab/>
        </w:r>
        <w:r>
          <w:fldChar w:fldCharType="begin"/>
        </w:r>
        <w:r>
          <w:instrText xml:space="preserve"> PAGEREF _Toc29317 \h </w:instrText>
        </w:r>
        <w:r>
          <w:fldChar w:fldCharType="separate"/>
        </w:r>
        <w:r>
          <w:t>27</w:t>
        </w:r>
        <w:r>
          <w:fldChar w:fldCharType="end"/>
        </w:r>
      </w:hyperlink>
    </w:p>
    <w:p>
      <w:pPr>
        <w:pStyle w:val="TOC2"/>
        <w:tabs>
          <w:tab w:val="right" w:leader="dot" w:pos="8306"/>
        </w:tabs>
      </w:pPr>
      <w:hyperlink w:anchor="_Toc6234" w:history="1">
        <w:r>
          <w:rPr>
            <w:rFonts w:ascii="仿宋" w:eastAsia="仿宋" w:hAnsi="仿宋" w:cs="仿宋" w:hint="eastAsia"/>
            <w:lang w:eastAsia="zh-CN"/>
          </w:rPr>
          <w:t>(八)、其它风险分析</w:t>
        </w:r>
        <w:r>
          <w:tab/>
        </w:r>
        <w:r>
          <w:fldChar w:fldCharType="begin"/>
        </w:r>
        <w:r>
          <w:instrText xml:space="preserve"> PAGEREF _Toc6234 \h </w:instrText>
        </w:r>
        <w:r>
          <w:fldChar w:fldCharType="separate"/>
        </w:r>
        <w:r>
          <w:t>29</w:t>
        </w:r>
        <w:r>
          <w:fldChar w:fldCharType="end"/>
        </w:r>
      </w:hyperlink>
    </w:p>
    <w:p>
      <w:pPr>
        <w:pStyle w:val="TOC2"/>
        <w:tabs>
          <w:tab w:val="right" w:leader="dot" w:pos="8306"/>
        </w:tabs>
      </w:pPr>
      <w:hyperlink w:anchor="_Toc1680" w:history="1">
        <w:r>
          <w:rPr>
            <w:rFonts w:ascii="仿宋" w:eastAsia="仿宋" w:hAnsi="仿宋" w:cs="仿宋" w:hint="eastAsia"/>
            <w:lang w:eastAsia="zh-CN"/>
          </w:rPr>
          <w:t>(九)、社会影响评估</w:t>
        </w:r>
        <w:r>
          <w:tab/>
        </w:r>
        <w:r>
          <w:fldChar w:fldCharType="begin"/>
        </w:r>
        <w:r>
          <w:instrText xml:space="preserve"> PAGEREF _Toc1680 \h </w:instrText>
        </w:r>
        <w:r>
          <w:fldChar w:fldCharType="separate"/>
        </w:r>
        <w:r>
          <w:t>30</w:t>
        </w:r>
        <w:r>
          <w:fldChar w:fldCharType="end"/>
        </w:r>
      </w:hyperlink>
    </w:p>
    <w:p>
      <w:pPr>
        <w:pStyle w:val="TOC1"/>
        <w:tabs>
          <w:tab w:val="right" w:leader="dot" w:pos="8306"/>
        </w:tabs>
      </w:pPr>
      <w:hyperlink w:anchor="_Toc17853" w:history="1">
        <w:r>
          <w:rPr>
            <w:rFonts w:ascii="仿宋" w:eastAsia="仿宋" w:hAnsi="仿宋" w:cs="仿宋" w:hint="eastAsia"/>
            <w:lang w:eastAsia="zh-CN"/>
          </w:rPr>
          <w:t>六、背景、必要性分析</w:t>
        </w:r>
        <w:r>
          <w:tab/>
        </w:r>
        <w:r>
          <w:fldChar w:fldCharType="begin"/>
        </w:r>
        <w:r>
          <w:instrText xml:space="preserve"> PAGEREF _Toc17853 \h </w:instrText>
        </w:r>
        <w:r>
          <w:fldChar w:fldCharType="separate"/>
        </w:r>
        <w:r>
          <w:t>32</w:t>
        </w:r>
        <w:r>
          <w:fldChar w:fldCharType="end"/>
        </w:r>
      </w:hyperlink>
    </w:p>
    <w:p>
      <w:pPr>
        <w:pStyle w:val="TOC2"/>
        <w:tabs>
          <w:tab w:val="right" w:leader="dot" w:pos="8306"/>
        </w:tabs>
      </w:pPr>
      <w:hyperlink w:anchor="_Toc12280" w:history="1">
        <w:r>
          <w:rPr>
            <w:rFonts w:ascii="仿宋" w:eastAsia="仿宋" w:hAnsi="仿宋" w:cs="仿宋" w:hint="eastAsia"/>
            <w:lang w:eastAsia="zh-CN"/>
          </w:rPr>
          <w:t>(一)、项目建设背景</w:t>
        </w:r>
        <w:r>
          <w:tab/>
        </w:r>
        <w:r>
          <w:fldChar w:fldCharType="begin"/>
        </w:r>
        <w:r>
          <w:instrText xml:space="preserve"> PAGEREF _Toc12280 \h </w:instrText>
        </w:r>
        <w:r>
          <w:fldChar w:fldCharType="separate"/>
        </w:r>
        <w:r>
          <w:t>32</w:t>
        </w:r>
        <w:r>
          <w:fldChar w:fldCharType="end"/>
        </w:r>
      </w:hyperlink>
    </w:p>
    <w:p>
      <w:pPr>
        <w:pStyle w:val="TOC2"/>
        <w:tabs>
          <w:tab w:val="right" w:leader="dot" w:pos="8306"/>
        </w:tabs>
      </w:pPr>
      <w:hyperlink w:anchor="_Toc27252" w:history="1">
        <w:r>
          <w:rPr>
            <w:rFonts w:ascii="仿宋" w:eastAsia="仿宋" w:hAnsi="仿宋" w:cs="仿宋" w:hint="eastAsia"/>
            <w:lang w:eastAsia="zh-CN"/>
          </w:rPr>
          <w:t>(二)、必要性分析</w:t>
        </w:r>
        <w:r>
          <w:tab/>
        </w:r>
        <w:r>
          <w:fldChar w:fldCharType="begin"/>
        </w:r>
        <w:r>
          <w:instrText xml:space="preserve"> PAGEREF _Toc27252 \h </w:instrText>
        </w:r>
        <w:r>
          <w:fldChar w:fldCharType="separate"/>
        </w:r>
        <w:r>
          <w:t>33</w:t>
        </w:r>
        <w:r>
          <w:fldChar w:fldCharType="end"/>
        </w:r>
      </w:hyperlink>
    </w:p>
    <w:p>
      <w:pPr>
        <w:pStyle w:val="TOC2"/>
        <w:tabs>
          <w:tab w:val="right" w:leader="dot" w:pos="8306"/>
        </w:tabs>
      </w:pPr>
      <w:hyperlink w:anchor="_Toc15916" w:history="1">
        <w:r>
          <w:rPr>
            <w:rFonts w:ascii="仿宋" w:eastAsia="仿宋" w:hAnsi="仿宋" w:cs="仿宋" w:hint="eastAsia"/>
            <w:lang w:eastAsia="zh-CN"/>
          </w:rPr>
          <w:t>(三)、项目建设有利条件</w:t>
        </w:r>
        <w:r>
          <w:tab/>
        </w:r>
        <w:r>
          <w:fldChar w:fldCharType="begin"/>
        </w:r>
        <w:r>
          <w:instrText xml:space="preserve"> PAGEREF _Toc15916 \h </w:instrText>
        </w:r>
        <w:r>
          <w:fldChar w:fldCharType="separate"/>
        </w:r>
        <w:r>
          <w:t>35</w:t>
        </w:r>
        <w:r>
          <w:fldChar w:fldCharType="end"/>
        </w:r>
      </w:hyperlink>
    </w:p>
    <w:p>
      <w:pPr>
        <w:pStyle w:val="TOC1"/>
        <w:tabs>
          <w:tab w:val="right" w:leader="dot" w:pos="8306"/>
        </w:tabs>
      </w:pPr>
      <w:hyperlink w:anchor="_Toc11631" w:history="1">
        <w:r>
          <w:rPr>
            <w:rFonts w:ascii="仿宋" w:eastAsia="仿宋" w:hAnsi="仿宋" w:cs="仿宋" w:hint="eastAsia"/>
            <w:lang w:eastAsia="zh-CN"/>
          </w:rPr>
          <w:t>七、项目进度计划</w:t>
        </w:r>
        <w:r>
          <w:tab/>
        </w:r>
        <w:r>
          <w:fldChar w:fldCharType="begin"/>
        </w:r>
        <w:r>
          <w:instrText xml:space="preserve"> PAGEREF _Toc11631 \h </w:instrText>
        </w:r>
        <w:r>
          <w:fldChar w:fldCharType="separate"/>
        </w:r>
        <w:r>
          <w:t>36</w:t>
        </w:r>
        <w:r>
          <w:fldChar w:fldCharType="end"/>
        </w:r>
      </w:hyperlink>
    </w:p>
    <w:p>
      <w:pPr>
        <w:pStyle w:val="TOC2"/>
        <w:tabs>
          <w:tab w:val="right" w:leader="dot" w:pos="8306"/>
        </w:tabs>
      </w:pPr>
      <w:hyperlink w:anchor="_Toc1172" w:history="1">
        <w:r>
          <w:rPr>
            <w:rFonts w:ascii="仿宋" w:eastAsia="仿宋" w:hAnsi="仿宋" w:cs="仿宋" w:hint="eastAsia"/>
            <w:lang w:eastAsia="zh-CN"/>
          </w:rPr>
          <w:t>(一)、建设周期</w:t>
        </w:r>
        <w:r>
          <w:tab/>
        </w:r>
        <w:r>
          <w:fldChar w:fldCharType="begin"/>
        </w:r>
        <w:r>
          <w:instrText xml:space="preserve"> PAGEREF _Toc1172 \h </w:instrText>
        </w:r>
        <w:r>
          <w:fldChar w:fldCharType="separate"/>
        </w:r>
        <w:r>
          <w:t>36</w:t>
        </w:r>
        <w:r>
          <w:fldChar w:fldCharType="end"/>
        </w:r>
      </w:hyperlink>
    </w:p>
    <w:p>
      <w:pPr>
        <w:pStyle w:val="TOC2"/>
        <w:tabs>
          <w:tab w:val="right" w:leader="dot" w:pos="8306"/>
        </w:tabs>
      </w:pPr>
      <w:hyperlink w:anchor="_Toc9161" w:history="1">
        <w:r>
          <w:rPr>
            <w:rFonts w:ascii="仿宋" w:eastAsia="仿宋" w:hAnsi="仿宋" w:cs="仿宋" w:hint="eastAsia"/>
            <w:lang w:eastAsia="zh-CN"/>
          </w:rPr>
          <w:t>(二)、建设进度</w:t>
        </w:r>
        <w:r>
          <w:tab/>
        </w:r>
        <w:r>
          <w:fldChar w:fldCharType="begin"/>
        </w:r>
        <w:r>
          <w:instrText xml:space="preserve"> PAGEREF _Toc9161 \h </w:instrText>
        </w:r>
        <w:r>
          <w:fldChar w:fldCharType="separate"/>
        </w:r>
        <w:r>
          <w:t>36</w:t>
        </w:r>
        <w:r>
          <w:fldChar w:fldCharType="end"/>
        </w:r>
      </w:hyperlink>
    </w:p>
    <w:p>
      <w:pPr>
        <w:pStyle w:val="TOC2"/>
        <w:tabs>
          <w:tab w:val="right" w:leader="dot" w:pos="8306"/>
        </w:tabs>
      </w:pPr>
      <w:hyperlink w:anchor="_Toc24042" w:history="1">
        <w:r>
          <w:rPr>
            <w:rFonts w:ascii="仿宋" w:eastAsia="仿宋" w:hAnsi="仿宋" w:cs="仿宋" w:hint="eastAsia"/>
            <w:lang w:eastAsia="zh-CN"/>
          </w:rPr>
          <w:t>(三)、进度安排注意事项</w:t>
        </w:r>
        <w:r>
          <w:tab/>
        </w:r>
        <w:r>
          <w:fldChar w:fldCharType="begin"/>
        </w:r>
        <w:r>
          <w:instrText xml:space="preserve"> PAGEREF _Toc24042 \h </w:instrText>
        </w:r>
        <w:r>
          <w:fldChar w:fldCharType="separate"/>
        </w:r>
        <w:r>
          <w:t>38</w:t>
        </w:r>
        <w:r>
          <w:fldChar w:fldCharType="end"/>
        </w:r>
      </w:hyperlink>
    </w:p>
    <w:p>
      <w:pPr>
        <w:pStyle w:val="TOC2"/>
        <w:tabs>
          <w:tab w:val="right" w:leader="dot" w:pos="8306"/>
        </w:tabs>
      </w:pPr>
      <w:hyperlink w:anchor="_Toc5945" w:history="1">
        <w:r>
          <w:rPr>
            <w:rFonts w:ascii="仿宋" w:eastAsia="仿宋" w:hAnsi="仿宋" w:cs="仿宋" w:hint="eastAsia"/>
            <w:lang w:eastAsia="zh-CN"/>
          </w:rPr>
          <w:t>(四)、人力资源配置</w:t>
        </w:r>
        <w:r>
          <w:tab/>
        </w:r>
        <w:r>
          <w:fldChar w:fldCharType="begin"/>
        </w:r>
        <w:r>
          <w:instrText xml:space="preserve"> PAGEREF _Toc5945 \h </w:instrText>
        </w:r>
        <w:r>
          <w:fldChar w:fldCharType="separate"/>
        </w:r>
        <w:r>
          <w:t>39</w:t>
        </w:r>
        <w:r>
          <w:fldChar w:fldCharType="end"/>
        </w:r>
      </w:hyperlink>
    </w:p>
    <w:p>
      <w:pPr>
        <w:pStyle w:val="TOC2"/>
        <w:tabs>
          <w:tab w:val="right" w:leader="dot" w:pos="8306"/>
        </w:tabs>
      </w:pPr>
      <w:hyperlink w:anchor="_Toc26467" w:history="1">
        <w:r>
          <w:rPr>
            <w:rFonts w:ascii="仿宋" w:eastAsia="仿宋" w:hAnsi="仿宋" w:cs="仿宋" w:hint="eastAsia"/>
            <w:lang w:eastAsia="zh-CN"/>
          </w:rPr>
          <w:t>(五)、员工培训</w:t>
        </w:r>
        <w:r>
          <w:tab/>
        </w:r>
        <w:r>
          <w:fldChar w:fldCharType="begin"/>
        </w:r>
        <w:r>
          <w:instrText xml:space="preserve"> PAGEREF _Toc26467 \h </w:instrText>
        </w:r>
        <w:r>
          <w:fldChar w:fldCharType="separate"/>
        </w:r>
        <w:r>
          <w:t>41</w:t>
        </w:r>
        <w:r>
          <w:fldChar w:fldCharType="end"/>
        </w:r>
      </w:hyperlink>
    </w:p>
    <w:p>
      <w:pPr>
        <w:pStyle w:val="TOC2"/>
        <w:tabs>
          <w:tab w:val="right" w:leader="dot" w:pos="8306"/>
        </w:tabs>
      </w:pPr>
      <w:hyperlink w:anchor="_Toc10513" w:history="1">
        <w:r>
          <w:rPr>
            <w:rFonts w:ascii="仿宋" w:eastAsia="仿宋" w:hAnsi="仿宋" w:cs="仿宋" w:hint="eastAsia"/>
            <w:lang w:eastAsia="zh-CN"/>
          </w:rPr>
          <w:t>(六)、项目实施保障</w:t>
        </w:r>
        <w:r>
          <w:tab/>
        </w:r>
        <w:r>
          <w:fldChar w:fldCharType="begin"/>
        </w:r>
        <w:r>
          <w:instrText xml:space="preserve"> PAGEREF _Toc10513 \h </w:instrText>
        </w:r>
        <w:r>
          <w:fldChar w:fldCharType="separate"/>
        </w:r>
        <w:r>
          <w:t>42</w:t>
        </w:r>
        <w:r>
          <w:fldChar w:fldCharType="end"/>
        </w:r>
      </w:hyperlink>
    </w:p>
    <w:p>
      <w:pPr>
        <w:pStyle w:val="TOC2"/>
        <w:tabs>
          <w:tab w:val="right" w:leader="dot" w:pos="8306"/>
        </w:tabs>
      </w:pPr>
      <w:hyperlink w:anchor="_Toc6709" w:history="1">
        <w:r>
          <w:rPr>
            <w:rFonts w:ascii="仿宋" w:eastAsia="仿宋" w:hAnsi="仿宋" w:cs="仿宋" w:hint="eastAsia"/>
            <w:lang w:eastAsia="zh-CN"/>
          </w:rPr>
          <w:t>(七)、安全规范管理</w:t>
        </w:r>
        <w:r>
          <w:tab/>
        </w:r>
        <w:r>
          <w:fldChar w:fldCharType="begin"/>
        </w:r>
        <w:r>
          <w:instrText xml:space="preserve"> PAGEREF _Toc6709 \h </w:instrText>
        </w:r>
        <w:r>
          <w:fldChar w:fldCharType="separate"/>
        </w:r>
        <w:r>
          <w:t>43</w:t>
        </w:r>
        <w:r>
          <w:fldChar w:fldCharType="end"/>
        </w:r>
      </w:hyperlink>
    </w:p>
    <w:p>
      <w:pPr>
        <w:pStyle w:val="TOC1"/>
        <w:tabs>
          <w:tab w:val="right" w:leader="dot" w:pos="8306"/>
        </w:tabs>
      </w:pPr>
      <w:hyperlink w:anchor="_Toc32303" w:history="1">
        <w:r>
          <w:rPr>
            <w:rFonts w:ascii="仿宋" w:eastAsia="仿宋" w:hAnsi="仿宋" w:cs="仿宋" w:hint="eastAsia"/>
            <w:lang w:eastAsia="zh-CN"/>
          </w:rPr>
          <w:t>八、安全与应急管理</w:t>
        </w:r>
        <w:r>
          <w:tab/>
        </w:r>
        <w:r>
          <w:fldChar w:fldCharType="begin"/>
        </w:r>
        <w:r>
          <w:instrText xml:space="preserve"> PAGEREF _Toc32303 \h </w:instrText>
        </w:r>
        <w:r>
          <w:fldChar w:fldCharType="separate"/>
        </w:r>
        <w:r>
          <w:t>44</w:t>
        </w:r>
        <w:r>
          <w:fldChar w:fldCharType="end"/>
        </w:r>
      </w:hyperlink>
    </w:p>
    <w:p>
      <w:pPr>
        <w:pStyle w:val="TOC2"/>
        <w:tabs>
          <w:tab w:val="right" w:leader="dot" w:pos="8306"/>
        </w:tabs>
      </w:pPr>
      <w:hyperlink w:anchor="_Toc24124" w:history="1">
        <w:r>
          <w:rPr>
            <w:rFonts w:ascii="仿宋" w:eastAsia="仿宋" w:hAnsi="仿宋" w:cs="仿宋" w:hint="eastAsia"/>
            <w:lang w:eastAsia="zh-CN"/>
          </w:rPr>
          <w:t>(一)、安全生产管理</w:t>
        </w:r>
        <w:r>
          <w:tab/>
        </w:r>
        <w:r>
          <w:fldChar w:fldCharType="begin"/>
        </w:r>
        <w:r>
          <w:instrText xml:space="preserve"> PAGEREF _Toc24124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299" w:history="1">
        <w:r>
          <w:rPr>
            <w:rFonts w:ascii="仿宋" w:eastAsia="仿宋" w:hAnsi="仿宋" w:cs="仿宋" w:hint="eastAsia"/>
            <w:lang w:eastAsia="zh-CN"/>
          </w:rPr>
          <w:t>(二)、应急预案与响应</w:t>
        </w:r>
        <w:r>
          <w:tab/>
        </w:r>
        <w:r>
          <w:fldChar w:fldCharType="begin"/>
        </w:r>
        <w:r>
          <w:instrText xml:space="preserve"> PAGEREF _Toc17299 \h </w:instrText>
        </w:r>
        <w:r>
          <w:fldChar w:fldCharType="separate"/>
        </w:r>
        <w:r>
          <w:t>45</w:t>
        </w:r>
        <w:r>
          <w:fldChar w:fldCharType="end"/>
        </w:r>
      </w:hyperlink>
    </w:p>
    <w:p>
      <w:pPr>
        <w:pStyle w:val="TOC1"/>
        <w:tabs>
          <w:tab w:val="right" w:leader="dot" w:pos="8306"/>
        </w:tabs>
      </w:pPr>
      <w:hyperlink w:anchor="_Toc18121" w:history="1">
        <w:r>
          <w:rPr>
            <w:rFonts w:ascii="仿宋" w:eastAsia="仿宋" w:hAnsi="仿宋" w:cs="仿宋" w:hint="eastAsia"/>
            <w:lang w:eastAsia="zh-CN"/>
          </w:rPr>
          <w:t>九、经济效益与社会效益优化</w:t>
        </w:r>
        <w:r>
          <w:tab/>
        </w:r>
        <w:r>
          <w:fldChar w:fldCharType="begin"/>
        </w:r>
        <w:r>
          <w:instrText xml:space="preserve"> PAGEREF _Toc18121 \h </w:instrText>
        </w:r>
        <w:r>
          <w:fldChar w:fldCharType="separate"/>
        </w:r>
        <w:r>
          <w:t>47</w:t>
        </w:r>
        <w:r>
          <w:fldChar w:fldCharType="end"/>
        </w:r>
      </w:hyperlink>
    </w:p>
    <w:p>
      <w:pPr>
        <w:pStyle w:val="TOC2"/>
        <w:tabs>
          <w:tab w:val="right" w:leader="dot" w:pos="8306"/>
        </w:tabs>
      </w:pPr>
      <w:hyperlink w:anchor="_Toc6253" w:history="1">
        <w:r>
          <w:rPr>
            <w:rFonts w:ascii="仿宋" w:eastAsia="仿宋" w:hAnsi="仿宋" w:cs="仿宋" w:hint="eastAsia"/>
            <w:lang w:eastAsia="zh-CN"/>
          </w:rPr>
          <w:t>(一)、经济效益提升策略</w:t>
        </w:r>
        <w:r>
          <w:tab/>
        </w:r>
        <w:r>
          <w:fldChar w:fldCharType="begin"/>
        </w:r>
        <w:r>
          <w:instrText xml:space="preserve"> PAGEREF _Toc6253 \h </w:instrText>
        </w:r>
        <w:r>
          <w:fldChar w:fldCharType="separate"/>
        </w:r>
        <w:r>
          <w:t>47</w:t>
        </w:r>
        <w:r>
          <w:fldChar w:fldCharType="end"/>
        </w:r>
      </w:hyperlink>
    </w:p>
    <w:p>
      <w:pPr>
        <w:pStyle w:val="TOC2"/>
        <w:tabs>
          <w:tab w:val="right" w:leader="dot" w:pos="8306"/>
        </w:tabs>
      </w:pPr>
      <w:hyperlink w:anchor="_Toc29405" w:history="1">
        <w:r>
          <w:rPr>
            <w:rFonts w:ascii="仿宋" w:eastAsia="仿宋" w:hAnsi="仿宋" w:cs="仿宋" w:hint="eastAsia"/>
            <w:lang w:eastAsia="zh-CN"/>
          </w:rPr>
          <w:t>(二)、社会效益增强方案</w:t>
        </w:r>
        <w:r>
          <w:tab/>
        </w:r>
        <w:r>
          <w:fldChar w:fldCharType="begin"/>
        </w:r>
        <w:r>
          <w:instrText xml:space="preserve"> PAGEREF _Toc29405 \h </w:instrText>
        </w:r>
        <w:r>
          <w:fldChar w:fldCharType="separate"/>
        </w:r>
        <w:r>
          <w:t>48</w:t>
        </w:r>
        <w:r>
          <w:fldChar w:fldCharType="end"/>
        </w:r>
      </w:hyperlink>
    </w:p>
    <w:p>
      <w:pPr>
        <w:pStyle w:val="TOC1"/>
        <w:tabs>
          <w:tab w:val="right" w:leader="dot" w:pos="8306"/>
        </w:tabs>
      </w:pPr>
      <w:hyperlink w:anchor="_Toc4583" w:history="1">
        <w:r>
          <w:rPr>
            <w:rFonts w:ascii="仿宋" w:eastAsia="仿宋" w:hAnsi="仿宋" w:cs="仿宋" w:hint="eastAsia"/>
            <w:lang w:eastAsia="zh-CN"/>
          </w:rPr>
          <w:t>十、项目实施与管理方案</w:t>
        </w:r>
        <w:r>
          <w:tab/>
        </w:r>
        <w:r>
          <w:fldChar w:fldCharType="begin"/>
        </w:r>
        <w:r>
          <w:instrText xml:space="preserve"> PAGEREF _Toc4583 \h </w:instrText>
        </w:r>
        <w:r>
          <w:fldChar w:fldCharType="separate"/>
        </w:r>
        <w:r>
          <w:t>49</w:t>
        </w:r>
        <w:r>
          <w:fldChar w:fldCharType="end"/>
        </w:r>
      </w:hyperlink>
    </w:p>
    <w:p>
      <w:pPr>
        <w:pStyle w:val="TOC2"/>
        <w:tabs>
          <w:tab w:val="right" w:leader="dot" w:pos="8306"/>
        </w:tabs>
      </w:pPr>
      <w:hyperlink w:anchor="_Toc5223" w:history="1">
        <w:r>
          <w:rPr>
            <w:rFonts w:ascii="仿宋" w:eastAsia="仿宋" w:hAnsi="仿宋" w:cs="仿宋" w:hint="eastAsia"/>
            <w:lang w:eastAsia="zh-CN"/>
          </w:rPr>
          <w:t>(一)、项目实施计划</w:t>
        </w:r>
        <w:r>
          <w:tab/>
        </w:r>
        <w:r>
          <w:fldChar w:fldCharType="begin"/>
        </w:r>
        <w:r>
          <w:instrText xml:space="preserve"> PAGEREF _Toc5223 \h </w:instrText>
        </w:r>
        <w:r>
          <w:fldChar w:fldCharType="separate"/>
        </w:r>
        <w:r>
          <w:t>49</w:t>
        </w:r>
        <w:r>
          <w:fldChar w:fldCharType="end"/>
        </w:r>
      </w:hyperlink>
    </w:p>
    <w:p>
      <w:pPr>
        <w:pStyle w:val="TOC2"/>
        <w:tabs>
          <w:tab w:val="right" w:leader="dot" w:pos="8306"/>
        </w:tabs>
      </w:pPr>
      <w:hyperlink w:anchor="_Toc28154" w:history="1">
        <w:r>
          <w:rPr>
            <w:rFonts w:ascii="仿宋" w:eastAsia="仿宋" w:hAnsi="仿宋" w:cs="仿宋" w:hint="eastAsia"/>
            <w:lang w:eastAsia="zh-CN"/>
          </w:rPr>
          <w:t>(二)、项目组织机构与职责</w:t>
        </w:r>
        <w:r>
          <w:tab/>
        </w:r>
        <w:r>
          <w:fldChar w:fldCharType="begin"/>
        </w:r>
        <w:r>
          <w:instrText xml:space="preserve"> PAGEREF _Toc28154 \h </w:instrText>
        </w:r>
        <w:r>
          <w:fldChar w:fldCharType="separate"/>
        </w:r>
        <w:r>
          <w:t>50</w:t>
        </w:r>
        <w:r>
          <w:fldChar w:fldCharType="end"/>
        </w:r>
      </w:hyperlink>
    </w:p>
    <w:p>
      <w:pPr>
        <w:pStyle w:val="TOC2"/>
        <w:tabs>
          <w:tab w:val="right" w:leader="dot" w:pos="8306"/>
        </w:tabs>
      </w:pPr>
      <w:hyperlink w:anchor="_Toc32314" w:history="1">
        <w:r>
          <w:rPr>
            <w:rFonts w:ascii="仿宋" w:eastAsia="仿宋" w:hAnsi="仿宋" w:cs="仿宋" w:hint="eastAsia"/>
            <w:lang w:eastAsia="zh-CN"/>
          </w:rPr>
          <w:t>(三)、项目管理与监控体系</w:t>
        </w:r>
        <w:r>
          <w:tab/>
        </w:r>
        <w:r>
          <w:fldChar w:fldCharType="begin"/>
        </w:r>
        <w:r>
          <w:instrText xml:space="preserve"> PAGEREF _Toc32314 \h </w:instrText>
        </w:r>
        <w:r>
          <w:fldChar w:fldCharType="separate"/>
        </w:r>
        <w:r>
          <w:t>53</w:t>
        </w:r>
        <w:r>
          <w:fldChar w:fldCharType="end"/>
        </w:r>
      </w:hyperlink>
    </w:p>
    <w:p>
      <w:pPr>
        <w:pStyle w:val="TOC1"/>
        <w:tabs>
          <w:tab w:val="right" w:leader="dot" w:pos="8306"/>
        </w:tabs>
      </w:pPr>
      <w:hyperlink w:anchor="_Toc30209" w:history="1">
        <w:r>
          <w:rPr>
            <w:rFonts w:ascii="仿宋" w:eastAsia="仿宋" w:hAnsi="仿宋" w:cs="仿宋" w:hint="eastAsia"/>
            <w:lang w:eastAsia="zh-CN"/>
          </w:rPr>
          <w:t>十一、环境保护与绿色发展</w:t>
        </w:r>
        <w:r>
          <w:tab/>
        </w:r>
        <w:r>
          <w:fldChar w:fldCharType="begin"/>
        </w:r>
        <w:r>
          <w:instrText xml:space="preserve"> PAGEREF _Toc30209 \h </w:instrText>
        </w:r>
        <w:r>
          <w:fldChar w:fldCharType="separate"/>
        </w:r>
        <w:r>
          <w:t>55</w:t>
        </w:r>
        <w:r>
          <w:fldChar w:fldCharType="end"/>
        </w:r>
      </w:hyperlink>
    </w:p>
    <w:p>
      <w:pPr>
        <w:pStyle w:val="TOC2"/>
        <w:tabs>
          <w:tab w:val="right" w:leader="dot" w:pos="8306"/>
        </w:tabs>
      </w:pPr>
      <w:hyperlink w:anchor="_Toc22221" w:history="1">
        <w:r>
          <w:rPr>
            <w:rFonts w:ascii="仿宋" w:eastAsia="仿宋" w:hAnsi="仿宋" w:cs="仿宋" w:hint="eastAsia"/>
            <w:lang w:eastAsia="zh-CN"/>
          </w:rPr>
          <w:t>(一)、环境保护措施</w:t>
        </w:r>
        <w:r>
          <w:tab/>
        </w:r>
        <w:r>
          <w:fldChar w:fldCharType="begin"/>
        </w:r>
        <w:r>
          <w:instrText xml:space="preserve"> PAGEREF _Toc22221 \h </w:instrText>
        </w:r>
        <w:r>
          <w:fldChar w:fldCharType="separate"/>
        </w:r>
        <w:r>
          <w:t>55</w:t>
        </w:r>
        <w:r>
          <w:fldChar w:fldCharType="end"/>
        </w:r>
      </w:hyperlink>
    </w:p>
    <w:p>
      <w:pPr>
        <w:pStyle w:val="TOC2"/>
        <w:tabs>
          <w:tab w:val="right" w:leader="dot" w:pos="8306"/>
        </w:tabs>
      </w:pPr>
      <w:hyperlink w:anchor="_Toc22259" w:history="1">
        <w:r>
          <w:rPr>
            <w:rFonts w:ascii="仿宋" w:eastAsia="仿宋" w:hAnsi="仿宋" w:cs="仿宋" w:hint="eastAsia"/>
            <w:lang w:eastAsia="zh-CN"/>
          </w:rPr>
          <w:t>(二)、绿色发展与可持续发展策略</w:t>
        </w:r>
        <w:r>
          <w:tab/>
        </w:r>
        <w:r>
          <w:fldChar w:fldCharType="begin"/>
        </w:r>
        <w:r>
          <w:instrText xml:space="preserve"> PAGEREF _Toc22259 \h </w:instrText>
        </w:r>
        <w:r>
          <w:fldChar w:fldCharType="separate"/>
        </w:r>
        <w:r>
          <w:t>56</w:t>
        </w:r>
        <w:r>
          <w:fldChar w:fldCharType="end"/>
        </w:r>
      </w:hyperlink>
    </w:p>
    <w:p>
      <w:pPr>
        <w:pStyle w:val="TOC1"/>
        <w:tabs>
          <w:tab w:val="right" w:leader="dot" w:pos="8306"/>
        </w:tabs>
      </w:pPr>
      <w:hyperlink w:anchor="_Toc15892" w:history="1">
        <w:r>
          <w:rPr>
            <w:rFonts w:ascii="仿宋" w:eastAsia="仿宋" w:hAnsi="仿宋" w:cs="仿宋" w:hint="eastAsia"/>
            <w:lang w:eastAsia="zh-CN"/>
          </w:rPr>
          <w:t>十二、土地利用与规划方案</w:t>
        </w:r>
        <w:r>
          <w:tab/>
        </w:r>
        <w:r>
          <w:fldChar w:fldCharType="begin"/>
        </w:r>
        <w:r>
          <w:instrText xml:space="preserve"> PAGEREF _Toc15892 \h </w:instrText>
        </w:r>
        <w:r>
          <w:fldChar w:fldCharType="separate"/>
        </w:r>
        <w:r>
          <w:t>58</w:t>
        </w:r>
        <w:r>
          <w:fldChar w:fldCharType="end"/>
        </w:r>
      </w:hyperlink>
    </w:p>
    <w:p>
      <w:pPr>
        <w:pStyle w:val="TOC2"/>
        <w:tabs>
          <w:tab w:val="right" w:leader="dot" w:pos="8306"/>
        </w:tabs>
      </w:pPr>
      <w:hyperlink w:anchor="_Toc9323" w:history="1">
        <w:r>
          <w:rPr>
            <w:rFonts w:ascii="仿宋" w:eastAsia="仿宋" w:hAnsi="仿宋" w:cs="仿宋" w:hint="eastAsia"/>
            <w:lang w:eastAsia="zh-CN"/>
          </w:rPr>
          <w:t>(一)、项目用地情况分析</w:t>
        </w:r>
        <w:r>
          <w:tab/>
        </w:r>
        <w:r>
          <w:fldChar w:fldCharType="begin"/>
        </w:r>
        <w:r>
          <w:instrText xml:space="preserve"> PAGEREF _Toc9323 \h </w:instrText>
        </w:r>
        <w:r>
          <w:fldChar w:fldCharType="separate"/>
        </w:r>
        <w:r>
          <w:t>58</w:t>
        </w:r>
        <w:r>
          <w:fldChar w:fldCharType="end"/>
        </w:r>
      </w:hyperlink>
    </w:p>
    <w:p>
      <w:pPr>
        <w:pStyle w:val="TOC2"/>
        <w:tabs>
          <w:tab w:val="right" w:leader="dot" w:pos="8306"/>
        </w:tabs>
      </w:pPr>
      <w:hyperlink w:anchor="_Toc26341" w:history="1">
        <w:r>
          <w:rPr>
            <w:rFonts w:ascii="仿宋" w:eastAsia="仿宋" w:hAnsi="仿宋" w:cs="仿宋" w:hint="eastAsia"/>
            <w:lang w:eastAsia="zh-CN"/>
          </w:rPr>
          <w:t>(二)、土地利用规划方案</w:t>
        </w:r>
        <w:r>
          <w:tab/>
        </w:r>
        <w:r>
          <w:fldChar w:fldCharType="begin"/>
        </w:r>
        <w:r>
          <w:instrText xml:space="preserve"> PAGEREF _Toc26341 \h </w:instrText>
        </w:r>
        <w:r>
          <w:fldChar w:fldCharType="separate"/>
        </w:r>
        <w:r>
          <w:t>59</w:t>
        </w:r>
        <w:r>
          <w:fldChar w:fldCharType="end"/>
        </w:r>
      </w:hyperlink>
    </w:p>
    <w:p>
      <w:pPr>
        <w:pStyle w:val="TOC1"/>
        <w:tabs>
          <w:tab w:val="right" w:leader="dot" w:pos="8306"/>
        </w:tabs>
      </w:pPr>
      <w:hyperlink w:anchor="_Toc9445" w:history="1">
        <w:r>
          <w:rPr>
            <w:rFonts w:ascii="仿宋" w:eastAsia="仿宋" w:hAnsi="仿宋" w:cs="仿宋" w:hint="eastAsia"/>
            <w:lang w:eastAsia="zh-CN"/>
          </w:rPr>
          <w:t>十三、设施与设备管理</w:t>
        </w:r>
        <w:r>
          <w:tab/>
        </w:r>
        <w:r>
          <w:fldChar w:fldCharType="begin"/>
        </w:r>
        <w:r>
          <w:instrText xml:space="preserve"> PAGEREF _Toc9445 \h </w:instrText>
        </w:r>
        <w:r>
          <w:fldChar w:fldCharType="separate"/>
        </w:r>
        <w:r>
          <w:t>60</w:t>
        </w:r>
        <w:r>
          <w:fldChar w:fldCharType="end"/>
        </w:r>
      </w:hyperlink>
    </w:p>
    <w:p>
      <w:pPr>
        <w:pStyle w:val="TOC2"/>
        <w:tabs>
          <w:tab w:val="right" w:leader="dot" w:pos="8306"/>
        </w:tabs>
      </w:pPr>
      <w:hyperlink w:anchor="_Toc26828" w:history="1">
        <w:r>
          <w:rPr>
            <w:rFonts w:ascii="仿宋" w:eastAsia="仿宋" w:hAnsi="仿宋" w:cs="仿宋" w:hint="eastAsia"/>
            <w:lang w:eastAsia="zh-CN"/>
          </w:rPr>
          <w:t>(一)、设施规划与配置</w:t>
        </w:r>
        <w:r>
          <w:tab/>
        </w:r>
        <w:r>
          <w:fldChar w:fldCharType="begin"/>
        </w:r>
        <w:r>
          <w:instrText xml:space="preserve"> PAGEREF _Toc26828 \h </w:instrText>
        </w:r>
        <w:r>
          <w:fldChar w:fldCharType="separate"/>
        </w:r>
        <w:r>
          <w:t>60</w:t>
        </w:r>
        <w:r>
          <w:fldChar w:fldCharType="end"/>
        </w:r>
      </w:hyperlink>
    </w:p>
    <w:p>
      <w:pPr>
        <w:pStyle w:val="TOC2"/>
        <w:tabs>
          <w:tab w:val="right" w:leader="dot" w:pos="8306"/>
        </w:tabs>
      </w:pPr>
      <w:hyperlink w:anchor="_Toc14546" w:history="1">
        <w:r>
          <w:rPr>
            <w:rFonts w:ascii="仿宋" w:eastAsia="仿宋" w:hAnsi="仿宋" w:cs="仿宋" w:hint="eastAsia"/>
            <w:lang w:eastAsia="zh-CN"/>
          </w:rPr>
          <w:t>(二)、设备采购与维护管理</w:t>
        </w:r>
        <w:r>
          <w:tab/>
        </w:r>
        <w:r>
          <w:fldChar w:fldCharType="begin"/>
        </w:r>
        <w:r>
          <w:instrText xml:space="preserve"> PAGEREF _Toc14546 \h </w:instrText>
        </w:r>
        <w:r>
          <w:fldChar w:fldCharType="separate"/>
        </w:r>
        <w:r>
          <w:t>61</w:t>
        </w:r>
        <w:r>
          <w:fldChar w:fldCharType="end"/>
        </w:r>
      </w:hyperlink>
    </w:p>
    <w:p>
      <w:pPr>
        <w:pStyle w:val="TOC2"/>
        <w:tabs>
          <w:tab w:val="right" w:leader="dot" w:pos="8306"/>
        </w:tabs>
      </w:pPr>
      <w:hyperlink w:anchor="_Toc30013" w:history="1">
        <w:r>
          <w:rPr>
            <w:rFonts w:ascii="仿宋" w:eastAsia="仿宋" w:hAnsi="仿宋" w:cs="仿宋" w:hint="eastAsia"/>
            <w:lang w:eastAsia="zh-CN"/>
          </w:rPr>
          <w:t>(三)、设施设备升级策略</w:t>
        </w:r>
        <w:r>
          <w:tab/>
        </w:r>
        <w:r>
          <w:fldChar w:fldCharType="begin"/>
        </w:r>
        <w:r>
          <w:instrText xml:space="preserve"> PAGEREF _Toc30013 \h </w:instrText>
        </w:r>
        <w:r>
          <w:fldChar w:fldCharType="separate"/>
        </w:r>
        <w:r>
          <w:t>61</w:t>
        </w:r>
        <w:r>
          <w:fldChar w:fldCharType="end"/>
        </w:r>
      </w:hyperlink>
    </w:p>
    <w:p>
      <w:pPr>
        <w:pStyle w:val="TOC1"/>
        <w:tabs>
          <w:tab w:val="right" w:leader="dot" w:pos="8306"/>
        </w:tabs>
      </w:pPr>
      <w:hyperlink w:anchor="_Toc31610" w:history="1">
        <w:r>
          <w:rPr>
            <w:rFonts w:ascii="仿宋" w:eastAsia="仿宋" w:hAnsi="仿宋" w:cs="仿宋" w:hint="eastAsia"/>
            <w:lang w:eastAsia="zh-CN"/>
          </w:rPr>
          <w:t>十四、人力资源管理与开发</w:t>
        </w:r>
        <w:r>
          <w:tab/>
        </w:r>
        <w:r>
          <w:fldChar w:fldCharType="begin"/>
        </w:r>
        <w:r>
          <w:instrText xml:space="preserve"> PAGEREF _Toc31610 \h </w:instrText>
        </w:r>
        <w:r>
          <w:fldChar w:fldCharType="separate"/>
        </w:r>
        <w:r>
          <w:t>62</w:t>
        </w:r>
        <w:r>
          <w:fldChar w:fldCharType="end"/>
        </w:r>
      </w:hyperlink>
    </w:p>
    <w:p>
      <w:pPr>
        <w:pStyle w:val="TOC2"/>
        <w:tabs>
          <w:tab w:val="right" w:leader="dot" w:pos="8306"/>
        </w:tabs>
      </w:pPr>
      <w:hyperlink w:anchor="_Toc13178" w:history="1">
        <w:r>
          <w:rPr>
            <w:rFonts w:ascii="仿宋" w:eastAsia="仿宋" w:hAnsi="仿宋" w:cs="仿宋" w:hint="eastAsia"/>
            <w:lang w:eastAsia="zh-CN"/>
          </w:rPr>
          <w:t>(一)、人力资源规划</w:t>
        </w:r>
        <w:r>
          <w:tab/>
        </w:r>
        <w:r>
          <w:fldChar w:fldCharType="begin"/>
        </w:r>
        <w:r>
          <w:instrText xml:space="preserve"> PAGEREF _Toc13178 \h </w:instrText>
        </w:r>
        <w:r>
          <w:fldChar w:fldCharType="separate"/>
        </w:r>
        <w:r>
          <w:t>62</w:t>
        </w:r>
        <w:r>
          <w:fldChar w:fldCharType="end"/>
        </w:r>
      </w:hyperlink>
    </w:p>
    <w:p>
      <w:pPr>
        <w:pStyle w:val="TOC2"/>
        <w:tabs>
          <w:tab w:val="right" w:leader="dot" w:pos="8306"/>
        </w:tabs>
      </w:pPr>
      <w:hyperlink w:anchor="_Toc29636" w:history="1">
        <w:r>
          <w:rPr>
            <w:rFonts w:ascii="仿宋" w:eastAsia="仿宋" w:hAnsi="仿宋" w:cs="仿宋" w:hint="eastAsia"/>
            <w:lang w:eastAsia="zh-CN"/>
          </w:rPr>
          <w:t>(二)、人力资源开发与培训</w:t>
        </w:r>
        <w:r>
          <w:tab/>
        </w:r>
        <w:r>
          <w:fldChar w:fldCharType="begin"/>
        </w:r>
        <w:r>
          <w:instrText xml:space="preserve"> PAGEREF _Toc29636 \h </w:instrText>
        </w:r>
        <w:r>
          <w:fldChar w:fldCharType="separate"/>
        </w:r>
        <w:r>
          <w:t>64</w:t>
        </w:r>
        <w:r>
          <w:fldChar w:fldCharType="end"/>
        </w:r>
      </w:hyperlink>
    </w:p>
    <w:p>
      <w:pPr>
        <w:pStyle w:val="TOC1"/>
        <w:tabs>
          <w:tab w:val="right" w:leader="dot" w:pos="8306"/>
        </w:tabs>
      </w:pPr>
      <w:hyperlink w:anchor="_Toc24759" w:history="1">
        <w:r>
          <w:rPr>
            <w:rFonts w:ascii="仿宋" w:eastAsia="仿宋" w:hAnsi="仿宋" w:cs="仿宋" w:hint="eastAsia"/>
            <w:lang w:eastAsia="zh-CN"/>
          </w:rPr>
          <w:t>十五、产业协同与集群发展</w:t>
        </w:r>
        <w:r>
          <w:tab/>
        </w:r>
        <w:r>
          <w:fldChar w:fldCharType="begin"/>
        </w:r>
        <w:r>
          <w:instrText xml:space="preserve"> PAGEREF _Toc24759 \h </w:instrText>
        </w:r>
        <w:r>
          <w:fldChar w:fldCharType="separate"/>
        </w:r>
        <w:r>
          <w:t>66</w:t>
        </w:r>
        <w:r>
          <w:fldChar w:fldCharType="end"/>
        </w:r>
      </w:hyperlink>
    </w:p>
    <w:p>
      <w:pPr>
        <w:pStyle w:val="TOC2"/>
        <w:tabs>
          <w:tab w:val="right" w:leader="dot" w:pos="8306"/>
        </w:tabs>
      </w:pPr>
      <w:hyperlink w:anchor="_Toc7256" w:history="1">
        <w:r>
          <w:rPr>
            <w:rFonts w:ascii="仿宋" w:eastAsia="仿宋" w:hAnsi="仿宋" w:cs="仿宋" w:hint="eastAsia"/>
            <w:lang w:eastAsia="zh-CN"/>
          </w:rPr>
          <w:t>(一)、产业协同机制建设</w:t>
        </w:r>
        <w:r>
          <w:tab/>
        </w:r>
        <w:r>
          <w:fldChar w:fldCharType="begin"/>
        </w:r>
        <w:r>
          <w:instrText xml:space="preserve"> PAGEREF _Toc7256 \h </w:instrText>
        </w:r>
        <w:r>
          <w:fldChar w:fldCharType="separate"/>
        </w:r>
        <w:r>
          <w:t>66</w:t>
        </w:r>
        <w:r>
          <w:fldChar w:fldCharType="end"/>
        </w:r>
      </w:hyperlink>
    </w:p>
    <w:p>
      <w:pPr>
        <w:pStyle w:val="TOC2"/>
        <w:tabs>
          <w:tab w:val="right" w:leader="dot" w:pos="8306"/>
        </w:tabs>
      </w:pPr>
      <w:hyperlink w:anchor="_Toc1464" w:history="1">
        <w:r>
          <w:rPr>
            <w:rFonts w:ascii="仿宋" w:eastAsia="仿宋" w:hAnsi="仿宋" w:cs="仿宋" w:hint="eastAsia"/>
            <w:lang w:eastAsia="zh-CN"/>
          </w:rPr>
          <w:t>(二)、产业集群培育与发展</w:t>
        </w:r>
        <w:r>
          <w:tab/>
        </w:r>
        <w:r>
          <w:fldChar w:fldCharType="begin"/>
        </w:r>
        <w:r>
          <w:instrText xml:space="preserve"> PAGEREF _Toc1464 \h </w:instrText>
        </w:r>
        <w:r>
          <w:fldChar w:fldCharType="separate"/>
        </w:r>
        <w:r>
          <w:t>67</w:t>
        </w:r>
        <w:r>
          <w:fldChar w:fldCharType="end"/>
        </w:r>
      </w:hyperlink>
    </w:p>
    <w:p>
      <w:pPr>
        <w:pStyle w:val="TOC1"/>
        <w:tabs>
          <w:tab w:val="right" w:leader="dot" w:pos="8306"/>
        </w:tabs>
      </w:pPr>
      <w:hyperlink w:anchor="_Toc25986" w:history="1">
        <w:r>
          <w:rPr>
            <w:rFonts w:ascii="仿宋" w:eastAsia="仿宋" w:hAnsi="仿宋" w:cs="仿宋" w:hint="eastAsia"/>
            <w:lang w:eastAsia="zh-CN"/>
          </w:rPr>
          <w:t>十六、法律法规与政策遵循</w:t>
        </w:r>
        <w:r>
          <w:tab/>
        </w:r>
        <w:r>
          <w:fldChar w:fldCharType="begin"/>
        </w:r>
        <w:r>
          <w:instrText xml:space="preserve"> PAGEREF _Toc25986 \h </w:instrText>
        </w:r>
        <w:r>
          <w:fldChar w:fldCharType="separate"/>
        </w:r>
        <w:r>
          <w:t>68</w:t>
        </w:r>
        <w:r>
          <w:fldChar w:fldCharType="end"/>
        </w:r>
      </w:hyperlink>
    </w:p>
    <w:p>
      <w:pPr>
        <w:pStyle w:val="TOC2"/>
        <w:tabs>
          <w:tab w:val="right" w:leader="dot" w:pos="8306"/>
        </w:tabs>
      </w:pPr>
      <w:hyperlink w:anchor="_Toc10822" w:history="1">
        <w:r>
          <w:rPr>
            <w:rFonts w:ascii="仿宋" w:eastAsia="仿宋" w:hAnsi="仿宋" w:cs="仿宋" w:hint="eastAsia"/>
            <w:lang w:eastAsia="zh-CN"/>
          </w:rPr>
          <w:t>(一)、法律法规遵守</w:t>
        </w:r>
        <w:r>
          <w:tab/>
        </w:r>
        <w:r>
          <w:fldChar w:fldCharType="begin"/>
        </w:r>
        <w:r>
          <w:instrText xml:space="preserve"> PAGEREF _Toc10822 \h </w:instrText>
        </w:r>
        <w:r>
          <w:fldChar w:fldCharType="separate"/>
        </w:r>
        <w:r>
          <w:t>68</w:t>
        </w:r>
        <w:r>
          <w:fldChar w:fldCharType="end"/>
        </w:r>
      </w:hyperlink>
    </w:p>
    <w:p>
      <w:pPr>
        <w:pStyle w:val="TOC2"/>
        <w:tabs>
          <w:tab w:val="right" w:leader="dot" w:pos="8306"/>
        </w:tabs>
      </w:pPr>
      <w:hyperlink w:anchor="_Toc6854" w:history="1">
        <w:r>
          <w:rPr>
            <w:rFonts w:ascii="仿宋" w:eastAsia="仿宋" w:hAnsi="仿宋" w:cs="仿宋" w:hint="eastAsia"/>
            <w:lang w:eastAsia="zh-CN"/>
          </w:rPr>
          <w:t>(二)、政策导向与利用</w:t>
        </w:r>
        <w:r>
          <w:tab/>
        </w:r>
        <w:r>
          <w:fldChar w:fldCharType="begin"/>
        </w:r>
        <w:r>
          <w:instrText xml:space="preserve"> PAGEREF _Toc6854 \h </w:instrText>
        </w:r>
        <w:r>
          <w:fldChar w:fldCharType="separate"/>
        </w:r>
        <w:r>
          <w:t>69</w:t>
        </w:r>
        <w:r>
          <w:fldChar w:fldCharType="end"/>
        </w:r>
      </w:hyperlink>
    </w:p>
    <w:p>
      <w:pPr>
        <w:pStyle w:val="TOC1"/>
        <w:tabs>
          <w:tab w:val="right" w:leader="dot" w:pos="8306"/>
        </w:tabs>
      </w:pPr>
      <w:hyperlink w:anchor="_Toc2895" w:history="1">
        <w:r>
          <w:rPr>
            <w:rFonts w:ascii="仿宋" w:eastAsia="仿宋" w:hAnsi="仿宋" w:cs="仿宋" w:hint="eastAsia"/>
            <w:lang w:eastAsia="zh-CN"/>
          </w:rPr>
          <w:t>十七、质量管理与控制</w:t>
        </w:r>
        <w:r>
          <w:tab/>
        </w:r>
        <w:r>
          <w:fldChar w:fldCharType="begin"/>
        </w:r>
        <w:r>
          <w:instrText xml:space="preserve"> PAGEREF _Toc2895 \h </w:instrText>
        </w:r>
        <w:r>
          <w:fldChar w:fldCharType="separate"/>
        </w:r>
        <w:r>
          <w:t>70</w:t>
        </w:r>
        <w:r>
          <w:fldChar w:fldCharType="end"/>
        </w:r>
      </w:hyperlink>
    </w:p>
    <w:p>
      <w:pPr>
        <w:pStyle w:val="TOC2"/>
        <w:tabs>
          <w:tab w:val="right" w:leader="dot" w:pos="8306"/>
        </w:tabs>
      </w:pPr>
      <w:hyperlink w:anchor="_Toc14408" w:history="1">
        <w:r>
          <w:rPr>
            <w:rFonts w:ascii="仿宋" w:eastAsia="仿宋" w:hAnsi="仿宋" w:cs="仿宋" w:hint="eastAsia"/>
            <w:lang w:eastAsia="zh-CN"/>
          </w:rPr>
          <w:t>(一)、质量管理体系建设</w:t>
        </w:r>
        <w:r>
          <w:tab/>
        </w:r>
        <w:r>
          <w:fldChar w:fldCharType="begin"/>
        </w:r>
        <w:r>
          <w:instrText xml:space="preserve"> PAGEREF _Toc14408 \h </w:instrText>
        </w:r>
        <w:r>
          <w:fldChar w:fldCharType="separate"/>
        </w:r>
        <w:r>
          <w:t>70</w:t>
        </w:r>
        <w:r>
          <w:fldChar w:fldCharType="end"/>
        </w:r>
      </w:hyperlink>
    </w:p>
    <w:p>
      <w:pPr>
        <w:pStyle w:val="TOC2"/>
        <w:tabs>
          <w:tab w:val="right" w:leader="dot" w:pos="8306"/>
        </w:tabs>
      </w:pPr>
      <w:hyperlink w:anchor="_Toc10128" w:history="1">
        <w:r>
          <w:rPr>
            <w:rFonts w:ascii="仿宋" w:eastAsia="仿宋" w:hAnsi="仿宋" w:cs="仿宋" w:hint="eastAsia"/>
            <w:lang w:eastAsia="zh-CN"/>
          </w:rPr>
          <w:t>(二)、质量控制措施</w:t>
        </w:r>
        <w:r>
          <w:tab/>
        </w:r>
        <w:r>
          <w:fldChar w:fldCharType="begin"/>
        </w:r>
        <w:r>
          <w:instrText xml:space="preserve"> PAGEREF _Toc10128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87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659"/>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15719"/>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一、涂料消泡剂项目的技术资源开发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涂料消泡剂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二、涂料消泡剂项目的人力资源管理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涂料消泡剂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三、涂料消泡剂项目的资金资源筹措与优化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涂料消泡剂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21297"/>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涂料消泡剂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涂料消泡剂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涂料消泡剂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14901"/>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涂料消泡剂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涂料消泡剂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智能技术的应用：涂料消泡剂项目将利用智能技术，如物联网（IoT）和大数据分析，来监控和优化资源使用。通过实时数据分析，项目可以更有效地管理能源消耗、减少原材料浪费，并提高生产过程的整体效率。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23158"/>
      <w:r>
        <w:rPr>
          <w:rFonts w:ascii="仿宋" w:eastAsia="仿宋" w:hAnsi="仿宋" w:cs="仿宋" w:hint="eastAsia"/>
          <w:sz w:val="28"/>
          <w:lang w:eastAsia="zh-CN"/>
        </w:rPr>
        <w:t>二、财务管理与成本控制</w:t>
      </w:r>
      <w:bookmarkEnd w:id="6"/>
    </w:p>
    <w:p>
      <w:pPr>
        <w:pStyle w:val="Heading2"/>
        <w:rPr>
          <w:rFonts w:ascii="仿宋" w:eastAsia="仿宋" w:hAnsi="仿宋" w:cs="仿宋" w:hint="eastAsia"/>
          <w:lang w:eastAsia="zh-CN"/>
        </w:rPr>
      </w:pPr>
      <w:bookmarkStart w:id="7" w:name="_Toc20091"/>
      <w:r>
        <w:rPr>
          <w:rFonts w:ascii="仿宋" w:eastAsia="仿宋" w:hAnsi="仿宋" w:cs="仿宋" w:hint="eastAsia"/>
          <w:lang w:eastAsia="zh-CN"/>
        </w:rPr>
        <w:t>(一)、财务管理体系建设</w:t>
      </w:r>
      <w:bookmarkEnd w:id="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涂料消泡剂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8" w:name="_Toc13827"/>
      <w:r>
        <w:rPr>
          <w:rFonts w:ascii="仿宋" w:eastAsia="仿宋" w:hAnsi="仿宋" w:cs="仿宋" w:hint="eastAsia"/>
          <w:sz w:val="28"/>
          <w:lang w:eastAsia="zh-CN"/>
        </w:rPr>
        <w:t>(二)、成本控制措施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9" w:name="_Toc11985"/>
      <w:r>
        <w:rPr>
          <w:rFonts w:ascii="仿宋" w:eastAsia="仿宋" w:hAnsi="仿宋" w:cs="仿宋" w:hint="eastAsia"/>
          <w:sz w:val="28"/>
          <w:lang w:eastAsia="zh-CN"/>
        </w:rPr>
        <w:t>三、发展规划、产业政策和行业准入分析</w:t>
      </w:r>
      <w:bookmarkEnd w:id="9"/>
    </w:p>
    <w:p>
      <w:pPr>
        <w:pStyle w:val="Heading2"/>
        <w:rPr>
          <w:rFonts w:ascii="仿宋" w:eastAsia="仿宋" w:hAnsi="仿宋" w:cs="仿宋" w:hint="eastAsia"/>
          <w:lang w:eastAsia="zh-CN"/>
        </w:rPr>
      </w:pPr>
      <w:bookmarkStart w:id="10" w:name="_Toc1959"/>
      <w:r>
        <w:rPr>
          <w:rFonts w:ascii="仿宋" w:eastAsia="仿宋" w:hAnsi="仿宋" w:cs="仿宋" w:hint="eastAsia"/>
          <w:lang w:eastAsia="zh-CN"/>
        </w:rPr>
        <w:t>(一)、发展规划分析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11" w:name="_Toc32534"/>
      <w:r>
        <w:rPr>
          <w:rFonts w:ascii="仿宋" w:eastAsia="仿宋" w:hAnsi="仿宋" w:cs="仿宋" w:hint="eastAsia"/>
          <w:sz w:val="28"/>
          <w:lang w:eastAsia="zh-CN"/>
        </w:rPr>
        <w:t>(二)、产业政策分析</w:t>
      </w:r>
      <w:bookmarkEnd w:id="11"/>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https://d.book118.com/446012023155010043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涂料消泡剂项目建设总纲及方案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涂料消泡剂项目建设总纲及方案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涂料消泡剂项目建设总纲及方案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涂料消泡剂项目建设总纲及方案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涂料消泡剂项目建设总纲及方案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涂料消泡剂项目建设总纲及方案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涂料消泡剂项目建设总纲及方案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涂料消泡剂项目建设总纲及方案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涂料消泡剂项目建设总纲及方案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涂料消泡剂项目建设总纲及方案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涂料消泡剂项目建设总纲及方案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涂料消泡剂项目建设总纲及方案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96841CA"/>
    <w:rsid w:val="696841C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46012023155010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2024-01-23T05:18:00Z</dcterms:created>
  <dcterms:modified xsi:type="dcterms:W3CDTF">2024-01-23T05:18:33Z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9DCB9E3207C047749944F286CCFE7FBB_11</vt:lpwstr>
  </property>
  <property fmtid="{D5CDD505-2E9C-101B-9397-08002B2CF9AE}" pid="3" name="KSOProductBuildVer">
    <vt:lpwstr>2052-12.1.0.16120</vt:lpwstr>
  </property>
</Properties>
</file>