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彩色多普勒超声显象仪项目建设方案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65" w:history="1">
        <w:r>
          <w:rPr>
            <w:rFonts w:ascii="仿宋" w:eastAsia="仿宋" w:hAnsi="仿宋" w:cs="仿宋" w:hint="eastAsia"/>
            <w:lang w:eastAsia="zh-CN"/>
          </w:rPr>
          <w:t>前言</w:t>
        </w:r>
        <w:r>
          <w:tab/>
        </w:r>
        <w:r>
          <w:fldChar w:fldCharType="begin"/>
        </w:r>
        <w:r>
          <w:instrText xml:space="preserve"> PAGEREF _Toc5165 \h </w:instrText>
        </w:r>
        <w:r>
          <w:fldChar w:fldCharType="separate"/>
        </w:r>
        <w:r>
          <w:t>3</w:t>
        </w:r>
        <w:r>
          <w:fldChar w:fldCharType="end"/>
        </w:r>
      </w:hyperlink>
    </w:p>
    <w:p>
      <w:pPr>
        <w:pStyle w:val="TOC1"/>
        <w:tabs>
          <w:tab w:val="right" w:leader="dot" w:pos="8306"/>
        </w:tabs>
      </w:pPr>
      <w:hyperlink w:anchor="_Toc17943" w:history="1">
        <w:r>
          <w:rPr>
            <w:rFonts w:ascii="仿宋" w:eastAsia="仿宋" w:hAnsi="仿宋" w:cs="仿宋" w:hint="eastAsia"/>
            <w:lang w:eastAsia="zh-CN"/>
          </w:rPr>
          <w:t>一、社会影响分析</w:t>
        </w:r>
        <w:r>
          <w:tab/>
        </w:r>
        <w:r>
          <w:fldChar w:fldCharType="begin"/>
        </w:r>
        <w:r>
          <w:instrText xml:space="preserve"> PAGEREF _Toc17943 \h </w:instrText>
        </w:r>
        <w:r>
          <w:fldChar w:fldCharType="separate"/>
        </w:r>
        <w:r>
          <w:t>3</w:t>
        </w:r>
        <w:r>
          <w:fldChar w:fldCharType="end"/>
        </w:r>
      </w:hyperlink>
    </w:p>
    <w:p>
      <w:pPr>
        <w:pStyle w:val="TOC2"/>
        <w:tabs>
          <w:tab w:val="right" w:leader="dot" w:pos="8306"/>
        </w:tabs>
      </w:pPr>
      <w:hyperlink w:anchor="_Toc4121" w:history="1">
        <w:r>
          <w:rPr>
            <w:rFonts w:ascii="仿宋" w:eastAsia="仿宋" w:hAnsi="仿宋" w:cs="仿宋" w:hint="eastAsia"/>
            <w:lang w:eastAsia="zh-CN"/>
          </w:rPr>
          <w:t>(一)、社会影响效果分析</w:t>
        </w:r>
        <w:r>
          <w:tab/>
        </w:r>
        <w:r>
          <w:fldChar w:fldCharType="begin"/>
        </w:r>
        <w:r>
          <w:instrText xml:space="preserve"> PAGEREF _Toc4121 \h </w:instrText>
        </w:r>
        <w:r>
          <w:fldChar w:fldCharType="separate"/>
        </w:r>
        <w:r>
          <w:t>3</w:t>
        </w:r>
        <w:r>
          <w:fldChar w:fldCharType="end"/>
        </w:r>
      </w:hyperlink>
    </w:p>
    <w:p>
      <w:pPr>
        <w:pStyle w:val="TOC2"/>
        <w:tabs>
          <w:tab w:val="right" w:leader="dot" w:pos="8306"/>
        </w:tabs>
      </w:pPr>
      <w:hyperlink w:anchor="_Toc4162" w:history="1">
        <w:r>
          <w:rPr>
            <w:rFonts w:ascii="仿宋" w:eastAsia="仿宋" w:hAnsi="仿宋" w:cs="仿宋" w:hint="eastAsia"/>
            <w:lang w:eastAsia="zh-CN"/>
          </w:rPr>
          <w:t>(二)、社会适应性分析</w:t>
        </w:r>
        <w:r>
          <w:tab/>
        </w:r>
        <w:r>
          <w:fldChar w:fldCharType="begin"/>
        </w:r>
        <w:r>
          <w:instrText xml:space="preserve"> PAGEREF _Toc4162 \h </w:instrText>
        </w:r>
        <w:r>
          <w:fldChar w:fldCharType="separate"/>
        </w:r>
        <w:r>
          <w:t>6</w:t>
        </w:r>
        <w:r>
          <w:fldChar w:fldCharType="end"/>
        </w:r>
      </w:hyperlink>
    </w:p>
    <w:p>
      <w:pPr>
        <w:pStyle w:val="TOC2"/>
        <w:tabs>
          <w:tab w:val="right" w:leader="dot" w:pos="8306"/>
        </w:tabs>
      </w:pPr>
      <w:hyperlink w:anchor="_Toc15595" w:history="1">
        <w:r>
          <w:rPr>
            <w:rFonts w:ascii="仿宋" w:eastAsia="仿宋" w:hAnsi="仿宋" w:cs="仿宋" w:hint="eastAsia"/>
            <w:lang w:eastAsia="zh-CN"/>
          </w:rPr>
          <w:t>(三)、社会风险及对策分析</w:t>
        </w:r>
        <w:r>
          <w:tab/>
        </w:r>
        <w:r>
          <w:fldChar w:fldCharType="begin"/>
        </w:r>
        <w:r>
          <w:instrText xml:space="preserve"> PAGEREF _Toc15595 \h </w:instrText>
        </w:r>
        <w:r>
          <w:fldChar w:fldCharType="separate"/>
        </w:r>
        <w:r>
          <w:t>7</w:t>
        </w:r>
        <w:r>
          <w:fldChar w:fldCharType="end"/>
        </w:r>
      </w:hyperlink>
    </w:p>
    <w:p>
      <w:pPr>
        <w:pStyle w:val="TOC1"/>
        <w:tabs>
          <w:tab w:val="right" w:leader="dot" w:pos="8306"/>
        </w:tabs>
      </w:pPr>
      <w:hyperlink w:anchor="_Toc6257" w:history="1">
        <w:r>
          <w:rPr>
            <w:rFonts w:ascii="仿宋" w:eastAsia="仿宋" w:hAnsi="仿宋" w:cs="仿宋" w:hint="eastAsia"/>
            <w:lang w:eastAsia="zh-CN"/>
          </w:rPr>
          <w:t>二、财务管理与成本控制</w:t>
        </w:r>
        <w:r>
          <w:tab/>
        </w:r>
        <w:r>
          <w:fldChar w:fldCharType="begin"/>
        </w:r>
        <w:r>
          <w:instrText xml:space="preserve"> PAGEREF _Toc6257 \h </w:instrText>
        </w:r>
        <w:r>
          <w:fldChar w:fldCharType="separate"/>
        </w:r>
        <w:r>
          <w:t>10</w:t>
        </w:r>
        <w:r>
          <w:fldChar w:fldCharType="end"/>
        </w:r>
      </w:hyperlink>
    </w:p>
    <w:p>
      <w:pPr>
        <w:pStyle w:val="TOC2"/>
        <w:tabs>
          <w:tab w:val="right" w:leader="dot" w:pos="8306"/>
        </w:tabs>
      </w:pPr>
      <w:hyperlink w:anchor="_Toc26255" w:history="1">
        <w:r>
          <w:rPr>
            <w:rFonts w:ascii="仿宋" w:eastAsia="仿宋" w:hAnsi="仿宋" w:cs="仿宋" w:hint="eastAsia"/>
            <w:lang w:eastAsia="zh-CN"/>
          </w:rPr>
          <w:t>(一)、财务管理体系建设</w:t>
        </w:r>
        <w:r>
          <w:tab/>
        </w:r>
        <w:r>
          <w:fldChar w:fldCharType="begin"/>
        </w:r>
        <w:r>
          <w:instrText xml:space="preserve"> PAGEREF _Toc26255 \h </w:instrText>
        </w:r>
        <w:r>
          <w:fldChar w:fldCharType="separate"/>
        </w:r>
        <w:r>
          <w:t>10</w:t>
        </w:r>
        <w:r>
          <w:fldChar w:fldCharType="end"/>
        </w:r>
      </w:hyperlink>
    </w:p>
    <w:p>
      <w:pPr>
        <w:pStyle w:val="TOC2"/>
        <w:tabs>
          <w:tab w:val="right" w:leader="dot" w:pos="8306"/>
        </w:tabs>
      </w:pPr>
      <w:hyperlink w:anchor="_Toc2705" w:history="1">
        <w:r>
          <w:rPr>
            <w:rFonts w:ascii="仿宋" w:eastAsia="仿宋" w:hAnsi="仿宋" w:cs="仿宋" w:hint="eastAsia"/>
            <w:lang w:eastAsia="zh-CN"/>
          </w:rPr>
          <w:t>(二)、成本控制措施</w:t>
        </w:r>
        <w:r>
          <w:tab/>
        </w:r>
        <w:r>
          <w:fldChar w:fldCharType="begin"/>
        </w:r>
        <w:r>
          <w:instrText xml:space="preserve"> PAGEREF _Toc2705 \h </w:instrText>
        </w:r>
        <w:r>
          <w:fldChar w:fldCharType="separate"/>
        </w:r>
        <w:r>
          <w:t>12</w:t>
        </w:r>
        <w:r>
          <w:fldChar w:fldCharType="end"/>
        </w:r>
      </w:hyperlink>
    </w:p>
    <w:p>
      <w:pPr>
        <w:pStyle w:val="TOC1"/>
        <w:tabs>
          <w:tab w:val="right" w:leader="dot" w:pos="8306"/>
        </w:tabs>
      </w:pPr>
      <w:hyperlink w:anchor="_Toc8745" w:history="1">
        <w:r>
          <w:rPr>
            <w:rFonts w:ascii="仿宋" w:eastAsia="仿宋" w:hAnsi="仿宋" w:cs="仿宋" w:hint="eastAsia"/>
            <w:lang w:eastAsia="zh-CN"/>
          </w:rPr>
          <w:t>三、资源开发及综合利用分析</w:t>
        </w:r>
        <w:r>
          <w:tab/>
        </w:r>
        <w:r>
          <w:fldChar w:fldCharType="begin"/>
        </w:r>
        <w:r>
          <w:instrText xml:space="preserve"> PAGEREF _Toc8745 \h </w:instrText>
        </w:r>
        <w:r>
          <w:fldChar w:fldCharType="separate"/>
        </w:r>
        <w:r>
          <w:t>13</w:t>
        </w:r>
        <w:r>
          <w:fldChar w:fldCharType="end"/>
        </w:r>
      </w:hyperlink>
    </w:p>
    <w:p>
      <w:pPr>
        <w:pStyle w:val="TOC2"/>
        <w:tabs>
          <w:tab w:val="right" w:leader="dot" w:pos="8306"/>
        </w:tabs>
      </w:pPr>
      <w:hyperlink w:anchor="_Toc1148" w:history="1">
        <w:r>
          <w:rPr>
            <w:rFonts w:ascii="仿宋" w:eastAsia="仿宋" w:hAnsi="仿宋" w:cs="仿宋" w:hint="eastAsia"/>
            <w:lang w:eastAsia="zh-CN"/>
          </w:rPr>
          <w:t>(一)、资源开发方案</w:t>
        </w:r>
        <w:r>
          <w:tab/>
        </w:r>
        <w:r>
          <w:fldChar w:fldCharType="begin"/>
        </w:r>
        <w:r>
          <w:instrText xml:space="preserve"> PAGEREF _Toc1148 \h </w:instrText>
        </w:r>
        <w:r>
          <w:fldChar w:fldCharType="separate"/>
        </w:r>
        <w:r>
          <w:t>13</w:t>
        </w:r>
        <w:r>
          <w:fldChar w:fldCharType="end"/>
        </w:r>
      </w:hyperlink>
    </w:p>
    <w:p>
      <w:pPr>
        <w:pStyle w:val="TOC2"/>
        <w:tabs>
          <w:tab w:val="right" w:leader="dot" w:pos="8306"/>
        </w:tabs>
      </w:pPr>
      <w:hyperlink w:anchor="_Toc1633" w:history="1">
        <w:r>
          <w:rPr>
            <w:rFonts w:ascii="仿宋" w:eastAsia="仿宋" w:hAnsi="仿宋" w:cs="仿宋" w:hint="eastAsia"/>
            <w:lang w:eastAsia="zh-CN"/>
          </w:rPr>
          <w:t>(二)、资源利用方案</w:t>
        </w:r>
        <w:r>
          <w:tab/>
        </w:r>
        <w:r>
          <w:fldChar w:fldCharType="begin"/>
        </w:r>
        <w:r>
          <w:instrText xml:space="preserve"> PAGEREF _Toc1633 \h </w:instrText>
        </w:r>
        <w:r>
          <w:fldChar w:fldCharType="separate"/>
        </w:r>
        <w:r>
          <w:t>14</w:t>
        </w:r>
        <w:r>
          <w:fldChar w:fldCharType="end"/>
        </w:r>
      </w:hyperlink>
    </w:p>
    <w:p>
      <w:pPr>
        <w:pStyle w:val="TOC2"/>
        <w:tabs>
          <w:tab w:val="right" w:leader="dot" w:pos="8306"/>
        </w:tabs>
      </w:pPr>
      <w:hyperlink w:anchor="_Toc22920" w:history="1">
        <w:r>
          <w:rPr>
            <w:rFonts w:ascii="仿宋" w:eastAsia="仿宋" w:hAnsi="仿宋" w:cs="仿宋" w:hint="eastAsia"/>
            <w:lang w:eastAsia="zh-CN"/>
          </w:rPr>
          <w:t>(三)、资源节约措施</w:t>
        </w:r>
        <w:r>
          <w:tab/>
        </w:r>
        <w:r>
          <w:fldChar w:fldCharType="begin"/>
        </w:r>
        <w:r>
          <w:instrText xml:space="preserve"> PAGEREF _Toc22920 \h </w:instrText>
        </w:r>
        <w:r>
          <w:fldChar w:fldCharType="separate"/>
        </w:r>
        <w:r>
          <w:t>15</w:t>
        </w:r>
        <w:r>
          <w:fldChar w:fldCharType="end"/>
        </w:r>
      </w:hyperlink>
    </w:p>
    <w:p>
      <w:pPr>
        <w:pStyle w:val="TOC1"/>
        <w:tabs>
          <w:tab w:val="right" w:leader="dot" w:pos="8306"/>
        </w:tabs>
      </w:pPr>
      <w:hyperlink w:anchor="_Toc6979" w:history="1">
        <w:r>
          <w:rPr>
            <w:rFonts w:ascii="仿宋" w:eastAsia="仿宋" w:hAnsi="仿宋" w:cs="仿宋" w:hint="eastAsia"/>
            <w:lang w:eastAsia="zh-CN"/>
          </w:rPr>
          <w:t>四、背景、必要性分析</w:t>
        </w:r>
        <w:r>
          <w:tab/>
        </w:r>
        <w:r>
          <w:fldChar w:fldCharType="begin"/>
        </w:r>
        <w:r>
          <w:instrText xml:space="preserve"> PAGEREF _Toc6979 \h </w:instrText>
        </w:r>
        <w:r>
          <w:fldChar w:fldCharType="separate"/>
        </w:r>
        <w:r>
          <w:t>16</w:t>
        </w:r>
        <w:r>
          <w:fldChar w:fldCharType="end"/>
        </w:r>
      </w:hyperlink>
    </w:p>
    <w:p>
      <w:pPr>
        <w:pStyle w:val="TOC2"/>
        <w:tabs>
          <w:tab w:val="right" w:leader="dot" w:pos="8306"/>
        </w:tabs>
      </w:pPr>
      <w:hyperlink w:anchor="_Toc4981" w:history="1">
        <w:r>
          <w:rPr>
            <w:rFonts w:ascii="仿宋" w:eastAsia="仿宋" w:hAnsi="仿宋" w:cs="仿宋" w:hint="eastAsia"/>
            <w:lang w:eastAsia="zh-CN"/>
          </w:rPr>
          <w:t>(一)、项目建设背景</w:t>
        </w:r>
        <w:r>
          <w:tab/>
        </w:r>
        <w:r>
          <w:fldChar w:fldCharType="begin"/>
        </w:r>
        <w:r>
          <w:instrText xml:space="preserve"> PAGEREF _Toc4981 \h </w:instrText>
        </w:r>
        <w:r>
          <w:fldChar w:fldCharType="separate"/>
        </w:r>
        <w:r>
          <w:t>16</w:t>
        </w:r>
        <w:r>
          <w:fldChar w:fldCharType="end"/>
        </w:r>
      </w:hyperlink>
    </w:p>
    <w:p>
      <w:pPr>
        <w:pStyle w:val="TOC2"/>
        <w:tabs>
          <w:tab w:val="right" w:leader="dot" w:pos="8306"/>
        </w:tabs>
      </w:pPr>
      <w:hyperlink w:anchor="_Toc26085" w:history="1">
        <w:r>
          <w:rPr>
            <w:rFonts w:ascii="仿宋" w:eastAsia="仿宋" w:hAnsi="仿宋" w:cs="仿宋" w:hint="eastAsia"/>
            <w:lang w:eastAsia="zh-CN"/>
          </w:rPr>
          <w:t>(二)、必要性分析</w:t>
        </w:r>
        <w:r>
          <w:tab/>
        </w:r>
        <w:r>
          <w:fldChar w:fldCharType="begin"/>
        </w:r>
        <w:r>
          <w:instrText xml:space="preserve"> PAGEREF _Toc26085 \h </w:instrText>
        </w:r>
        <w:r>
          <w:fldChar w:fldCharType="separate"/>
        </w:r>
        <w:r>
          <w:t>17</w:t>
        </w:r>
        <w:r>
          <w:fldChar w:fldCharType="end"/>
        </w:r>
      </w:hyperlink>
    </w:p>
    <w:p>
      <w:pPr>
        <w:pStyle w:val="TOC2"/>
        <w:tabs>
          <w:tab w:val="right" w:leader="dot" w:pos="8306"/>
        </w:tabs>
      </w:pPr>
      <w:hyperlink w:anchor="_Toc9198" w:history="1">
        <w:r>
          <w:rPr>
            <w:rFonts w:ascii="仿宋" w:eastAsia="仿宋" w:hAnsi="仿宋" w:cs="仿宋" w:hint="eastAsia"/>
            <w:lang w:eastAsia="zh-CN"/>
          </w:rPr>
          <w:t>(三)、项目建设有利条件</w:t>
        </w:r>
        <w:r>
          <w:tab/>
        </w:r>
        <w:r>
          <w:fldChar w:fldCharType="begin"/>
        </w:r>
        <w:r>
          <w:instrText xml:space="preserve"> PAGEREF _Toc9198 \h </w:instrText>
        </w:r>
        <w:r>
          <w:fldChar w:fldCharType="separate"/>
        </w:r>
        <w:r>
          <w:t>19</w:t>
        </w:r>
        <w:r>
          <w:fldChar w:fldCharType="end"/>
        </w:r>
      </w:hyperlink>
    </w:p>
    <w:p>
      <w:pPr>
        <w:pStyle w:val="TOC1"/>
        <w:tabs>
          <w:tab w:val="right" w:leader="dot" w:pos="8306"/>
        </w:tabs>
      </w:pPr>
      <w:hyperlink w:anchor="_Toc22130" w:history="1">
        <w:r>
          <w:rPr>
            <w:rFonts w:ascii="仿宋" w:eastAsia="仿宋" w:hAnsi="仿宋" w:cs="仿宋" w:hint="eastAsia"/>
            <w:lang w:eastAsia="zh-CN"/>
          </w:rPr>
          <w:t>五、项目监理与质量保证</w:t>
        </w:r>
        <w:r>
          <w:tab/>
        </w:r>
        <w:r>
          <w:fldChar w:fldCharType="begin"/>
        </w:r>
        <w:r>
          <w:instrText xml:space="preserve"> PAGEREF _Toc22130 \h </w:instrText>
        </w:r>
        <w:r>
          <w:fldChar w:fldCharType="separate"/>
        </w:r>
        <w:r>
          <w:t>21</w:t>
        </w:r>
        <w:r>
          <w:fldChar w:fldCharType="end"/>
        </w:r>
      </w:hyperlink>
    </w:p>
    <w:p>
      <w:pPr>
        <w:pStyle w:val="TOC2"/>
        <w:tabs>
          <w:tab w:val="right" w:leader="dot" w:pos="8306"/>
        </w:tabs>
      </w:pPr>
      <w:hyperlink w:anchor="_Toc4862" w:history="1">
        <w:r>
          <w:rPr>
            <w:rFonts w:ascii="仿宋" w:eastAsia="仿宋" w:hAnsi="仿宋" w:cs="仿宋" w:hint="eastAsia"/>
            <w:lang w:eastAsia="zh-CN"/>
          </w:rPr>
          <w:t>(一)、监理体系构建</w:t>
        </w:r>
        <w:r>
          <w:tab/>
        </w:r>
        <w:r>
          <w:fldChar w:fldCharType="begin"/>
        </w:r>
        <w:r>
          <w:instrText xml:space="preserve"> PAGEREF _Toc4862 \h </w:instrText>
        </w:r>
        <w:r>
          <w:fldChar w:fldCharType="separate"/>
        </w:r>
        <w:r>
          <w:t>21</w:t>
        </w:r>
        <w:r>
          <w:fldChar w:fldCharType="end"/>
        </w:r>
      </w:hyperlink>
    </w:p>
    <w:p>
      <w:pPr>
        <w:pStyle w:val="TOC2"/>
        <w:tabs>
          <w:tab w:val="right" w:leader="dot" w:pos="8306"/>
        </w:tabs>
      </w:pPr>
      <w:hyperlink w:anchor="_Toc21317" w:history="1">
        <w:r>
          <w:rPr>
            <w:rFonts w:ascii="仿宋" w:eastAsia="仿宋" w:hAnsi="仿宋" w:cs="仿宋" w:hint="eastAsia"/>
            <w:lang w:eastAsia="zh-CN"/>
          </w:rPr>
          <w:t>(二)、质量保证体系实施</w:t>
        </w:r>
        <w:r>
          <w:tab/>
        </w:r>
        <w:r>
          <w:fldChar w:fldCharType="begin"/>
        </w:r>
        <w:r>
          <w:instrText xml:space="preserve"> PAGEREF _Toc21317 \h </w:instrText>
        </w:r>
        <w:r>
          <w:fldChar w:fldCharType="separate"/>
        </w:r>
        <w:r>
          <w:t>21</w:t>
        </w:r>
        <w:r>
          <w:fldChar w:fldCharType="end"/>
        </w:r>
      </w:hyperlink>
    </w:p>
    <w:p>
      <w:pPr>
        <w:pStyle w:val="TOC2"/>
        <w:tabs>
          <w:tab w:val="right" w:leader="dot" w:pos="8306"/>
        </w:tabs>
      </w:pPr>
      <w:hyperlink w:anchor="_Toc6683" w:history="1">
        <w:r>
          <w:rPr>
            <w:rFonts w:ascii="仿宋" w:eastAsia="仿宋" w:hAnsi="仿宋" w:cs="仿宋" w:hint="eastAsia"/>
            <w:lang w:eastAsia="zh-CN"/>
          </w:rPr>
          <w:t>(三)、监理与质量控制流程</w:t>
        </w:r>
        <w:r>
          <w:tab/>
        </w:r>
        <w:r>
          <w:fldChar w:fldCharType="begin"/>
        </w:r>
        <w:r>
          <w:instrText xml:space="preserve"> PAGEREF _Toc6683 \h </w:instrText>
        </w:r>
        <w:r>
          <w:fldChar w:fldCharType="separate"/>
        </w:r>
        <w:r>
          <w:t>22</w:t>
        </w:r>
        <w:r>
          <w:fldChar w:fldCharType="end"/>
        </w:r>
      </w:hyperlink>
    </w:p>
    <w:p>
      <w:pPr>
        <w:pStyle w:val="TOC1"/>
        <w:tabs>
          <w:tab w:val="right" w:leader="dot" w:pos="8306"/>
        </w:tabs>
      </w:pPr>
      <w:hyperlink w:anchor="_Toc12867" w:history="1">
        <w:r>
          <w:rPr>
            <w:rFonts w:ascii="仿宋" w:eastAsia="仿宋" w:hAnsi="仿宋" w:cs="仿宋" w:hint="eastAsia"/>
            <w:lang w:eastAsia="zh-CN"/>
          </w:rPr>
          <w:t>六、经济影响分析</w:t>
        </w:r>
        <w:r>
          <w:tab/>
        </w:r>
        <w:r>
          <w:fldChar w:fldCharType="begin"/>
        </w:r>
        <w:r>
          <w:instrText xml:space="preserve"> PAGEREF _Toc12867 \h </w:instrText>
        </w:r>
        <w:r>
          <w:fldChar w:fldCharType="separate"/>
        </w:r>
        <w:r>
          <w:t>23</w:t>
        </w:r>
        <w:r>
          <w:fldChar w:fldCharType="end"/>
        </w:r>
      </w:hyperlink>
    </w:p>
    <w:p>
      <w:pPr>
        <w:pStyle w:val="TOC2"/>
        <w:tabs>
          <w:tab w:val="right" w:leader="dot" w:pos="8306"/>
        </w:tabs>
      </w:pPr>
      <w:hyperlink w:anchor="_Toc22723" w:history="1">
        <w:r>
          <w:rPr>
            <w:rFonts w:ascii="仿宋" w:eastAsia="仿宋" w:hAnsi="仿宋" w:cs="仿宋" w:hint="eastAsia"/>
            <w:lang w:eastAsia="zh-CN"/>
          </w:rPr>
          <w:t>(一)、经济费用效益或费用效果分析</w:t>
        </w:r>
        <w:r>
          <w:tab/>
        </w:r>
        <w:r>
          <w:fldChar w:fldCharType="begin"/>
        </w:r>
        <w:r>
          <w:instrText xml:space="preserve"> PAGEREF _Toc22723 \h </w:instrText>
        </w:r>
        <w:r>
          <w:fldChar w:fldCharType="separate"/>
        </w:r>
        <w:r>
          <w:t>23</w:t>
        </w:r>
        <w:r>
          <w:fldChar w:fldCharType="end"/>
        </w:r>
      </w:hyperlink>
    </w:p>
    <w:p>
      <w:pPr>
        <w:pStyle w:val="TOC2"/>
        <w:tabs>
          <w:tab w:val="right" w:leader="dot" w:pos="8306"/>
        </w:tabs>
      </w:pPr>
      <w:hyperlink w:anchor="_Toc14734" w:history="1">
        <w:r>
          <w:rPr>
            <w:rFonts w:ascii="仿宋" w:eastAsia="仿宋" w:hAnsi="仿宋" w:cs="仿宋" w:hint="eastAsia"/>
            <w:lang w:eastAsia="zh-CN"/>
          </w:rPr>
          <w:t>(二)、行业影响分析</w:t>
        </w:r>
        <w:r>
          <w:tab/>
        </w:r>
        <w:r>
          <w:fldChar w:fldCharType="begin"/>
        </w:r>
        <w:r>
          <w:instrText xml:space="preserve"> PAGEREF _Toc14734 \h </w:instrText>
        </w:r>
        <w:r>
          <w:fldChar w:fldCharType="separate"/>
        </w:r>
        <w:r>
          <w:t>25</w:t>
        </w:r>
        <w:r>
          <w:fldChar w:fldCharType="end"/>
        </w:r>
      </w:hyperlink>
    </w:p>
    <w:p>
      <w:pPr>
        <w:pStyle w:val="TOC2"/>
        <w:tabs>
          <w:tab w:val="right" w:leader="dot" w:pos="8306"/>
        </w:tabs>
      </w:pPr>
      <w:hyperlink w:anchor="_Toc30393" w:history="1">
        <w:r>
          <w:rPr>
            <w:rFonts w:ascii="仿宋" w:eastAsia="仿宋" w:hAnsi="仿宋" w:cs="仿宋" w:hint="eastAsia"/>
            <w:lang w:eastAsia="zh-CN"/>
          </w:rPr>
          <w:t>(三)、区域经济影响分析</w:t>
        </w:r>
        <w:r>
          <w:tab/>
        </w:r>
        <w:r>
          <w:fldChar w:fldCharType="begin"/>
        </w:r>
        <w:r>
          <w:instrText xml:space="preserve"> PAGEREF _Toc30393 \h </w:instrText>
        </w:r>
        <w:r>
          <w:fldChar w:fldCharType="separate"/>
        </w:r>
        <w:r>
          <w:t>27</w:t>
        </w:r>
        <w:r>
          <w:fldChar w:fldCharType="end"/>
        </w:r>
      </w:hyperlink>
    </w:p>
    <w:p>
      <w:pPr>
        <w:pStyle w:val="TOC2"/>
        <w:tabs>
          <w:tab w:val="right" w:leader="dot" w:pos="8306"/>
        </w:tabs>
      </w:pPr>
      <w:hyperlink w:anchor="_Toc19271" w:history="1">
        <w:r>
          <w:rPr>
            <w:rFonts w:ascii="仿宋" w:eastAsia="仿宋" w:hAnsi="仿宋" w:cs="仿宋" w:hint="eastAsia"/>
            <w:lang w:eastAsia="zh-CN"/>
          </w:rPr>
          <w:t>(四)、宏观经济影响分析</w:t>
        </w:r>
        <w:r>
          <w:tab/>
        </w:r>
        <w:r>
          <w:fldChar w:fldCharType="begin"/>
        </w:r>
        <w:r>
          <w:instrText xml:space="preserve"> PAGEREF _Toc19271 \h </w:instrText>
        </w:r>
        <w:r>
          <w:fldChar w:fldCharType="separate"/>
        </w:r>
        <w:r>
          <w:t>28</w:t>
        </w:r>
        <w:r>
          <w:fldChar w:fldCharType="end"/>
        </w:r>
      </w:hyperlink>
    </w:p>
    <w:p>
      <w:pPr>
        <w:pStyle w:val="TOC1"/>
        <w:tabs>
          <w:tab w:val="right" w:leader="dot" w:pos="8306"/>
        </w:tabs>
      </w:pPr>
      <w:hyperlink w:anchor="_Toc26974" w:history="1">
        <w:r>
          <w:rPr>
            <w:rFonts w:ascii="仿宋" w:eastAsia="仿宋" w:hAnsi="仿宋" w:cs="仿宋" w:hint="eastAsia"/>
            <w:lang w:eastAsia="zh-CN"/>
          </w:rPr>
          <w:t>七、项目变更管理</w:t>
        </w:r>
        <w:r>
          <w:tab/>
        </w:r>
        <w:r>
          <w:fldChar w:fldCharType="begin"/>
        </w:r>
        <w:r>
          <w:instrText xml:space="preserve"> PAGEREF _Toc26974 \h </w:instrText>
        </w:r>
        <w:r>
          <w:fldChar w:fldCharType="separate"/>
        </w:r>
        <w:r>
          <w:t>29</w:t>
        </w:r>
        <w:r>
          <w:fldChar w:fldCharType="end"/>
        </w:r>
      </w:hyperlink>
    </w:p>
    <w:p>
      <w:pPr>
        <w:pStyle w:val="TOC2"/>
        <w:tabs>
          <w:tab w:val="right" w:leader="dot" w:pos="8306"/>
        </w:tabs>
      </w:pPr>
      <w:hyperlink w:anchor="_Toc15363" w:history="1">
        <w:r>
          <w:rPr>
            <w:rFonts w:ascii="仿宋" w:eastAsia="仿宋" w:hAnsi="仿宋" w:cs="仿宋" w:hint="eastAsia"/>
            <w:lang w:eastAsia="zh-CN"/>
          </w:rPr>
          <w:t>(一)、变更控制流程</w:t>
        </w:r>
        <w:r>
          <w:tab/>
        </w:r>
        <w:r>
          <w:fldChar w:fldCharType="begin"/>
        </w:r>
        <w:r>
          <w:instrText xml:space="preserve"> PAGEREF _Toc15363 \h </w:instrText>
        </w:r>
        <w:r>
          <w:fldChar w:fldCharType="separate"/>
        </w:r>
        <w:r>
          <w:t>29</w:t>
        </w:r>
        <w:r>
          <w:fldChar w:fldCharType="end"/>
        </w:r>
      </w:hyperlink>
    </w:p>
    <w:p>
      <w:pPr>
        <w:pStyle w:val="TOC2"/>
        <w:tabs>
          <w:tab w:val="right" w:leader="dot" w:pos="8306"/>
        </w:tabs>
      </w:pPr>
      <w:hyperlink w:anchor="_Toc31944" w:history="1">
        <w:r>
          <w:rPr>
            <w:rFonts w:ascii="仿宋" w:eastAsia="仿宋" w:hAnsi="仿宋" w:cs="仿宋" w:hint="eastAsia"/>
            <w:lang w:eastAsia="zh-CN"/>
          </w:rPr>
          <w:t>(二)、影响评估与处理</w:t>
        </w:r>
        <w:r>
          <w:tab/>
        </w:r>
        <w:r>
          <w:fldChar w:fldCharType="begin"/>
        </w:r>
        <w:r>
          <w:instrText xml:space="preserve"> PAGEREF _Toc31944 \h </w:instrText>
        </w:r>
        <w:r>
          <w:fldChar w:fldCharType="separate"/>
        </w:r>
        <w:r>
          <w:t>30</w:t>
        </w:r>
        <w:r>
          <w:fldChar w:fldCharType="end"/>
        </w:r>
      </w:hyperlink>
    </w:p>
    <w:p>
      <w:pPr>
        <w:pStyle w:val="TOC2"/>
        <w:tabs>
          <w:tab w:val="right" w:leader="dot" w:pos="8306"/>
        </w:tabs>
      </w:pPr>
      <w:hyperlink w:anchor="_Toc4620" w:history="1">
        <w:r>
          <w:rPr>
            <w:rFonts w:ascii="仿宋" w:eastAsia="仿宋" w:hAnsi="仿宋" w:cs="仿宋" w:hint="eastAsia"/>
            <w:lang w:eastAsia="zh-CN"/>
          </w:rPr>
          <w:t>(三)、变更记录与追踪</w:t>
        </w:r>
        <w:r>
          <w:tab/>
        </w:r>
        <w:r>
          <w:fldChar w:fldCharType="begin"/>
        </w:r>
        <w:r>
          <w:instrText xml:space="preserve"> PAGEREF _Toc4620 \h </w:instrText>
        </w:r>
        <w:r>
          <w:fldChar w:fldCharType="separate"/>
        </w:r>
        <w:r>
          <w:t>32</w:t>
        </w:r>
        <w:r>
          <w:fldChar w:fldCharType="end"/>
        </w:r>
      </w:hyperlink>
    </w:p>
    <w:p>
      <w:pPr>
        <w:pStyle w:val="TOC2"/>
        <w:tabs>
          <w:tab w:val="right" w:leader="dot" w:pos="8306"/>
        </w:tabs>
      </w:pPr>
      <w:hyperlink w:anchor="_Toc1656" w:history="1">
        <w:r>
          <w:rPr>
            <w:rFonts w:ascii="仿宋" w:eastAsia="仿宋" w:hAnsi="仿宋" w:cs="仿宋" w:hint="eastAsia"/>
            <w:lang w:eastAsia="zh-CN"/>
          </w:rPr>
          <w:t>(四)、变更管理策略</w:t>
        </w:r>
        <w:r>
          <w:tab/>
        </w:r>
        <w:r>
          <w:fldChar w:fldCharType="begin"/>
        </w:r>
        <w:r>
          <w:instrText xml:space="preserve"> PAGEREF _Toc1656 \h </w:instrText>
        </w:r>
        <w:r>
          <w:fldChar w:fldCharType="separate"/>
        </w:r>
        <w:r>
          <w:t>33</w:t>
        </w:r>
        <w:r>
          <w:fldChar w:fldCharType="end"/>
        </w:r>
      </w:hyperlink>
    </w:p>
    <w:p>
      <w:pPr>
        <w:pStyle w:val="TOC1"/>
        <w:tabs>
          <w:tab w:val="right" w:leader="dot" w:pos="8306"/>
        </w:tabs>
      </w:pPr>
      <w:hyperlink w:anchor="_Toc7095" w:history="1">
        <w:r>
          <w:rPr>
            <w:rFonts w:ascii="仿宋" w:eastAsia="仿宋" w:hAnsi="仿宋" w:cs="仿宋" w:hint="eastAsia"/>
            <w:lang w:eastAsia="zh-CN"/>
          </w:rPr>
          <w:t>八、客户关系管理与市场拓展</w:t>
        </w:r>
        <w:r>
          <w:tab/>
        </w:r>
        <w:r>
          <w:fldChar w:fldCharType="begin"/>
        </w:r>
        <w:r>
          <w:instrText xml:space="preserve"> PAGEREF _Toc7095 \h </w:instrText>
        </w:r>
        <w:r>
          <w:fldChar w:fldCharType="separate"/>
        </w:r>
        <w:r>
          <w:t>35</w:t>
        </w:r>
        <w:r>
          <w:fldChar w:fldCharType="end"/>
        </w:r>
      </w:hyperlink>
    </w:p>
    <w:p>
      <w:pPr>
        <w:pStyle w:val="TOC2"/>
        <w:tabs>
          <w:tab w:val="right" w:leader="dot" w:pos="8306"/>
        </w:tabs>
      </w:pPr>
      <w:hyperlink w:anchor="_Toc5860" w:history="1">
        <w:r>
          <w:rPr>
            <w:rFonts w:ascii="仿宋" w:eastAsia="仿宋" w:hAnsi="仿宋" w:cs="仿宋" w:hint="eastAsia"/>
            <w:lang w:eastAsia="zh-CN"/>
          </w:rPr>
          <w:t>(一)、客户关系管理策略</w:t>
        </w:r>
        <w:r>
          <w:tab/>
        </w:r>
        <w:r>
          <w:fldChar w:fldCharType="begin"/>
        </w:r>
        <w:r>
          <w:instrText xml:space="preserve"> PAGEREF _Toc5860 \h </w:instrText>
        </w:r>
        <w:r>
          <w:fldChar w:fldCharType="separate"/>
        </w:r>
        <w:r>
          <w:t>35</w:t>
        </w:r>
        <w:r>
          <w:fldChar w:fldCharType="end"/>
        </w:r>
      </w:hyperlink>
    </w:p>
    <w:p>
      <w:pPr>
        <w:pStyle w:val="TOC2"/>
        <w:tabs>
          <w:tab w:val="right" w:leader="dot" w:pos="8306"/>
        </w:tabs>
      </w:pPr>
      <w:hyperlink w:anchor="_Toc32077" w:history="1">
        <w:r>
          <w:rPr>
            <w:rFonts w:ascii="仿宋" w:eastAsia="仿宋" w:hAnsi="仿宋" w:cs="仿宋" w:hint="eastAsia"/>
            <w:lang w:eastAsia="zh-CN"/>
          </w:rPr>
          <w:t>(二)、市场拓展方案</w:t>
        </w:r>
        <w:r>
          <w:tab/>
        </w:r>
        <w:r>
          <w:fldChar w:fldCharType="begin"/>
        </w:r>
        <w:r>
          <w:instrText xml:space="preserve"> PAGEREF _Toc32077 \h </w:instrText>
        </w:r>
        <w:r>
          <w:fldChar w:fldCharType="separate"/>
        </w:r>
        <w:r>
          <w:t>36</w:t>
        </w:r>
        <w:r>
          <w:fldChar w:fldCharType="end"/>
        </w:r>
      </w:hyperlink>
    </w:p>
    <w:p>
      <w:pPr>
        <w:pStyle w:val="TOC1"/>
        <w:tabs>
          <w:tab w:val="right" w:leader="dot" w:pos="8306"/>
        </w:tabs>
      </w:pPr>
      <w:hyperlink w:anchor="_Toc26673" w:history="1">
        <w:r>
          <w:rPr>
            <w:rFonts w:ascii="仿宋" w:eastAsia="仿宋" w:hAnsi="仿宋" w:cs="仿宋" w:hint="eastAsia"/>
            <w:lang w:eastAsia="zh-CN"/>
          </w:rPr>
          <w:t>九、土地利用与规划方案</w:t>
        </w:r>
        <w:r>
          <w:tab/>
        </w:r>
        <w:r>
          <w:fldChar w:fldCharType="begin"/>
        </w:r>
        <w:r>
          <w:instrText xml:space="preserve"> PAGEREF _Toc26673 \h </w:instrText>
        </w:r>
        <w:r>
          <w:fldChar w:fldCharType="separate"/>
        </w:r>
        <w:r>
          <w:t>37</w:t>
        </w:r>
        <w:r>
          <w:fldChar w:fldCharType="end"/>
        </w:r>
      </w:hyperlink>
    </w:p>
    <w:p>
      <w:pPr>
        <w:pStyle w:val="TOC2"/>
        <w:tabs>
          <w:tab w:val="right" w:leader="dot" w:pos="8306"/>
        </w:tabs>
      </w:pPr>
      <w:hyperlink w:anchor="_Toc7003" w:history="1">
        <w:r>
          <w:rPr>
            <w:rFonts w:ascii="仿宋" w:eastAsia="仿宋" w:hAnsi="仿宋" w:cs="仿宋" w:hint="eastAsia"/>
            <w:lang w:eastAsia="zh-CN"/>
          </w:rPr>
          <w:t>(一)、项目用地情况分析</w:t>
        </w:r>
        <w:r>
          <w:tab/>
        </w:r>
        <w:r>
          <w:fldChar w:fldCharType="begin"/>
        </w:r>
        <w:r>
          <w:instrText xml:space="preserve"> PAGEREF _Toc7003 \h </w:instrText>
        </w:r>
        <w:r>
          <w:fldChar w:fldCharType="separate"/>
        </w:r>
        <w:r>
          <w:t>37</w:t>
        </w:r>
        <w:r>
          <w:fldChar w:fldCharType="end"/>
        </w:r>
      </w:hyperlink>
    </w:p>
    <w:p>
      <w:pPr>
        <w:pStyle w:val="TOC2"/>
        <w:tabs>
          <w:tab w:val="right" w:leader="dot" w:pos="8306"/>
        </w:tabs>
      </w:pPr>
      <w:hyperlink w:anchor="_Toc31691" w:history="1">
        <w:r>
          <w:rPr>
            <w:rFonts w:ascii="仿宋" w:eastAsia="仿宋" w:hAnsi="仿宋" w:cs="仿宋" w:hint="eastAsia"/>
            <w:lang w:eastAsia="zh-CN"/>
          </w:rPr>
          <w:t>(二)、土地利用规划方案</w:t>
        </w:r>
        <w:r>
          <w:tab/>
        </w:r>
        <w:r>
          <w:fldChar w:fldCharType="begin"/>
        </w:r>
        <w:r>
          <w:instrText xml:space="preserve"> PAGEREF _Toc31691 \h </w:instrText>
        </w:r>
        <w:r>
          <w:fldChar w:fldCharType="separate"/>
        </w:r>
        <w:r>
          <w:t>38</w:t>
        </w:r>
        <w:r>
          <w:fldChar w:fldCharType="end"/>
        </w:r>
      </w:hyperlink>
    </w:p>
    <w:p>
      <w:pPr>
        <w:pStyle w:val="TOC1"/>
        <w:tabs>
          <w:tab w:val="right" w:leader="dot" w:pos="8306"/>
        </w:tabs>
      </w:pPr>
      <w:hyperlink w:anchor="_Toc11366" w:history="1">
        <w:r>
          <w:rPr>
            <w:rFonts w:ascii="仿宋" w:eastAsia="仿宋" w:hAnsi="仿宋" w:cs="仿宋" w:hint="eastAsia"/>
            <w:lang w:eastAsia="zh-CN"/>
          </w:rPr>
          <w:t>十、环境保护与治理方案</w:t>
        </w:r>
        <w:r>
          <w:tab/>
        </w:r>
        <w:r>
          <w:fldChar w:fldCharType="begin"/>
        </w:r>
        <w:r>
          <w:instrText xml:space="preserve"> PAGEREF _Toc11366 \h </w:instrText>
        </w:r>
        <w:r>
          <w:fldChar w:fldCharType="separate"/>
        </w:r>
        <w:r>
          <w:t>39</w:t>
        </w:r>
        <w:r>
          <w:fldChar w:fldCharType="end"/>
        </w:r>
      </w:hyperlink>
    </w:p>
    <w:p>
      <w:pPr>
        <w:pStyle w:val="TOC2"/>
        <w:tabs>
          <w:tab w:val="right" w:leader="dot" w:pos="8306"/>
        </w:tabs>
      </w:pPr>
      <w:hyperlink w:anchor="_Toc9666" w:history="1">
        <w:r>
          <w:rPr>
            <w:rFonts w:ascii="仿宋" w:eastAsia="仿宋" w:hAnsi="仿宋" w:cs="仿宋" w:hint="eastAsia"/>
            <w:lang w:eastAsia="zh-CN"/>
          </w:rPr>
          <w:t>(一)、项目环境影响评估</w:t>
        </w:r>
        <w:r>
          <w:tab/>
        </w:r>
        <w:r>
          <w:fldChar w:fldCharType="begin"/>
        </w:r>
        <w:r>
          <w:instrText xml:space="preserve"> PAGEREF _Toc9666 \h </w:instrText>
        </w:r>
        <w:r>
          <w:fldChar w:fldCharType="separate"/>
        </w:r>
        <w:r>
          <w:t>39</w:t>
        </w:r>
        <w:r>
          <w:fldChar w:fldCharType="end"/>
        </w:r>
      </w:hyperlink>
    </w:p>
    <w:p>
      <w:pPr>
        <w:pStyle w:val="TOC2"/>
        <w:tabs>
          <w:tab w:val="right" w:leader="dot" w:pos="8306"/>
        </w:tabs>
      </w:pPr>
      <w:hyperlink w:anchor="_Toc21844" w:history="1">
        <w:r>
          <w:rPr>
            <w:rFonts w:ascii="仿宋" w:eastAsia="仿宋" w:hAnsi="仿宋" w:cs="仿宋" w:hint="eastAsia"/>
            <w:lang w:eastAsia="zh-CN"/>
          </w:rPr>
          <w:t>(二)、环境保护措施与治理方案</w:t>
        </w:r>
        <w:r>
          <w:tab/>
        </w:r>
        <w:r>
          <w:fldChar w:fldCharType="begin"/>
        </w:r>
        <w:r>
          <w:instrText xml:space="preserve"> PAGEREF _Toc21844 \h </w:instrText>
        </w:r>
        <w:r>
          <w:fldChar w:fldCharType="separate"/>
        </w:r>
        <w:r>
          <w:t>40</w:t>
        </w:r>
        <w:r>
          <w:fldChar w:fldCharType="end"/>
        </w:r>
      </w:hyperlink>
    </w:p>
    <w:p>
      <w:pPr>
        <w:pStyle w:val="TOC1"/>
        <w:tabs>
          <w:tab w:val="right" w:leader="dot" w:pos="8306"/>
        </w:tabs>
      </w:pPr>
      <w:hyperlink w:anchor="_Toc31770" w:history="1">
        <w:r>
          <w:rPr>
            <w:rFonts w:ascii="仿宋" w:eastAsia="仿宋" w:hAnsi="仿宋" w:cs="仿宋" w:hint="eastAsia"/>
            <w:lang w:eastAsia="zh-CN"/>
          </w:rPr>
          <w:t>十一、项目实施与管理方案</w:t>
        </w:r>
        <w:r>
          <w:tab/>
        </w:r>
        <w:r>
          <w:fldChar w:fldCharType="begin"/>
        </w:r>
        <w:r>
          <w:instrText xml:space="preserve"> PAGEREF _Toc31770 \h </w:instrText>
        </w:r>
        <w:r>
          <w:fldChar w:fldCharType="separate"/>
        </w:r>
        <w:r>
          <w:t>41</w:t>
        </w:r>
        <w:r>
          <w:fldChar w:fldCharType="end"/>
        </w:r>
      </w:hyperlink>
    </w:p>
    <w:p>
      <w:pPr>
        <w:pStyle w:val="TOC2"/>
        <w:tabs>
          <w:tab w:val="right" w:leader="dot" w:pos="8306"/>
        </w:tabs>
      </w:pPr>
      <w:hyperlink w:anchor="_Toc3594" w:history="1">
        <w:r>
          <w:rPr>
            <w:rFonts w:ascii="仿宋" w:eastAsia="仿宋" w:hAnsi="仿宋" w:cs="仿宋" w:hint="eastAsia"/>
            <w:lang w:eastAsia="zh-CN"/>
          </w:rPr>
          <w:t>(一)、项目实施计划</w:t>
        </w:r>
        <w:r>
          <w:tab/>
        </w:r>
        <w:r>
          <w:fldChar w:fldCharType="begin"/>
        </w:r>
        <w:r>
          <w:instrText xml:space="preserve"> PAGEREF _Toc3594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49" w:history="1">
        <w:r>
          <w:rPr>
            <w:rFonts w:ascii="仿宋" w:eastAsia="仿宋" w:hAnsi="仿宋" w:cs="仿宋" w:hint="eastAsia"/>
            <w:lang w:eastAsia="zh-CN"/>
          </w:rPr>
          <w:t>(二)、项目组织机构与职责</w:t>
        </w:r>
        <w:r>
          <w:tab/>
        </w:r>
        <w:r>
          <w:fldChar w:fldCharType="begin"/>
        </w:r>
        <w:r>
          <w:instrText xml:space="preserve"> PAGEREF _Toc4449 \h </w:instrText>
        </w:r>
        <w:r>
          <w:fldChar w:fldCharType="separate"/>
        </w:r>
        <w:r>
          <w:t>42</w:t>
        </w:r>
        <w:r>
          <w:fldChar w:fldCharType="end"/>
        </w:r>
      </w:hyperlink>
    </w:p>
    <w:p>
      <w:pPr>
        <w:pStyle w:val="TOC2"/>
        <w:tabs>
          <w:tab w:val="right" w:leader="dot" w:pos="8306"/>
        </w:tabs>
      </w:pPr>
      <w:hyperlink w:anchor="_Toc14353" w:history="1">
        <w:r>
          <w:rPr>
            <w:rFonts w:ascii="仿宋" w:eastAsia="仿宋" w:hAnsi="仿宋" w:cs="仿宋" w:hint="eastAsia"/>
            <w:lang w:eastAsia="zh-CN"/>
          </w:rPr>
          <w:t>(三)、项目管理与监控体系</w:t>
        </w:r>
        <w:r>
          <w:tab/>
        </w:r>
        <w:r>
          <w:fldChar w:fldCharType="begin"/>
        </w:r>
        <w:r>
          <w:instrText xml:space="preserve"> PAGEREF _Toc14353 \h </w:instrText>
        </w:r>
        <w:r>
          <w:fldChar w:fldCharType="separate"/>
        </w:r>
        <w:r>
          <w:t>45</w:t>
        </w:r>
        <w:r>
          <w:fldChar w:fldCharType="end"/>
        </w:r>
      </w:hyperlink>
    </w:p>
    <w:p>
      <w:pPr>
        <w:pStyle w:val="TOC1"/>
        <w:tabs>
          <w:tab w:val="right" w:leader="dot" w:pos="8306"/>
        </w:tabs>
      </w:pPr>
      <w:hyperlink w:anchor="_Toc23895" w:history="1">
        <w:r>
          <w:rPr>
            <w:rFonts w:ascii="仿宋" w:eastAsia="仿宋" w:hAnsi="仿宋" w:cs="仿宋" w:hint="eastAsia"/>
            <w:lang w:eastAsia="zh-CN"/>
          </w:rPr>
          <w:t>十二、技术创新与产业升级</w:t>
        </w:r>
        <w:r>
          <w:tab/>
        </w:r>
        <w:r>
          <w:fldChar w:fldCharType="begin"/>
        </w:r>
        <w:r>
          <w:instrText xml:space="preserve"> PAGEREF _Toc23895 \h </w:instrText>
        </w:r>
        <w:r>
          <w:fldChar w:fldCharType="separate"/>
        </w:r>
        <w:r>
          <w:t>46</w:t>
        </w:r>
        <w:r>
          <w:fldChar w:fldCharType="end"/>
        </w:r>
      </w:hyperlink>
    </w:p>
    <w:p>
      <w:pPr>
        <w:pStyle w:val="TOC2"/>
        <w:tabs>
          <w:tab w:val="right" w:leader="dot" w:pos="8306"/>
        </w:tabs>
      </w:pPr>
      <w:hyperlink w:anchor="_Toc24376" w:history="1">
        <w:r>
          <w:rPr>
            <w:rFonts w:ascii="仿宋" w:eastAsia="仿宋" w:hAnsi="仿宋" w:cs="仿宋" w:hint="eastAsia"/>
            <w:lang w:eastAsia="zh-CN"/>
          </w:rPr>
          <w:t>(一)、技术创新方向与目标</w:t>
        </w:r>
        <w:r>
          <w:tab/>
        </w:r>
        <w:r>
          <w:fldChar w:fldCharType="begin"/>
        </w:r>
        <w:r>
          <w:instrText xml:space="preserve"> PAGEREF _Toc24376 \h </w:instrText>
        </w:r>
        <w:r>
          <w:fldChar w:fldCharType="separate"/>
        </w:r>
        <w:r>
          <w:t>46</w:t>
        </w:r>
        <w:r>
          <w:fldChar w:fldCharType="end"/>
        </w:r>
      </w:hyperlink>
    </w:p>
    <w:p>
      <w:pPr>
        <w:pStyle w:val="TOC2"/>
        <w:tabs>
          <w:tab w:val="right" w:leader="dot" w:pos="8306"/>
        </w:tabs>
      </w:pPr>
      <w:hyperlink w:anchor="_Toc2918" w:history="1">
        <w:r>
          <w:rPr>
            <w:rFonts w:ascii="仿宋" w:eastAsia="仿宋" w:hAnsi="仿宋" w:cs="仿宋" w:hint="eastAsia"/>
            <w:lang w:eastAsia="zh-CN"/>
          </w:rPr>
          <w:t>(二)、产业升级路径与措施</w:t>
        </w:r>
        <w:r>
          <w:tab/>
        </w:r>
        <w:r>
          <w:fldChar w:fldCharType="begin"/>
        </w:r>
        <w:r>
          <w:instrText xml:space="preserve"> PAGEREF _Toc2918 \h </w:instrText>
        </w:r>
        <w:r>
          <w:fldChar w:fldCharType="separate"/>
        </w:r>
        <w:r>
          <w:t>47</w:t>
        </w:r>
        <w:r>
          <w:fldChar w:fldCharType="end"/>
        </w:r>
      </w:hyperlink>
    </w:p>
    <w:p>
      <w:pPr>
        <w:pStyle w:val="TOC1"/>
        <w:tabs>
          <w:tab w:val="right" w:leader="dot" w:pos="8306"/>
        </w:tabs>
      </w:pPr>
      <w:hyperlink w:anchor="_Toc7323" w:history="1">
        <w:r>
          <w:rPr>
            <w:rFonts w:ascii="仿宋" w:eastAsia="仿宋" w:hAnsi="仿宋" w:cs="仿宋" w:hint="eastAsia"/>
            <w:lang w:eastAsia="zh-CN"/>
          </w:rPr>
          <w:t>十三、知识产权管理与保护</w:t>
        </w:r>
        <w:r>
          <w:tab/>
        </w:r>
        <w:r>
          <w:fldChar w:fldCharType="begin"/>
        </w:r>
        <w:r>
          <w:instrText xml:space="preserve"> PAGEREF _Toc7323 \h </w:instrText>
        </w:r>
        <w:r>
          <w:fldChar w:fldCharType="separate"/>
        </w:r>
        <w:r>
          <w:t>49</w:t>
        </w:r>
        <w:r>
          <w:fldChar w:fldCharType="end"/>
        </w:r>
      </w:hyperlink>
    </w:p>
    <w:p>
      <w:pPr>
        <w:pStyle w:val="TOC2"/>
        <w:tabs>
          <w:tab w:val="right" w:leader="dot" w:pos="8306"/>
        </w:tabs>
      </w:pPr>
      <w:hyperlink w:anchor="_Toc26164" w:history="1">
        <w:r>
          <w:rPr>
            <w:rFonts w:ascii="仿宋" w:eastAsia="仿宋" w:hAnsi="仿宋" w:cs="仿宋" w:hint="eastAsia"/>
            <w:lang w:eastAsia="zh-CN"/>
          </w:rPr>
          <w:t>(一)、知识产权管理体系建设</w:t>
        </w:r>
        <w:r>
          <w:tab/>
        </w:r>
        <w:r>
          <w:fldChar w:fldCharType="begin"/>
        </w:r>
        <w:r>
          <w:instrText xml:space="preserve"> PAGEREF _Toc26164 \h </w:instrText>
        </w:r>
        <w:r>
          <w:fldChar w:fldCharType="separate"/>
        </w:r>
        <w:r>
          <w:t>49</w:t>
        </w:r>
        <w:r>
          <w:fldChar w:fldCharType="end"/>
        </w:r>
      </w:hyperlink>
    </w:p>
    <w:p>
      <w:pPr>
        <w:pStyle w:val="TOC2"/>
        <w:tabs>
          <w:tab w:val="right" w:leader="dot" w:pos="8306"/>
        </w:tabs>
      </w:pPr>
      <w:hyperlink w:anchor="_Toc5739" w:history="1">
        <w:r>
          <w:rPr>
            <w:rFonts w:ascii="仿宋" w:eastAsia="仿宋" w:hAnsi="仿宋" w:cs="仿宋" w:hint="eastAsia"/>
            <w:lang w:eastAsia="zh-CN"/>
          </w:rPr>
          <w:t>(二)、知识产权保护措施</w:t>
        </w:r>
        <w:r>
          <w:tab/>
        </w:r>
        <w:r>
          <w:fldChar w:fldCharType="begin"/>
        </w:r>
        <w:r>
          <w:instrText xml:space="preserve"> PAGEREF _Toc5739 \h </w:instrText>
        </w:r>
        <w:r>
          <w:fldChar w:fldCharType="separate"/>
        </w:r>
        <w:r>
          <w:t>50</w:t>
        </w:r>
        <w:r>
          <w:fldChar w:fldCharType="end"/>
        </w:r>
      </w:hyperlink>
    </w:p>
    <w:p>
      <w:pPr>
        <w:pStyle w:val="TOC1"/>
        <w:tabs>
          <w:tab w:val="right" w:leader="dot" w:pos="8306"/>
        </w:tabs>
      </w:pPr>
      <w:hyperlink w:anchor="_Toc4267" w:history="1">
        <w:r>
          <w:rPr>
            <w:rFonts w:ascii="仿宋" w:eastAsia="仿宋" w:hAnsi="仿宋" w:cs="仿宋" w:hint="eastAsia"/>
            <w:lang w:eastAsia="zh-CN"/>
          </w:rPr>
          <w:t>十四、产业协同与集群发展</w:t>
        </w:r>
        <w:r>
          <w:tab/>
        </w:r>
        <w:r>
          <w:fldChar w:fldCharType="begin"/>
        </w:r>
        <w:r>
          <w:instrText xml:space="preserve"> PAGEREF _Toc4267 \h </w:instrText>
        </w:r>
        <w:r>
          <w:fldChar w:fldCharType="separate"/>
        </w:r>
        <w:r>
          <w:t>51</w:t>
        </w:r>
        <w:r>
          <w:fldChar w:fldCharType="end"/>
        </w:r>
      </w:hyperlink>
    </w:p>
    <w:p>
      <w:pPr>
        <w:pStyle w:val="TOC2"/>
        <w:tabs>
          <w:tab w:val="right" w:leader="dot" w:pos="8306"/>
        </w:tabs>
      </w:pPr>
      <w:hyperlink w:anchor="_Toc11117" w:history="1">
        <w:r>
          <w:rPr>
            <w:rFonts w:ascii="仿宋" w:eastAsia="仿宋" w:hAnsi="仿宋" w:cs="仿宋" w:hint="eastAsia"/>
            <w:lang w:eastAsia="zh-CN"/>
          </w:rPr>
          <w:t>(一)、产业协同机制建设</w:t>
        </w:r>
        <w:r>
          <w:tab/>
        </w:r>
        <w:r>
          <w:fldChar w:fldCharType="begin"/>
        </w:r>
        <w:r>
          <w:instrText xml:space="preserve"> PAGEREF _Toc11117 \h </w:instrText>
        </w:r>
        <w:r>
          <w:fldChar w:fldCharType="separate"/>
        </w:r>
        <w:r>
          <w:t>51</w:t>
        </w:r>
        <w:r>
          <w:fldChar w:fldCharType="end"/>
        </w:r>
      </w:hyperlink>
    </w:p>
    <w:p>
      <w:pPr>
        <w:pStyle w:val="TOC2"/>
        <w:tabs>
          <w:tab w:val="right" w:leader="dot" w:pos="8306"/>
        </w:tabs>
      </w:pPr>
      <w:hyperlink w:anchor="_Toc18" w:history="1">
        <w:r>
          <w:rPr>
            <w:rFonts w:ascii="仿宋" w:eastAsia="仿宋" w:hAnsi="仿宋" w:cs="仿宋" w:hint="eastAsia"/>
            <w:lang w:eastAsia="zh-CN"/>
          </w:rPr>
          <w:t>(二)、产业集群培育与发展</w:t>
        </w:r>
        <w:r>
          <w:tab/>
        </w:r>
        <w:r>
          <w:fldChar w:fldCharType="begin"/>
        </w:r>
        <w:r>
          <w:instrText xml:space="preserve"> PAGEREF _Toc18 \h </w:instrText>
        </w:r>
        <w:r>
          <w:fldChar w:fldCharType="separate"/>
        </w:r>
        <w:r>
          <w:t>53</w:t>
        </w:r>
        <w:r>
          <w:fldChar w:fldCharType="end"/>
        </w:r>
      </w:hyperlink>
    </w:p>
    <w:p>
      <w:pPr>
        <w:pStyle w:val="TOC1"/>
        <w:tabs>
          <w:tab w:val="right" w:leader="dot" w:pos="8306"/>
        </w:tabs>
      </w:pPr>
      <w:hyperlink w:anchor="_Toc3858" w:history="1">
        <w:r>
          <w:rPr>
            <w:rFonts w:ascii="仿宋" w:eastAsia="仿宋" w:hAnsi="仿宋" w:cs="仿宋" w:hint="eastAsia"/>
            <w:lang w:eastAsia="zh-CN"/>
          </w:rPr>
          <w:t>十五、创新驱动与持续发展</w:t>
        </w:r>
        <w:r>
          <w:tab/>
        </w:r>
        <w:r>
          <w:fldChar w:fldCharType="begin"/>
        </w:r>
        <w:r>
          <w:instrText xml:space="preserve"> PAGEREF _Toc3858 \h </w:instrText>
        </w:r>
        <w:r>
          <w:fldChar w:fldCharType="separate"/>
        </w:r>
        <w:r>
          <w:t>53</w:t>
        </w:r>
        <w:r>
          <w:fldChar w:fldCharType="end"/>
        </w:r>
      </w:hyperlink>
    </w:p>
    <w:p>
      <w:pPr>
        <w:pStyle w:val="TOC2"/>
        <w:tabs>
          <w:tab w:val="right" w:leader="dot" w:pos="8306"/>
        </w:tabs>
      </w:pPr>
      <w:hyperlink w:anchor="_Toc2104" w:history="1">
        <w:r>
          <w:rPr>
            <w:rFonts w:ascii="仿宋" w:eastAsia="仿宋" w:hAnsi="仿宋" w:cs="仿宋" w:hint="eastAsia"/>
            <w:lang w:eastAsia="zh-CN"/>
          </w:rPr>
          <w:t>(一)、创新驱动战略实施</w:t>
        </w:r>
        <w:r>
          <w:tab/>
        </w:r>
        <w:r>
          <w:fldChar w:fldCharType="begin"/>
        </w:r>
        <w:r>
          <w:instrText xml:space="preserve"> PAGEREF _Toc2104 \h </w:instrText>
        </w:r>
        <w:r>
          <w:fldChar w:fldCharType="separate"/>
        </w:r>
        <w:r>
          <w:t>53</w:t>
        </w:r>
        <w:r>
          <w:fldChar w:fldCharType="end"/>
        </w:r>
      </w:hyperlink>
    </w:p>
    <w:p>
      <w:pPr>
        <w:pStyle w:val="TOC2"/>
        <w:tabs>
          <w:tab w:val="right" w:leader="dot" w:pos="8306"/>
        </w:tabs>
      </w:pPr>
      <w:hyperlink w:anchor="_Toc903" w:history="1">
        <w:r>
          <w:rPr>
            <w:rFonts w:ascii="仿宋" w:eastAsia="仿宋" w:hAnsi="仿宋" w:cs="仿宋" w:hint="eastAsia"/>
            <w:lang w:eastAsia="zh-CN"/>
          </w:rPr>
          <w:t>(二)、持续发展路径探索</w:t>
        </w:r>
        <w:r>
          <w:tab/>
        </w:r>
        <w:r>
          <w:fldChar w:fldCharType="begin"/>
        </w:r>
        <w:r>
          <w:instrText xml:space="preserve"> PAGEREF _Toc903 \h </w:instrText>
        </w:r>
        <w:r>
          <w:fldChar w:fldCharType="separate"/>
        </w:r>
        <w:r>
          <w:t>55</w:t>
        </w:r>
        <w:r>
          <w:fldChar w:fldCharType="end"/>
        </w:r>
      </w:hyperlink>
    </w:p>
    <w:p>
      <w:pPr>
        <w:pStyle w:val="TOC1"/>
        <w:tabs>
          <w:tab w:val="right" w:leader="dot" w:pos="8306"/>
        </w:tabs>
      </w:pPr>
      <w:hyperlink w:anchor="_Toc4549" w:history="1">
        <w:r>
          <w:rPr>
            <w:rFonts w:ascii="仿宋" w:eastAsia="仿宋" w:hAnsi="仿宋" w:cs="仿宋" w:hint="eastAsia"/>
            <w:lang w:eastAsia="zh-CN"/>
          </w:rPr>
          <w:t>十六、设施与设备管理</w:t>
        </w:r>
        <w:r>
          <w:tab/>
        </w:r>
        <w:r>
          <w:fldChar w:fldCharType="begin"/>
        </w:r>
        <w:r>
          <w:instrText xml:space="preserve"> PAGEREF _Toc4549 \h </w:instrText>
        </w:r>
        <w:r>
          <w:fldChar w:fldCharType="separate"/>
        </w:r>
        <w:r>
          <w:t>59</w:t>
        </w:r>
        <w:r>
          <w:fldChar w:fldCharType="end"/>
        </w:r>
      </w:hyperlink>
    </w:p>
    <w:p>
      <w:pPr>
        <w:pStyle w:val="TOC2"/>
        <w:tabs>
          <w:tab w:val="right" w:leader="dot" w:pos="8306"/>
        </w:tabs>
      </w:pPr>
      <w:hyperlink w:anchor="_Toc2367" w:history="1">
        <w:r>
          <w:rPr>
            <w:rFonts w:ascii="仿宋" w:eastAsia="仿宋" w:hAnsi="仿宋" w:cs="仿宋" w:hint="eastAsia"/>
            <w:lang w:eastAsia="zh-CN"/>
          </w:rPr>
          <w:t>(一)、设施规划与配置</w:t>
        </w:r>
        <w:r>
          <w:tab/>
        </w:r>
        <w:r>
          <w:fldChar w:fldCharType="begin"/>
        </w:r>
        <w:r>
          <w:instrText xml:space="preserve"> PAGEREF _Toc2367 \h </w:instrText>
        </w:r>
        <w:r>
          <w:fldChar w:fldCharType="separate"/>
        </w:r>
        <w:r>
          <w:t>59</w:t>
        </w:r>
        <w:r>
          <w:fldChar w:fldCharType="end"/>
        </w:r>
      </w:hyperlink>
    </w:p>
    <w:p>
      <w:pPr>
        <w:pStyle w:val="TOC2"/>
        <w:tabs>
          <w:tab w:val="right" w:leader="dot" w:pos="8306"/>
        </w:tabs>
      </w:pPr>
      <w:hyperlink w:anchor="_Toc5152" w:history="1">
        <w:r>
          <w:rPr>
            <w:rFonts w:ascii="仿宋" w:eastAsia="仿宋" w:hAnsi="仿宋" w:cs="仿宋" w:hint="eastAsia"/>
            <w:lang w:eastAsia="zh-CN"/>
          </w:rPr>
          <w:t>(二)、设备采购与维护管理</w:t>
        </w:r>
        <w:r>
          <w:tab/>
        </w:r>
        <w:r>
          <w:fldChar w:fldCharType="begin"/>
        </w:r>
        <w:r>
          <w:instrText xml:space="preserve"> PAGEREF _Toc5152 \h </w:instrText>
        </w:r>
        <w:r>
          <w:fldChar w:fldCharType="separate"/>
        </w:r>
        <w:r>
          <w:t>60</w:t>
        </w:r>
        <w:r>
          <w:fldChar w:fldCharType="end"/>
        </w:r>
      </w:hyperlink>
    </w:p>
    <w:p>
      <w:pPr>
        <w:pStyle w:val="TOC2"/>
        <w:tabs>
          <w:tab w:val="right" w:leader="dot" w:pos="8306"/>
        </w:tabs>
      </w:pPr>
      <w:hyperlink w:anchor="_Toc22462" w:history="1">
        <w:r>
          <w:rPr>
            <w:rFonts w:ascii="仿宋" w:eastAsia="仿宋" w:hAnsi="仿宋" w:cs="仿宋" w:hint="eastAsia"/>
            <w:lang w:eastAsia="zh-CN"/>
          </w:rPr>
          <w:t>(三)、设施设备升级策略</w:t>
        </w:r>
        <w:r>
          <w:tab/>
        </w:r>
        <w:r>
          <w:fldChar w:fldCharType="begin"/>
        </w:r>
        <w:r>
          <w:instrText xml:space="preserve"> PAGEREF _Toc22462 \h </w:instrText>
        </w:r>
        <w:r>
          <w:fldChar w:fldCharType="separate"/>
        </w:r>
        <w:r>
          <w:t>60</w:t>
        </w:r>
        <w:r>
          <w:fldChar w:fldCharType="end"/>
        </w:r>
      </w:hyperlink>
    </w:p>
    <w:p>
      <w:pPr>
        <w:pStyle w:val="TOC1"/>
        <w:tabs>
          <w:tab w:val="right" w:leader="dot" w:pos="8306"/>
        </w:tabs>
      </w:pPr>
      <w:hyperlink w:anchor="_Toc30615" w:history="1">
        <w:r>
          <w:rPr>
            <w:rFonts w:ascii="仿宋" w:eastAsia="仿宋" w:hAnsi="仿宋" w:cs="仿宋" w:hint="eastAsia"/>
            <w:lang w:eastAsia="zh-CN"/>
          </w:rPr>
          <w:t>十七、企业合规与伦理</w:t>
        </w:r>
        <w:r>
          <w:tab/>
        </w:r>
        <w:r>
          <w:fldChar w:fldCharType="begin"/>
        </w:r>
        <w:r>
          <w:instrText xml:space="preserve"> PAGEREF _Toc30615 \h </w:instrText>
        </w:r>
        <w:r>
          <w:fldChar w:fldCharType="separate"/>
        </w:r>
        <w:r>
          <w:t>61</w:t>
        </w:r>
        <w:r>
          <w:fldChar w:fldCharType="end"/>
        </w:r>
      </w:hyperlink>
    </w:p>
    <w:p>
      <w:pPr>
        <w:pStyle w:val="TOC2"/>
        <w:tabs>
          <w:tab w:val="right" w:leader="dot" w:pos="8306"/>
        </w:tabs>
      </w:pPr>
      <w:hyperlink w:anchor="_Toc20899" w:history="1">
        <w:r>
          <w:rPr>
            <w:rFonts w:ascii="仿宋" w:eastAsia="仿宋" w:hAnsi="仿宋" w:cs="仿宋" w:hint="eastAsia"/>
            <w:lang w:eastAsia="zh-CN"/>
          </w:rPr>
          <w:t>(一)、合规政策与程序</w:t>
        </w:r>
        <w:r>
          <w:tab/>
        </w:r>
        <w:r>
          <w:fldChar w:fldCharType="begin"/>
        </w:r>
        <w:r>
          <w:instrText xml:space="preserve"> PAGEREF _Toc20899 \h </w:instrText>
        </w:r>
        <w:r>
          <w:fldChar w:fldCharType="separate"/>
        </w:r>
        <w:r>
          <w:t>61</w:t>
        </w:r>
        <w:r>
          <w:fldChar w:fldCharType="end"/>
        </w:r>
      </w:hyperlink>
    </w:p>
    <w:p>
      <w:pPr>
        <w:pStyle w:val="TOC2"/>
        <w:tabs>
          <w:tab w:val="right" w:leader="dot" w:pos="8306"/>
        </w:tabs>
      </w:pPr>
      <w:hyperlink w:anchor="_Toc27046" w:history="1">
        <w:r>
          <w:rPr>
            <w:rFonts w:ascii="仿宋" w:eastAsia="仿宋" w:hAnsi="仿宋" w:cs="仿宋" w:hint="eastAsia"/>
            <w:lang w:eastAsia="zh-CN"/>
          </w:rPr>
          <w:t>(二)、伦理规范与培训</w:t>
        </w:r>
        <w:r>
          <w:tab/>
        </w:r>
        <w:r>
          <w:fldChar w:fldCharType="begin"/>
        </w:r>
        <w:r>
          <w:instrText xml:space="preserve"> PAGEREF _Toc27046 \h </w:instrText>
        </w:r>
        <w:r>
          <w:fldChar w:fldCharType="separate"/>
        </w:r>
        <w:r>
          <w:t>63</w:t>
        </w:r>
        <w:r>
          <w:fldChar w:fldCharType="end"/>
        </w:r>
      </w:hyperlink>
    </w:p>
    <w:p>
      <w:pPr>
        <w:pStyle w:val="TOC2"/>
        <w:tabs>
          <w:tab w:val="right" w:leader="dot" w:pos="8306"/>
        </w:tabs>
      </w:pPr>
      <w:hyperlink w:anchor="_Toc30294" w:history="1">
        <w:r>
          <w:rPr>
            <w:rFonts w:ascii="仿宋" w:eastAsia="仿宋" w:hAnsi="仿宋" w:cs="仿宋" w:hint="eastAsia"/>
            <w:lang w:eastAsia="zh-CN"/>
          </w:rPr>
          <w:t>(三)、合规风险评估</w:t>
        </w:r>
        <w:r>
          <w:tab/>
        </w:r>
        <w:r>
          <w:fldChar w:fldCharType="begin"/>
        </w:r>
        <w:r>
          <w:instrText xml:space="preserve"> PAGEREF _Toc30294 \h </w:instrText>
        </w:r>
        <w:r>
          <w:fldChar w:fldCharType="separate"/>
        </w:r>
        <w:r>
          <w:t>63</w:t>
        </w:r>
        <w:r>
          <w:fldChar w:fldCharType="end"/>
        </w:r>
      </w:hyperlink>
    </w:p>
    <w:p>
      <w:pPr>
        <w:pStyle w:val="TOC2"/>
        <w:tabs>
          <w:tab w:val="right" w:leader="dot" w:pos="8306"/>
        </w:tabs>
      </w:pPr>
      <w:hyperlink w:anchor="_Toc15503" w:history="1">
        <w:r>
          <w:rPr>
            <w:rFonts w:ascii="仿宋" w:eastAsia="仿宋" w:hAnsi="仿宋" w:cs="仿宋" w:hint="eastAsia"/>
            <w:lang w:eastAsia="zh-CN"/>
          </w:rPr>
          <w:t>(四)、合规监督与执行</w:t>
        </w:r>
        <w:r>
          <w:tab/>
        </w:r>
        <w:r>
          <w:fldChar w:fldCharType="begin"/>
        </w:r>
        <w:r>
          <w:instrText xml:space="preserve"> PAGEREF _Toc15503 \h </w:instrText>
        </w:r>
        <w:r>
          <w:fldChar w:fldCharType="separate"/>
        </w:r>
        <w:r>
          <w:t>65</w:t>
        </w:r>
        <w:r>
          <w:fldChar w:fldCharType="end"/>
        </w:r>
      </w:hyperlink>
    </w:p>
    <w:p>
      <w:pPr>
        <w:pStyle w:val="TOC1"/>
        <w:tabs>
          <w:tab w:val="right" w:leader="dot" w:pos="8306"/>
        </w:tabs>
      </w:pPr>
      <w:hyperlink w:anchor="_Toc9658" w:history="1">
        <w:r>
          <w:rPr>
            <w:rFonts w:ascii="仿宋" w:eastAsia="仿宋" w:hAnsi="仿宋" w:cs="仿宋" w:hint="eastAsia"/>
            <w:lang w:eastAsia="zh-CN"/>
          </w:rPr>
          <w:t>十八、项目施工方案</w:t>
        </w:r>
        <w:r>
          <w:tab/>
        </w:r>
        <w:r>
          <w:fldChar w:fldCharType="begin"/>
        </w:r>
        <w:r>
          <w:instrText xml:space="preserve"> PAGEREF _Toc9658 \h </w:instrText>
        </w:r>
        <w:r>
          <w:fldChar w:fldCharType="separate"/>
        </w:r>
        <w:r>
          <w:t>65</w:t>
        </w:r>
        <w:r>
          <w:fldChar w:fldCharType="end"/>
        </w:r>
      </w:hyperlink>
    </w:p>
    <w:p>
      <w:pPr>
        <w:pStyle w:val="TOC2"/>
        <w:tabs>
          <w:tab w:val="right" w:leader="dot" w:pos="8306"/>
        </w:tabs>
      </w:pPr>
      <w:hyperlink w:anchor="_Toc29860" w:history="1">
        <w:r>
          <w:rPr>
            <w:rFonts w:ascii="仿宋" w:eastAsia="仿宋" w:hAnsi="仿宋" w:cs="仿宋" w:hint="eastAsia"/>
            <w:lang w:eastAsia="zh-CN"/>
          </w:rPr>
          <w:t>(一)、施工组织设计</w:t>
        </w:r>
        <w:r>
          <w:tab/>
        </w:r>
        <w:r>
          <w:fldChar w:fldCharType="begin"/>
        </w:r>
        <w:r>
          <w:instrText xml:space="preserve"> PAGEREF _Toc29860 \h </w:instrText>
        </w:r>
        <w:r>
          <w:fldChar w:fldCharType="separate"/>
        </w:r>
        <w:r>
          <w:t>65</w:t>
        </w:r>
        <w:r>
          <w:fldChar w:fldCharType="end"/>
        </w:r>
      </w:hyperlink>
    </w:p>
    <w:p>
      <w:pPr>
        <w:pStyle w:val="TOC2"/>
        <w:tabs>
          <w:tab w:val="right" w:leader="dot" w:pos="8306"/>
        </w:tabs>
      </w:pPr>
      <w:hyperlink w:anchor="_Toc28370" w:history="1">
        <w:r>
          <w:rPr>
            <w:rFonts w:ascii="仿宋" w:eastAsia="仿宋" w:hAnsi="仿宋" w:cs="仿宋" w:hint="eastAsia"/>
            <w:lang w:eastAsia="zh-CN"/>
          </w:rPr>
          <w:t>(二)、施工工艺与技术路线</w:t>
        </w:r>
        <w:r>
          <w:tab/>
        </w:r>
        <w:r>
          <w:fldChar w:fldCharType="begin"/>
        </w:r>
        <w:r>
          <w:instrText xml:space="preserve"> PAGEREF _Toc28370 \h </w:instrText>
        </w:r>
        <w:r>
          <w:fldChar w:fldCharType="separate"/>
        </w:r>
        <w:r>
          <w:t>67</w:t>
        </w:r>
        <w:r>
          <w:fldChar w:fldCharType="end"/>
        </w:r>
      </w:hyperlink>
    </w:p>
    <w:p>
      <w:pPr>
        <w:pStyle w:val="TOC2"/>
        <w:tabs>
          <w:tab w:val="right" w:leader="dot" w:pos="8306"/>
        </w:tabs>
      </w:pPr>
      <w:hyperlink w:anchor="_Toc30963" w:history="1">
        <w:r>
          <w:rPr>
            <w:rFonts w:ascii="仿宋" w:eastAsia="仿宋" w:hAnsi="仿宋" w:cs="仿宋" w:hint="eastAsia"/>
            <w:lang w:eastAsia="zh-CN"/>
          </w:rPr>
          <w:t>(三)、关键节点施工计划</w:t>
        </w:r>
        <w:r>
          <w:tab/>
        </w:r>
        <w:r>
          <w:fldChar w:fldCharType="begin"/>
        </w:r>
        <w:r>
          <w:instrText xml:space="preserve"> PAGEREF _Toc30963 \h </w:instrText>
        </w:r>
        <w:r>
          <w:fldChar w:fldCharType="separate"/>
        </w:r>
        <w:r>
          <w:t>68</w:t>
        </w:r>
        <w:r>
          <w:fldChar w:fldCharType="end"/>
        </w:r>
      </w:hyperlink>
    </w:p>
    <w:p>
      <w:pPr>
        <w:pStyle w:val="TOC2"/>
        <w:tabs>
          <w:tab w:val="right" w:leader="dot" w:pos="8306"/>
        </w:tabs>
      </w:pPr>
      <w:hyperlink w:anchor="_Toc10307" w:history="1">
        <w:r>
          <w:rPr>
            <w:rFonts w:ascii="仿宋" w:eastAsia="仿宋" w:hAnsi="仿宋" w:cs="仿宋" w:hint="eastAsia"/>
            <w:lang w:eastAsia="zh-CN"/>
          </w:rPr>
          <w:t>(四)、施工现场管理</w:t>
        </w:r>
        <w:r>
          <w:tab/>
        </w:r>
        <w:r>
          <w:fldChar w:fldCharType="begin"/>
        </w:r>
        <w:r>
          <w:instrText xml:space="preserve"> PAGEREF _Toc10307 \h </w:instrText>
        </w:r>
        <w:r>
          <w:fldChar w:fldCharType="separate"/>
        </w:r>
        <w:r>
          <w:t>70</w:t>
        </w:r>
        <w:r>
          <w:fldChar w:fldCharType="end"/>
        </w:r>
      </w:hyperlink>
    </w:p>
    <w:p>
      <w:pPr>
        <w:pStyle w:val="TOC1"/>
        <w:tabs>
          <w:tab w:val="right" w:leader="dot" w:pos="8306"/>
        </w:tabs>
      </w:pPr>
      <w:hyperlink w:anchor="_Toc18990" w:history="1">
        <w:r>
          <w:rPr>
            <w:rFonts w:ascii="仿宋" w:eastAsia="仿宋" w:hAnsi="仿宋" w:cs="仿宋" w:hint="eastAsia"/>
            <w:lang w:eastAsia="zh-CN"/>
          </w:rPr>
          <w:t>十九、合作与交流机制建立</w:t>
        </w:r>
        <w:r>
          <w:tab/>
        </w:r>
        <w:r>
          <w:fldChar w:fldCharType="begin"/>
        </w:r>
        <w:r>
          <w:instrText xml:space="preserve"> PAGEREF _Toc18990 \h </w:instrText>
        </w:r>
        <w:r>
          <w:fldChar w:fldCharType="separate"/>
        </w:r>
        <w:r>
          <w:t>72</w:t>
        </w:r>
        <w:r>
          <w:fldChar w:fldCharType="end"/>
        </w:r>
      </w:hyperlink>
    </w:p>
    <w:p>
      <w:pPr>
        <w:pStyle w:val="TOC2"/>
        <w:tabs>
          <w:tab w:val="right" w:leader="dot" w:pos="8306"/>
        </w:tabs>
      </w:pPr>
      <w:hyperlink w:anchor="_Toc18955" w:history="1">
        <w:r>
          <w:rPr>
            <w:rFonts w:ascii="仿宋" w:eastAsia="仿宋" w:hAnsi="仿宋" w:cs="仿宋" w:hint="eastAsia"/>
            <w:lang w:eastAsia="zh-CN"/>
          </w:rPr>
          <w:t>(一)、合作伙伴选择与合作方式</w:t>
        </w:r>
        <w:r>
          <w:tab/>
        </w:r>
        <w:r>
          <w:fldChar w:fldCharType="begin"/>
        </w:r>
        <w:r>
          <w:instrText xml:space="preserve"> PAGEREF _Toc18955 \h </w:instrText>
        </w:r>
        <w:r>
          <w:fldChar w:fldCharType="separate"/>
        </w:r>
        <w:r>
          <w:t>72</w:t>
        </w:r>
        <w:r>
          <w:fldChar w:fldCharType="end"/>
        </w:r>
      </w:hyperlink>
    </w:p>
    <w:p>
      <w:pPr>
        <w:pStyle w:val="TOC2"/>
        <w:tabs>
          <w:tab w:val="right" w:leader="dot" w:pos="8306"/>
        </w:tabs>
      </w:pPr>
      <w:hyperlink w:anchor="_Toc31243" w:history="1">
        <w:r>
          <w:rPr>
            <w:rFonts w:ascii="仿宋" w:eastAsia="仿宋" w:hAnsi="仿宋" w:cs="仿宋" w:hint="eastAsia"/>
            <w:lang w:eastAsia="zh-CN"/>
          </w:rPr>
          <w:t>(二)、交流与合作平台搭建</w:t>
        </w:r>
        <w:r>
          <w:tab/>
        </w:r>
        <w:r>
          <w:fldChar w:fldCharType="begin"/>
        </w:r>
        <w:r>
          <w:instrText xml:space="preserve"> PAGEREF _Toc31243 \h </w:instrText>
        </w:r>
        <w:r>
          <w:fldChar w:fldCharType="separate"/>
        </w:r>
        <w:r>
          <w:t>73</w:t>
        </w:r>
        <w:r>
          <w:fldChar w:fldCharType="end"/>
        </w:r>
      </w:hyperlink>
    </w:p>
    <w:p>
      <w:pPr>
        <w:pStyle w:val="TOC1"/>
        <w:tabs>
          <w:tab w:val="right" w:leader="dot" w:pos="8306"/>
        </w:tabs>
      </w:pPr>
      <w:hyperlink w:anchor="_Toc31219" w:history="1">
        <w:r>
          <w:rPr>
            <w:rFonts w:ascii="仿宋" w:eastAsia="仿宋" w:hAnsi="仿宋" w:cs="仿宋" w:hint="eastAsia"/>
            <w:lang w:eastAsia="zh-CN"/>
          </w:rPr>
          <w:t>二十、成果转化与推广应用</w:t>
        </w:r>
        <w:r>
          <w:tab/>
        </w:r>
        <w:r>
          <w:fldChar w:fldCharType="begin"/>
        </w:r>
        <w:r>
          <w:instrText xml:space="preserve"> PAGEREF _Toc31219 \h </w:instrText>
        </w:r>
        <w:r>
          <w:fldChar w:fldCharType="separate"/>
        </w:r>
        <w:r>
          <w:t>75</w:t>
        </w:r>
        <w:r>
          <w:fldChar w:fldCharType="end"/>
        </w:r>
      </w:hyperlink>
    </w:p>
    <w:p>
      <w:pPr>
        <w:pStyle w:val="TOC2"/>
        <w:tabs>
          <w:tab w:val="right" w:leader="dot" w:pos="8306"/>
        </w:tabs>
      </w:pPr>
      <w:hyperlink w:anchor="_Toc11890" w:history="1">
        <w:r>
          <w:rPr>
            <w:rFonts w:ascii="仿宋" w:eastAsia="仿宋" w:hAnsi="仿宋" w:cs="仿宋" w:hint="eastAsia"/>
            <w:lang w:eastAsia="zh-CN"/>
          </w:rPr>
          <w:t>(一)、成果转化策略制定</w:t>
        </w:r>
        <w:r>
          <w:tab/>
        </w:r>
        <w:r>
          <w:fldChar w:fldCharType="begin"/>
        </w:r>
        <w:r>
          <w:instrText xml:space="preserve"> PAGEREF _Toc11890 \h </w:instrText>
        </w:r>
        <w:r>
          <w:fldChar w:fldCharType="separate"/>
        </w:r>
        <w:r>
          <w:t>75</w:t>
        </w:r>
        <w:r>
          <w:fldChar w:fldCharType="end"/>
        </w:r>
      </w:hyperlink>
    </w:p>
    <w:p>
      <w:pPr>
        <w:pStyle w:val="TOC2"/>
        <w:tabs>
          <w:tab w:val="right" w:leader="dot" w:pos="8306"/>
        </w:tabs>
      </w:pPr>
      <w:hyperlink w:anchor="_Toc2176" w:history="1">
        <w:r>
          <w:rPr>
            <w:rFonts w:ascii="仿宋" w:eastAsia="仿宋" w:hAnsi="仿宋" w:cs="仿宋" w:hint="eastAsia"/>
            <w:lang w:eastAsia="zh-CN"/>
          </w:rPr>
          <w:t>(二)、成果推广应用方案</w:t>
        </w:r>
        <w:r>
          <w:tab/>
        </w:r>
        <w:r>
          <w:fldChar w:fldCharType="begin"/>
        </w:r>
        <w:r>
          <w:instrText xml:space="preserve"> PAGEREF _Toc2176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4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412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彩色多普勒超声显象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彩色多普勒超声显象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彩色多普勒超声显象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色多普勒超声显象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彩色多普勒超声显象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彩色多普勒超声显象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416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为了融入当地社区，彩色多普勒超声显象仪项目需深入理解当地的文化特色和社会习俗。例如，项目在设计广告和市场推广活动时，应考虑使用当地语言和符合地方文化的表达方式。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彩色多普勒超声显象仪项目对当地经济结构的影响需谨慎考虑。项目可以通过聘用当地居民，特别是在管理和技术岗位上，来直接促进当地就业。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彩色多普勒超声显象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59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为了确保彩色多普勒超声显象仪项目的成功并最大限度地减轻潜在的社会风险，详细的风险分析和具体的应对策略至关重要。以下是针对项目可能面临的具体社会风险及相应对策的分析：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风险描述：彩色多普勒超声显象仪项目可能遭遇社区抵制，尤其如果社区成员认为项目会破坏他们的生活环境或忽略他们的意见。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风险描述：彩色多普勒超声显象仪项目的商业实践可能与当地的文化和价值观存在冲突，导致社会紧张和文化冲突。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风险描述：彩色多普勒超声显象仪项目可能会增加对公共资源和基础设施的需求，给当地带来额外压力，例如在水资源、能源供应和交通系统方面。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风险描述：彩色多普勒超声显象仪项目可能会引起当地社会结构和动态的变化，例如改变社区的人口组成和社交模式。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风险描述：在彩色多普勒超声显象仪项目运营过程中，可能涉及大量个人和商业敏感信息，存在信息安全和隐私保护的风险。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25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25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彩色多普勒超声显象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https://d.book118.com/446015201125010102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彩色多普勒超声显象仪项目建设方案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975AF6"/>
    <w:rsid w:val="2E975A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015201125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2024-02-29T19:21:00Z</dcterms:created>
  <dcterms:modified xsi:type="dcterms:W3CDTF">2024-02-29T19:22:30Z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BF29EDC4023546E89762F5E405314865_11</vt:lpwstr>
  </property>
  <property fmtid="{D5CDD505-2E9C-101B-9397-08002B2CF9AE}" pid="3" name="KSOProductBuildVer">
    <vt:lpwstr>2052-12.1.0.16250</vt:lpwstr>
  </property>
</Properties>
</file>