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年智能制造项目规划设计方案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2" w:history="1">
        <w:r>
          <w:rPr>
            <w:rFonts w:ascii="仿宋" w:eastAsia="仿宋" w:hAnsi="仿宋" w:cs="仿宋" w:hint="eastAsia"/>
            <w:lang w:eastAsia="zh-CN"/>
          </w:rPr>
          <w:t>概论</w:t>
        </w:r>
        <w:r>
          <w:tab/>
        </w:r>
        <w:r>
          <w:fldChar w:fldCharType="begin"/>
        </w:r>
        <w:r>
          <w:instrText xml:space="preserve"> PAGEREF _Toc14262 \h </w:instrText>
        </w:r>
        <w:r>
          <w:fldChar w:fldCharType="separate"/>
        </w:r>
        <w:r>
          <w:t>3</w:t>
        </w:r>
        <w:r>
          <w:fldChar w:fldCharType="end"/>
        </w:r>
      </w:hyperlink>
    </w:p>
    <w:p>
      <w:pPr>
        <w:pStyle w:val="TOC1"/>
        <w:tabs>
          <w:tab w:val="right" w:leader="dot" w:pos="8306"/>
        </w:tabs>
      </w:pPr>
      <w:hyperlink w:anchor="_Toc20467" w:history="1">
        <w:r>
          <w:rPr>
            <w:rFonts w:ascii="仿宋" w:eastAsia="仿宋" w:hAnsi="仿宋" w:cs="仿宋" w:hint="eastAsia"/>
            <w:lang w:eastAsia="zh-CN"/>
          </w:rPr>
          <w:t>一、产品规划分析</w:t>
        </w:r>
        <w:r>
          <w:tab/>
        </w:r>
        <w:r>
          <w:fldChar w:fldCharType="begin"/>
        </w:r>
        <w:r>
          <w:instrText xml:space="preserve"> PAGEREF _Toc20467 \h </w:instrText>
        </w:r>
        <w:r>
          <w:fldChar w:fldCharType="separate"/>
        </w:r>
        <w:r>
          <w:t>3</w:t>
        </w:r>
        <w:r>
          <w:fldChar w:fldCharType="end"/>
        </w:r>
      </w:hyperlink>
    </w:p>
    <w:p>
      <w:pPr>
        <w:pStyle w:val="TOC2"/>
        <w:tabs>
          <w:tab w:val="right" w:leader="dot" w:pos="8306"/>
        </w:tabs>
      </w:pPr>
      <w:hyperlink w:anchor="_Toc31326" w:history="1">
        <w:r>
          <w:rPr>
            <w:rFonts w:ascii="仿宋" w:eastAsia="仿宋" w:hAnsi="仿宋" w:cs="仿宋" w:hint="eastAsia"/>
            <w:lang w:eastAsia="zh-CN"/>
          </w:rPr>
          <w:t>(一)、产品规划</w:t>
        </w:r>
        <w:r>
          <w:tab/>
        </w:r>
        <w:r>
          <w:fldChar w:fldCharType="begin"/>
        </w:r>
        <w:r>
          <w:instrText xml:space="preserve"> PAGEREF _Toc31326 \h </w:instrText>
        </w:r>
        <w:r>
          <w:fldChar w:fldCharType="separate"/>
        </w:r>
        <w:r>
          <w:t>3</w:t>
        </w:r>
        <w:r>
          <w:fldChar w:fldCharType="end"/>
        </w:r>
      </w:hyperlink>
    </w:p>
    <w:p>
      <w:pPr>
        <w:pStyle w:val="TOC2"/>
        <w:tabs>
          <w:tab w:val="right" w:leader="dot" w:pos="8306"/>
        </w:tabs>
      </w:pPr>
      <w:hyperlink w:anchor="_Toc2607" w:history="1">
        <w:r>
          <w:rPr>
            <w:rFonts w:ascii="仿宋" w:eastAsia="仿宋" w:hAnsi="仿宋" w:cs="仿宋" w:hint="eastAsia"/>
            <w:lang w:eastAsia="zh-CN"/>
          </w:rPr>
          <w:t>(二)、建设规模</w:t>
        </w:r>
        <w:r>
          <w:tab/>
        </w:r>
        <w:r>
          <w:fldChar w:fldCharType="begin"/>
        </w:r>
        <w:r>
          <w:instrText xml:space="preserve"> PAGEREF _Toc2607 \h </w:instrText>
        </w:r>
        <w:r>
          <w:fldChar w:fldCharType="separate"/>
        </w:r>
        <w:r>
          <w:t>4</w:t>
        </w:r>
        <w:r>
          <w:fldChar w:fldCharType="end"/>
        </w:r>
      </w:hyperlink>
    </w:p>
    <w:p>
      <w:pPr>
        <w:pStyle w:val="TOC1"/>
        <w:tabs>
          <w:tab w:val="right" w:leader="dot" w:pos="8306"/>
        </w:tabs>
      </w:pPr>
      <w:hyperlink w:anchor="_Toc13365" w:history="1">
        <w:r>
          <w:rPr>
            <w:rFonts w:ascii="仿宋" w:eastAsia="仿宋" w:hAnsi="仿宋" w:cs="仿宋" w:hint="eastAsia"/>
            <w:lang w:eastAsia="zh-CN"/>
          </w:rPr>
          <w:t>二、年智能制造项目土建工程</w:t>
        </w:r>
        <w:r>
          <w:tab/>
        </w:r>
        <w:r>
          <w:fldChar w:fldCharType="begin"/>
        </w:r>
        <w:r>
          <w:instrText xml:space="preserve"> PAGEREF _Toc13365 \h </w:instrText>
        </w:r>
        <w:r>
          <w:fldChar w:fldCharType="separate"/>
        </w:r>
        <w:r>
          <w:t>5</w:t>
        </w:r>
        <w:r>
          <w:fldChar w:fldCharType="end"/>
        </w:r>
      </w:hyperlink>
    </w:p>
    <w:p>
      <w:pPr>
        <w:pStyle w:val="TOC2"/>
        <w:tabs>
          <w:tab w:val="right" w:leader="dot" w:pos="8306"/>
        </w:tabs>
      </w:pPr>
      <w:hyperlink w:anchor="_Toc21923" w:history="1">
        <w:r>
          <w:rPr>
            <w:rFonts w:ascii="仿宋" w:eastAsia="仿宋" w:hAnsi="仿宋" w:cs="仿宋" w:hint="eastAsia"/>
            <w:lang w:eastAsia="zh-CN"/>
          </w:rPr>
          <w:t>(一)、建筑工程设计原则</w:t>
        </w:r>
        <w:r>
          <w:tab/>
        </w:r>
        <w:r>
          <w:fldChar w:fldCharType="begin"/>
        </w:r>
        <w:r>
          <w:instrText xml:space="preserve"> PAGEREF _Toc21923 \h </w:instrText>
        </w:r>
        <w:r>
          <w:fldChar w:fldCharType="separate"/>
        </w:r>
        <w:r>
          <w:t>5</w:t>
        </w:r>
        <w:r>
          <w:fldChar w:fldCharType="end"/>
        </w:r>
      </w:hyperlink>
    </w:p>
    <w:p>
      <w:pPr>
        <w:pStyle w:val="TOC2"/>
        <w:tabs>
          <w:tab w:val="right" w:leader="dot" w:pos="8306"/>
        </w:tabs>
      </w:pPr>
      <w:hyperlink w:anchor="_Toc20230" w:history="1">
        <w:r>
          <w:rPr>
            <w:rFonts w:ascii="仿宋" w:eastAsia="仿宋" w:hAnsi="仿宋" w:cs="仿宋" w:hint="eastAsia"/>
            <w:lang w:eastAsia="zh-CN"/>
          </w:rPr>
          <w:t>(二)、土建工程设计年限及安全等级</w:t>
        </w:r>
        <w:r>
          <w:tab/>
        </w:r>
        <w:r>
          <w:fldChar w:fldCharType="begin"/>
        </w:r>
        <w:r>
          <w:instrText xml:space="preserve"> PAGEREF _Toc20230 \h </w:instrText>
        </w:r>
        <w:r>
          <w:fldChar w:fldCharType="separate"/>
        </w:r>
        <w:r>
          <w:t>6</w:t>
        </w:r>
        <w:r>
          <w:fldChar w:fldCharType="end"/>
        </w:r>
      </w:hyperlink>
    </w:p>
    <w:p>
      <w:pPr>
        <w:pStyle w:val="TOC2"/>
        <w:tabs>
          <w:tab w:val="right" w:leader="dot" w:pos="8306"/>
        </w:tabs>
      </w:pPr>
      <w:hyperlink w:anchor="_Toc21834" w:history="1">
        <w:r>
          <w:rPr>
            <w:rFonts w:ascii="仿宋" w:eastAsia="仿宋" w:hAnsi="仿宋" w:cs="仿宋" w:hint="eastAsia"/>
            <w:lang w:eastAsia="zh-CN"/>
          </w:rPr>
          <w:t>(三)、建筑工程设计总体要求</w:t>
        </w:r>
        <w:r>
          <w:tab/>
        </w:r>
        <w:r>
          <w:fldChar w:fldCharType="begin"/>
        </w:r>
        <w:r>
          <w:instrText xml:space="preserve"> PAGEREF _Toc21834 \h </w:instrText>
        </w:r>
        <w:r>
          <w:fldChar w:fldCharType="separate"/>
        </w:r>
        <w:r>
          <w:t>7</w:t>
        </w:r>
        <w:r>
          <w:fldChar w:fldCharType="end"/>
        </w:r>
      </w:hyperlink>
    </w:p>
    <w:p>
      <w:pPr>
        <w:pStyle w:val="TOC2"/>
        <w:tabs>
          <w:tab w:val="right" w:leader="dot" w:pos="8306"/>
        </w:tabs>
      </w:pPr>
      <w:hyperlink w:anchor="_Toc2282" w:history="1">
        <w:r>
          <w:rPr>
            <w:rFonts w:ascii="仿宋" w:eastAsia="仿宋" w:hAnsi="仿宋" w:cs="仿宋" w:hint="eastAsia"/>
            <w:lang w:eastAsia="zh-CN"/>
          </w:rPr>
          <w:t>(四)、土建工程建设指标</w:t>
        </w:r>
        <w:r>
          <w:tab/>
        </w:r>
        <w:r>
          <w:fldChar w:fldCharType="begin"/>
        </w:r>
        <w:r>
          <w:instrText xml:space="preserve"> PAGEREF _Toc2282 \h </w:instrText>
        </w:r>
        <w:r>
          <w:fldChar w:fldCharType="separate"/>
        </w:r>
        <w:r>
          <w:t>8</w:t>
        </w:r>
        <w:r>
          <w:fldChar w:fldCharType="end"/>
        </w:r>
      </w:hyperlink>
    </w:p>
    <w:p>
      <w:pPr>
        <w:pStyle w:val="TOC1"/>
        <w:tabs>
          <w:tab w:val="right" w:leader="dot" w:pos="8306"/>
        </w:tabs>
      </w:pPr>
      <w:hyperlink w:anchor="_Toc435" w:history="1">
        <w:r>
          <w:rPr>
            <w:rFonts w:ascii="仿宋" w:eastAsia="仿宋" w:hAnsi="仿宋" w:cs="仿宋" w:hint="eastAsia"/>
            <w:lang w:eastAsia="zh-CN"/>
          </w:rPr>
          <w:t>三、年智能制造项目可持续发展</w:t>
        </w:r>
        <w:r>
          <w:tab/>
        </w:r>
        <w:r>
          <w:fldChar w:fldCharType="begin"/>
        </w:r>
        <w:r>
          <w:instrText xml:space="preserve"> PAGEREF _Toc435 \h </w:instrText>
        </w:r>
        <w:r>
          <w:fldChar w:fldCharType="separate"/>
        </w:r>
        <w:r>
          <w:t>8</w:t>
        </w:r>
        <w:r>
          <w:fldChar w:fldCharType="end"/>
        </w:r>
      </w:hyperlink>
    </w:p>
    <w:p>
      <w:pPr>
        <w:pStyle w:val="TOC2"/>
        <w:tabs>
          <w:tab w:val="right" w:leader="dot" w:pos="8306"/>
        </w:tabs>
      </w:pPr>
      <w:hyperlink w:anchor="_Toc26508" w:history="1">
        <w:r>
          <w:rPr>
            <w:rFonts w:ascii="仿宋" w:eastAsia="仿宋" w:hAnsi="仿宋" w:cs="仿宋" w:hint="eastAsia"/>
            <w:lang w:eastAsia="zh-CN"/>
          </w:rPr>
          <w:t>(一)、可持续战略与实践</w:t>
        </w:r>
        <w:r>
          <w:tab/>
        </w:r>
        <w:r>
          <w:fldChar w:fldCharType="begin"/>
        </w:r>
        <w:r>
          <w:instrText xml:space="preserve"> PAGEREF _Toc26508 \h </w:instrText>
        </w:r>
        <w:r>
          <w:fldChar w:fldCharType="separate"/>
        </w:r>
        <w:r>
          <w:t>8</w:t>
        </w:r>
        <w:r>
          <w:fldChar w:fldCharType="end"/>
        </w:r>
      </w:hyperlink>
    </w:p>
    <w:p>
      <w:pPr>
        <w:pStyle w:val="TOC2"/>
        <w:tabs>
          <w:tab w:val="right" w:leader="dot" w:pos="8306"/>
        </w:tabs>
      </w:pPr>
      <w:hyperlink w:anchor="_Toc25556" w:history="1">
        <w:r>
          <w:rPr>
            <w:rFonts w:ascii="仿宋" w:eastAsia="仿宋" w:hAnsi="仿宋" w:cs="仿宋" w:hint="eastAsia"/>
            <w:lang w:eastAsia="zh-CN"/>
          </w:rPr>
          <w:t>(二)、环保与社会责任</w:t>
        </w:r>
        <w:r>
          <w:tab/>
        </w:r>
        <w:r>
          <w:fldChar w:fldCharType="begin"/>
        </w:r>
        <w:r>
          <w:instrText xml:space="preserve"> PAGEREF _Toc25556 \h </w:instrText>
        </w:r>
        <w:r>
          <w:fldChar w:fldCharType="separate"/>
        </w:r>
        <w:r>
          <w:t>9</w:t>
        </w:r>
        <w:r>
          <w:fldChar w:fldCharType="end"/>
        </w:r>
      </w:hyperlink>
    </w:p>
    <w:p>
      <w:pPr>
        <w:pStyle w:val="TOC1"/>
        <w:tabs>
          <w:tab w:val="right" w:leader="dot" w:pos="8306"/>
        </w:tabs>
      </w:pPr>
      <w:hyperlink w:anchor="_Toc19000" w:history="1">
        <w:r>
          <w:rPr>
            <w:rFonts w:ascii="仿宋" w:eastAsia="仿宋" w:hAnsi="仿宋" w:cs="仿宋" w:hint="eastAsia"/>
            <w:lang w:eastAsia="zh-CN"/>
          </w:rPr>
          <w:t>四、工艺说明</w:t>
        </w:r>
        <w:r>
          <w:tab/>
        </w:r>
        <w:r>
          <w:fldChar w:fldCharType="begin"/>
        </w:r>
        <w:r>
          <w:instrText xml:space="preserve"> PAGEREF _Toc19000 \h </w:instrText>
        </w:r>
        <w:r>
          <w:fldChar w:fldCharType="separate"/>
        </w:r>
        <w:r>
          <w:t>10</w:t>
        </w:r>
        <w:r>
          <w:fldChar w:fldCharType="end"/>
        </w:r>
      </w:hyperlink>
    </w:p>
    <w:p>
      <w:pPr>
        <w:pStyle w:val="TOC2"/>
        <w:tabs>
          <w:tab w:val="right" w:leader="dot" w:pos="8306"/>
        </w:tabs>
      </w:pPr>
      <w:hyperlink w:anchor="_Toc5959" w:history="1">
        <w:r>
          <w:rPr>
            <w:rFonts w:ascii="仿宋" w:eastAsia="仿宋" w:hAnsi="仿宋" w:cs="仿宋" w:hint="eastAsia"/>
            <w:lang w:eastAsia="zh-CN"/>
          </w:rPr>
          <w:t>(一)、技术管理特点</w:t>
        </w:r>
        <w:r>
          <w:tab/>
        </w:r>
        <w:r>
          <w:fldChar w:fldCharType="begin"/>
        </w:r>
        <w:r>
          <w:instrText xml:space="preserve"> PAGEREF _Toc5959 \h </w:instrText>
        </w:r>
        <w:r>
          <w:fldChar w:fldCharType="separate"/>
        </w:r>
        <w:r>
          <w:t>10</w:t>
        </w:r>
        <w:r>
          <w:fldChar w:fldCharType="end"/>
        </w:r>
      </w:hyperlink>
    </w:p>
    <w:p>
      <w:pPr>
        <w:pStyle w:val="TOC2"/>
        <w:tabs>
          <w:tab w:val="right" w:leader="dot" w:pos="8306"/>
        </w:tabs>
      </w:pPr>
      <w:hyperlink w:anchor="_Toc14739" w:history="1">
        <w:r>
          <w:rPr>
            <w:rFonts w:ascii="仿宋" w:eastAsia="仿宋" w:hAnsi="仿宋" w:cs="仿宋" w:hint="eastAsia"/>
            <w:lang w:eastAsia="zh-CN"/>
          </w:rPr>
          <w:t>(二)、年智能制造项目工艺技术设计方案</w:t>
        </w:r>
        <w:r>
          <w:tab/>
        </w:r>
        <w:r>
          <w:fldChar w:fldCharType="begin"/>
        </w:r>
        <w:r>
          <w:instrText xml:space="preserve"> PAGEREF _Toc14739 \h </w:instrText>
        </w:r>
        <w:r>
          <w:fldChar w:fldCharType="separate"/>
        </w:r>
        <w:r>
          <w:t>11</w:t>
        </w:r>
        <w:r>
          <w:fldChar w:fldCharType="end"/>
        </w:r>
      </w:hyperlink>
    </w:p>
    <w:p>
      <w:pPr>
        <w:pStyle w:val="TOC2"/>
        <w:tabs>
          <w:tab w:val="right" w:leader="dot" w:pos="8306"/>
        </w:tabs>
      </w:pPr>
      <w:hyperlink w:anchor="_Toc22452" w:history="1">
        <w:r>
          <w:rPr>
            <w:rFonts w:ascii="仿宋" w:eastAsia="仿宋" w:hAnsi="仿宋" w:cs="仿宋" w:hint="eastAsia"/>
            <w:lang w:eastAsia="zh-CN"/>
          </w:rPr>
          <w:t>(三)、设备选型方案</w:t>
        </w:r>
        <w:r>
          <w:tab/>
        </w:r>
        <w:r>
          <w:fldChar w:fldCharType="begin"/>
        </w:r>
        <w:r>
          <w:instrText xml:space="preserve"> PAGEREF _Toc22452 \h </w:instrText>
        </w:r>
        <w:r>
          <w:fldChar w:fldCharType="separate"/>
        </w:r>
        <w:r>
          <w:t>12</w:t>
        </w:r>
        <w:r>
          <w:fldChar w:fldCharType="end"/>
        </w:r>
      </w:hyperlink>
    </w:p>
    <w:p>
      <w:pPr>
        <w:pStyle w:val="TOC1"/>
        <w:tabs>
          <w:tab w:val="right" w:leader="dot" w:pos="8306"/>
        </w:tabs>
      </w:pPr>
      <w:hyperlink w:anchor="_Toc18934" w:history="1">
        <w:r>
          <w:rPr>
            <w:rFonts w:ascii="仿宋" w:eastAsia="仿宋" w:hAnsi="仿宋" w:cs="仿宋" w:hint="eastAsia"/>
            <w:lang w:eastAsia="zh-CN"/>
          </w:rPr>
          <w:t>五、年智能制造项目建设背景及必要性分析</w:t>
        </w:r>
        <w:r>
          <w:tab/>
        </w:r>
        <w:r>
          <w:fldChar w:fldCharType="begin"/>
        </w:r>
        <w:r>
          <w:instrText xml:space="preserve"> PAGEREF _Toc18934 \h </w:instrText>
        </w:r>
        <w:r>
          <w:fldChar w:fldCharType="separate"/>
        </w:r>
        <w:r>
          <w:t>14</w:t>
        </w:r>
        <w:r>
          <w:fldChar w:fldCharType="end"/>
        </w:r>
      </w:hyperlink>
    </w:p>
    <w:p>
      <w:pPr>
        <w:pStyle w:val="TOC2"/>
        <w:tabs>
          <w:tab w:val="right" w:leader="dot" w:pos="8306"/>
        </w:tabs>
      </w:pPr>
      <w:hyperlink w:anchor="_Toc14894" w:history="1">
        <w:r>
          <w:rPr>
            <w:rFonts w:ascii="仿宋" w:eastAsia="仿宋" w:hAnsi="仿宋" w:cs="仿宋" w:hint="eastAsia"/>
            <w:lang w:eastAsia="zh-CN"/>
          </w:rPr>
          <w:t>(一)、年智能制造项目背景分析</w:t>
        </w:r>
        <w:r>
          <w:tab/>
        </w:r>
        <w:r>
          <w:fldChar w:fldCharType="begin"/>
        </w:r>
        <w:r>
          <w:instrText xml:space="preserve"> PAGEREF _Toc14894 \h </w:instrText>
        </w:r>
        <w:r>
          <w:fldChar w:fldCharType="separate"/>
        </w:r>
        <w:r>
          <w:t>14</w:t>
        </w:r>
        <w:r>
          <w:fldChar w:fldCharType="end"/>
        </w:r>
      </w:hyperlink>
    </w:p>
    <w:p>
      <w:pPr>
        <w:pStyle w:val="TOC2"/>
        <w:tabs>
          <w:tab w:val="right" w:leader="dot" w:pos="8306"/>
        </w:tabs>
      </w:pPr>
      <w:hyperlink w:anchor="_Toc19905" w:history="1">
        <w:r>
          <w:rPr>
            <w:rFonts w:ascii="仿宋" w:eastAsia="仿宋" w:hAnsi="仿宋" w:cs="仿宋" w:hint="eastAsia"/>
            <w:lang w:eastAsia="zh-CN"/>
          </w:rPr>
          <w:t>(二)、年智能制造项目建设必要性分析</w:t>
        </w:r>
        <w:r>
          <w:tab/>
        </w:r>
        <w:r>
          <w:fldChar w:fldCharType="begin"/>
        </w:r>
        <w:r>
          <w:instrText xml:space="preserve"> PAGEREF _Toc19905 \h </w:instrText>
        </w:r>
        <w:r>
          <w:fldChar w:fldCharType="separate"/>
        </w:r>
        <w:r>
          <w:t>15</w:t>
        </w:r>
        <w:r>
          <w:fldChar w:fldCharType="end"/>
        </w:r>
      </w:hyperlink>
    </w:p>
    <w:p>
      <w:pPr>
        <w:pStyle w:val="TOC1"/>
        <w:tabs>
          <w:tab w:val="right" w:leader="dot" w:pos="8306"/>
        </w:tabs>
      </w:pPr>
      <w:hyperlink w:anchor="_Toc31432" w:history="1">
        <w:r>
          <w:rPr>
            <w:rFonts w:ascii="仿宋" w:eastAsia="仿宋" w:hAnsi="仿宋" w:cs="仿宋" w:hint="eastAsia"/>
            <w:lang w:eastAsia="zh-CN"/>
          </w:rPr>
          <w:t>六、年智能制造项目选址可行性分析</w:t>
        </w:r>
        <w:r>
          <w:tab/>
        </w:r>
        <w:r>
          <w:fldChar w:fldCharType="begin"/>
        </w:r>
        <w:r>
          <w:instrText xml:space="preserve"> PAGEREF _Toc31432 \h </w:instrText>
        </w:r>
        <w:r>
          <w:fldChar w:fldCharType="separate"/>
        </w:r>
        <w:r>
          <w:t>17</w:t>
        </w:r>
        <w:r>
          <w:fldChar w:fldCharType="end"/>
        </w:r>
      </w:hyperlink>
    </w:p>
    <w:p>
      <w:pPr>
        <w:pStyle w:val="TOC2"/>
        <w:tabs>
          <w:tab w:val="right" w:leader="dot" w:pos="8306"/>
        </w:tabs>
      </w:pPr>
      <w:hyperlink w:anchor="_Toc16160" w:history="1">
        <w:r>
          <w:rPr>
            <w:rFonts w:ascii="仿宋" w:eastAsia="仿宋" w:hAnsi="仿宋" w:cs="仿宋" w:hint="eastAsia"/>
            <w:lang w:eastAsia="zh-CN"/>
          </w:rPr>
          <w:t>(一)、年智能制造项目选址</w:t>
        </w:r>
        <w:r>
          <w:tab/>
        </w:r>
        <w:r>
          <w:fldChar w:fldCharType="begin"/>
        </w:r>
        <w:r>
          <w:instrText xml:space="preserve"> PAGEREF _Toc16160 \h </w:instrText>
        </w:r>
        <w:r>
          <w:fldChar w:fldCharType="separate"/>
        </w:r>
        <w:r>
          <w:t>17</w:t>
        </w:r>
        <w:r>
          <w:fldChar w:fldCharType="end"/>
        </w:r>
      </w:hyperlink>
    </w:p>
    <w:p>
      <w:pPr>
        <w:pStyle w:val="TOC2"/>
        <w:tabs>
          <w:tab w:val="right" w:leader="dot" w:pos="8306"/>
        </w:tabs>
      </w:pPr>
      <w:hyperlink w:anchor="_Toc18369" w:history="1">
        <w:r>
          <w:rPr>
            <w:rFonts w:ascii="仿宋" w:eastAsia="仿宋" w:hAnsi="仿宋" w:cs="仿宋" w:hint="eastAsia"/>
            <w:lang w:eastAsia="zh-CN"/>
          </w:rPr>
          <w:t>(二)、用地控制指标</w:t>
        </w:r>
        <w:r>
          <w:tab/>
        </w:r>
        <w:r>
          <w:fldChar w:fldCharType="begin"/>
        </w:r>
        <w:r>
          <w:instrText xml:space="preserve"> PAGEREF _Toc18369 \h </w:instrText>
        </w:r>
        <w:r>
          <w:fldChar w:fldCharType="separate"/>
        </w:r>
        <w:r>
          <w:t>17</w:t>
        </w:r>
        <w:r>
          <w:fldChar w:fldCharType="end"/>
        </w:r>
      </w:hyperlink>
    </w:p>
    <w:p>
      <w:pPr>
        <w:pStyle w:val="TOC2"/>
        <w:tabs>
          <w:tab w:val="right" w:leader="dot" w:pos="8306"/>
        </w:tabs>
      </w:pPr>
      <w:hyperlink w:anchor="_Toc17685" w:history="1">
        <w:r>
          <w:rPr>
            <w:rFonts w:ascii="仿宋" w:eastAsia="仿宋" w:hAnsi="仿宋" w:cs="仿宋" w:hint="eastAsia"/>
            <w:lang w:eastAsia="zh-CN"/>
          </w:rPr>
          <w:t>(三)、节约用地措施</w:t>
        </w:r>
        <w:r>
          <w:tab/>
        </w:r>
        <w:r>
          <w:fldChar w:fldCharType="begin"/>
        </w:r>
        <w:r>
          <w:instrText xml:space="preserve"> PAGEREF _Toc17685 \h </w:instrText>
        </w:r>
        <w:r>
          <w:fldChar w:fldCharType="separate"/>
        </w:r>
        <w:r>
          <w:t>19</w:t>
        </w:r>
        <w:r>
          <w:fldChar w:fldCharType="end"/>
        </w:r>
      </w:hyperlink>
    </w:p>
    <w:p>
      <w:pPr>
        <w:pStyle w:val="TOC2"/>
        <w:tabs>
          <w:tab w:val="right" w:leader="dot" w:pos="8306"/>
        </w:tabs>
      </w:pPr>
      <w:hyperlink w:anchor="_Toc32482" w:history="1">
        <w:r>
          <w:rPr>
            <w:rFonts w:ascii="仿宋" w:eastAsia="仿宋" w:hAnsi="仿宋" w:cs="仿宋" w:hint="eastAsia"/>
            <w:lang w:eastAsia="zh-CN"/>
          </w:rPr>
          <w:t>(四)、总图布置方案</w:t>
        </w:r>
        <w:r>
          <w:tab/>
        </w:r>
        <w:r>
          <w:fldChar w:fldCharType="begin"/>
        </w:r>
        <w:r>
          <w:instrText xml:space="preserve"> PAGEREF _Toc32482 \h </w:instrText>
        </w:r>
        <w:r>
          <w:fldChar w:fldCharType="separate"/>
        </w:r>
        <w:r>
          <w:t>20</w:t>
        </w:r>
        <w:r>
          <w:fldChar w:fldCharType="end"/>
        </w:r>
      </w:hyperlink>
    </w:p>
    <w:p>
      <w:pPr>
        <w:pStyle w:val="TOC2"/>
        <w:tabs>
          <w:tab w:val="right" w:leader="dot" w:pos="8306"/>
        </w:tabs>
      </w:pPr>
      <w:hyperlink w:anchor="_Toc5580" w:history="1">
        <w:r>
          <w:rPr>
            <w:rFonts w:ascii="仿宋" w:eastAsia="仿宋" w:hAnsi="仿宋" w:cs="仿宋" w:hint="eastAsia"/>
            <w:lang w:eastAsia="zh-CN"/>
          </w:rPr>
          <w:t>(五)、选址综合评价</w:t>
        </w:r>
        <w:r>
          <w:tab/>
        </w:r>
        <w:r>
          <w:fldChar w:fldCharType="begin"/>
        </w:r>
        <w:r>
          <w:instrText xml:space="preserve"> PAGEREF _Toc5580 \h </w:instrText>
        </w:r>
        <w:r>
          <w:fldChar w:fldCharType="separate"/>
        </w:r>
        <w:r>
          <w:t>21</w:t>
        </w:r>
        <w:r>
          <w:fldChar w:fldCharType="end"/>
        </w:r>
      </w:hyperlink>
    </w:p>
    <w:p>
      <w:pPr>
        <w:pStyle w:val="TOC1"/>
        <w:tabs>
          <w:tab w:val="right" w:leader="dot" w:pos="8306"/>
        </w:tabs>
      </w:pPr>
      <w:hyperlink w:anchor="_Toc14093" w:history="1">
        <w:r>
          <w:rPr>
            <w:rFonts w:ascii="仿宋" w:eastAsia="仿宋" w:hAnsi="仿宋" w:cs="仿宋" w:hint="eastAsia"/>
            <w:lang w:eastAsia="zh-CN"/>
          </w:rPr>
          <w:t>七、年智能制造项目环境影响分析</w:t>
        </w:r>
        <w:r>
          <w:tab/>
        </w:r>
        <w:r>
          <w:fldChar w:fldCharType="begin"/>
        </w:r>
        <w:r>
          <w:instrText xml:space="preserve"> PAGEREF _Toc14093 \h </w:instrText>
        </w:r>
        <w:r>
          <w:fldChar w:fldCharType="separate"/>
        </w:r>
        <w:r>
          <w:t>22</w:t>
        </w:r>
        <w:r>
          <w:fldChar w:fldCharType="end"/>
        </w:r>
      </w:hyperlink>
    </w:p>
    <w:p>
      <w:pPr>
        <w:pStyle w:val="TOC2"/>
        <w:tabs>
          <w:tab w:val="right" w:leader="dot" w:pos="8306"/>
        </w:tabs>
      </w:pPr>
      <w:hyperlink w:anchor="_Toc18555" w:history="1">
        <w:r>
          <w:rPr>
            <w:rFonts w:ascii="仿宋" w:eastAsia="仿宋" w:hAnsi="仿宋" w:cs="仿宋" w:hint="eastAsia"/>
            <w:lang w:eastAsia="zh-CN"/>
          </w:rPr>
          <w:t>(一)、建设区域环境质量现状</w:t>
        </w:r>
        <w:r>
          <w:tab/>
        </w:r>
        <w:r>
          <w:fldChar w:fldCharType="begin"/>
        </w:r>
        <w:r>
          <w:instrText xml:space="preserve"> PAGEREF _Toc18555 \h </w:instrText>
        </w:r>
        <w:r>
          <w:fldChar w:fldCharType="separate"/>
        </w:r>
        <w:r>
          <w:t>22</w:t>
        </w:r>
        <w:r>
          <w:fldChar w:fldCharType="end"/>
        </w:r>
      </w:hyperlink>
    </w:p>
    <w:p>
      <w:pPr>
        <w:pStyle w:val="TOC2"/>
        <w:tabs>
          <w:tab w:val="right" w:leader="dot" w:pos="8306"/>
        </w:tabs>
      </w:pPr>
      <w:hyperlink w:anchor="_Toc32528" w:history="1">
        <w:r>
          <w:rPr>
            <w:rFonts w:ascii="仿宋" w:eastAsia="仿宋" w:hAnsi="仿宋" w:cs="仿宋" w:hint="eastAsia"/>
            <w:lang w:eastAsia="zh-CN"/>
          </w:rPr>
          <w:t>(二)、建设期环境保护</w:t>
        </w:r>
        <w:r>
          <w:tab/>
        </w:r>
        <w:r>
          <w:fldChar w:fldCharType="begin"/>
        </w:r>
        <w:r>
          <w:instrText xml:space="preserve"> PAGEREF _Toc32528 \h </w:instrText>
        </w:r>
        <w:r>
          <w:fldChar w:fldCharType="separate"/>
        </w:r>
        <w:r>
          <w:t>23</w:t>
        </w:r>
        <w:r>
          <w:fldChar w:fldCharType="end"/>
        </w:r>
      </w:hyperlink>
    </w:p>
    <w:p>
      <w:pPr>
        <w:pStyle w:val="TOC2"/>
        <w:tabs>
          <w:tab w:val="right" w:leader="dot" w:pos="8306"/>
        </w:tabs>
      </w:pPr>
      <w:hyperlink w:anchor="_Toc31584" w:history="1">
        <w:r>
          <w:rPr>
            <w:rFonts w:ascii="仿宋" w:eastAsia="仿宋" w:hAnsi="仿宋" w:cs="仿宋" w:hint="eastAsia"/>
            <w:lang w:eastAsia="zh-CN"/>
          </w:rPr>
          <w:t>(三)、运营期环境保护</w:t>
        </w:r>
        <w:r>
          <w:tab/>
        </w:r>
        <w:r>
          <w:fldChar w:fldCharType="begin"/>
        </w:r>
        <w:r>
          <w:instrText xml:space="preserve"> PAGEREF _Toc31584 \h </w:instrText>
        </w:r>
        <w:r>
          <w:fldChar w:fldCharType="separate"/>
        </w:r>
        <w:r>
          <w:t>25</w:t>
        </w:r>
        <w:r>
          <w:fldChar w:fldCharType="end"/>
        </w:r>
      </w:hyperlink>
    </w:p>
    <w:p>
      <w:pPr>
        <w:pStyle w:val="TOC2"/>
        <w:tabs>
          <w:tab w:val="right" w:leader="dot" w:pos="8306"/>
        </w:tabs>
      </w:pPr>
      <w:hyperlink w:anchor="_Toc17460" w:history="1">
        <w:r>
          <w:rPr>
            <w:rFonts w:ascii="仿宋" w:eastAsia="仿宋" w:hAnsi="仿宋" w:cs="仿宋" w:hint="eastAsia"/>
            <w:lang w:eastAsia="zh-CN"/>
          </w:rPr>
          <w:t>(四)、年智能制造项目建设对区域经济的影响</w:t>
        </w:r>
        <w:r>
          <w:tab/>
        </w:r>
        <w:r>
          <w:fldChar w:fldCharType="begin"/>
        </w:r>
        <w:r>
          <w:instrText xml:space="preserve"> PAGEREF _Toc17460 \h </w:instrText>
        </w:r>
        <w:r>
          <w:fldChar w:fldCharType="separate"/>
        </w:r>
        <w:r>
          <w:t>26</w:t>
        </w:r>
        <w:r>
          <w:fldChar w:fldCharType="end"/>
        </w:r>
      </w:hyperlink>
    </w:p>
    <w:p>
      <w:pPr>
        <w:pStyle w:val="TOC2"/>
        <w:tabs>
          <w:tab w:val="right" w:leader="dot" w:pos="8306"/>
        </w:tabs>
      </w:pPr>
      <w:hyperlink w:anchor="_Toc5790" w:history="1">
        <w:r>
          <w:rPr>
            <w:rFonts w:ascii="仿宋" w:eastAsia="仿宋" w:hAnsi="仿宋" w:cs="仿宋" w:hint="eastAsia"/>
            <w:lang w:eastAsia="zh-CN"/>
          </w:rPr>
          <w:t>(五)、废弃物处理</w:t>
        </w:r>
        <w:r>
          <w:tab/>
        </w:r>
        <w:r>
          <w:fldChar w:fldCharType="begin"/>
        </w:r>
        <w:r>
          <w:instrText xml:space="preserve"> PAGEREF _Toc5790 \h </w:instrText>
        </w:r>
        <w:r>
          <w:fldChar w:fldCharType="separate"/>
        </w:r>
        <w:r>
          <w:t>28</w:t>
        </w:r>
        <w:r>
          <w:fldChar w:fldCharType="end"/>
        </w:r>
      </w:hyperlink>
    </w:p>
    <w:p>
      <w:pPr>
        <w:pStyle w:val="TOC2"/>
        <w:tabs>
          <w:tab w:val="right" w:leader="dot" w:pos="8306"/>
        </w:tabs>
      </w:pPr>
      <w:hyperlink w:anchor="_Toc9761" w:history="1">
        <w:r>
          <w:rPr>
            <w:rFonts w:ascii="仿宋" w:eastAsia="仿宋" w:hAnsi="仿宋" w:cs="仿宋" w:hint="eastAsia"/>
            <w:lang w:eastAsia="zh-CN"/>
          </w:rPr>
          <w:t>(六)、特殊环境影响分析</w:t>
        </w:r>
        <w:r>
          <w:tab/>
        </w:r>
        <w:r>
          <w:fldChar w:fldCharType="begin"/>
        </w:r>
        <w:r>
          <w:instrText xml:space="preserve"> PAGEREF _Toc9761 \h </w:instrText>
        </w:r>
        <w:r>
          <w:fldChar w:fldCharType="separate"/>
        </w:r>
        <w:r>
          <w:t>29</w:t>
        </w:r>
        <w:r>
          <w:fldChar w:fldCharType="end"/>
        </w:r>
      </w:hyperlink>
    </w:p>
    <w:p>
      <w:pPr>
        <w:pStyle w:val="TOC2"/>
        <w:tabs>
          <w:tab w:val="right" w:leader="dot" w:pos="8306"/>
        </w:tabs>
      </w:pPr>
      <w:hyperlink w:anchor="_Toc31491" w:history="1">
        <w:r>
          <w:rPr>
            <w:rFonts w:ascii="仿宋" w:eastAsia="仿宋" w:hAnsi="仿宋" w:cs="仿宋" w:hint="eastAsia"/>
            <w:lang w:eastAsia="zh-CN"/>
          </w:rPr>
          <w:t>(七)、清洁生产</w:t>
        </w:r>
        <w:r>
          <w:tab/>
        </w:r>
        <w:r>
          <w:fldChar w:fldCharType="begin"/>
        </w:r>
        <w:r>
          <w:instrText xml:space="preserve"> PAGEREF _Toc31491 \h </w:instrText>
        </w:r>
        <w:r>
          <w:fldChar w:fldCharType="separate"/>
        </w:r>
        <w:r>
          <w:t>30</w:t>
        </w:r>
        <w:r>
          <w:fldChar w:fldCharType="end"/>
        </w:r>
      </w:hyperlink>
    </w:p>
    <w:p>
      <w:pPr>
        <w:pStyle w:val="TOC2"/>
        <w:tabs>
          <w:tab w:val="right" w:leader="dot" w:pos="8306"/>
        </w:tabs>
      </w:pPr>
      <w:hyperlink w:anchor="_Toc27408" w:history="1">
        <w:r>
          <w:rPr>
            <w:rFonts w:ascii="仿宋" w:eastAsia="仿宋" w:hAnsi="仿宋" w:cs="仿宋" w:hint="eastAsia"/>
            <w:lang w:eastAsia="zh-CN"/>
          </w:rPr>
          <w:t>(八)、环境保护综合评价</w:t>
        </w:r>
        <w:r>
          <w:tab/>
        </w:r>
        <w:r>
          <w:fldChar w:fldCharType="begin"/>
        </w:r>
        <w:r>
          <w:instrText xml:space="preserve"> PAGEREF _Toc27408 \h </w:instrText>
        </w:r>
        <w:r>
          <w:fldChar w:fldCharType="separate"/>
        </w:r>
        <w:r>
          <w:t>31</w:t>
        </w:r>
        <w:r>
          <w:fldChar w:fldCharType="end"/>
        </w:r>
      </w:hyperlink>
    </w:p>
    <w:p>
      <w:pPr>
        <w:pStyle w:val="TOC1"/>
        <w:tabs>
          <w:tab w:val="right" w:leader="dot" w:pos="8306"/>
        </w:tabs>
      </w:pPr>
      <w:hyperlink w:anchor="_Toc9214" w:history="1">
        <w:r>
          <w:rPr>
            <w:rFonts w:ascii="仿宋" w:eastAsia="仿宋" w:hAnsi="仿宋" w:cs="仿宋" w:hint="eastAsia"/>
            <w:lang w:eastAsia="zh-CN"/>
          </w:rPr>
          <w:t>八、年智能制造项目创新与研发</w:t>
        </w:r>
        <w:r>
          <w:tab/>
        </w:r>
        <w:r>
          <w:fldChar w:fldCharType="begin"/>
        </w:r>
        <w:r>
          <w:instrText xml:space="preserve"> PAGEREF _Toc9214 \h </w:instrText>
        </w:r>
        <w:r>
          <w:fldChar w:fldCharType="separate"/>
        </w:r>
        <w:r>
          <w:t>33</w:t>
        </w:r>
        <w:r>
          <w:fldChar w:fldCharType="end"/>
        </w:r>
      </w:hyperlink>
    </w:p>
    <w:p>
      <w:pPr>
        <w:pStyle w:val="TOC2"/>
        <w:tabs>
          <w:tab w:val="right" w:leader="dot" w:pos="8306"/>
        </w:tabs>
      </w:pPr>
      <w:hyperlink w:anchor="_Toc7780" w:history="1">
        <w:r>
          <w:rPr>
            <w:rFonts w:ascii="仿宋" w:eastAsia="仿宋" w:hAnsi="仿宋" w:cs="仿宋" w:hint="eastAsia"/>
            <w:lang w:eastAsia="zh-CN"/>
          </w:rPr>
          <w:t>(一)、创新策略与方向</w:t>
        </w:r>
        <w:r>
          <w:tab/>
        </w:r>
        <w:r>
          <w:fldChar w:fldCharType="begin"/>
        </w:r>
        <w:r>
          <w:instrText xml:space="preserve"> PAGEREF _Toc7780 \h </w:instrText>
        </w:r>
        <w:r>
          <w:fldChar w:fldCharType="separate"/>
        </w:r>
        <w:r>
          <w:t>33</w:t>
        </w:r>
        <w:r>
          <w:fldChar w:fldCharType="end"/>
        </w:r>
      </w:hyperlink>
    </w:p>
    <w:p>
      <w:pPr>
        <w:pStyle w:val="TOC2"/>
        <w:tabs>
          <w:tab w:val="right" w:leader="dot" w:pos="8306"/>
        </w:tabs>
      </w:pPr>
      <w:hyperlink w:anchor="_Toc15953" w:history="1">
        <w:r>
          <w:rPr>
            <w:rFonts w:ascii="仿宋" w:eastAsia="仿宋" w:hAnsi="仿宋" w:cs="仿宋" w:hint="eastAsia"/>
            <w:lang w:eastAsia="zh-CN"/>
          </w:rPr>
          <w:t>(二)、研发规划与投入</w:t>
        </w:r>
        <w:r>
          <w:tab/>
        </w:r>
        <w:r>
          <w:fldChar w:fldCharType="begin"/>
        </w:r>
        <w:r>
          <w:instrText xml:space="preserve"> PAGEREF _Toc15953 \h </w:instrText>
        </w:r>
        <w:r>
          <w:fldChar w:fldCharType="separate"/>
        </w:r>
        <w:r>
          <w:t>34</w:t>
        </w:r>
        <w:r>
          <w:fldChar w:fldCharType="end"/>
        </w:r>
      </w:hyperlink>
    </w:p>
    <w:p>
      <w:pPr>
        <w:pStyle w:val="TOC1"/>
        <w:tabs>
          <w:tab w:val="right" w:leader="dot" w:pos="8306"/>
        </w:tabs>
      </w:pPr>
      <w:hyperlink w:anchor="_Toc29978" w:history="1">
        <w:r>
          <w:rPr>
            <w:rFonts w:ascii="仿宋" w:eastAsia="仿宋" w:hAnsi="仿宋" w:cs="仿宋" w:hint="eastAsia"/>
            <w:lang w:eastAsia="zh-CN"/>
          </w:rPr>
          <w:t>九、年智能制造项目财务管理</w:t>
        </w:r>
        <w:r>
          <w:tab/>
        </w:r>
        <w:r>
          <w:fldChar w:fldCharType="begin"/>
        </w:r>
        <w:r>
          <w:instrText xml:space="preserve"> PAGEREF _Toc29978 \h </w:instrText>
        </w:r>
        <w:r>
          <w:fldChar w:fldCharType="separate"/>
        </w:r>
        <w:r>
          <w:t>36</w:t>
        </w:r>
        <w:r>
          <w:fldChar w:fldCharType="end"/>
        </w:r>
      </w:hyperlink>
    </w:p>
    <w:p>
      <w:pPr>
        <w:pStyle w:val="TOC2"/>
        <w:tabs>
          <w:tab w:val="right" w:leader="dot" w:pos="8306"/>
        </w:tabs>
      </w:pPr>
      <w:hyperlink w:anchor="_Toc322" w:history="1">
        <w:r>
          <w:rPr>
            <w:rFonts w:ascii="仿宋" w:eastAsia="仿宋" w:hAnsi="仿宋" w:cs="仿宋" w:hint="eastAsia"/>
            <w:lang w:eastAsia="zh-CN"/>
          </w:rPr>
          <w:t>(一)、资金需求大</w:t>
        </w:r>
        <w:r>
          <w:tab/>
        </w:r>
        <w:r>
          <w:fldChar w:fldCharType="begin"/>
        </w:r>
        <w:r>
          <w:instrText xml:space="preserve"> PAGEREF _Toc322 \h </w:instrText>
        </w:r>
        <w:r>
          <w:fldChar w:fldCharType="separate"/>
        </w:r>
        <w:r>
          <w:t>36</w:t>
        </w:r>
        <w:r>
          <w:fldChar w:fldCharType="end"/>
        </w:r>
      </w:hyperlink>
    </w:p>
    <w:p>
      <w:pPr>
        <w:pStyle w:val="TOC2"/>
        <w:tabs>
          <w:tab w:val="right" w:leader="dot" w:pos="8306"/>
        </w:tabs>
      </w:pPr>
      <w:hyperlink w:anchor="_Toc11955" w:history="1">
        <w:r>
          <w:rPr>
            <w:rFonts w:ascii="仿宋" w:eastAsia="仿宋" w:hAnsi="仿宋" w:cs="仿宋" w:hint="eastAsia"/>
            <w:lang w:eastAsia="zh-CN"/>
          </w:rPr>
          <w:t>(二)、研发周期长</w:t>
        </w:r>
        <w:r>
          <w:tab/>
        </w:r>
        <w:r>
          <w:fldChar w:fldCharType="begin"/>
        </w:r>
        <w:r>
          <w:instrText xml:space="preserve"> PAGEREF _Toc11955 \h </w:instrText>
        </w:r>
        <w:r>
          <w:fldChar w:fldCharType="separate"/>
        </w:r>
        <w:r>
          <w:t>37</w:t>
        </w:r>
        <w:r>
          <w:fldChar w:fldCharType="end"/>
        </w:r>
      </w:hyperlink>
    </w:p>
    <w:p>
      <w:pPr>
        <w:pStyle w:val="TOC2"/>
        <w:tabs>
          <w:tab w:val="right" w:leader="dot" w:pos="8306"/>
        </w:tabs>
      </w:pPr>
      <w:hyperlink w:anchor="_Toc18003" w:history="1">
        <w:r>
          <w:rPr>
            <w:rFonts w:ascii="仿宋" w:eastAsia="仿宋" w:hAnsi="仿宋" w:cs="仿宋" w:hint="eastAsia"/>
            <w:lang w:eastAsia="zh-CN"/>
          </w:rPr>
          <w:t>(三)、市场风险大</w:t>
        </w:r>
        <w:r>
          <w:tab/>
        </w:r>
        <w:r>
          <w:fldChar w:fldCharType="begin"/>
        </w:r>
        <w:r>
          <w:instrText xml:space="preserve"> PAGEREF _Toc18003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8" w:history="1">
        <w:r>
          <w:rPr>
            <w:rFonts w:ascii="仿宋" w:eastAsia="仿宋" w:hAnsi="仿宋" w:cs="仿宋" w:hint="eastAsia"/>
            <w:lang w:eastAsia="zh-CN"/>
          </w:rPr>
          <w:t>(四)、利润率高</w:t>
        </w:r>
        <w:r>
          <w:tab/>
        </w:r>
        <w:r>
          <w:fldChar w:fldCharType="begin"/>
        </w:r>
        <w:r>
          <w:instrText xml:space="preserve"> PAGEREF _Toc7818 \h </w:instrText>
        </w:r>
        <w:r>
          <w:fldChar w:fldCharType="separate"/>
        </w:r>
        <w:r>
          <w:t>41</w:t>
        </w:r>
        <w:r>
          <w:fldChar w:fldCharType="end"/>
        </w:r>
      </w:hyperlink>
    </w:p>
    <w:p>
      <w:pPr>
        <w:pStyle w:val="TOC1"/>
        <w:tabs>
          <w:tab w:val="right" w:leader="dot" w:pos="8306"/>
        </w:tabs>
      </w:pPr>
      <w:hyperlink w:anchor="_Toc31695" w:history="1">
        <w:r>
          <w:rPr>
            <w:rFonts w:ascii="仿宋" w:eastAsia="仿宋" w:hAnsi="仿宋" w:cs="仿宋" w:hint="eastAsia"/>
            <w:lang w:eastAsia="zh-CN"/>
          </w:rPr>
          <w:t>十、年智能制造项目技术管理</w:t>
        </w:r>
        <w:r>
          <w:tab/>
        </w:r>
        <w:r>
          <w:fldChar w:fldCharType="begin"/>
        </w:r>
        <w:r>
          <w:instrText xml:space="preserve"> PAGEREF _Toc31695 \h </w:instrText>
        </w:r>
        <w:r>
          <w:fldChar w:fldCharType="separate"/>
        </w:r>
        <w:r>
          <w:t>43</w:t>
        </w:r>
        <w:r>
          <w:fldChar w:fldCharType="end"/>
        </w:r>
      </w:hyperlink>
    </w:p>
    <w:p>
      <w:pPr>
        <w:pStyle w:val="TOC2"/>
        <w:tabs>
          <w:tab w:val="right" w:leader="dot" w:pos="8306"/>
        </w:tabs>
      </w:pPr>
      <w:hyperlink w:anchor="_Toc10416" w:history="1">
        <w:r>
          <w:rPr>
            <w:rFonts w:ascii="仿宋" w:eastAsia="仿宋" w:hAnsi="仿宋" w:cs="仿宋" w:hint="eastAsia"/>
            <w:lang w:eastAsia="zh-CN"/>
          </w:rPr>
          <w:t>(一)、技术方案选用方向</w:t>
        </w:r>
        <w:r>
          <w:tab/>
        </w:r>
        <w:r>
          <w:fldChar w:fldCharType="begin"/>
        </w:r>
        <w:r>
          <w:instrText xml:space="preserve"> PAGEREF _Toc10416 \h </w:instrText>
        </w:r>
        <w:r>
          <w:fldChar w:fldCharType="separate"/>
        </w:r>
        <w:r>
          <w:t>43</w:t>
        </w:r>
        <w:r>
          <w:fldChar w:fldCharType="end"/>
        </w:r>
      </w:hyperlink>
    </w:p>
    <w:p>
      <w:pPr>
        <w:pStyle w:val="TOC2"/>
        <w:tabs>
          <w:tab w:val="right" w:leader="dot" w:pos="8306"/>
        </w:tabs>
      </w:pPr>
      <w:hyperlink w:anchor="_Toc12462" w:history="1">
        <w:r>
          <w:rPr>
            <w:rFonts w:ascii="仿宋" w:eastAsia="仿宋" w:hAnsi="仿宋" w:cs="仿宋" w:hint="eastAsia"/>
            <w:lang w:eastAsia="zh-CN"/>
          </w:rPr>
          <w:t>(二)、工艺技术方案选用原则</w:t>
        </w:r>
        <w:r>
          <w:tab/>
        </w:r>
        <w:r>
          <w:fldChar w:fldCharType="begin"/>
        </w:r>
        <w:r>
          <w:instrText xml:space="preserve"> PAGEREF _Toc12462 \h </w:instrText>
        </w:r>
        <w:r>
          <w:fldChar w:fldCharType="separate"/>
        </w:r>
        <w:r>
          <w:t>45</w:t>
        </w:r>
        <w:r>
          <w:fldChar w:fldCharType="end"/>
        </w:r>
      </w:hyperlink>
    </w:p>
    <w:p>
      <w:pPr>
        <w:pStyle w:val="TOC2"/>
        <w:tabs>
          <w:tab w:val="right" w:leader="dot" w:pos="8306"/>
        </w:tabs>
      </w:pPr>
      <w:hyperlink w:anchor="_Toc5824" w:history="1">
        <w:r>
          <w:rPr>
            <w:rFonts w:ascii="仿宋" w:eastAsia="仿宋" w:hAnsi="仿宋" w:cs="仿宋" w:hint="eastAsia"/>
            <w:lang w:eastAsia="zh-CN"/>
          </w:rPr>
          <w:t>(三)、工艺技术方案要求</w:t>
        </w:r>
        <w:r>
          <w:tab/>
        </w:r>
        <w:r>
          <w:fldChar w:fldCharType="begin"/>
        </w:r>
        <w:r>
          <w:instrText xml:space="preserve"> PAGEREF _Toc5824 \h </w:instrText>
        </w:r>
        <w:r>
          <w:fldChar w:fldCharType="separate"/>
        </w:r>
        <w:r>
          <w:t>47</w:t>
        </w:r>
        <w:r>
          <w:fldChar w:fldCharType="end"/>
        </w:r>
      </w:hyperlink>
    </w:p>
    <w:p>
      <w:pPr>
        <w:pStyle w:val="TOC1"/>
        <w:tabs>
          <w:tab w:val="right" w:leader="dot" w:pos="8306"/>
        </w:tabs>
      </w:pPr>
      <w:hyperlink w:anchor="_Toc11417" w:history="1">
        <w:r>
          <w:rPr>
            <w:rFonts w:ascii="仿宋" w:eastAsia="仿宋" w:hAnsi="仿宋" w:cs="仿宋" w:hint="eastAsia"/>
            <w:lang w:eastAsia="zh-CN"/>
          </w:rPr>
          <w:t>十一、年智能制造项目经营效益</w:t>
        </w:r>
        <w:r>
          <w:tab/>
        </w:r>
        <w:r>
          <w:fldChar w:fldCharType="begin"/>
        </w:r>
        <w:r>
          <w:instrText xml:space="preserve"> PAGEREF _Toc11417 \h </w:instrText>
        </w:r>
        <w:r>
          <w:fldChar w:fldCharType="separate"/>
        </w:r>
        <w:r>
          <w:t>49</w:t>
        </w:r>
        <w:r>
          <w:fldChar w:fldCharType="end"/>
        </w:r>
      </w:hyperlink>
    </w:p>
    <w:p>
      <w:pPr>
        <w:pStyle w:val="TOC2"/>
        <w:tabs>
          <w:tab w:val="right" w:leader="dot" w:pos="8306"/>
        </w:tabs>
      </w:pPr>
      <w:hyperlink w:anchor="_Toc3151" w:history="1">
        <w:r>
          <w:rPr>
            <w:rFonts w:ascii="仿宋" w:eastAsia="仿宋" w:hAnsi="仿宋" w:cs="仿宋" w:hint="eastAsia"/>
            <w:lang w:eastAsia="zh-CN"/>
          </w:rPr>
          <w:t>(一)、经济评价财务测算</w:t>
        </w:r>
        <w:r>
          <w:tab/>
        </w:r>
        <w:r>
          <w:fldChar w:fldCharType="begin"/>
        </w:r>
        <w:r>
          <w:instrText xml:space="preserve"> PAGEREF _Toc3151 \h </w:instrText>
        </w:r>
        <w:r>
          <w:fldChar w:fldCharType="separate"/>
        </w:r>
        <w:r>
          <w:t>49</w:t>
        </w:r>
        <w:r>
          <w:fldChar w:fldCharType="end"/>
        </w:r>
      </w:hyperlink>
    </w:p>
    <w:p>
      <w:pPr>
        <w:pStyle w:val="TOC2"/>
        <w:tabs>
          <w:tab w:val="right" w:leader="dot" w:pos="8306"/>
        </w:tabs>
      </w:pPr>
      <w:hyperlink w:anchor="_Toc23834" w:history="1">
        <w:r>
          <w:rPr>
            <w:rFonts w:ascii="仿宋" w:eastAsia="仿宋" w:hAnsi="仿宋" w:cs="仿宋" w:hint="eastAsia"/>
            <w:lang w:eastAsia="zh-CN"/>
          </w:rPr>
          <w:t>(二)、年智能制造项目盈利能力分析</w:t>
        </w:r>
        <w:r>
          <w:tab/>
        </w:r>
        <w:r>
          <w:fldChar w:fldCharType="begin"/>
        </w:r>
        <w:r>
          <w:instrText xml:space="preserve"> PAGEREF _Toc23834 \h </w:instrText>
        </w:r>
        <w:r>
          <w:fldChar w:fldCharType="separate"/>
        </w:r>
        <w:r>
          <w:t>50</w:t>
        </w:r>
        <w:r>
          <w:fldChar w:fldCharType="end"/>
        </w:r>
      </w:hyperlink>
    </w:p>
    <w:p>
      <w:pPr>
        <w:pStyle w:val="TOC1"/>
        <w:tabs>
          <w:tab w:val="right" w:leader="dot" w:pos="8306"/>
        </w:tabs>
      </w:pPr>
      <w:hyperlink w:anchor="_Toc24547" w:history="1">
        <w:r>
          <w:rPr>
            <w:rFonts w:ascii="仿宋" w:eastAsia="仿宋" w:hAnsi="仿宋" w:cs="仿宋" w:hint="eastAsia"/>
            <w:lang w:eastAsia="zh-CN"/>
          </w:rPr>
          <w:t>十二、生产安全保护</w:t>
        </w:r>
        <w:r>
          <w:tab/>
        </w:r>
        <w:r>
          <w:fldChar w:fldCharType="begin"/>
        </w:r>
        <w:r>
          <w:instrText xml:space="preserve"> PAGEREF _Toc24547 \h </w:instrText>
        </w:r>
        <w:r>
          <w:fldChar w:fldCharType="separate"/>
        </w:r>
        <w:r>
          <w:t>51</w:t>
        </w:r>
        <w:r>
          <w:fldChar w:fldCharType="end"/>
        </w:r>
      </w:hyperlink>
    </w:p>
    <w:p>
      <w:pPr>
        <w:pStyle w:val="TOC2"/>
        <w:tabs>
          <w:tab w:val="right" w:leader="dot" w:pos="8306"/>
        </w:tabs>
      </w:pPr>
      <w:hyperlink w:anchor="_Toc26937" w:history="1">
        <w:r>
          <w:rPr>
            <w:rFonts w:ascii="仿宋" w:eastAsia="仿宋" w:hAnsi="仿宋" w:cs="仿宋" w:hint="eastAsia"/>
            <w:lang w:eastAsia="zh-CN"/>
          </w:rPr>
          <w:t>(一)、消防安全</w:t>
        </w:r>
        <w:r>
          <w:tab/>
        </w:r>
        <w:r>
          <w:fldChar w:fldCharType="begin"/>
        </w:r>
        <w:r>
          <w:instrText xml:space="preserve"> PAGEREF _Toc26937 \h </w:instrText>
        </w:r>
        <w:r>
          <w:fldChar w:fldCharType="separate"/>
        </w:r>
        <w:r>
          <w:t>51</w:t>
        </w:r>
        <w:r>
          <w:fldChar w:fldCharType="end"/>
        </w:r>
      </w:hyperlink>
    </w:p>
    <w:p>
      <w:pPr>
        <w:pStyle w:val="TOC2"/>
        <w:tabs>
          <w:tab w:val="right" w:leader="dot" w:pos="8306"/>
        </w:tabs>
      </w:pPr>
      <w:hyperlink w:anchor="_Toc1173" w:history="1">
        <w:r>
          <w:rPr>
            <w:rFonts w:ascii="仿宋" w:eastAsia="仿宋" w:hAnsi="仿宋" w:cs="仿宋" w:hint="eastAsia"/>
            <w:lang w:eastAsia="zh-CN"/>
          </w:rPr>
          <w:t>(二)、防火防爆总图布置措施</w:t>
        </w:r>
        <w:r>
          <w:tab/>
        </w:r>
        <w:r>
          <w:fldChar w:fldCharType="begin"/>
        </w:r>
        <w:r>
          <w:instrText xml:space="preserve"> PAGEREF _Toc1173 \h </w:instrText>
        </w:r>
        <w:r>
          <w:fldChar w:fldCharType="separate"/>
        </w:r>
        <w:r>
          <w:t>52</w:t>
        </w:r>
        <w:r>
          <w:fldChar w:fldCharType="end"/>
        </w:r>
      </w:hyperlink>
    </w:p>
    <w:p>
      <w:pPr>
        <w:pStyle w:val="TOC2"/>
        <w:tabs>
          <w:tab w:val="right" w:leader="dot" w:pos="8306"/>
        </w:tabs>
      </w:pPr>
      <w:hyperlink w:anchor="_Toc1814" w:history="1">
        <w:r>
          <w:rPr>
            <w:rFonts w:ascii="仿宋" w:eastAsia="仿宋" w:hAnsi="仿宋" w:cs="仿宋" w:hint="eastAsia"/>
            <w:lang w:eastAsia="zh-CN"/>
          </w:rPr>
          <w:t>(三)、自然灾害防范措施</w:t>
        </w:r>
        <w:r>
          <w:tab/>
        </w:r>
        <w:r>
          <w:fldChar w:fldCharType="begin"/>
        </w:r>
        <w:r>
          <w:instrText xml:space="preserve"> PAGEREF _Toc1814 \h </w:instrText>
        </w:r>
        <w:r>
          <w:fldChar w:fldCharType="separate"/>
        </w:r>
        <w:r>
          <w:t>53</w:t>
        </w:r>
        <w:r>
          <w:fldChar w:fldCharType="end"/>
        </w:r>
      </w:hyperlink>
    </w:p>
    <w:p>
      <w:pPr>
        <w:pStyle w:val="TOC2"/>
        <w:tabs>
          <w:tab w:val="right" w:leader="dot" w:pos="8306"/>
        </w:tabs>
      </w:pPr>
      <w:hyperlink w:anchor="_Toc20936" w:history="1">
        <w:r>
          <w:rPr>
            <w:rFonts w:ascii="仿宋" w:eastAsia="仿宋" w:hAnsi="仿宋" w:cs="仿宋" w:hint="eastAsia"/>
            <w:lang w:eastAsia="zh-CN"/>
          </w:rPr>
          <w:t>(四)、安全色及安全标志使用要求</w:t>
        </w:r>
        <w:r>
          <w:tab/>
        </w:r>
        <w:r>
          <w:fldChar w:fldCharType="begin"/>
        </w:r>
        <w:r>
          <w:instrText xml:space="preserve"> PAGEREF _Toc20936 \h </w:instrText>
        </w:r>
        <w:r>
          <w:fldChar w:fldCharType="separate"/>
        </w:r>
        <w:r>
          <w:t>54</w:t>
        </w:r>
        <w:r>
          <w:fldChar w:fldCharType="end"/>
        </w:r>
      </w:hyperlink>
    </w:p>
    <w:p>
      <w:pPr>
        <w:pStyle w:val="TOC2"/>
        <w:tabs>
          <w:tab w:val="right" w:leader="dot" w:pos="8306"/>
        </w:tabs>
      </w:pPr>
      <w:hyperlink w:anchor="_Toc19265" w:history="1">
        <w:r>
          <w:rPr>
            <w:rFonts w:ascii="仿宋" w:eastAsia="仿宋" w:hAnsi="仿宋" w:cs="仿宋" w:hint="eastAsia"/>
            <w:lang w:eastAsia="zh-CN"/>
          </w:rPr>
          <w:t>(五)、防尘防毒措施</w:t>
        </w:r>
        <w:r>
          <w:tab/>
        </w:r>
        <w:r>
          <w:fldChar w:fldCharType="begin"/>
        </w:r>
        <w:r>
          <w:instrText xml:space="preserve"> PAGEREF _Toc19265 \h </w:instrText>
        </w:r>
        <w:r>
          <w:fldChar w:fldCharType="separate"/>
        </w:r>
        <w:r>
          <w:t>55</w:t>
        </w:r>
        <w:r>
          <w:fldChar w:fldCharType="end"/>
        </w:r>
      </w:hyperlink>
    </w:p>
    <w:p>
      <w:pPr>
        <w:pStyle w:val="TOC2"/>
        <w:tabs>
          <w:tab w:val="right" w:leader="dot" w:pos="8306"/>
        </w:tabs>
      </w:pPr>
      <w:hyperlink w:anchor="_Toc8607" w:history="1">
        <w:r>
          <w:rPr>
            <w:rFonts w:ascii="仿宋" w:eastAsia="仿宋" w:hAnsi="仿宋" w:cs="仿宋" w:hint="eastAsia"/>
            <w:lang w:eastAsia="zh-CN"/>
          </w:rPr>
          <w:t>(六)、防静电、触电防护及防雷措施</w:t>
        </w:r>
        <w:r>
          <w:tab/>
        </w:r>
        <w:r>
          <w:fldChar w:fldCharType="begin"/>
        </w:r>
        <w:r>
          <w:instrText xml:space="preserve"> PAGEREF _Toc8607 \h </w:instrText>
        </w:r>
        <w:r>
          <w:fldChar w:fldCharType="separate"/>
        </w:r>
        <w:r>
          <w:t>56</w:t>
        </w:r>
        <w:r>
          <w:fldChar w:fldCharType="end"/>
        </w:r>
      </w:hyperlink>
    </w:p>
    <w:p>
      <w:pPr>
        <w:pStyle w:val="TOC2"/>
        <w:tabs>
          <w:tab w:val="right" w:leader="dot" w:pos="8306"/>
        </w:tabs>
      </w:pPr>
      <w:hyperlink w:anchor="_Toc10203" w:history="1">
        <w:r>
          <w:rPr>
            <w:rFonts w:ascii="仿宋" w:eastAsia="仿宋" w:hAnsi="仿宋" w:cs="仿宋" w:hint="eastAsia"/>
            <w:lang w:eastAsia="zh-CN"/>
          </w:rPr>
          <w:t>(七)、机械设备安全保障措施</w:t>
        </w:r>
        <w:r>
          <w:tab/>
        </w:r>
        <w:r>
          <w:fldChar w:fldCharType="begin"/>
        </w:r>
        <w:r>
          <w:instrText xml:space="preserve"> PAGEREF _Toc10203 \h </w:instrText>
        </w:r>
        <w:r>
          <w:fldChar w:fldCharType="separate"/>
        </w:r>
        <w:r>
          <w:t>57</w:t>
        </w:r>
        <w:r>
          <w:fldChar w:fldCharType="end"/>
        </w:r>
      </w:hyperlink>
    </w:p>
    <w:p>
      <w:pPr>
        <w:pStyle w:val="TOC1"/>
        <w:tabs>
          <w:tab w:val="right" w:leader="dot" w:pos="8306"/>
        </w:tabs>
      </w:pPr>
      <w:hyperlink w:anchor="_Toc17429" w:history="1">
        <w:r>
          <w:rPr>
            <w:rFonts w:ascii="仿宋" w:eastAsia="仿宋" w:hAnsi="仿宋" w:cs="仿宋" w:hint="eastAsia"/>
            <w:lang w:eastAsia="zh-CN"/>
          </w:rPr>
          <w:t>十三、营销与推广策略</w:t>
        </w:r>
        <w:r>
          <w:tab/>
        </w:r>
        <w:r>
          <w:fldChar w:fldCharType="begin"/>
        </w:r>
        <w:r>
          <w:instrText xml:space="preserve"> PAGEREF _Toc17429 \h </w:instrText>
        </w:r>
        <w:r>
          <w:fldChar w:fldCharType="separate"/>
        </w:r>
        <w:r>
          <w:t>59</w:t>
        </w:r>
        <w:r>
          <w:fldChar w:fldCharType="end"/>
        </w:r>
      </w:hyperlink>
    </w:p>
    <w:p>
      <w:pPr>
        <w:pStyle w:val="TOC2"/>
        <w:tabs>
          <w:tab w:val="right" w:leader="dot" w:pos="8306"/>
        </w:tabs>
      </w:pPr>
      <w:hyperlink w:anchor="_Toc16844" w:history="1">
        <w:r>
          <w:rPr>
            <w:rFonts w:ascii="仿宋" w:eastAsia="仿宋" w:hAnsi="仿宋" w:cs="仿宋" w:hint="eastAsia"/>
            <w:lang w:eastAsia="zh-CN"/>
          </w:rPr>
          <w:t>(一)、产品/服务定位与特点</w:t>
        </w:r>
        <w:r>
          <w:tab/>
        </w:r>
        <w:r>
          <w:fldChar w:fldCharType="begin"/>
        </w:r>
        <w:r>
          <w:instrText xml:space="preserve"> PAGEREF _Toc16844 \h </w:instrText>
        </w:r>
        <w:r>
          <w:fldChar w:fldCharType="separate"/>
        </w:r>
        <w:r>
          <w:t>59</w:t>
        </w:r>
        <w:r>
          <w:fldChar w:fldCharType="end"/>
        </w:r>
      </w:hyperlink>
    </w:p>
    <w:p>
      <w:pPr>
        <w:pStyle w:val="TOC2"/>
        <w:tabs>
          <w:tab w:val="right" w:leader="dot" w:pos="8306"/>
        </w:tabs>
      </w:pPr>
      <w:hyperlink w:anchor="_Toc29669" w:history="1">
        <w:r>
          <w:rPr>
            <w:rFonts w:ascii="仿宋" w:eastAsia="仿宋" w:hAnsi="仿宋" w:cs="仿宋" w:hint="eastAsia"/>
            <w:lang w:eastAsia="zh-CN"/>
          </w:rPr>
          <w:t>(二)、市场定位与竞争分析</w:t>
        </w:r>
        <w:r>
          <w:tab/>
        </w:r>
        <w:r>
          <w:fldChar w:fldCharType="begin"/>
        </w:r>
        <w:r>
          <w:instrText xml:space="preserve"> PAGEREF _Toc29669 \h </w:instrText>
        </w:r>
        <w:r>
          <w:fldChar w:fldCharType="separate"/>
        </w:r>
        <w:r>
          <w:t>60</w:t>
        </w:r>
        <w:r>
          <w:fldChar w:fldCharType="end"/>
        </w:r>
      </w:hyperlink>
    </w:p>
    <w:p>
      <w:pPr>
        <w:pStyle w:val="TOC2"/>
        <w:tabs>
          <w:tab w:val="right" w:leader="dot" w:pos="8306"/>
        </w:tabs>
      </w:pPr>
      <w:hyperlink w:anchor="_Toc13454" w:history="1">
        <w:r>
          <w:rPr>
            <w:rFonts w:ascii="仿宋" w:eastAsia="仿宋" w:hAnsi="仿宋" w:cs="仿宋" w:hint="eastAsia"/>
            <w:lang w:eastAsia="zh-CN"/>
          </w:rPr>
          <w:t>(三)、营销渠道与策略</w:t>
        </w:r>
        <w:r>
          <w:tab/>
        </w:r>
        <w:r>
          <w:fldChar w:fldCharType="begin"/>
        </w:r>
        <w:r>
          <w:instrText xml:space="preserve"> PAGEREF _Toc13454 \h </w:instrText>
        </w:r>
        <w:r>
          <w:fldChar w:fldCharType="separate"/>
        </w:r>
        <w:r>
          <w:t>62</w:t>
        </w:r>
        <w:r>
          <w:fldChar w:fldCharType="end"/>
        </w:r>
      </w:hyperlink>
    </w:p>
    <w:p>
      <w:pPr>
        <w:pStyle w:val="TOC2"/>
        <w:tabs>
          <w:tab w:val="right" w:leader="dot" w:pos="8306"/>
        </w:tabs>
      </w:pPr>
      <w:hyperlink w:anchor="_Toc9126" w:history="1">
        <w:r>
          <w:rPr>
            <w:rFonts w:ascii="仿宋" w:eastAsia="仿宋" w:hAnsi="仿宋" w:cs="仿宋" w:hint="eastAsia"/>
            <w:lang w:eastAsia="zh-CN"/>
          </w:rPr>
          <w:t>(四)、推广与宣传活动</w:t>
        </w:r>
        <w:r>
          <w:tab/>
        </w:r>
        <w:r>
          <w:fldChar w:fldCharType="begin"/>
        </w:r>
        <w:r>
          <w:instrText xml:space="preserve"> PAGEREF _Toc9126 \h </w:instrText>
        </w:r>
        <w:r>
          <w:fldChar w:fldCharType="separate"/>
        </w:r>
        <w:r>
          <w:t>63</w:t>
        </w:r>
        <w:r>
          <w:fldChar w:fldCharType="end"/>
        </w:r>
      </w:hyperlink>
    </w:p>
    <w:p>
      <w:pPr>
        <w:pStyle w:val="TOC1"/>
        <w:tabs>
          <w:tab w:val="right" w:leader="dot" w:pos="8306"/>
        </w:tabs>
      </w:pPr>
      <w:hyperlink w:anchor="_Toc24921" w:history="1">
        <w:r>
          <w:rPr>
            <w:rFonts w:ascii="仿宋" w:eastAsia="仿宋" w:hAnsi="仿宋" w:cs="仿宋" w:hint="eastAsia"/>
            <w:lang w:eastAsia="zh-CN"/>
          </w:rPr>
          <w:t>十四、年智能制造项目实施保障措施</w:t>
        </w:r>
        <w:r>
          <w:tab/>
        </w:r>
        <w:r>
          <w:fldChar w:fldCharType="begin"/>
        </w:r>
        <w:r>
          <w:instrText xml:space="preserve"> PAGEREF _Toc24921 \h </w:instrText>
        </w:r>
        <w:r>
          <w:fldChar w:fldCharType="separate"/>
        </w:r>
        <w:r>
          <w:t>68</w:t>
        </w:r>
        <w:r>
          <w:fldChar w:fldCharType="end"/>
        </w:r>
      </w:hyperlink>
    </w:p>
    <w:p>
      <w:pPr>
        <w:pStyle w:val="TOC2"/>
        <w:tabs>
          <w:tab w:val="right" w:leader="dot" w:pos="8306"/>
        </w:tabs>
      </w:pPr>
      <w:hyperlink w:anchor="_Toc27840" w:history="1">
        <w:r>
          <w:rPr>
            <w:rFonts w:ascii="仿宋" w:eastAsia="仿宋" w:hAnsi="仿宋" w:cs="仿宋" w:hint="eastAsia"/>
            <w:lang w:eastAsia="zh-CN"/>
          </w:rPr>
          <w:t>(一)、年智能制造项目实施保障机制</w:t>
        </w:r>
        <w:r>
          <w:tab/>
        </w:r>
        <w:r>
          <w:fldChar w:fldCharType="begin"/>
        </w:r>
        <w:r>
          <w:instrText xml:space="preserve"> PAGEREF _Toc27840 \h </w:instrText>
        </w:r>
        <w:r>
          <w:fldChar w:fldCharType="separate"/>
        </w:r>
        <w:r>
          <w:t>68</w:t>
        </w:r>
        <w:r>
          <w:fldChar w:fldCharType="end"/>
        </w:r>
      </w:hyperlink>
    </w:p>
    <w:p>
      <w:pPr>
        <w:pStyle w:val="TOC2"/>
        <w:tabs>
          <w:tab w:val="right" w:leader="dot" w:pos="8306"/>
        </w:tabs>
      </w:pPr>
      <w:hyperlink w:anchor="_Toc3257" w:history="1">
        <w:r>
          <w:rPr>
            <w:rFonts w:ascii="仿宋" w:eastAsia="仿宋" w:hAnsi="仿宋" w:cs="仿宋" w:hint="eastAsia"/>
            <w:lang w:eastAsia="zh-CN"/>
          </w:rPr>
          <w:t>(二)、年智能制造项目法律合规要求</w:t>
        </w:r>
        <w:r>
          <w:tab/>
        </w:r>
        <w:r>
          <w:fldChar w:fldCharType="begin"/>
        </w:r>
        <w:r>
          <w:instrText xml:space="preserve"> PAGEREF _Toc3257 \h </w:instrText>
        </w:r>
        <w:r>
          <w:fldChar w:fldCharType="separate"/>
        </w:r>
        <w:r>
          <w:t>71</w:t>
        </w:r>
        <w:r>
          <w:fldChar w:fldCharType="end"/>
        </w:r>
      </w:hyperlink>
    </w:p>
    <w:p>
      <w:pPr>
        <w:pStyle w:val="TOC2"/>
        <w:tabs>
          <w:tab w:val="right" w:leader="dot" w:pos="8306"/>
        </w:tabs>
      </w:pPr>
      <w:hyperlink w:anchor="_Toc30511" w:history="1">
        <w:r>
          <w:rPr>
            <w:rFonts w:ascii="仿宋" w:eastAsia="仿宋" w:hAnsi="仿宋" w:cs="仿宋" w:hint="eastAsia"/>
            <w:lang w:eastAsia="zh-CN"/>
          </w:rPr>
          <w:t>(三)、年智能制造项目合同管理与法律事务</w:t>
        </w:r>
        <w:r>
          <w:tab/>
        </w:r>
        <w:r>
          <w:fldChar w:fldCharType="begin"/>
        </w:r>
        <w:r>
          <w:instrText xml:space="preserve"> PAGEREF _Toc30511 \h </w:instrText>
        </w:r>
        <w:r>
          <w:fldChar w:fldCharType="separate"/>
        </w:r>
        <w:r>
          <w:t>76</w:t>
        </w:r>
        <w:r>
          <w:fldChar w:fldCharType="end"/>
        </w:r>
      </w:hyperlink>
    </w:p>
    <w:p>
      <w:pPr>
        <w:pStyle w:val="TOC2"/>
        <w:tabs>
          <w:tab w:val="right" w:leader="dot" w:pos="8306"/>
        </w:tabs>
      </w:pPr>
      <w:hyperlink w:anchor="_Toc26073" w:history="1">
        <w:r>
          <w:rPr>
            <w:rFonts w:ascii="仿宋" w:eastAsia="仿宋" w:hAnsi="仿宋" w:cs="仿宋" w:hint="eastAsia"/>
            <w:lang w:eastAsia="zh-CN"/>
          </w:rPr>
          <w:t>(四)、年智能制造项目知识产权保护策略</w:t>
        </w:r>
        <w:r>
          <w:tab/>
        </w:r>
        <w:r>
          <w:fldChar w:fldCharType="begin"/>
        </w:r>
        <w:r>
          <w:instrText xml:space="preserve"> PAGEREF _Toc26073 \h </w:instrText>
        </w:r>
        <w:r>
          <w:fldChar w:fldCharType="separate"/>
        </w:r>
        <w:r>
          <w:t>82</w:t>
        </w:r>
        <w:r>
          <w:fldChar w:fldCharType="end"/>
        </w:r>
      </w:hyperlink>
    </w:p>
    <w:p>
      <w:pPr>
        <w:pStyle w:val="TOC1"/>
        <w:tabs>
          <w:tab w:val="right" w:leader="dot" w:pos="8306"/>
        </w:tabs>
      </w:pPr>
      <w:hyperlink w:anchor="_Toc10282" w:history="1">
        <w:r>
          <w:rPr>
            <w:rFonts w:ascii="仿宋" w:eastAsia="仿宋" w:hAnsi="仿宋" w:cs="仿宋" w:hint="eastAsia"/>
            <w:lang w:eastAsia="zh-CN"/>
          </w:rPr>
          <w:t>十五、年智能制造项目治理与监督</w:t>
        </w:r>
        <w:r>
          <w:tab/>
        </w:r>
        <w:r>
          <w:fldChar w:fldCharType="begin"/>
        </w:r>
        <w:r>
          <w:instrText xml:space="preserve"> PAGEREF _Toc10282 \h </w:instrText>
        </w:r>
        <w:r>
          <w:fldChar w:fldCharType="separate"/>
        </w:r>
        <w:r>
          <w:t>84</w:t>
        </w:r>
        <w:r>
          <w:fldChar w:fldCharType="end"/>
        </w:r>
      </w:hyperlink>
    </w:p>
    <w:p>
      <w:pPr>
        <w:pStyle w:val="TOC2"/>
        <w:tabs>
          <w:tab w:val="right" w:leader="dot" w:pos="8306"/>
        </w:tabs>
      </w:pPr>
      <w:hyperlink w:anchor="_Toc11516" w:history="1">
        <w:r>
          <w:rPr>
            <w:rFonts w:ascii="仿宋" w:eastAsia="仿宋" w:hAnsi="仿宋" w:cs="仿宋" w:hint="eastAsia"/>
            <w:lang w:eastAsia="zh-CN"/>
          </w:rPr>
          <w:t>(一)、年智能制造项目治理结构</w:t>
        </w:r>
        <w:r>
          <w:tab/>
        </w:r>
        <w:r>
          <w:fldChar w:fldCharType="begin"/>
        </w:r>
        <w:r>
          <w:instrText xml:space="preserve"> PAGEREF _Toc11516 \h </w:instrText>
        </w:r>
        <w:r>
          <w:fldChar w:fldCharType="separate"/>
        </w:r>
        <w:r>
          <w:t>84</w:t>
        </w:r>
        <w:r>
          <w:fldChar w:fldCharType="end"/>
        </w:r>
      </w:hyperlink>
    </w:p>
    <w:p>
      <w:pPr>
        <w:pStyle w:val="TOC2"/>
        <w:tabs>
          <w:tab w:val="right" w:leader="dot" w:pos="8306"/>
        </w:tabs>
      </w:pPr>
      <w:hyperlink w:anchor="_Toc5923" w:history="1">
        <w:r>
          <w:rPr>
            <w:rFonts w:ascii="仿宋" w:eastAsia="仿宋" w:hAnsi="仿宋" w:cs="仿宋" w:hint="eastAsia"/>
            <w:lang w:eastAsia="zh-CN"/>
          </w:rPr>
          <w:t>(二)、监督与审计</w:t>
        </w:r>
        <w:r>
          <w:tab/>
        </w:r>
        <w:r>
          <w:fldChar w:fldCharType="begin"/>
        </w:r>
        <w:r>
          <w:instrText xml:space="preserve"> PAGEREF _Toc5923 \h </w:instrText>
        </w:r>
        <w:r>
          <w:fldChar w:fldCharType="separate"/>
        </w:r>
        <w:r>
          <w:t>86</w:t>
        </w:r>
        <w:r>
          <w:fldChar w:fldCharType="end"/>
        </w:r>
      </w:hyperlink>
    </w:p>
    <w:p>
      <w:pPr>
        <w:pStyle w:val="TOC1"/>
        <w:tabs>
          <w:tab w:val="right" w:leader="dot" w:pos="8306"/>
        </w:tabs>
      </w:pPr>
      <w:hyperlink w:anchor="_Toc6918" w:history="1">
        <w:r>
          <w:rPr>
            <w:rFonts w:ascii="仿宋" w:eastAsia="仿宋" w:hAnsi="仿宋" w:cs="仿宋" w:hint="eastAsia"/>
            <w:lang w:eastAsia="zh-CN"/>
          </w:rPr>
          <w:t>十六、年智能制造项目变更管理</w:t>
        </w:r>
        <w:r>
          <w:tab/>
        </w:r>
        <w:r>
          <w:fldChar w:fldCharType="begin"/>
        </w:r>
        <w:r>
          <w:instrText xml:space="preserve"> PAGEREF _Toc6918 \h </w:instrText>
        </w:r>
        <w:r>
          <w:fldChar w:fldCharType="separate"/>
        </w:r>
        <w:r>
          <w:t>87</w:t>
        </w:r>
        <w:r>
          <w:fldChar w:fldCharType="end"/>
        </w:r>
      </w:hyperlink>
    </w:p>
    <w:p>
      <w:pPr>
        <w:pStyle w:val="TOC2"/>
        <w:tabs>
          <w:tab w:val="right" w:leader="dot" w:pos="8306"/>
        </w:tabs>
      </w:pPr>
      <w:hyperlink w:anchor="_Toc965" w:history="1">
        <w:r>
          <w:rPr>
            <w:rFonts w:ascii="仿宋" w:eastAsia="仿宋" w:hAnsi="仿宋" w:cs="仿宋" w:hint="eastAsia"/>
            <w:lang w:eastAsia="zh-CN"/>
          </w:rPr>
          <w:t>(一)、变更申请与评估</w:t>
        </w:r>
        <w:r>
          <w:tab/>
        </w:r>
        <w:r>
          <w:fldChar w:fldCharType="begin"/>
        </w:r>
        <w:r>
          <w:instrText xml:space="preserve"> PAGEREF _Toc965 \h </w:instrText>
        </w:r>
        <w:r>
          <w:fldChar w:fldCharType="separate"/>
        </w:r>
        <w:r>
          <w:t>87</w:t>
        </w:r>
        <w:r>
          <w:fldChar w:fldCharType="end"/>
        </w:r>
      </w:hyperlink>
    </w:p>
    <w:p>
      <w:pPr>
        <w:pStyle w:val="TOC2"/>
        <w:tabs>
          <w:tab w:val="right" w:leader="dot" w:pos="8306"/>
        </w:tabs>
      </w:pPr>
      <w:hyperlink w:anchor="_Toc31232" w:history="1">
        <w:r>
          <w:rPr>
            <w:rFonts w:ascii="仿宋" w:eastAsia="仿宋" w:hAnsi="仿宋" w:cs="仿宋" w:hint="eastAsia"/>
            <w:lang w:eastAsia="zh-CN"/>
          </w:rPr>
          <w:t>(二)、变更实施与控制</w:t>
        </w:r>
        <w:r>
          <w:tab/>
        </w:r>
        <w:r>
          <w:fldChar w:fldCharType="begin"/>
        </w:r>
        <w:r>
          <w:instrText xml:space="preserve"> PAGEREF _Toc31232 \h </w:instrText>
        </w:r>
        <w:r>
          <w:fldChar w:fldCharType="separate"/>
        </w:r>
        <w:r>
          <w:t>88</w:t>
        </w:r>
        <w:r>
          <w:fldChar w:fldCharType="end"/>
        </w:r>
      </w:hyperlink>
    </w:p>
    <w:p>
      <w:pPr>
        <w:pStyle w:val="TOC1"/>
        <w:tabs>
          <w:tab w:val="right" w:leader="dot" w:pos="8306"/>
        </w:tabs>
      </w:pPr>
      <w:hyperlink w:anchor="_Toc7381" w:history="1">
        <w:r>
          <w:rPr>
            <w:rFonts w:ascii="仿宋" w:eastAsia="仿宋" w:hAnsi="仿宋" w:cs="仿宋" w:hint="eastAsia"/>
            <w:lang w:eastAsia="zh-CN"/>
          </w:rPr>
          <w:t>十七、质量管理体系</w:t>
        </w:r>
        <w:r>
          <w:tab/>
        </w:r>
        <w:r>
          <w:fldChar w:fldCharType="begin"/>
        </w:r>
        <w:r>
          <w:instrText xml:space="preserve"> PAGEREF _Toc7381 \h </w:instrText>
        </w:r>
        <w:r>
          <w:fldChar w:fldCharType="separate"/>
        </w:r>
        <w:r>
          <w:t>88</w:t>
        </w:r>
        <w:r>
          <w:fldChar w:fldCharType="end"/>
        </w:r>
      </w:hyperlink>
    </w:p>
    <w:p>
      <w:pPr>
        <w:pStyle w:val="TOC2"/>
        <w:tabs>
          <w:tab w:val="right" w:leader="dot" w:pos="8306"/>
        </w:tabs>
      </w:pPr>
      <w:hyperlink w:anchor="_Toc7927" w:history="1">
        <w:r>
          <w:rPr>
            <w:rFonts w:ascii="仿宋" w:eastAsia="仿宋" w:hAnsi="仿宋" w:cs="仿宋" w:hint="eastAsia"/>
            <w:lang w:eastAsia="zh-CN"/>
          </w:rPr>
          <w:t>(一)、质量目标与方针</w:t>
        </w:r>
        <w:r>
          <w:tab/>
        </w:r>
        <w:r>
          <w:fldChar w:fldCharType="begin"/>
        </w:r>
        <w:r>
          <w:instrText xml:space="preserve"> PAGEREF _Toc7927 \h </w:instrText>
        </w:r>
        <w:r>
          <w:fldChar w:fldCharType="separate"/>
        </w:r>
        <w:r>
          <w:t>88</w:t>
        </w:r>
        <w:r>
          <w:fldChar w:fldCharType="end"/>
        </w:r>
      </w:hyperlink>
    </w:p>
    <w:p>
      <w:pPr>
        <w:pStyle w:val="TOC2"/>
        <w:tabs>
          <w:tab w:val="right" w:leader="dot" w:pos="8306"/>
        </w:tabs>
      </w:pPr>
      <w:hyperlink w:anchor="_Toc10016" w:history="1">
        <w:r>
          <w:rPr>
            <w:rFonts w:ascii="仿宋" w:eastAsia="仿宋" w:hAnsi="仿宋" w:cs="仿宋" w:hint="eastAsia"/>
            <w:lang w:eastAsia="zh-CN"/>
          </w:rPr>
          <w:t>(二)、质量管理责任</w:t>
        </w:r>
        <w:r>
          <w:tab/>
        </w:r>
        <w:r>
          <w:fldChar w:fldCharType="begin"/>
        </w:r>
        <w:r>
          <w:instrText xml:space="preserve"> PAGEREF _Toc10016 \h </w:instrText>
        </w:r>
        <w:r>
          <w:fldChar w:fldCharType="separate"/>
        </w:r>
        <w:r>
          <w:t>89</w:t>
        </w:r>
        <w:r>
          <w:fldChar w:fldCharType="end"/>
        </w:r>
      </w:hyperlink>
    </w:p>
    <w:p>
      <w:pPr>
        <w:pStyle w:val="TOC2"/>
        <w:tabs>
          <w:tab w:val="right" w:leader="dot" w:pos="8306"/>
        </w:tabs>
      </w:pPr>
      <w:hyperlink w:anchor="_Toc14253" w:history="1">
        <w:r>
          <w:rPr>
            <w:rFonts w:ascii="仿宋" w:eastAsia="仿宋" w:hAnsi="仿宋" w:cs="仿宋" w:hint="eastAsia"/>
            <w:lang w:eastAsia="zh-CN"/>
          </w:rPr>
          <w:t>(三)、质量管理体系文件</w:t>
        </w:r>
        <w:r>
          <w:tab/>
        </w:r>
        <w:r>
          <w:fldChar w:fldCharType="begin"/>
        </w:r>
        <w:r>
          <w:instrText xml:space="preserve"> PAGEREF _Toc14253 \h </w:instrText>
        </w:r>
        <w:r>
          <w:fldChar w:fldCharType="separate"/>
        </w:r>
        <w:r>
          <w:t>91</w:t>
        </w:r>
        <w:r>
          <w:fldChar w:fldCharType="end"/>
        </w:r>
      </w:hyperlink>
    </w:p>
    <w:p>
      <w:pPr>
        <w:pStyle w:val="TOC2"/>
        <w:tabs>
          <w:tab w:val="right" w:leader="dot" w:pos="8306"/>
        </w:tabs>
      </w:pPr>
      <w:hyperlink w:anchor="_Toc19678" w:history="1">
        <w:r>
          <w:rPr>
            <w:rFonts w:ascii="仿宋" w:eastAsia="仿宋" w:hAnsi="仿宋" w:cs="仿宋" w:hint="eastAsia"/>
            <w:lang w:eastAsia="zh-CN"/>
          </w:rPr>
          <w:t>(四)、质量培训与教育</w:t>
        </w:r>
        <w:r>
          <w:tab/>
        </w:r>
        <w:r>
          <w:fldChar w:fldCharType="begin"/>
        </w:r>
        <w:r>
          <w:instrText xml:space="preserve"> PAGEREF _Toc19678 \h </w:instrText>
        </w:r>
        <w:r>
          <w:fldChar w:fldCharType="separate"/>
        </w:r>
        <w:r>
          <w:t>93</w:t>
        </w:r>
        <w:r>
          <w:fldChar w:fldCharType="end"/>
        </w:r>
      </w:hyperlink>
    </w:p>
    <w:p>
      <w:pPr>
        <w:pStyle w:val="TOC2"/>
        <w:tabs>
          <w:tab w:val="right" w:leader="dot" w:pos="8306"/>
        </w:tabs>
      </w:pPr>
      <w:hyperlink w:anchor="_Toc13041" w:history="1">
        <w:r>
          <w:rPr>
            <w:rFonts w:ascii="仿宋" w:eastAsia="仿宋" w:hAnsi="仿宋" w:cs="仿宋" w:hint="eastAsia"/>
            <w:lang w:eastAsia="zh-CN"/>
          </w:rPr>
          <w:t>(五)、质量审核与评价</w:t>
        </w:r>
        <w:r>
          <w:tab/>
        </w:r>
        <w:r>
          <w:fldChar w:fldCharType="begin"/>
        </w:r>
        <w:r>
          <w:instrText xml:space="preserve"> PAGEREF _Toc13041 \h </w:instrText>
        </w:r>
        <w:r>
          <w:fldChar w:fldCharType="separate"/>
        </w:r>
        <w:r>
          <w:t>94</w:t>
        </w:r>
        <w:r>
          <w:fldChar w:fldCharType="end"/>
        </w:r>
      </w:hyperlink>
    </w:p>
    <w:p>
      <w:pPr>
        <w:pStyle w:val="TOC2"/>
        <w:tabs>
          <w:tab w:val="right" w:leader="dot" w:pos="8306"/>
        </w:tabs>
      </w:pPr>
      <w:hyperlink w:anchor="_Toc24885" w:history="1">
        <w:r>
          <w:rPr>
            <w:rFonts w:ascii="仿宋" w:eastAsia="仿宋" w:hAnsi="仿宋" w:cs="仿宋" w:hint="eastAsia"/>
            <w:lang w:eastAsia="zh-CN"/>
          </w:rPr>
          <w:t>(六)、不符合与纠正措施</w:t>
        </w:r>
        <w:r>
          <w:tab/>
        </w:r>
        <w:r>
          <w:fldChar w:fldCharType="begin"/>
        </w:r>
        <w:r>
          <w:instrText xml:space="preserve"> PAGEREF _Toc24885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3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年智能制造项目的主要产品是XXXX，预计年产值为XXX万元。这一产品在市场中占据着重要的地位，其广泛的应用范围使得该年智能制造项目的市场前景非常广阔。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智能制造项目的xxx产品作为重要的原材料之一，将在多个领域发挥关键作用。其在建筑、交通、能源等方面的广泛应用将为整个产业链提供强大的支持，形成产业协同效应。年智能制造项目的年产值XXX万XXX万XXX万万元不仅反映了其在市场上的巨大潜力，更预示着它对国民经济的积极贡献。这种关联度高、涉及面广的产业关系，使得该年智能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总征地面积为XXXX平方米，相当于约XX.XX亩，其中净用地面积为XXXX平方米，红线范围内相当于约XX.XX亩。这一用地规模充分考虑了年智能制造项目的建设需求，保障了年智能制造项目在合适的空间内得以充分发展。年智能制造项目规划的总建筑面积为XXXX平方米，其中主体工程建设占XXXX平方米，计容建筑面积达XXXX平方米。预计建筑工程的投资将达到XXXX万元，为年智能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计划购置的设备共计XXXX台（套），设备购置费用为XXXX万元。这一设备购置计划充分考虑到年智能制造项目的生产需求和技术要求，确保了年智能制造项目在生产运营中具备先进的技术装备和高效的生产能力。设备的合理配置将为年智能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计划总投资为XXXX万元，预计年实现营业收入为XXXX万元。这一产能规模的设定旨在确保年智能制造项目能够在投资与回报之间取得平衡，实现长期可持续的发展。年智能制造项目的总投资充分考虑到各个方面的需求，包括用地建设、设备购置等多个环节，以确保年智能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365"/>
      <w:r>
        <w:rPr>
          <w:rFonts w:ascii="仿宋" w:eastAsia="仿宋" w:hAnsi="仿宋" w:cs="仿宋" w:hint="eastAsia"/>
          <w:sz w:val="28"/>
          <w:lang w:eastAsia="zh-CN"/>
        </w:rPr>
        <w:t>二、年智能制造项目土建工程</w:t>
      </w:r>
      <w:bookmarkEnd w:id="5"/>
    </w:p>
    <w:p>
      <w:pPr>
        <w:pStyle w:val="Heading2"/>
        <w:rPr>
          <w:rFonts w:ascii="仿宋" w:eastAsia="仿宋" w:hAnsi="仿宋" w:cs="仿宋" w:hint="eastAsia"/>
          <w:lang w:eastAsia="zh-CN"/>
        </w:rPr>
      </w:pPr>
      <w:bookmarkStart w:id="6" w:name="_Toc219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在年智能制造项目的建筑工程设计中，我们将秉承一系列重要的设计原则，以确保年智能制造项目建筑在功能、美观、可持续性等方面达到最佳效果。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首要原则是确保建筑的功能性得到最大化的发挥。我们将充分理解年智能制造项目的实际需求，合理布局各个功能区域，保证建筑在满足业务需求的同时，提供高效的工作环境。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在建筑设计中，我们将综合考虑建设和运营成本。通过精细的经济效益分析，确保设计方案在高效利用资源的同时，对年智能制造项目的长期盈利能力有积极的贡献。</w:t>
      </w:r>
    </w:p>
    <w:p>
      <w:pPr>
        <w:pStyle w:val="Heading2"/>
        <w:ind w:firstLine="560" w:firstLineChars="200"/>
        <w:rPr>
          <w:rFonts w:ascii="仿宋" w:eastAsia="仿宋" w:hAnsi="仿宋" w:cs="仿宋" w:hint="eastAsia"/>
          <w:sz w:val="28"/>
          <w:lang w:eastAsia="zh-CN"/>
        </w:rPr>
      </w:pPr>
      <w:bookmarkStart w:id="7" w:name="_Toc202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的土建工程设计中，我们将精准设定设计年限，结合年智能制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智能制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8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智能制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智能制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智能制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本期工程年智能制造项目预计总建筑面积XXX平方米，其中：计容建筑面积XXX平方米，计划建筑工程投资XX万元，占年智能制造项目总投资的XX%。</w:t>
      </w:r>
    </w:p>
    <w:p>
      <w:pPr>
        <w:pStyle w:val="Heading1"/>
        <w:ind w:firstLine="560" w:firstLineChars="200"/>
        <w:rPr>
          <w:rFonts w:ascii="仿宋" w:eastAsia="仿宋" w:hAnsi="仿宋" w:cs="仿宋" w:hint="eastAsia"/>
          <w:sz w:val="28"/>
          <w:lang w:eastAsia="zh-CN"/>
        </w:rPr>
      </w:pPr>
      <w:bookmarkStart w:id="10" w:name="_Toc435"/>
      <w:r>
        <w:rPr>
          <w:rFonts w:ascii="仿宋" w:eastAsia="仿宋" w:hAnsi="仿宋" w:cs="仿宋" w:hint="eastAsia"/>
          <w:sz w:val="28"/>
          <w:lang w:eastAsia="zh-CN"/>
        </w:rPr>
        <w:t>三、年智能制造项目可持续发展</w:t>
      </w:r>
      <w:bookmarkEnd w:id="10"/>
    </w:p>
    <w:p>
      <w:pPr>
        <w:pStyle w:val="Heading2"/>
        <w:rPr>
          <w:rFonts w:ascii="仿宋" w:eastAsia="仿宋" w:hAnsi="仿宋" w:cs="仿宋" w:hint="eastAsia"/>
          <w:lang w:eastAsia="zh-CN"/>
        </w:rPr>
      </w:pPr>
      <w:bookmarkStart w:id="11" w:name="_Toc2650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中，年智能制造项目团队着眼于未来，明确了可持续发展的战略方向。制定的具体可持续发展目标包括降低资源使用、采用环保技术、最大化社会效益等。这一步骤不仅有助于年智能制造项目在环保和社会责任方面达到最高标准，也为未来提供了明确的指引，确保年智能制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可持续实践的融入年智能制造项目管理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智能制造项目管理周期。从年智能制造项目规划开始，年智能制造项目团队就考虑了环境和社会的因素。在执行阶段，年智能制造项目团队积极推动绿色技术的应用，优化资源利用。此外，关注员工的社会责任，通过培训和沟通活动提高员工对可持续发展的认知，使他们能够在日常工作中践行可持续实践。这些举措不仅为年智能制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55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扎根于年智能制造项目的可持续发展理念，我们深信环保与社会责任是年智能制造项目成功的关键支柱。在年智能制造项目的每一步，我们都致力于通过创新和实践，履行对环境和社会的坚定责任。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团队通过引入先进的环保技术、建立高效的废物处理系统以及推动能源节约措施，积极履行环保责任。定期的环保监测和评估确保年智能制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不仅致力于自身可持续发展，还注重对社会的回馈。通过支持社区年智能制造项目、参与慈善事业、提供培训机会等方式，年智能制造项目积极履行社会责任。与当地社区建立积极互动，关注员工的工作与生活平衡，以及员工的身心健康，是年智能制造项目在社会责任层面的关键举措。这样的实践不仅增强了年智能制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900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95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的技术管理特点体现在其创新导向。通过引入最先进的技术趋势和解决方案，年智能制造项目致力于提升科技含量、提高质量和效率水平。这意味着我们将采用最新的工具和方法，确保年智能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智能制造项目技术管理的显著特征。通过整合不同领域的技术资源，我们实现了跨学科的协同工作。这有助于优化技术架构，提高整体效能。此外，整合性策略还促进了不同技术团队之间的紧密沟通和高效合作，确保年智能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智能制造项目所采用的技术。通过不断优化技术方案，年智能制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智能制造项目团队将在年智能制造项目初期识别可能的技术风险，并采取相应的预防和应对措施。通过建立健全的风险评估机制，年智能制造项目能够在实施过程中及时发现并解决潜在的技术问题，保障年智能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智能制造项目中，技术将成为年智能制造项目成功的有力支持。这一深度剖析揭示了技术管理在年智能制造项目实施中的关键作用，为年智能制造项目的技术基础奠定了坚实的基础。</w:t>
      </w:r>
    </w:p>
    <w:p>
      <w:pPr>
        <w:pStyle w:val="Heading2"/>
        <w:ind w:firstLine="560" w:firstLineChars="200"/>
        <w:rPr>
          <w:rFonts w:ascii="仿宋" w:eastAsia="仿宋" w:hAnsi="仿宋" w:cs="仿宋" w:hint="eastAsia"/>
          <w:sz w:val="28"/>
          <w:lang w:eastAsia="zh-CN"/>
        </w:rPr>
      </w:pPr>
      <w:bookmarkStart w:id="15" w:name="_Toc14739"/>
      <w:r>
        <w:rPr>
          <w:rFonts w:ascii="仿宋" w:eastAsia="仿宋" w:hAnsi="仿宋" w:cs="仿宋" w:hint="eastAsia"/>
          <w:sz w:val="28"/>
          <w:lang w:eastAsia="zh-CN"/>
        </w:rPr>
        <w:t>(二)、年智能制造项目工艺技术设计方案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智能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智能制造项目将严格按照相关行业规范要求进行组织。通过有效控制产品质量，年智能制造项目将致力于为顾客提供优质的年智能制造项目产品和良好的服务。这体现了年智能制造项目对于生产活动合规性和质量标准的高度重视，为年智能制造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智能制造项目注重生态效益和清洁生产原则。年智能制造项目建设将紧密结合地方特色经济发展，与社会经济发展规划和区域环境保护规划方案相协调一致。通过与当地区域自然生态系统的结合，年智能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智能制造项目产品具有多样化的客户需求和个性化的特点。因此，年智能制造项目产品规格品种多样，且单批生产数量较小。为满足这一特点，年智能制造项目承办单位将建设先进的柔性制造生产线。通过广泛应用柔性制造技术，年智能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智能制造项目采用的技术具有较高的技术含量和自动化水平，处于国内先进水平。这一技术选用不仅体现了对生产效率、质量和环境友好性的高标准要求，同时为年智能制造项目的可持续发展奠定了坚实的基础。</w:t>
      </w:r>
    </w:p>
    <w:p>
      <w:pPr>
        <w:pStyle w:val="Heading2"/>
        <w:ind w:firstLine="560" w:firstLineChars="200"/>
        <w:rPr>
          <w:rFonts w:ascii="仿宋" w:eastAsia="仿宋" w:hAnsi="仿宋" w:cs="仿宋" w:hint="eastAsia"/>
          <w:sz w:val="28"/>
          <w:lang w:eastAsia="zh-CN"/>
        </w:rPr>
      </w:pPr>
      <w:bookmarkStart w:id="16" w:name="_Toc2245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为确保年智能制造项目的高效生产和技术实施，我们制定了一套精心设计的设备选型方案，以满足年智能制造项目生产、质量和环保的要求。该方案的主要特点如下：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智能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针对年智能制造项目产品的多样性和小批量生产的特点，我们将建设柔性制造生产线。通过在设备选型中考虑柔性制造技术，可以灵活应对不同产品规格和生产需求，实现生产线的高度灵活性和适应性。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934"/>
      <w:r>
        <w:rPr>
          <w:rFonts w:ascii="仿宋" w:eastAsia="仿宋" w:hAnsi="仿宋" w:cs="仿宋" w:hint="eastAsia"/>
          <w:sz w:val="28"/>
          <w:lang w:eastAsia="zh-CN"/>
        </w:rPr>
        <w:t>五、年智能制造项目建设背景及必要性分析</w:t>
      </w:r>
      <w:bookmarkEnd w:id="17"/>
    </w:p>
    <w:p>
      <w:pPr>
        <w:pStyle w:val="Heading2"/>
        <w:rPr>
          <w:rFonts w:ascii="仿宋" w:eastAsia="仿宋" w:hAnsi="仿宋" w:cs="仿宋" w:hint="eastAsia"/>
          <w:lang w:eastAsia="zh-CN"/>
        </w:rPr>
      </w:pPr>
      <w:bookmarkStart w:id="18" w:name="_Toc14894"/>
      <w:r>
        <w:rPr>
          <w:rFonts w:ascii="仿宋" w:eastAsia="仿宋" w:hAnsi="仿宋" w:cs="仿宋" w:hint="eastAsia"/>
          <w:lang w:eastAsia="zh-CN"/>
        </w:rPr>
        <w:t>(一)、年智能制造项目背景分析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智能制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智能制造项目在这个潮流中的定位。同时，我们将关注行业内涌现的新兴机遇，以便年智能制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智能制造项目提供了强大的发展动力。我们将聚焦于行业内最新的技术发展趋势，包括但不限于人工智能、大数据分析、物联网等领域。通过深度的技术研究，我们将确保年智能制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智能制造项目发展的源泉。我们将投入更多的精力对市场需求进行深入剖析，超越表面的需求，深入挖掘潜在的市场痛点和机遇。通过对市场需求的细致了解，年智能制造项目将更有针对性地设计解决方案，满足市场的多样化需求，从而更好地促进年智能制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智能制造项目战略至关重要。我们将对竞争态势进行更为深入的分析，包括但不限于市场份额、产品特点、客户满意度等多个维度。通过深度的竞争分析，年智能制造项目将能够更准确地把握市场脉搏，制定具有竞争力的年智能制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智能制造项目的发展具有直接的影响。我们将进行更为全面的法规和政策分析，了解行业发展中的潜在法律风险和合规挑战。通过充分了解和遵守相关法规，年智能制造项目将确保在法律框架内合法合规运营，为年智能制造项目的稳健发展提供有力支持。</w:t>
      </w:r>
    </w:p>
    <w:p>
      <w:pPr>
        <w:pStyle w:val="Heading2"/>
        <w:ind w:firstLine="560" w:firstLineChars="200"/>
        <w:rPr>
          <w:rFonts w:ascii="仿宋" w:eastAsia="仿宋" w:hAnsi="仿宋" w:cs="仿宋" w:hint="eastAsia"/>
          <w:sz w:val="28"/>
          <w:lang w:eastAsia="zh-CN"/>
        </w:rPr>
      </w:pPr>
      <w:bookmarkStart w:id="19" w:name="_Toc19905"/>
      <w:r>
        <w:rPr>
          <w:rFonts w:ascii="仿宋" w:eastAsia="仿宋" w:hAnsi="仿宋" w:cs="仿宋" w:hint="eastAsia"/>
          <w:sz w:val="28"/>
          <w:lang w:eastAsia="zh-CN"/>
        </w:rPr>
        <w:t>(二)、年智能制造项目建设必要性分析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智能制造项目建设的迫切性源于对行业发展趋势的深刻洞察。我们正处于一个行业变革的时代，科技创新、数字化转型成为企业发展的关键动力。年智能制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建设不仅仅是为了跟上潮流，更是为了通过技术创新推动企业的持续发展。通过引入先进的技术和解决方案，年智能制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智能制造项目的建设成为必然选择，通过提高产品质量、拓展服务领域，从而在竞争中获得更多的机会。年智能制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智能制造项目建设的必要性体现在对客户需求更精准的满足。通过年智能制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建设的背后是对企业持续创新的追求。只有通过不断创新，企业才能在竞争中立于不败之地。年智能制造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https://d.book118.com/446030125215010050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062F6"/>
    <w:rsid w:val="7EC06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3012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2024-02-11T20:06:00Z</dcterms:created>
  <dcterms:modified xsi:type="dcterms:W3CDTF">2024-02-11T20:06:34Z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4476B038C7B345DB906AA0A340919503_11</vt:lpwstr>
  </property>
  <property fmtid="{D5CDD505-2E9C-101B-9397-08002B2CF9AE}" pid="3" name="KSOProductBuildVer">
    <vt:lpwstr>2052-12.1.0.16250</vt:lpwstr>
  </property>
</Properties>
</file>