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Β-羟基烷酸PHAS项目构思建设方案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34" w:history="1">
        <w:r>
          <w:rPr>
            <w:rFonts w:ascii="仿宋" w:eastAsia="仿宋" w:hAnsi="仿宋" w:cs="仿宋" w:hint="eastAsia"/>
            <w:lang w:eastAsia="zh-CN"/>
          </w:rPr>
          <w:t>序言</w:t>
        </w:r>
        <w:r>
          <w:tab/>
        </w:r>
        <w:r>
          <w:fldChar w:fldCharType="begin"/>
        </w:r>
        <w:r>
          <w:instrText xml:space="preserve"> PAGEREF _Toc26934 \h </w:instrText>
        </w:r>
        <w:r>
          <w:fldChar w:fldCharType="separate"/>
        </w:r>
        <w:r>
          <w:t>3</w:t>
        </w:r>
        <w:r>
          <w:fldChar w:fldCharType="end"/>
        </w:r>
      </w:hyperlink>
    </w:p>
    <w:p>
      <w:pPr>
        <w:pStyle w:val="TOC1"/>
        <w:tabs>
          <w:tab w:val="right" w:leader="dot" w:pos="8306"/>
        </w:tabs>
      </w:pPr>
      <w:hyperlink w:anchor="_Toc9902" w:history="1">
        <w:r>
          <w:rPr>
            <w:rFonts w:ascii="仿宋" w:eastAsia="仿宋" w:hAnsi="仿宋" w:cs="仿宋" w:hint="eastAsia"/>
            <w:lang w:eastAsia="zh-CN"/>
          </w:rPr>
          <w:t>一、建设风险评估分析</w:t>
        </w:r>
        <w:r>
          <w:tab/>
        </w:r>
        <w:r>
          <w:fldChar w:fldCharType="begin"/>
        </w:r>
        <w:r>
          <w:instrText xml:space="preserve"> PAGEREF _Toc9902 \h </w:instrText>
        </w:r>
        <w:r>
          <w:fldChar w:fldCharType="separate"/>
        </w:r>
        <w:r>
          <w:t>3</w:t>
        </w:r>
        <w:r>
          <w:fldChar w:fldCharType="end"/>
        </w:r>
      </w:hyperlink>
    </w:p>
    <w:p>
      <w:pPr>
        <w:pStyle w:val="TOC2"/>
        <w:tabs>
          <w:tab w:val="right" w:leader="dot" w:pos="8306"/>
        </w:tabs>
      </w:pPr>
      <w:hyperlink w:anchor="_Toc14008" w:history="1">
        <w:r>
          <w:rPr>
            <w:rFonts w:ascii="仿宋" w:eastAsia="仿宋" w:hAnsi="仿宋" w:cs="仿宋" w:hint="eastAsia"/>
            <w:lang w:eastAsia="zh-CN"/>
          </w:rPr>
          <w:t>(一)、政策风险分析</w:t>
        </w:r>
        <w:r>
          <w:tab/>
        </w:r>
        <w:r>
          <w:fldChar w:fldCharType="begin"/>
        </w:r>
        <w:r>
          <w:instrText xml:space="preserve"> PAGEREF _Toc14008 \h </w:instrText>
        </w:r>
        <w:r>
          <w:fldChar w:fldCharType="separate"/>
        </w:r>
        <w:r>
          <w:t>3</w:t>
        </w:r>
        <w:r>
          <w:fldChar w:fldCharType="end"/>
        </w:r>
      </w:hyperlink>
    </w:p>
    <w:p>
      <w:pPr>
        <w:pStyle w:val="TOC2"/>
        <w:tabs>
          <w:tab w:val="right" w:leader="dot" w:pos="8306"/>
        </w:tabs>
      </w:pPr>
      <w:hyperlink w:anchor="_Toc3256" w:history="1">
        <w:r>
          <w:rPr>
            <w:rFonts w:ascii="仿宋" w:eastAsia="仿宋" w:hAnsi="仿宋" w:cs="仿宋" w:hint="eastAsia"/>
            <w:lang w:eastAsia="zh-CN"/>
          </w:rPr>
          <w:t>(二)、社会风险分析</w:t>
        </w:r>
        <w:r>
          <w:tab/>
        </w:r>
        <w:r>
          <w:fldChar w:fldCharType="begin"/>
        </w:r>
        <w:r>
          <w:instrText xml:space="preserve"> PAGEREF _Toc3256 \h </w:instrText>
        </w:r>
        <w:r>
          <w:fldChar w:fldCharType="separate"/>
        </w:r>
        <w:r>
          <w:t>4</w:t>
        </w:r>
        <w:r>
          <w:fldChar w:fldCharType="end"/>
        </w:r>
      </w:hyperlink>
    </w:p>
    <w:p>
      <w:pPr>
        <w:pStyle w:val="TOC2"/>
        <w:tabs>
          <w:tab w:val="right" w:leader="dot" w:pos="8306"/>
        </w:tabs>
      </w:pPr>
      <w:hyperlink w:anchor="_Toc6674" w:history="1">
        <w:r>
          <w:rPr>
            <w:rFonts w:ascii="仿宋" w:eastAsia="仿宋" w:hAnsi="仿宋" w:cs="仿宋" w:hint="eastAsia"/>
            <w:lang w:eastAsia="zh-CN"/>
          </w:rPr>
          <w:t>(三)、市场风险分析</w:t>
        </w:r>
        <w:r>
          <w:tab/>
        </w:r>
        <w:r>
          <w:fldChar w:fldCharType="begin"/>
        </w:r>
        <w:r>
          <w:instrText xml:space="preserve"> PAGEREF _Toc6674 \h </w:instrText>
        </w:r>
        <w:r>
          <w:fldChar w:fldCharType="separate"/>
        </w:r>
        <w:r>
          <w:t>6</w:t>
        </w:r>
        <w:r>
          <w:fldChar w:fldCharType="end"/>
        </w:r>
      </w:hyperlink>
    </w:p>
    <w:p>
      <w:pPr>
        <w:pStyle w:val="TOC2"/>
        <w:tabs>
          <w:tab w:val="right" w:leader="dot" w:pos="8306"/>
        </w:tabs>
      </w:pPr>
      <w:hyperlink w:anchor="_Toc7908" w:history="1">
        <w:r>
          <w:rPr>
            <w:rFonts w:ascii="仿宋" w:eastAsia="仿宋" w:hAnsi="仿宋" w:cs="仿宋" w:hint="eastAsia"/>
            <w:lang w:eastAsia="zh-CN"/>
          </w:rPr>
          <w:t>(四)、资金风险分析</w:t>
        </w:r>
        <w:r>
          <w:tab/>
        </w:r>
        <w:r>
          <w:fldChar w:fldCharType="begin"/>
        </w:r>
        <w:r>
          <w:instrText xml:space="preserve"> PAGEREF _Toc7908 \h </w:instrText>
        </w:r>
        <w:r>
          <w:fldChar w:fldCharType="separate"/>
        </w:r>
        <w:r>
          <w:t>6</w:t>
        </w:r>
        <w:r>
          <w:fldChar w:fldCharType="end"/>
        </w:r>
      </w:hyperlink>
    </w:p>
    <w:p>
      <w:pPr>
        <w:pStyle w:val="TOC2"/>
        <w:tabs>
          <w:tab w:val="right" w:leader="dot" w:pos="8306"/>
        </w:tabs>
      </w:pPr>
      <w:hyperlink w:anchor="_Toc14585" w:history="1">
        <w:r>
          <w:rPr>
            <w:rFonts w:ascii="仿宋" w:eastAsia="仿宋" w:hAnsi="仿宋" w:cs="仿宋" w:hint="eastAsia"/>
            <w:lang w:eastAsia="zh-CN"/>
          </w:rPr>
          <w:t>(五)、技术风险分析</w:t>
        </w:r>
        <w:r>
          <w:tab/>
        </w:r>
        <w:r>
          <w:fldChar w:fldCharType="begin"/>
        </w:r>
        <w:r>
          <w:instrText xml:space="preserve"> PAGEREF _Toc14585 \h </w:instrText>
        </w:r>
        <w:r>
          <w:fldChar w:fldCharType="separate"/>
        </w:r>
        <w:r>
          <w:t>8</w:t>
        </w:r>
        <w:r>
          <w:fldChar w:fldCharType="end"/>
        </w:r>
      </w:hyperlink>
    </w:p>
    <w:p>
      <w:pPr>
        <w:pStyle w:val="TOC2"/>
        <w:tabs>
          <w:tab w:val="right" w:leader="dot" w:pos="8306"/>
        </w:tabs>
      </w:pPr>
      <w:hyperlink w:anchor="_Toc9100" w:history="1">
        <w:r>
          <w:rPr>
            <w:rFonts w:ascii="仿宋" w:eastAsia="仿宋" w:hAnsi="仿宋" w:cs="仿宋" w:hint="eastAsia"/>
            <w:lang w:eastAsia="zh-CN"/>
          </w:rPr>
          <w:t>(六)、财务风险分析</w:t>
        </w:r>
        <w:r>
          <w:tab/>
        </w:r>
        <w:r>
          <w:fldChar w:fldCharType="begin"/>
        </w:r>
        <w:r>
          <w:instrText xml:space="preserve"> PAGEREF _Toc9100 \h </w:instrText>
        </w:r>
        <w:r>
          <w:fldChar w:fldCharType="separate"/>
        </w:r>
        <w:r>
          <w:t>9</w:t>
        </w:r>
        <w:r>
          <w:fldChar w:fldCharType="end"/>
        </w:r>
      </w:hyperlink>
    </w:p>
    <w:p>
      <w:pPr>
        <w:pStyle w:val="TOC2"/>
        <w:tabs>
          <w:tab w:val="right" w:leader="dot" w:pos="8306"/>
        </w:tabs>
      </w:pPr>
      <w:hyperlink w:anchor="_Toc25101" w:history="1">
        <w:r>
          <w:rPr>
            <w:rFonts w:ascii="仿宋" w:eastAsia="仿宋" w:hAnsi="仿宋" w:cs="仿宋" w:hint="eastAsia"/>
            <w:lang w:eastAsia="zh-CN"/>
          </w:rPr>
          <w:t>(七)、管理风险分析</w:t>
        </w:r>
        <w:r>
          <w:tab/>
        </w:r>
        <w:r>
          <w:fldChar w:fldCharType="begin"/>
        </w:r>
        <w:r>
          <w:instrText xml:space="preserve"> PAGEREF _Toc25101 \h </w:instrText>
        </w:r>
        <w:r>
          <w:fldChar w:fldCharType="separate"/>
        </w:r>
        <w:r>
          <w:t>11</w:t>
        </w:r>
        <w:r>
          <w:fldChar w:fldCharType="end"/>
        </w:r>
      </w:hyperlink>
    </w:p>
    <w:p>
      <w:pPr>
        <w:pStyle w:val="TOC2"/>
        <w:tabs>
          <w:tab w:val="right" w:leader="dot" w:pos="8306"/>
        </w:tabs>
      </w:pPr>
      <w:hyperlink w:anchor="_Toc29134" w:history="1">
        <w:r>
          <w:rPr>
            <w:rFonts w:ascii="仿宋" w:eastAsia="仿宋" w:hAnsi="仿宋" w:cs="仿宋" w:hint="eastAsia"/>
            <w:lang w:eastAsia="zh-CN"/>
          </w:rPr>
          <w:t>(八)、其它风险分析</w:t>
        </w:r>
        <w:r>
          <w:tab/>
        </w:r>
        <w:r>
          <w:fldChar w:fldCharType="begin"/>
        </w:r>
        <w:r>
          <w:instrText xml:space="preserve"> PAGEREF _Toc29134 \h </w:instrText>
        </w:r>
        <w:r>
          <w:fldChar w:fldCharType="separate"/>
        </w:r>
        <w:r>
          <w:t>12</w:t>
        </w:r>
        <w:r>
          <w:fldChar w:fldCharType="end"/>
        </w:r>
      </w:hyperlink>
    </w:p>
    <w:p>
      <w:pPr>
        <w:pStyle w:val="TOC2"/>
        <w:tabs>
          <w:tab w:val="right" w:leader="dot" w:pos="8306"/>
        </w:tabs>
      </w:pPr>
      <w:hyperlink w:anchor="_Toc20202" w:history="1">
        <w:r>
          <w:rPr>
            <w:rFonts w:ascii="仿宋" w:eastAsia="仿宋" w:hAnsi="仿宋" w:cs="仿宋" w:hint="eastAsia"/>
            <w:lang w:eastAsia="zh-CN"/>
          </w:rPr>
          <w:t>(九)、社会影响评估</w:t>
        </w:r>
        <w:r>
          <w:tab/>
        </w:r>
        <w:r>
          <w:fldChar w:fldCharType="begin"/>
        </w:r>
        <w:r>
          <w:instrText xml:space="preserve"> PAGEREF _Toc20202 \h </w:instrText>
        </w:r>
        <w:r>
          <w:fldChar w:fldCharType="separate"/>
        </w:r>
        <w:r>
          <w:t>13</w:t>
        </w:r>
        <w:r>
          <w:fldChar w:fldCharType="end"/>
        </w:r>
      </w:hyperlink>
    </w:p>
    <w:p>
      <w:pPr>
        <w:pStyle w:val="TOC1"/>
        <w:tabs>
          <w:tab w:val="right" w:leader="dot" w:pos="8306"/>
        </w:tabs>
      </w:pPr>
      <w:hyperlink w:anchor="_Toc2027" w:history="1">
        <w:r>
          <w:rPr>
            <w:rFonts w:ascii="仿宋" w:eastAsia="仿宋" w:hAnsi="仿宋" w:cs="仿宋" w:hint="eastAsia"/>
            <w:lang w:eastAsia="zh-CN"/>
          </w:rPr>
          <w:t>二、项目监理与质量保证</w:t>
        </w:r>
        <w:r>
          <w:tab/>
        </w:r>
        <w:r>
          <w:fldChar w:fldCharType="begin"/>
        </w:r>
        <w:r>
          <w:instrText xml:space="preserve"> PAGEREF _Toc2027 \h </w:instrText>
        </w:r>
        <w:r>
          <w:fldChar w:fldCharType="separate"/>
        </w:r>
        <w:r>
          <w:t>15</w:t>
        </w:r>
        <w:r>
          <w:fldChar w:fldCharType="end"/>
        </w:r>
      </w:hyperlink>
    </w:p>
    <w:p>
      <w:pPr>
        <w:pStyle w:val="TOC2"/>
        <w:tabs>
          <w:tab w:val="right" w:leader="dot" w:pos="8306"/>
        </w:tabs>
      </w:pPr>
      <w:hyperlink w:anchor="_Toc19356" w:history="1">
        <w:r>
          <w:rPr>
            <w:rFonts w:ascii="仿宋" w:eastAsia="仿宋" w:hAnsi="仿宋" w:cs="仿宋" w:hint="eastAsia"/>
            <w:lang w:eastAsia="zh-CN"/>
          </w:rPr>
          <w:t>(一)、监理体系构建</w:t>
        </w:r>
        <w:r>
          <w:tab/>
        </w:r>
        <w:r>
          <w:fldChar w:fldCharType="begin"/>
        </w:r>
        <w:r>
          <w:instrText xml:space="preserve"> PAGEREF _Toc19356 \h </w:instrText>
        </w:r>
        <w:r>
          <w:fldChar w:fldCharType="separate"/>
        </w:r>
        <w:r>
          <w:t>15</w:t>
        </w:r>
        <w:r>
          <w:fldChar w:fldCharType="end"/>
        </w:r>
      </w:hyperlink>
    </w:p>
    <w:p>
      <w:pPr>
        <w:pStyle w:val="TOC2"/>
        <w:tabs>
          <w:tab w:val="right" w:leader="dot" w:pos="8306"/>
        </w:tabs>
      </w:pPr>
      <w:hyperlink w:anchor="_Toc21854" w:history="1">
        <w:r>
          <w:rPr>
            <w:rFonts w:ascii="仿宋" w:eastAsia="仿宋" w:hAnsi="仿宋" w:cs="仿宋" w:hint="eastAsia"/>
            <w:lang w:eastAsia="zh-CN"/>
          </w:rPr>
          <w:t>(二)、质量保证体系实施</w:t>
        </w:r>
        <w:r>
          <w:tab/>
        </w:r>
        <w:r>
          <w:fldChar w:fldCharType="begin"/>
        </w:r>
        <w:r>
          <w:instrText xml:space="preserve"> PAGEREF _Toc21854 \h </w:instrText>
        </w:r>
        <w:r>
          <w:fldChar w:fldCharType="separate"/>
        </w:r>
        <w:r>
          <w:t>16</w:t>
        </w:r>
        <w:r>
          <w:fldChar w:fldCharType="end"/>
        </w:r>
      </w:hyperlink>
    </w:p>
    <w:p>
      <w:pPr>
        <w:pStyle w:val="TOC2"/>
        <w:tabs>
          <w:tab w:val="right" w:leader="dot" w:pos="8306"/>
        </w:tabs>
      </w:pPr>
      <w:hyperlink w:anchor="_Toc5832" w:history="1">
        <w:r>
          <w:rPr>
            <w:rFonts w:ascii="仿宋" w:eastAsia="仿宋" w:hAnsi="仿宋" w:cs="仿宋" w:hint="eastAsia"/>
            <w:lang w:eastAsia="zh-CN"/>
          </w:rPr>
          <w:t>(三)、监理与质量控制流程</w:t>
        </w:r>
        <w:r>
          <w:tab/>
        </w:r>
        <w:r>
          <w:fldChar w:fldCharType="begin"/>
        </w:r>
        <w:r>
          <w:instrText xml:space="preserve"> PAGEREF _Toc5832 \h </w:instrText>
        </w:r>
        <w:r>
          <w:fldChar w:fldCharType="separate"/>
        </w:r>
        <w:r>
          <w:t>17</w:t>
        </w:r>
        <w:r>
          <w:fldChar w:fldCharType="end"/>
        </w:r>
      </w:hyperlink>
    </w:p>
    <w:p>
      <w:pPr>
        <w:pStyle w:val="TOC1"/>
        <w:tabs>
          <w:tab w:val="right" w:leader="dot" w:pos="8306"/>
        </w:tabs>
      </w:pPr>
      <w:hyperlink w:anchor="_Toc24300" w:history="1">
        <w:r>
          <w:rPr>
            <w:rFonts w:ascii="仿宋" w:eastAsia="仿宋" w:hAnsi="仿宋" w:cs="仿宋" w:hint="eastAsia"/>
            <w:lang w:eastAsia="zh-CN"/>
          </w:rPr>
          <w:t>三、Β-羟基烷酸PHAS项目概论</w:t>
        </w:r>
        <w:r>
          <w:tab/>
        </w:r>
        <w:r>
          <w:fldChar w:fldCharType="begin"/>
        </w:r>
        <w:r>
          <w:instrText xml:space="preserve"> PAGEREF _Toc24300 \h </w:instrText>
        </w:r>
        <w:r>
          <w:fldChar w:fldCharType="separate"/>
        </w:r>
        <w:r>
          <w:t>17</w:t>
        </w:r>
        <w:r>
          <w:fldChar w:fldCharType="end"/>
        </w:r>
      </w:hyperlink>
    </w:p>
    <w:p>
      <w:pPr>
        <w:pStyle w:val="TOC2"/>
        <w:tabs>
          <w:tab w:val="right" w:leader="dot" w:pos="8306"/>
        </w:tabs>
      </w:pPr>
      <w:hyperlink w:anchor="_Toc10250" w:history="1">
        <w:r>
          <w:rPr>
            <w:rFonts w:ascii="仿宋" w:eastAsia="仿宋" w:hAnsi="仿宋" w:cs="仿宋" w:hint="eastAsia"/>
            <w:lang w:eastAsia="zh-CN"/>
          </w:rPr>
          <w:t>(一)、项目申报单位概况</w:t>
        </w:r>
        <w:r>
          <w:tab/>
        </w:r>
        <w:r>
          <w:fldChar w:fldCharType="begin"/>
        </w:r>
        <w:r>
          <w:instrText xml:space="preserve"> PAGEREF _Toc10250 \h </w:instrText>
        </w:r>
        <w:r>
          <w:fldChar w:fldCharType="separate"/>
        </w:r>
        <w:r>
          <w:t>17</w:t>
        </w:r>
        <w:r>
          <w:fldChar w:fldCharType="end"/>
        </w:r>
      </w:hyperlink>
    </w:p>
    <w:p>
      <w:pPr>
        <w:pStyle w:val="TOC2"/>
        <w:tabs>
          <w:tab w:val="right" w:leader="dot" w:pos="8306"/>
        </w:tabs>
      </w:pPr>
      <w:hyperlink w:anchor="_Toc21505" w:history="1">
        <w:r>
          <w:rPr>
            <w:rFonts w:ascii="仿宋" w:eastAsia="仿宋" w:hAnsi="仿宋" w:cs="仿宋" w:hint="eastAsia"/>
            <w:lang w:eastAsia="zh-CN"/>
          </w:rPr>
          <w:t>(二)、项目概况</w:t>
        </w:r>
        <w:r>
          <w:tab/>
        </w:r>
        <w:r>
          <w:fldChar w:fldCharType="begin"/>
        </w:r>
        <w:r>
          <w:instrText xml:space="preserve"> PAGEREF _Toc21505 \h </w:instrText>
        </w:r>
        <w:r>
          <w:fldChar w:fldCharType="separate"/>
        </w:r>
        <w:r>
          <w:t>18</w:t>
        </w:r>
        <w:r>
          <w:fldChar w:fldCharType="end"/>
        </w:r>
      </w:hyperlink>
    </w:p>
    <w:p>
      <w:pPr>
        <w:pStyle w:val="TOC1"/>
        <w:tabs>
          <w:tab w:val="right" w:leader="dot" w:pos="8306"/>
        </w:tabs>
      </w:pPr>
      <w:hyperlink w:anchor="_Toc13913" w:history="1">
        <w:r>
          <w:rPr>
            <w:rFonts w:ascii="仿宋" w:eastAsia="仿宋" w:hAnsi="仿宋" w:cs="仿宋" w:hint="eastAsia"/>
            <w:lang w:eastAsia="zh-CN"/>
          </w:rPr>
          <w:t>四、发展规划、产业政策和行业准入分析</w:t>
        </w:r>
        <w:r>
          <w:tab/>
        </w:r>
        <w:r>
          <w:fldChar w:fldCharType="begin"/>
        </w:r>
        <w:r>
          <w:instrText xml:space="preserve"> PAGEREF _Toc13913 \h </w:instrText>
        </w:r>
        <w:r>
          <w:fldChar w:fldCharType="separate"/>
        </w:r>
        <w:r>
          <w:t>21</w:t>
        </w:r>
        <w:r>
          <w:fldChar w:fldCharType="end"/>
        </w:r>
      </w:hyperlink>
    </w:p>
    <w:p>
      <w:pPr>
        <w:pStyle w:val="TOC2"/>
        <w:tabs>
          <w:tab w:val="right" w:leader="dot" w:pos="8306"/>
        </w:tabs>
      </w:pPr>
      <w:hyperlink w:anchor="_Toc10253" w:history="1">
        <w:r>
          <w:rPr>
            <w:rFonts w:ascii="仿宋" w:eastAsia="仿宋" w:hAnsi="仿宋" w:cs="仿宋" w:hint="eastAsia"/>
            <w:lang w:eastAsia="zh-CN"/>
          </w:rPr>
          <w:t>(一)、发展规划分析</w:t>
        </w:r>
        <w:r>
          <w:tab/>
        </w:r>
        <w:r>
          <w:fldChar w:fldCharType="begin"/>
        </w:r>
        <w:r>
          <w:instrText xml:space="preserve"> PAGEREF _Toc10253 \h </w:instrText>
        </w:r>
        <w:r>
          <w:fldChar w:fldCharType="separate"/>
        </w:r>
        <w:r>
          <w:t>21</w:t>
        </w:r>
        <w:r>
          <w:fldChar w:fldCharType="end"/>
        </w:r>
      </w:hyperlink>
    </w:p>
    <w:p>
      <w:pPr>
        <w:pStyle w:val="TOC2"/>
        <w:tabs>
          <w:tab w:val="right" w:leader="dot" w:pos="8306"/>
        </w:tabs>
      </w:pPr>
      <w:hyperlink w:anchor="_Toc26221" w:history="1">
        <w:r>
          <w:rPr>
            <w:rFonts w:ascii="仿宋" w:eastAsia="仿宋" w:hAnsi="仿宋" w:cs="仿宋" w:hint="eastAsia"/>
            <w:lang w:eastAsia="zh-CN"/>
          </w:rPr>
          <w:t>(二)、产业政策分析</w:t>
        </w:r>
        <w:r>
          <w:tab/>
        </w:r>
        <w:r>
          <w:fldChar w:fldCharType="begin"/>
        </w:r>
        <w:r>
          <w:instrText xml:space="preserve"> PAGEREF _Toc26221 \h </w:instrText>
        </w:r>
        <w:r>
          <w:fldChar w:fldCharType="separate"/>
        </w:r>
        <w:r>
          <w:t>23</w:t>
        </w:r>
        <w:r>
          <w:fldChar w:fldCharType="end"/>
        </w:r>
      </w:hyperlink>
    </w:p>
    <w:p>
      <w:pPr>
        <w:pStyle w:val="TOC2"/>
        <w:tabs>
          <w:tab w:val="right" w:leader="dot" w:pos="8306"/>
        </w:tabs>
      </w:pPr>
      <w:hyperlink w:anchor="_Toc6086" w:history="1">
        <w:r>
          <w:rPr>
            <w:rFonts w:ascii="仿宋" w:eastAsia="仿宋" w:hAnsi="仿宋" w:cs="仿宋" w:hint="eastAsia"/>
            <w:lang w:eastAsia="zh-CN"/>
          </w:rPr>
          <w:t>(三)、行业准入分析</w:t>
        </w:r>
        <w:r>
          <w:tab/>
        </w:r>
        <w:r>
          <w:fldChar w:fldCharType="begin"/>
        </w:r>
        <w:r>
          <w:instrText xml:space="preserve"> PAGEREF _Toc6086 \h </w:instrText>
        </w:r>
        <w:r>
          <w:fldChar w:fldCharType="separate"/>
        </w:r>
        <w:r>
          <w:t>25</w:t>
        </w:r>
        <w:r>
          <w:fldChar w:fldCharType="end"/>
        </w:r>
      </w:hyperlink>
    </w:p>
    <w:p>
      <w:pPr>
        <w:pStyle w:val="TOC1"/>
        <w:tabs>
          <w:tab w:val="right" w:leader="dot" w:pos="8306"/>
        </w:tabs>
      </w:pPr>
      <w:hyperlink w:anchor="_Toc2430" w:history="1">
        <w:r>
          <w:rPr>
            <w:rFonts w:ascii="仿宋" w:eastAsia="仿宋" w:hAnsi="仿宋" w:cs="仿宋" w:hint="eastAsia"/>
            <w:lang w:eastAsia="zh-CN"/>
          </w:rPr>
          <w:t>五、社会影响分析</w:t>
        </w:r>
        <w:r>
          <w:tab/>
        </w:r>
        <w:r>
          <w:fldChar w:fldCharType="begin"/>
        </w:r>
        <w:r>
          <w:instrText xml:space="preserve"> PAGEREF _Toc2430 \h </w:instrText>
        </w:r>
        <w:r>
          <w:fldChar w:fldCharType="separate"/>
        </w:r>
        <w:r>
          <w:t>26</w:t>
        </w:r>
        <w:r>
          <w:fldChar w:fldCharType="end"/>
        </w:r>
      </w:hyperlink>
    </w:p>
    <w:p>
      <w:pPr>
        <w:pStyle w:val="TOC2"/>
        <w:tabs>
          <w:tab w:val="right" w:leader="dot" w:pos="8306"/>
        </w:tabs>
      </w:pPr>
      <w:hyperlink w:anchor="_Toc375" w:history="1">
        <w:r>
          <w:rPr>
            <w:rFonts w:ascii="仿宋" w:eastAsia="仿宋" w:hAnsi="仿宋" w:cs="仿宋" w:hint="eastAsia"/>
            <w:lang w:eastAsia="zh-CN"/>
          </w:rPr>
          <w:t>(一)、社会影响效果分析</w:t>
        </w:r>
        <w:r>
          <w:tab/>
        </w:r>
        <w:r>
          <w:fldChar w:fldCharType="begin"/>
        </w:r>
        <w:r>
          <w:instrText xml:space="preserve"> PAGEREF _Toc375 \h </w:instrText>
        </w:r>
        <w:r>
          <w:fldChar w:fldCharType="separate"/>
        </w:r>
        <w:r>
          <w:t>26</w:t>
        </w:r>
        <w:r>
          <w:fldChar w:fldCharType="end"/>
        </w:r>
      </w:hyperlink>
    </w:p>
    <w:p>
      <w:pPr>
        <w:pStyle w:val="TOC2"/>
        <w:tabs>
          <w:tab w:val="right" w:leader="dot" w:pos="8306"/>
        </w:tabs>
      </w:pPr>
      <w:hyperlink w:anchor="_Toc22232" w:history="1">
        <w:r>
          <w:rPr>
            <w:rFonts w:ascii="仿宋" w:eastAsia="仿宋" w:hAnsi="仿宋" w:cs="仿宋" w:hint="eastAsia"/>
            <w:lang w:eastAsia="zh-CN"/>
          </w:rPr>
          <w:t>(二)、社会适应性分析</w:t>
        </w:r>
        <w:r>
          <w:tab/>
        </w:r>
        <w:r>
          <w:fldChar w:fldCharType="begin"/>
        </w:r>
        <w:r>
          <w:instrText xml:space="preserve"> PAGEREF _Toc22232 \h </w:instrText>
        </w:r>
        <w:r>
          <w:fldChar w:fldCharType="separate"/>
        </w:r>
        <w:r>
          <w:t>29</w:t>
        </w:r>
        <w:r>
          <w:fldChar w:fldCharType="end"/>
        </w:r>
      </w:hyperlink>
    </w:p>
    <w:p>
      <w:pPr>
        <w:pStyle w:val="TOC2"/>
        <w:tabs>
          <w:tab w:val="right" w:leader="dot" w:pos="8306"/>
        </w:tabs>
      </w:pPr>
      <w:hyperlink w:anchor="_Toc28867" w:history="1">
        <w:r>
          <w:rPr>
            <w:rFonts w:ascii="仿宋" w:eastAsia="仿宋" w:hAnsi="仿宋" w:cs="仿宋" w:hint="eastAsia"/>
            <w:lang w:eastAsia="zh-CN"/>
          </w:rPr>
          <w:t>(三)、社会风险及对策分析</w:t>
        </w:r>
        <w:r>
          <w:tab/>
        </w:r>
        <w:r>
          <w:fldChar w:fldCharType="begin"/>
        </w:r>
        <w:r>
          <w:instrText xml:space="preserve"> PAGEREF _Toc28867 \h </w:instrText>
        </w:r>
        <w:r>
          <w:fldChar w:fldCharType="separate"/>
        </w:r>
        <w:r>
          <w:t>30</w:t>
        </w:r>
        <w:r>
          <w:fldChar w:fldCharType="end"/>
        </w:r>
      </w:hyperlink>
    </w:p>
    <w:p>
      <w:pPr>
        <w:pStyle w:val="TOC1"/>
        <w:tabs>
          <w:tab w:val="right" w:leader="dot" w:pos="8306"/>
        </w:tabs>
      </w:pPr>
      <w:hyperlink w:anchor="_Toc7948" w:history="1">
        <w:r>
          <w:rPr>
            <w:rFonts w:ascii="仿宋" w:eastAsia="仿宋" w:hAnsi="仿宋" w:cs="仿宋" w:hint="eastAsia"/>
            <w:lang w:eastAsia="zh-CN"/>
          </w:rPr>
          <w:t>六、资源开发及综合利用分析</w:t>
        </w:r>
        <w:r>
          <w:tab/>
        </w:r>
        <w:r>
          <w:fldChar w:fldCharType="begin"/>
        </w:r>
        <w:r>
          <w:instrText xml:space="preserve"> PAGEREF _Toc7948 \h </w:instrText>
        </w:r>
        <w:r>
          <w:fldChar w:fldCharType="separate"/>
        </w:r>
        <w:r>
          <w:t>33</w:t>
        </w:r>
        <w:r>
          <w:fldChar w:fldCharType="end"/>
        </w:r>
      </w:hyperlink>
    </w:p>
    <w:p>
      <w:pPr>
        <w:pStyle w:val="TOC2"/>
        <w:tabs>
          <w:tab w:val="right" w:leader="dot" w:pos="8306"/>
        </w:tabs>
      </w:pPr>
      <w:hyperlink w:anchor="_Toc388" w:history="1">
        <w:r>
          <w:rPr>
            <w:rFonts w:ascii="仿宋" w:eastAsia="仿宋" w:hAnsi="仿宋" w:cs="仿宋" w:hint="eastAsia"/>
            <w:lang w:eastAsia="zh-CN"/>
          </w:rPr>
          <w:t>(一)、资源开发方案</w:t>
        </w:r>
        <w:r>
          <w:tab/>
        </w:r>
        <w:r>
          <w:fldChar w:fldCharType="begin"/>
        </w:r>
        <w:r>
          <w:instrText xml:space="preserve"> PAGEREF _Toc388 \h </w:instrText>
        </w:r>
        <w:r>
          <w:fldChar w:fldCharType="separate"/>
        </w:r>
        <w:r>
          <w:t>33</w:t>
        </w:r>
        <w:r>
          <w:fldChar w:fldCharType="end"/>
        </w:r>
      </w:hyperlink>
    </w:p>
    <w:p>
      <w:pPr>
        <w:pStyle w:val="TOC2"/>
        <w:tabs>
          <w:tab w:val="right" w:leader="dot" w:pos="8306"/>
        </w:tabs>
      </w:pPr>
      <w:hyperlink w:anchor="_Toc11730" w:history="1">
        <w:r>
          <w:rPr>
            <w:rFonts w:ascii="仿宋" w:eastAsia="仿宋" w:hAnsi="仿宋" w:cs="仿宋" w:hint="eastAsia"/>
            <w:lang w:eastAsia="zh-CN"/>
          </w:rPr>
          <w:t>(二)、资源利用方案</w:t>
        </w:r>
        <w:r>
          <w:tab/>
        </w:r>
        <w:r>
          <w:fldChar w:fldCharType="begin"/>
        </w:r>
        <w:r>
          <w:instrText xml:space="preserve"> PAGEREF _Toc11730 \h </w:instrText>
        </w:r>
        <w:r>
          <w:fldChar w:fldCharType="separate"/>
        </w:r>
        <w:r>
          <w:t>35</w:t>
        </w:r>
        <w:r>
          <w:fldChar w:fldCharType="end"/>
        </w:r>
      </w:hyperlink>
    </w:p>
    <w:p>
      <w:pPr>
        <w:pStyle w:val="TOC2"/>
        <w:tabs>
          <w:tab w:val="right" w:leader="dot" w:pos="8306"/>
        </w:tabs>
      </w:pPr>
      <w:hyperlink w:anchor="_Toc6837" w:history="1">
        <w:r>
          <w:rPr>
            <w:rFonts w:ascii="仿宋" w:eastAsia="仿宋" w:hAnsi="仿宋" w:cs="仿宋" w:hint="eastAsia"/>
            <w:lang w:eastAsia="zh-CN"/>
          </w:rPr>
          <w:t>(三)、资源节约措施</w:t>
        </w:r>
        <w:r>
          <w:tab/>
        </w:r>
        <w:r>
          <w:fldChar w:fldCharType="begin"/>
        </w:r>
        <w:r>
          <w:instrText xml:space="preserve"> PAGEREF _Toc6837 \h </w:instrText>
        </w:r>
        <w:r>
          <w:fldChar w:fldCharType="separate"/>
        </w:r>
        <w:r>
          <w:t>36</w:t>
        </w:r>
        <w:r>
          <w:fldChar w:fldCharType="end"/>
        </w:r>
      </w:hyperlink>
    </w:p>
    <w:p>
      <w:pPr>
        <w:pStyle w:val="TOC1"/>
        <w:tabs>
          <w:tab w:val="right" w:leader="dot" w:pos="8306"/>
        </w:tabs>
      </w:pPr>
      <w:hyperlink w:anchor="_Toc30680" w:history="1">
        <w:r>
          <w:rPr>
            <w:rFonts w:ascii="仿宋" w:eastAsia="仿宋" w:hAnsi="仿宋" w:cs="仿宋" w:hint="eastAsia"/>
            <w:lang w:eastAsia="zh-CN"/>
          </w:rPr>
          <w:t>七、项目质量与标准</w:t>
        </w:r>
        <w:r>
          <w:tab/>
        </w:r>
        <w:r>
          <w:fldChar w:fldCharType="begin"/>
        </w:r>
        <w:r>
          <w:instrText xml:space="preserve"> PAGEREF _Toc30680 \h </w:instrText>
        </w:r>
        <w:r>
          <w:fldChar w:fldCharType="separate"/>
        </w:r>
        <w:r>
          <w:t>37</w:t>
        </w:r>
        <w:r>
          <w:fldChar w:fldCharType="end"/>
        </w:r>
      </w:hyperlink>
    </w:p>
    <w:p>
      <w:pPr>
        <w:pStyle w:val="TOC2"/>
        <w:tabs>
          <w:tab w:val="right" w:leader="dot" w:pos="8306"/>
        </w:tabs>
      </w:pPr>
      <w:hyperlink w:anchor="_Toc18815" w:history="1">
        <w:r>
          <w:rPr>
            <w:rFonts w:ascii="仿宋" w:eastAsia="仿宋" w:hAnsi="仿宋" w:cs="仿宋" w:hint="eastAsia"/>
            <w:lang w:eastAsia="zh-CN"/>
          </w:rPr>
          <w:t>(一)、质量保障体系</w:t>
        </w:r>
        <w:r>
          <w:tab/>
        </w:r>
        <w:r>
          <w:fldChar w:fldCharType="begin"/>
        </w:r>
        <w:r>
          <w:instrText xml:space="preserve"> PAGEREF _Toc18815 \h </w:instrText>
        </w:r>
        <w:r>
          <w:fldChar w:fldCharType="separate"/>
        </w:r>
        <w:r>
          <w:t>37</w:t>
        </w:r>
        <w:r>
          <w:fldChar w:fldCharType="end"/>
        </w:r>
      </w:hyperlink>
    </w:p>
    <w:p>
      <w:pPr>
        <w:pStyle w:val="TOC2"/>
        <w:tabs>
          <w:tab w:val="right" w:leader="dot" w:pos="8306"/>
        </w:tabs>
      </w:pPr>
      <w:hyperlink w:anchor="_Toc23559" w:history="1">
        <w:r>
          <w:rPr>
            <w:rFonts w:ascii="仿宋" w:eastAsia="仿宋" w:hAnsi="仿宋" w:cs="仿宋" w:hint="eastAsia"/>
            <w:lang w:eastAsia="zh-CN"/>
          </w:rPr>
          <w:t>(二)、标准化作业流程</w:t>
        </w:r>
        <w:r>
          <w:tab/>
        </w:r>
        <w:r>
          <w:fldChar w:fldCharType="begin"/>
        </w:r>
        <w:r>
          <w:instrText xml:space="preserve"> PAGEREF _Toc23559 \h </w:instrText>
        </w:r>
        <w:r>
          <w:fldChar w:fldCharType="separate"/>
        </w:r>
        <w:r>
          <w:t>38</w:t>
        </w:r>
        <w:r>
          <w:fldChar w:fldCharType="end"/>
        </w:r>
      </w:hyperlink>
    </w:p>
    <w:p>
      <w:pPr>
        <w:pStyle w:val="TOC2"/>
        <w:tabs>
          <w:tab w:val="right" w:leader="dot" w:pos="8306"/>
        </w:tabs>
      </w:pPr>
      <w:hyperlink w:anchor="_Toc1510" w:history="1">
        <w:r>
          <w:rPr>
            <w:rFonts w:ascii="仿宋" w:eastAsia="仿宋" w:hAnsi="仿宋" w:cs="仿宋" w:hint="eastAsia"/>
            <w:lang w:eastAsia="zh-CN"/>
          </w:rPr>
          <w:t>(三)、质量监控与评估</w:t>
        </w:r>
        <w:r>
          <w:tab/>
        </w:r>
        <w:r>
          <w:fldChar w:fldCharType="begin"/>
        </w:r>
        <w:r>
          <w:instrText xml:space="preserve"> PAGEREF _Toc1510 \h </w:instrText>
        </w:r>
        <w:r>
          <w:fldChar w:fldCharType="separate"/>
        </w:r>
        <w:r>
          <w:t>40</w:t>
        </w:r>
        <w:r>
          <w:fldChar w:fldCharType="end"/>
        </w:r>
      </w:hyperlink>
    </w:p>
    <w:p>
      <w:pPr>
        <w:pStyle w:val="TOC2"/>
        <w:tabs>
          <w:tab w:val="right" w:leader="dot" w:pos="8306"/>
        </w:tabs>
      </w:pPr>
      <w:hyperlink w:anchor="_Toc15377" w:history="1">
        <w:r>
          <w:rPr>
            <w:rFonts w:ascii="仿宋" w:eastAsia="仿宋" w:hAnsi="仿宋" w:cs="仿宋" w:hint="eastAsia"/>
            <w:lang w:eastAsia="zh-CN"/>
          </w:rPr>
          <w:t>(四)、质量改进计划</w:t>
        </w:r>
        <w:r>
          <w:tab/>
        </w:r>
        <w:r>
          <w:fldChar w:fldCharType="begin"/>
        </w:r>
        <w:r>
          <w:instrText xml:space="preserve"> PAGEREF _Toc15377 \h </w:instrText>
        </w:r>
        <w:r>
          <w:fldChar w:fldCharType="separate"/>
        </w:r>
        <w:r>
          <w:t>41</w:t>
        </w:r>
        <w:r>
          <w:fldChar w:fldCharType="end"/>
        </w:r>
      </w:hyperlink>
    </w:p>
    <w:p>
      <w:pPr>
        <w:pStyle w:val="TOC1"/>
        <w:tabs>
          <w:tab w:val="right" w:leader="dot" w:pos="8306"/>
        </w:tabs>
      </w:pPr>
      <w:hyperlink w:anchor="_Toc13739" w:history="1">
        <w:r>
          <w:rPr>
            <w:rFonts w:ascii="仿宋" w:eastAsia="仿宋" w:hAnsi="仿宋" w:cs="仿宋" w:hint="eastAsia"/>
            <w:lang w:eastAsia="zh-CN"/>
          </w:rPr>
          <w:t>八、项目进度计划</w:t>
        </w:r>
        <w:r>
          <w:tab/>
        </w:r>
        <w:r>
          <w:fldChar w:fldCharType="begin"/>
        </w:r>
        <w:r>
          <w:instrText xml:space="preserve"> PAGEREF _Toc13739 \h </w:instrText>
        </w:r>
        <w:r>
          <w:fldChar w:fldCharType="separate"/>
        </w:r>
        <w:r>
          <w:t>42</w:t>
        </w:r>
        <w:r>
          <w:fldChar w:fldCharType="end"/>
        </w:r>
      </w:hyperlink>
    </w:p>
    <w:p>
      <w:pPr>
        <w:pStyle w:val="TOC2"/>
        <w:tabs>
          <w:tab w:val="right" w:leader="dot" w:pos="8306"/>
        </w:tabs>
      </w:pPr>
      <w:hyperlink w:anchor="_Toc3646" w:history="1">
        <w:r>
          <w:rPr>
            <w:rFonts w:ascii="仿宋" w:eastAsia="仿宋" w:hAnsi="仿宋" w:cs="仿宋" w:hint="eastAsia"/>
            <w:lang w:eastAsia="zh-CN"/>
          </w:rPr>
          <w:t>(一)、建设周期</w:t>
        </w:r>
        <w:r>
          <w:tab/>
        </w:r>
        <w:r>
          <w:fldChar w:fldCharType="begin"/>
        </w:r>
        <w:r>
          <w:instrText xml:space="preserve"> PAGEREF _Toc3646 \h </w:instrText>
        </w:r>
        <w:r>
          <w:fldChar w:fldCharType="separate"/>
        </w:r>
        <w:r>
          <w:t>42</w:t>
        </w:r>
        <w:r>
          <w:fldChar w:fldCharType="end"/>
        </w:r>
      </w:hyperlink>
    </w:p>
    <w:p>
      <w:pPr>
        <w:pStyle w:val="TOC2"/>
        <w:tabs>
          <w:tab w:val="right" w:leader="dot" w:pos="8306"/>
        </w:tabs>
      </w:pPr>
      <w:hyperlink w:anchor="_Toc10068" w:history="1">
        <w:r>
          <w:rPr>
            <w:rFonts w:ascii="仿宋" w:eastAsia="仿宋" w:hAnsi="仿宋" w:cs="仿宋" w:hint="eastAsia"/>
            <w:lang w:eastAsia="zh-CN"/>
          </w:rPr>
          <w:t>(二)、建设进度</w:t>
        </w:r>
        <w:r>
          <w:tab/>
        </w:r>
        <w:r>
          <w:fldChar w:fldCharType="begin"/>
        </w:r>
        <w:r>
          <w:instrText xml:space="preserve"> PAGEREF _Toc10068 \h </w:instrText>
        </w:r>
        <w:r>
          <w:fldChar w:fldCharType="separate"/>
        </w:r>
        <w:r>
          <w:t>42</w:t>
        </w:r>
        <w:r>
          <w:fldChar w:fldCharType="end"/>
        </w:r>
      </w:hyperlink>
    </w:p>
    <w:p>
      <w:pPr>
        <w:pStyle w:val="TOC2"/>
        <w:tabs>
          <w:tab w:val="right" w:leader="dot" w:pos="8306"/>
        </w:tabs>
      </w:pPr>
      <w:hyperlink w:anchor="_Toc23251" w:history="1">
        <w:r>
          <w:rPr>
            <w:rFonts w:ascii="仿宋" w:eastAsia="仿宋" w:hAnsi="仿宋" w:cs="仿宋" w:hint="eastAsia"/>
            <w:lang w:eastAsia="zh-CN"/>
          </w:rPr>
          <w:t>(三)、进度安排注意事项</w:t>
        </w:r>
        <w:r>
          <w:tab/>
        </w:r>
        <w:r>
          <w:fldChar w:fldCharType="begin"/>
        </w:r>
        <w:r>
          <w:instrText xml:space="preserve"> PAGEREF _Toc23251 \h </w:instrText>
        </w:r>
        <w:r>
          <w:fldChar w:fldCharType="separate"/>
        </w:r>
        <w:r>
          <w:t>44</w:t>
        </w:r>
        <w:r>
          <w:fldChar w:fldCharType="end"/>
        </w:r>
      </w:hyperlink>
    </w:p>
    <w:p>
      <w:pPr>
        <w:pStyle w:val="TOC2"/>
        <w:tabs>
          <w:tab w:val="right" w:leader="dot" w:pos="8306"/>
        </w:tabs>
      </w:pPr>
      <w:hyperlink w:anchor="_Toc20102" w:history="1">
        <w:r>
          <w:rPr>
            <w:rFonts w:ascii="仿宋" w:eastAsia="仿宋" w:hAnsi="仿宋" w:cs="仿宋" w:hint="eastAsia"/>
            <w:lang w:eastAsia="zh-CN"/>
          </w:rPr>
          <w:t>(四)、人力资源配置</w:t>
        </w:r>
        <w:r>
          <w:tab/>
        </w:r>
        <w:r>
          <w:fldChar w:fldCharType="begin"/>
        </w:r>
        <w:r>
          <w:instrText xml:space="preserve"> PAGEREF _Toc20102 \h </w:instrText>
        </w:r>
        <w:r>
          <w:fldChar w:fldCharType="separate"/>
        </w:r>
        <w:r>
          <w:t>45</w:t>
        </w:r>
        <w:r>
          <w:fldChar w:fldCharType="end"/>
        </w:r>
      </w:hyperlink>
    </w:p>
    <w:p>
      <w:pPr>
        <w:pStyle w:val="TOC2"/>
        <w:tabs>
          <w:tab w:val="right" w:leader="dot" w:pos="8306"/>
        </w:tabs>
      </w:pPr>
      <w:hyperlink w:anchor="_Toc27019" w:history="1">
        <w:r>
          <w:rPr>
            <w:rFonts w:ascii="仿宋" w:eastAsia="仿宋" w:hAnsi="仿宋" w:cs="仿宋" w:hint="eastAsia"/>
            <w:lang w:eastAsia="zh-CN"/>
          </w:rPr>
          <w:t>(五)、员工培训</w:t>
        </w:r>
        <w:r>
          <w:tab/>
        </w:r>
        <w:r>
          <w:fldChar w:fldCharType="begin"/>
        </w:r>
        <w:r>
          <w:instrText xml:space="preserve"> PAGEREF _Toc27019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135" w:history="1">
        <w:r>
          <w:rPr>
            <w:rFonts w:ascii="仿宋" w:eastAsia="仿宋" w:hAnsi="仿宋" w:cs="仿宋" w:hint="eastAsia"/>
            <w:lang w:eastAsia="zh-CN"/>
          </w:rPr>
          <w:t>(六)、项目实施保障</w:t>
        </w:r>
        <w:r>
          <w:tab/>
        </w:r>
        <w:r>
          <w:fldChar w:fldCharType="begin"/>
        </w:r>
        <w:r>
          <w:instrText xml:space="preserve"> PAGEREF _Toc5135 \h </w:instrText>
        </w:r>
        <w:r>
          <w:fldChar w:fldCharType="separate"/>
        </w:r>
        <w:r>
          <w:t>48</w:t>
        </w:r>
        <w:r>
          <w:fldChar w:fldCharType="end"/>
        </w:r>
      </w:hyperlink>
    </w:p>
    <w:p>
      <w:pPr>
        <w:pStyle w:val="TOC2"/>
        <w:tabs>
          <w:tab w:val="right" w:leader="dot" w:pos="8306"/>
        </w:tabs>
      </w:pPr>
      <w:hyperlink w:anchor="_Toc18424" w:history="1">
        <w:r>
          <w:rPr>
            <w:rFonts w:ascii="仿宋" w:eastAsia="仿宋" w:hAnsi="仿宋" w:cs="仿宋" w:hint="eastAsia"/>
            <w:lang w:eastAsia="zh-CN"/>
          </w:rPr>
          <w:t>(七)、安全规范管理</w:t>
        </w:r>
        <w:r>
          <w:tab/>
        </w:r>
        <w:r>
          <w:fldChar w:fldCharType="begin"/>
        </w:r>
        <w:r>
          <w:instrText xml:space="preserve"> PAGEREF _Toc18424 \h </w:instrText>
        </w:r>
        <w:r>
          <w:fldChar w:fldCharType="separate"/>
        </w:r>
        <w:r>
          <w:t>48</w:t>
        </w:r>
        <w:r>
          <w:fldChar w:fldCharType="end"/>
        </w:r>
      </w:hyperlink>
    </w:p>
    <w:p>
      <w:pPr>
        <w:pStyle w:val="TOC1"/>
        <w:tabs>
          <w:tab w:val="right" w:leader="dot" w:pos="8306"/>
        </w:tabs>
      </w:pPr>
      <w:hyperlink w:anchor="_Toc24398" w:history="1">
        <w:r>
          <w:rPr>
            <w:rFonts w:ascii="仿宋" w:eastAsia="仿宋" w:hAnsi="仿宋" w:cs="仿宋" w:hint="eastAsia"/>
            <w:lang w:eastAsia="zh-CN"/>
          </w:rPr>
          <w:t>九、安全与应急管理</w:t>
        </w:r>
        <w:r>
          <w:tab/>
        </w:r>
        <w:r>
          <w:fldChar w:fldCharType="begin"/>
        </w:r>
        <w:r>
          <w:instrText xml:space="preserve"> PAGEREF _Toc24398 \h </w:instrText>
        </w:r>
        <w:r>
          <w:fldChar w:fldCharType="separate"/>
        </w:r>
        <w:r>
          <w:t>50</w:t>
        </w:r>
        <w:r>
          <w:fldChar w:fldCharType="end"/>
        </w:r>
      </w:hyperlink>
    </w:p>
    <w:p>
      <w:pPr>
        <w:pStyle w:val="TOC2"/>
        <w:tabs>
          <w:tab w:val="right" w:leader="dot" w:pos="8306"/>
        </w:tabs>
      </w:pPr>
      <w:hyperlink w:anchor="_Toc22470" w:history="1">
        <w:r>
          <w:rPr>
            <w:rFonts w:ascii="仿宋" w:eastAsia="仿宋" w:hAnsi="仿宋" w:cs="仿宋" w:hint="eastAsia"/>
            <w:lang w:eastAsia="zh-CN"/>
          </w:rPr>
          <w:t>(一)、安全生产管理</w:t>
        </w:r>
        <w:r>
          <w:tab/>
        </w:r>
        <w:r>
          <w:fldChar w:fldCharType="begin"/>
        </w:r>
        <w:r>
          <w:instrText xml:space="preserve"> PAGEREF _Toc22470 \h </w:instrText>
        </w:r>
        <w:r>
          <w:fldChar w:fldCharType="separate"/>
        </w:r>
        <w:r>
          <w:t>50</w:t>
        </w:r>
        <w:r>
          <w:fldChar w:fldCharType="end"/>
        </w:r>
      </w:hyperlink>
    </w:p>
    <w:p>
      <w:pPr>
        <w:pStyle w:val="TOC2"/>
        <w:tabs>
          <w:tab w:val="right" w:leader="dot" w:pos="8306"/>
        </w:tabs>
      </w:pPr>
      <w:hyperlink w:anchor="_Toc27619" w:history="1">
        <w:r>
          <w:rPr>
            <w:rFonts w:ascii="仿宋" w:eastAsia="仿宋" w:hAnsi="仿宋" w:cs="仿宋" w:hint="eastAsia"/>
            <w:lang w:eastAsia="zh-CN"/>
          </w:rPr>
          <w:t>(二)、应急预案与响应</w:t>
        </w:r>
        <w:r>
          <w:tab/>
        </w:r>
        <w:r>
          <w:fldChar w:fldCharType="begin"/>
        </w:r>
        <w:r>
          <w:instrText xml:space="preserve"> PAGEREF _Toc27619 \h </w:instrText>
        </w:r>
        <w:r>
          <w:fldChar w:fldCharType="separate"/>
        </w:r>
        <w:r>
          <w:t>51</w:t>
        </w:r>
        <w:r>
          <w:fldChar w:fldCharType="end"/>
        </w:r>
      </w:hyperlink>
    </w:p>
    <w:p>
      <w:pPr>
        <w:pStyle w:val="TOC1"/>
        <w:tabs>
          <w:tab w:val="right" w:leader="dot" w:pos="8306"/>
        </w:tabs>
      </w:pPr>
      <w:hyperlink w:anchor="_Toc19506" w:history="1">
        <w:r>
          <w:rPr>
            <w:rFonts w:ascii="仿宋" w:eastAsia="仿宋" w:hAnsi="仿宋" w:cs="仿宋" w:hint="eastAsia"/>
            <w:lang w:eastAsia="zh-CN"/>
          </w:rPr>
          <w:t>十、土地利用与规划方案</w:t>
        </w:r>
        <w:r>
          <w:tab/>
        </w:r>
        <w:r>
          <w:fldChar w:fldCharType="begin"/>
        </w:r>
        <w:r>
          <w:instrText xml:space="preserve"> PAGEREF _Toc19506 \h </w:instrText>
        </w:r>
        <w:r>
          <w:fldChar w:fldCharType="separate"/>
        </w:r>
        <w:r>
          <w:t>53</w:t>
        </w:r>
        <w:r>
          <w:fldChar w:fldCharType="end"/>
        </w:r>
      </w:hyperlink>
    </w:p>
    <w:p>
      <w:pPr>
        <w:pStyle w:val="TOC2"/>
        <w:tabs>
          <w:tab w:val="right" w:leader="dot" w:pos="8306"/>
        </w:tabs>
      </w:pPr>
      <w:hyperlink w:anchor="_Toc21957" w:history="1">
        <w:r>
          <w:rPr>
            <w:rFonts w:ascii="仿宋" w:eastAsia="仿宋" w:hAnsi="仿宋" w:cs="仿宋" w:hint="eastAsia"/>
            <w:lang w:eastAsia="zh-CN"/>
          </w:rPr>
          <w:t>(一)、项目用地情况分析</w:t>
        </w:r>
        <w:r>
          <w:tab/>
        </w:r>
        <w:r>
          <w:fldChar w:fldCharType="begin"/>
        </w:r>
        <w:r>
          <w:instrText xml:space="preserve"> PAGEREF _Toc21957 \h </w:instrText>
        </w:r>
        <w:r>
          <w:fldChar w:fldCharType="separate"/>
        </w:r>
        <w:r>
          <w:t>53</w:t>
        </w:r>
        <w:r>
          <w:fldChar w:fldCharType="end"/>
        </w:r>
      </w:hyperlink>
    </w:p>
    <w:p>
      <w:pPr>
        <w:pStyle w:val="TOC2"/>
        <w:tabs>
          <w:tab w:val="right" w:leader="dot" w:pos="8306"/>
        </w:tabs>
      </w:pPr>
      <w:hyperlink w:anchor="_Toc30779" w:history="1">
        <w:r>
          <w:rPr>
            <w:rFonts w:ascii="仿宋" w:eastAsia="仿宋" w:hAnsi="仿宋" w:cs="仿宋" w:hint="eastAsia"/>
            <w:lang w:eastAsia="zh-CN"/>
          </w:rPr>
          <w:t>(二)、土地利用规划方案</w:t>
        </w:r>
        <w:r>
          <w:tab/>
        </w:r>
        <w:r>
          <w:fldChar w:fldCharType="begin"/>
        </w:r>
        <w:r>
          <w:instrText xml:space="preserve"> PAGEREF _Toc30779 \h </w:instrText>
        </w:r>
        <w:r>
          <w:fldChar w:fldCharType="separate"/>
        </w:r>
        <w:r>
          <w:t>54</w:t>
        </w:r>
        <w:r>
          <w:fldChar w:fldCharType="end"/>
        </w:r>
      </w:hyperlink>
    </w:p>
    <w:p>
      <w:pPr>
        <w:pStyle w:val="TOC1"/>
        <w:tabs>
          <w:tab w:val="right" w:leader="dot" w:pos="8306"/>
        </w:tabs>
      </w:pPr>
      <w:hyperlink w:anchor="_Toc22327" w:history="1">
        <w:r>
          <w:rPr>
            <w:rFonts w:ascii="仿宋" w:eastAsia="仿宋" w:hAnsi="仿宋" w:cs="仿宋" w:hint="eastAsia"/>
            <w:lang w:eastAsia="zh-CN"/>
          </w:rPr>
          <w:t>十一、技术创新与产业升级</w:t>
        </w:r>
        <w:r>
          <w:tab/>
        </w:r>
        <w:r>
          <w:fldChar w:fldCharType="begin"/>
        </w:r>
        <w:r>
          <w:instrText xml:space="preserve"> PAGEREF _Toc22327 \h </w:instrText>
        </w:r>
        <w:r>
          <w:fldChar w:fldCharType="separate"/>
        </w:r>
        <w:r>
          <w:t>55</w:t>
        </w:r>
        <w:r>
          <w:fldChar w:fldCharType="end"/>
        </w:r>
      </w:hyperlink>
    </w:p>
    <w:p>
      <w:pPr>
        <w:pStyle w:val="TOC2"/>
        <w:tabs>
          <w:tab w:val="right" w:leader="dot" w:pos="8306"/>
        </w:tabs>
      </w:pPr>
      <w:hyperlink w:anchor="_Toc6999" w:history="1">
        <w:r>
          <w:rPr>
            <w:rFonts w:ascii="仿宋" w:eastAsia="仿宋" w:hAnsi="仿宋" w:cs="仿宋" w:hint="eastAsia"/>
            <w:lang w:eastAsia="zh-CN"/>
          </w:rPr>
          <w:t>(一)、技术创新方向与目标</w:t>
        </w:r>
        <w:r>
          <w:tab/>
        </w:r>
        <w:r>
          <w:fldChar w:fldCharType="begin"/>
        </w:r>
        <w:r>
          <w:instrText xml:space="preserve"> PAGEREF _Toc6999 \h </w:instrText>
        </w:r>
        <w:r>
          <w:fldChar w:fldCharType="separate"/>
        </w:r>
        <w:r>
          <w:t>55</w:t>
        </w:r>
        <w:r>
          <w:fldChar w:fldCharType="end"/>
        </w:r>
      </w:hyperlink>
    </w:p>
    <w:p>
      <w:pPr>
        <w:pStyle w:val="TOC2"/>
        <w:tabs>
          <w:tab w:val="right" w:leader="dot" w:pos="8306"/>
        </w:tabs>
      </w:pPr>
      <w:hyperlink w:anchor="_Toc20274" w:history="1">
        <w:r>
          <w:rPr>
            <w:rFonts w:ascii="仿宋" w:eastAsia="仿宋" w:hAnsi="仿宋" w:cs="仿宋" w:hint="eastAsia"/>
            <w:lang w:eastAsia="zh-CN"/>
          </w:rPr>
          <w:t>(二)、产业升级路径与措施</w:t>
        </w:r>
        <w:r>
          <w:tab/>
        </w:r>
        <w:r>
          <w:fldChar w:fldCharType="begin"/>
        </w:r>
        <w:r>
          <w:instrText xml:space="preserve"> PAGEREF _Toc20274 \h </w:instrText>
        </w:r>
        <w:r>
          <w:fldChar w:fldCharType="separate"/>
        </w:r>
        <w:r>
          <w:t>56</w:t>
        </w:r>
        <w:r>
          <w:fldChar w:fldCharType="end"/>
        </w:r>
      </w:hyperlink>
    </w:p>
    <w:p>
      <w:pPr>
        <w:pStyle w:val="TOC1"/>
        <w:tabs>
          <w:tab w:val="right" w:leader="dot" w:pos="8306"/>
        </w:tabs>
      </w:pPr>
      <w:hyperlink w:anchor="_Toc2211" w:history="1">
        <w:r>
          <w:rPr>
            <w:rFonts w:ascii="仿宋" w:eastAsia="仿宋" w:hAnsi="仿宋" w:cs="仿宋" w:hint="eastAsia"/>
            <w:lang w:eastAsia="zh-CN"/>
          </w:rPr>
          <w:t>十二、项目实施与管理方案</w:t>
        </w:r>
        <w:r>
          <w:tab/>
        </w:r>
        <w:r>
          <w:fldChar w:fldCharType="begin"/>
        </w:r>
        <w:r>
          <w:instrText xml:space="preserve"> PAGEREF _Toc2211 \h </w:instrText>
        </w:r>
        <w:r>
          <w:fldChar w:fldCharType="separate"/>
        </w:r>
        <w:r>
          <w:t>58</w:t>
        </w:r>
        <w:r>
          <w:fldChar w:fldCharType="end"/>
        </w:r>
      </w:hyperlink>
    </w:p>
    <w:p>
      <w:pPr>
        <w:pStyle w:val="TOC2"/>
        <w:tabs>
          <w:tab w:val="right" w:leader="dot" w:pos="8306"/>
        </w:tabs>
      </w:pPr>
      <w:hyperlink w:anchor="_Toc7221" w:history="1">
        <w:r>
          <w:rPr>
            <w:rFonts w:ascii="仿宋" w:eastAsia="仿宋" w:hAnsi="仿宋" w:cs="仿宋" w:hint="eastAsia"/>
            <w:lang w:eastAsia="zh-CN"/>
          </w:rPr>
          <w:t>(一)、项目实施计划</w:t>
        </w:r>
        <w:r>
          <w:tab/>
        </w:r>
        <w:r>
          <w:fldChar w:fldCharType="begin"/>
        </w:r>
        <w:r>
          <w:instrText xml:space="preserve"> PAGEREF _Toc7221 \h </w:instrText>
        </w:r>
        <w:r>
          <w:fldChar w:fldCharType="separate"/>
        </w:r>
        <w:r>
          <w:t>58</w:t>
        </w:r>
        <w:r>
          <w:fldChar w:fldCharType="end"/>
        </w:r>
      </w:hyperlink>
    </w:p>
    <w:p>
      <w:pPr>
        <w:pStyle w:val="TOC2"/>
        <w:tabs>
          <w:tab w:val="right" w:leader="dot" w:pos="8306"/>
        </w:tabs>
      </w:pPr>
      <w:hyperlink w:anchor="_Toc9467" w:history="1">
        <w:r>
          <w:rPr>
            <w:rFonts w:ascii="仿宋" w:eastAsia="仿宋" w:hAnsi="仿宋" w:cs="仿宋" w:hint="eastAsia"/>
            <w:lang w:eastAsia="zh-CN"/>
          </w:rPr>
          <w:t>(二)、项目组织机构与职责</w:t>
        </w:r>
        <w:r>
          <w:tab/>
        </w:r>
        <w:r>
          <w:fldChar w:fldCharType="begin"/>
        </w:r>
        <w:r>
          <w:instrText xml:space="preserve"> PAGEREF _Toc9467 \h </w:instrText>
        </w:r>
        <w:r>
          <w:fldChar w:fldCharType="separate"/>
        </w:r>
        <w:r>
          <w:t>59</w:t>
        </w:r>
        <w:r>
          <w:fldChar w:fldCharType="end"/>
        </w:r>
      </w:hyperlink>
    </w:p>
    <w:p>
      <w:pPr>
        <w:pStyle w:val="TOC2"/>
        <w:tabs>
          <w:tab w:val="right" w:leader="dot" w:pos="8306"/>
        </w:tabs>
      </w:pPr>
      <w:hyperlink w:anchor="_Toc30376" w:history="1">
        <w:r>
          <w:rPr>
            <w:rFonts w:ascii="仿宋" w:eastAsia="仿宋" w:hAnsi="仿宋" w:cs="仿宋" w:hint="eastAsia"/>
            <w:lang w:eastAsia="zh-CN"/>
          </w:rPr>
          <w:t>(三)、项目管理与监控体系</w:t>
        </w:r>
        <w:r>
          <w:tab/>
        </w:r>
        <w:r>
          <w:fldChar w:fldCharType="begin"/>
        </w:r>
        <w:r>
          <w:instrText xml:space="preserve"> PAGEREF _Toc30376 \h </w:instrText>
        </w:r>
        <w:r>
          <w:fldChar w:fldCharType="separate"/>
        </w:r>
        <w:r>
          <w:t>62</w:t>
        </w:r>
        <w:r>
          <w:fldChar w:fldCharType="end"/>
        </w:r>
      </w:hyperlink>
    </w:p>
    <w:p>
      <w:pPr>
        <w:pStyle w:val="TOC1"/>
        <w:tabs>
          <w:tab w:val="right" w:leader="dot" w:pos="8306"/>
        </w:tabs>
      </w:pPr>
      <w:hyperlink w:anchor="_Toc23124" w:history="1">
        <w:r>
          <w:rPr>
            <w:rFonts w:ascii="仿宋" w:eastAsia="仿宋" w:hAnsi="仿宋" w:cs="仿宋" w:hint="eastAsia"/>
            <w:lang w:eastAsia="zh-CN"/>
          </w:rPr>
          <w:t>十三、法律法规与政策遵循</w:t>
        </w:r>
        <w:r>
          <w:tab/>
        </w:r>
        <w:r>
          <w:fldChar w:fldCharType="begin"/>
        </w:r>
        <w:r>
          <w:instrText xml:space="preserve"> PAGEREF _Toc23124 \h </w:instrText>
        </w:r>
        <w:r>
          <w:fldChar w:fldCharType="separate"/>
        </w:r>
        <w:r>
          <w:t>63</w:t>
        </w:r>
        <w:r>
          <w:fldChar w:fldCharType="end"/>
        </w:r>
      </w:hyperlink>
    </w:p>
    <w:p>
      <w:pPr>
        <w:pStyle w:val="TOC2"/>
        <w:tabs>
          <w:tab w:val="right" w:leader="dot" w:pos="8306"/>
        </w:tabs>
      </w:pPr>
      <w:hyperlink w:anchor="_Toc3883" w:history="1">
        <w:r>
          <w:rPr>
            <w:rFonts w:ascii="仿宋" w:eastAsia="仿宋" w:hAnsi="仿宋" w:cs="仿宋" w:hint="eastAsia"/>
            <w:lang w:eastAsia="zh-CN"/>
          </w:rPr>
          <w:t>(一)、法律法规遵守</w:t>
        </w:r>
        <w:r>
          <w:tab/>
        </w:r>
        <w:r>
          <w:fldChar w:fldCharType="begin"/>
        </w:r>
        <w:r>
          <w:instrText xml:space="preserve"> PAGEREF _Toc3883 \h </w:instrText>
        </w:r>
        <w:r>
          <w:fldChar w:fldCharType="separate"/>
        </w:r>
        <w:r>
          <w:t>63</w:t>
        </w:r>
        <w:r>
          <w:fldChar w:fldCharType="end"/>
        </w:r>
      </w:hyperlink>
    </w:p>
    <w:p>
      <w:pPr>
        <w:pStyle w:val="TOC2"/>
        <w:tabs>
          <w:tab w:val="right" w:leader="dot" w:pos="8306"/>
        </w:tabs>
      </w:pPr>
      <w:hyperlink w:anchor="_Toc21316" w:history="1">
        <w:r>
          <w:rPr>
            <w:rFonts w:ascii="仿宋" w:eastAsia="仿宋" w:hAnsi="仿宋" w:cs="仿宋" w:hint="eastAsia"/>
            <w:lang w:eastAsia="zh-CN"/>
          </w:rPr>
          <w:t>(二)、政策导向与利用</w:t>
        </w:r>
        <w:r>
          <w:tab/>
        </w:r>
        <w:r>
          <w:fldChar w:fldCharType="begin"/>
        </w:r>
        <w:r>
          <w:instrText xml:space="preserve"> PAGEREF _Toc21316 \h </w:instrText>
        </w:r>
        <w:r>
          <w:fldChar w:fldCharType="separate"/>
        </w:r>
        <w:r>
          <w:t>64</w:t>
        </w:r>
        <w:r>
          <w:fldChar w:fldCharType="end"/>
        </w:r>
      </w:hyperlink>
    </w:p>
    <w:p>
      <w:pPr>
        <w:pStyle w:val="TOC1"/>
        <w:tabs>
          <w:tab w:val="right" w:leader="dot" w:pos="8306"/>
        </w:tabs>
      </w:pPr>
      <w:hyperlink w:anchor="_Toc6282" w:history="1">
        <w:r>
          <w:rPr>
            <w:rFonts w:ascii="仿宋" w:eastAsia="仿宋" w:hAnsi="仿宋" w:cs="仿宋" w:hint="eastAsia"/>
            <w:lang w:eastAsia="zh-CN"/>
          </w:rPr>
          <w:t>十四、质量管理与控制</w:t>
        </w:r>
        <w:r>
          <w:tab/>
        </w:r>
        <w:r>
          <w:fldChar w:fldCharType="begin"/>
        </w:r>
        <w:r>
          <w:instrText xml:space="preserve"> PAGEREF _Toc6282 \h </w:instrText>
        </w:r>
        <w:r>
          <w:fldChar w:fldCharType="separate"/>
        </w:r>
        <w:r>
          <w:t>65</w:t>
        </w:r>
        <w:r>
          <w:fldChar w:fldCharType="end"/>
        </w:r>
      </w:hyperlink>
    </w:p>
    <w:p>
      <w:pPr>
        <w:pStyle w:val="TOC2"/>
        <w:tabs>
          <w:tab w:val="right" w:leader="dot" w:pos="8306"/>
        </w:tabs>
      </w:pPr>
      <w:hyperlink w:anchor="_Toc10164" w:history="1">
        <w:r>
          <w:rPr>
            <w:rFonts w:ascii="仿宋" w:eastAsia="仿宋" w:hAnsi="仿宋" w:cs="仿宋" w:hint="eastAsia"/>
            <w:lang w:eastAsia="zh-CN"/>
          </w:rPr>
          <w:t>(一)、质量管理体系建设</w:t>
        </w:r>
        <w:r>
          <w:tab/>
        </w:r>
        <w:r>
          <w:fldChar w:fldCharType="begin"/>
        </w:r>
        <w:r>
          <w:instrText xml:space="preserve"> PAGEREF _Toc10164 \h </w:instrText>
        </w:r>
        <w:r>
          <w:fldChar w:fldCharType="separate"/>
        </w:r>
        <w:r>
          <w:t>65</w:t>
        </w:r>
        <w:r>
          <w:fldChar w:fldCharType="end"/>
        </w:r>
      </w:hyperlink>
    </w:p>
    <w:p>
      <w:pPr>
        <w:pStyle w:val="TOC2"/>
        <w:tabs>
          <w:tab w:val="right" w:leader="dot" w:pos="8306"/>
        </w:tabs>
      </w:pPr>
      <w:hyperlink w:anchor="_Toc25137" w:history="1">
        <w:r>
          <w:rPr>
            <w:rFonts w:ascii="仿宋" w:eastAsia="仿宋" w:hAnsi="仿宋" w:cs="仿宋" w:hint="eastAsia"/>
            <w:lang w:eastAsia="zh-CN"/>
          </w:rPr>
          <w:t>(二)、质量控制措施</w:t>
        </w:r>
        <w:r>
          <w:tab/>
        </w:r>
        <w:r>
          <w:fldChar w:fldCharType="begin"/>
        </w:r>
        <w:r>
          <w:instrText xml:space="preserve"> PAGEREF _Toc25137 \h </w:instrText>
        </w:r>
        <w:r>
          <w:fldChar w:fldCharType="separate"/>
        </w:r>
        <w:r>
          <w:t>67</w:t>
        </w:r>
        <w:r>
          <w:fldChar w:fldCharType="end"/>
        </w:r>
      </w:hyperlink>
    </w:p>
    <w:p>
      <w:pPr>
        <w:pStyle w:val="TOC1"/>
        <w:tabs>
          <w:tab w:val="right" w:leader="dot" w:pos="8306"/>
        </w:tabs>
      </w:pPr>
      <w:hyperlink w:anchor="_Toc11258" w:history="1">
        <w:r>
          <w:rPr>
            <w:rFonts w:ascii="仿宋" w:eastAsia="仿宋" w:hAnsi="仿宋" w:cs="仿宋" w:hint="eastAsia"/>
            <w:lang w:eastAsia="zh-CN"/>
          </w:rPr>
          <w:t>十五、成果转化与推广应用</w:t>
        </w:r>
        <w:r>
          <w:tab/>
        </w:r>
        <w:r>
          <w:fldChar w:fldCharType="begin"/>
        </w:r>
        <w:r>
          <w:instrText xml:space="preserve"> PAGEREF _Toc11258 \h </w:instrText>
        </w:r>
        <w:r>
          <w:fldChar w:fldCharType="separate"/>
        </w:r>
        <w:r>
          <w:t>68</w:t>
        </w:r>
        <w:r>
          <w:fldChar w:fldCharType="end"/>
        </w:r>
      </w:hyperlink>
    </w:p>
    <w:p>
      <w:pPr>
        <w:pStyle w:val="TOC2"/>
        <w:tabs>
          <w:tab w:val="right" w:leader="dot" w:pos="8306"/>
        </w:tabs>
      </w:pPr>
      <w:hyperlink w:anchor="_Toc3919" w:history="1">
        <w:r>
          <w:rPr>
            <w:rFonts w:ascii="仿宋" w:eastAsia="仿宋" w:hAnsi="仿宋" w:cs="仿宋" w:hint="eastAsia"/>
            <w:lang w:eastAsia="zh-CN"/>
          </w:rPr>
          <w:t>(一)、成果转化策略制定</w:t>
        </w:r>
        <w:r>
          <w:tab/>
        </w:r>
        <w:r>
          <w:fldChar w:fldCharType="begin"/>
        </w:r>
        <w:r>
          <w:instrText xml:space="preserve"> PAGEREF _Toc3919 \h </w:instrText>
        </w:r>
        <w:r>
          <w:fldChar w:fldCharType="separate"/>
        </w:r>
        <w:r>
          <w:t>68</w:t>
        </w:r>
        <w:r>
          <w:fldChar w:fldCharType="end"/>
        </w:r>
      </w:hyperlink>
    </w:p>
    <w:p>
      <w:pPr>
        <w:pStyle w:val="TOC2"/>
        <w:tabs>
          <w:tab w:val="right" w:leader="dot" w:pos="8306"/>
        </w:tabs>
      </w:pPr>
      <w:hyperlink w:anchor="_Toc24051" w:history="1">
        <w:r>
          <w:rPr>
            <w:rFonts w:ascii="仿宋" w:eastAsia="仿宋" w:hAnsi="仿宋" w:cs="仿宋" w:hint="eastAsia"/>
            <w:lang w:eastAsia="zh-CN"/>
          </w:rPr>
          <w:t>(二)、成果推广应用方案</w:t>
        </w:r>
        <w:r>
          <w:tab/>
        </w:r>
        <w:r>
          <w:fldChar w:fldCharType="begin"/>
        </w:r>
        <w:r>
          <w:instrText xml:space="preserve"> PAGEREF _Toc24051 \h </w:instrText>
        </w:r>
        <w:r>
          <w:fldChar w:fldCharType="separate"/>
        </w:r>
        <w:r>
          <w:t>69</w:t>
        </w:r>
        <w:r>
          <w:fldChar w:fldCharType="end"/>
        </w:r>
      </w:hyperlink>
    </w:p>
    <w:p>
      <w:pPr>
        <w:pStyle w:val="TOC1"/>
        <w:tabs>
          <w:tab w:val="right" w:leader="dot" w:pos="8306"/>
        </w:tabs>
      </w:pPr>
      <w:hyperlink w:anchor="_Toc6157" w:history="1">
        <w:r>
          <w:rPr>
            <w:rFonts w:ascii="仿宋" w:eastAsia="仿宋" w:hAnsi="仿宋" w:cs="仿宋" w:hint="eastAsia"/>
            <w:lang w:eastAsia="zh-CN"/>
          </w:rPr>
          <w:t>十六、人力资源管理与开发</w:t>
        </w:r>
        <w:r>
          <w:tab/>
        </w:r>
        <w:r>
          <w:fldChar w:fldCharType="begin"/>
        </w:r>
        <w:r>
          <w:instrText xml:space="preserve"> PAGEREF _Toc6157 \h </w:instrText>
        </w:r>
        <w:r>
          <w:fldChar w:fldCharType="separate"/>
        </w:r>
        <w:r>
          <w:t>71</w:t>
        </w:r>
        <w:r>
          <w:fldChar w:fldCharType="end"/>
        </w:r>
      </w:hyperlink>
    </w:p>
    <w:p>
      <w:pPr>
        <w:pStyle w:val="TOC2"/>
        <w:tabs>
          <w:tab w:val="right" w:leader="dot" w:pos="8306"/>
        </w:tabs>
      </w:pPr>
      <w:hyperlink w:anchor="_Toc2014" w:history="1">
        <w:r>
          <w:rPr>
            <w:rFonts w:ascii="仿宋" w:eastAsia="仿宋" w:hAnsi="仿宋" w:cs="仿宋" w:hint="eastAsia"/>
            <w:lang w:eastAsia="zh-CN"/>
          </w:rPr>
          <w:t>(一)、人力资源规划</w:t>
        </w:r>
        <w:r>
          <w:tab/>
        </w:r>
        <w:r>
          <w:fldChar w:fldCharType="begin"/>
        </w:r>
        <w:r>
          <w:instrText xml:space="preserve"> PAGEREF _Toc2014 \h </w:instrText>
        </w:r>
        <w:r>
          <w:fldChar w:fldCharType="separate"/>
        </w:r>
        <w:r>
          <w:t>71</w:t>
        </w:r>
        <w:r>
          <w:fldChar w:fldCharType="end"/>
        </w:r>
      </w:hyperlink>
    </w:p>
    <w:p>
      <w:pPr>
        <w:pStyle w:val="TOC2"/>
        <w:tabs>
          <w:tab w:val="right" w:leader="dot" w:pos="8306"/>
        </w:tabs>
      </w:pPr>
      <w:hyperlink w:anchor="_Toc28035" w:history="1">
        <w:r>
          <w:rPr>
            <w:rFonts w:ascii="仿宋" w:eastAsia="仿宋" w:hAnsi="仿宋" w:cs="仿宋" w:hint="eastAsia"/>
            <w:lang w:eastAsia="zh-CN"/>
          </w:rPr>
          <w:t>(二)、人力资源开发与培训</w:t>
        </w:r>
        <w:r>
          <w:tab/>
        </w:r>
        <w:r>
          <w:fldChar w:fldCharType="begin"/>
        </w:r>
        <w:r>
          <w:instrText xml:space="preserve"> PAGEREF _Toc28035 \h </w:instrText>
        </w:r>
        <w:r>
          <w:fldChar w:fldCharType="separate"/>
        </w:r>
        <w:r>
          <w:t>72</w:t>
        </w:r>
        <w:r>
          <w:fldChar w:fldCharType="end"/>
        </w:r>
      </w:hyperlink>
    </w:p>
    <w:p>
      <w:pPr>
        <w:pStyle w:val="TOC1"/>
        <w:tabs>
          <w:tab w:val="right" w:leader="dot" w:pos="8306"/>
        </w:tabs>
      </w:pPr>
      <w:hyperlink w:anchor="_Toc12026" w:history="1">
        <w:r>
          <w:rPr>
            <w:rFonts w:ascii="仿宋" w:eastAsia="仿宋" w:hAnsi="仿宋" w:cs="仿宋" w:hint="eastAsia"/>
            <w:lang w:eastAsia="zh-CN"/>
          </w:rPr>
          <w:t>十七、设施与设备管理</w:t>
        </w:r>
        <w:r>
          <w:tab/>
        </w:r>
        <w:r>
          <w:fldChar w:fldCharType="begin"/>
        </w:r>
        <w:r>
          <w:instrText xml:space="preserve"> PAGEREF _Toc12026 \h </w:instrText>
        </w:r>
        <w:r>
          <w:fldChar w:fldCharType="separate"/>
        </w:r>
        <w:r>
          <w:t>75</w:t>
        </w:r>
        <w:r>
          <w:fldChar w:fldCharType="end"/>
        </w:r>
      </w:hyperlink>
    </w:p>
    <w:p>
      <w:pPr>
        <w:pStyle w:val="TOC2"/>
        <w:tabs>
          <w:tab w:val="right" w:leader="dot" w:pos="8306"/>
        </w:tabs>
      </w:pPr>
      <w:hyperlink w:anchor="_Toc7763" w:history="1">
        <w:r>
          <w:rPr>
            <w:rFonts w:ascii="仿宋" w:eastAsia="仿宋" w:hAnsi="仿宋" w:cs="仿宋" w:hint="eastAsia"/>
            <w:lang w:eastAsia="zh-CN"/>
          </w:rPr>
          <w:t>(一)、设施规划与配置</w:t>
        </w:r>
        <w:r>
          <w:tab/>
        </w:r>
        <w:r>
          <w:fldChar w:fldCharType="begin"/>
        </w:r>
        <w:r>
          <w:instrText xml:space="preserve"> PAGEREF _Toc7763 \h </w:instrText>
        </w:r>
        <w:r>
          <w:fldChar w:fldCharType="separate"/>
        </w:r>
        <w:r>
          <w:t>75</w:t>
        </w:r>
        <w:r>
          <w:fldChar w:fldCharType="end"/>
        </w:r>
      </w:hyperlink>
    </w:p>
    <w:p>
      <w:pPr>
        <w:pStyle w:val="TOC2"/>
        <w:tabs>
          <w:tab w:val="right" w:leader="dot" w:pos="8306"/>
        </w:tabs>
      </w:pPr>
      <w:hyperlink w:anchor="_Toc21565" w:history="1">
        <w:r>
          <w:rPr>
            <w:rFonts w:ascii="仿宋" w:eastAsia="仿宋" w:hAnsi="仿宋" w:cs="仿宋" w:hint="eastAsia"/>
            <w:lang w:eastAsia="zh-CN"/>
          </w:rPr>
          <w:t>(二)、设备采购与维护管理</w:t>
        </w:r>
        <w:r>
          <w:tab/>
        </w:r>
        <w:r>
          <w:fldChar w:fldCharType="begin"/>
        </w:r>
        <w:r>
          <w:instrText xml:space="preserve"> PAGEREF _Toc21565 \h </w:instrText>
        </w:r>
        <w:r>
          <w:fldChar w:fldCharType="separate"/>
        </w:r>
        <w:r>
          <w:t>76</w:t>
        </w:r>
        <w:r>
          <w:fldChar w:fldCharType="end"/>
        </w:r>
      </w:hyperlink>
    </w:p>
    <w:p>
      <w:pPr>
        <w:pStyle w:val="TOC2"/>
        <w:tabs>
          <w:tab w:val="right" w:leader="dot" w:pos="8306"/>
        </w:tabs>
      </w:pPr>
      <w:hyperlink w:anchor="_Toc2318" w:history="1">
        <w:r>
          <w:rPr>
            <w:rFonts w:ascii="仿宋" w:eastAsia="仿宋" w:hAnsi="仿宋" w:cs="仿宋" w:hint="eastAsia"/>
            <w:lang w:eastAsia="zh-CN"/>
          </w:rPr>
          <w:t>(三)、设施设备升级策略</w:t>
        </w:r>
        <w:r>
          <w:tab/>
        </w:r>
        <w:r>
          <w:fldChar w:fldCharType="begin"/>
        </w:r>
        <w:r>
          <w:instrText xml:space="preserve"> PAGEREF _Toc2318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3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902"/>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4008"/>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3256"/>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6674"/>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7908"/>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4585"/>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9100"/>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5101"/>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https://d.book118.com/446044210152010044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1220C8"/>
    <w:rsid w:val="691220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4604421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2024-02-01T10:19:00Z</dcterms:created>
  <dcterms:modified xsi:type="dcterms:W3CDTF">2024-02-01T10:19:39Z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3E9EB2A7D13046ED9BBD5EA3156316CB_11</vt:lpwstr>
  </property>
  <property fmtid="{D5CDD505-2E9C-101B-9397-08002B2CF9AE}" pid="3" name="KSOProductBuildVer">
    <vt:lpwstr>2052-12.1.0.16250</vt:lpwstr>
  </property>
</Properties>
</file>