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476A" w14:paraId="132AB0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476A" w14:paraId="4277A0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476A" w14:paraId="77D1AE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476A" w:rsidRPr="0068476A" w14:paraId="4667BB95" w14:textId="7E4442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476A">
        <w:rPr>
          <w:rFonts w:ascii="宋体" w:eastAsia="宋体" w:hAnsi="宋体" w:hint="eastAsia"/>
          <w:b/>
          <w:sz w:val="60"/>
        </w:rPr>
        <w:t>油苫布、天篷、遮阳篷及类似品项目风险分析和评估报告</w:t>
      </w:r>
    </w:p>
    <w:p w:rsidR="0068476A" w:rsidP="0068476A" w14:paraId="749B3121" w14:textId="04081D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476A">
        <w:rPr>
          <w:rFonts w:ascii="仿宋" w:eastAsia="仿宋" w:hAnsi="仿宋" w:hint="eastAsia"/>
          <w:b/>
          <w:sz w:val="40"/>
        </w:rPr>
        <w:t>目录</w:t>
      </w:r>
    </w:p>
    <w:p w:rsidR="0068476A" w14:paraId="3C090315" w14:textId="16F4CC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476A" w14:paraId="40C80B74" w14:textId="4119AD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476A" w14:paraId="556C3E47" w14:textId="16C2E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476A" w14:paraId="349DFB2B" w14:textId="576EB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(二)、评价油苫布、天篷、遮阳篷及类似品项目概况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476A" w14:paraId="2BB95E24" w14:textId="01EE7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476A" w14:paraId="015D436E" w14:textId="59B5A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476A" w14:paraId="71F076D9" w14:textId="4CE6C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476A" w14:paraId="310C6343" w14:textId="6EBBC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476A" w14:paraId="4348CD18" w14:textId="06616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476A" w14:paraId="5AF0DDB2" w14:textId="4F4BE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476A" w14:paraId="6575D68B" w14:textId="63D90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476A" w14:paraId="74B48D60" w14:textId="55535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476A" w14:paraId="4DA097E1" w14:textId="6C5ED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476A" w14:paraId="24EF8442" w14:textId="4D24E0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476A" w14:paraId="13B19293" w14:textId="5EFFA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476A" w14:paraId="1E50C687" w14:textId="0A750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476A" w14:paraId="1BDCFA91" w14:textId="75F9A6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476A" w14:paraId="07855822" w14:textId="342AC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476A" w14:paraId="2192C075" w14:textId="37128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476A" w14:paraId="15EE1383" w14:textId="5EFF5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8476A" w14:paraId="696F353F" w14:textId="0871FBC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8476A" w14:paraId="6A5A959D" w14:textId="1BE7F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8476A" w14:paraId="302A9F2C" w14:textId="3AE39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8476A" w14:paraId="6E292D7A" w14:textId="3A0AFF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8476A" w14:paraId="3CC2A100" w14:textId="533AD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8476A" w14:paraId="11A74443" w14:textId="4A5B0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8476A" w14:paraId="58F267D9" w14:textId="0B7866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8476A" w14:paraId="6686E1CC" w14:textId="17203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8476A" w14:paraId="5F913383" w14:textId="060DE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8476A" w14:paraId="607211B6" w14:textId="22738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476A" w14:paraId="131E6D41" w14:textId="62B2A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476A" w14:paraId="11520CF1" w14:textId="5A697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476A" w14:paraId="13C7211E" w14:textId="2642D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8476A" w14:paraId="594E2BC7" w14:textId="15427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8476A" w14:paraId="26F24DC2" w14:textId="4D66C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(二)、油苫布、天篷、遮阳篷及类似品项目对当地经济的影响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8476A" w14:paraId="389DC47F" w14:textId="7168C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(三)、油苫布、天篷、遮阳篷及类似品项目对当地社会的影响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8476A" w14:paraId="17881EBF" w14:textId="78196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(四)、油苫布、天篷、遮阳篷及类似品项目对当地文化的影响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8476A" w14:paraId="5C103A5C" w14:textId="1F8FA4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476A" w14:paraId="759BC55E" w14:textId="70B64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476A" w14:paraId="73EFA134" w14:textId="381CA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8476A" w14:paraId="4B08440C" w14:textId="59E09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476A" w14:paraId="17275974" w14:textId="6C40E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476A" w14:paraId="5B9F697E" w14:textId="4605024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8476A" w14:paraId="0D9EE303" w14:textId="066AE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_Toc159921199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8476A" w14:paraId="2377B492" w14:textId="1A40C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8476A" w14:paraId="42570DA5" w14:textId="6A782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8476A" w14:paraId="20B34D28" w14:textId="15D32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8476A" w14:paraId="19A3C5AF" w14:textId="0F15B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8476A" w14:paraId="3AE38F5C" w14:textId="351384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8476A" w14:paraId="46FF8C85" w14:textId="68E2E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8476A" w14:paraId="54BEAAD3" w14:textId="2F334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8476A" w14:paraId="31AC38B2" w14:textId="7A0E9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8476A" w14:paraId="3707C88D" w14:textId="10A82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8476A" w14:paraId="40A5926E" w14:textId="56119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_Toc159921209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8476A" w14:paraId="2AEF4B32" w14:textId="3EA73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8476A" w14:paraId="392490B6" w14:textId="429F72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8476A" w14:paraId="4AD05DE6" w14:textId="572A8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8476A" w14:paraId="36AF1AD8" w14:textId="5D063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8476A" w14:paraId="76A5A596" w14:textId="35FAF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8476A" w14:paraId="4BCE5285" w14:textId="20A78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8476A" w14:paraId="454088DD" w14:textId="39A72E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十一、油苫布、天篷、遮阳篷及类似品项目安全现状评价报告的存档与发布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8476A" w14:paraId="57CF6A3D" w14:textId="52DAA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8476A" w14:paraId="4B2B8BD6" w14:textId="0CA6E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8476A" w14:paraId="60A07D3D" w14:textId="3B5AD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_Toc159921219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8476A" w14:paraId="07F1679A" w14:textId="3433949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8476A" w14:paraId="53203BA3" w14:textId="23E768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十二、油苫布、天篷、遮阳篷及类似品项目安全现状评价报告的后续管理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8476A" w14:paraId="169CBB01" w14:textId="2AD1E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8476A" w14:paraId="15BEC03A" w14:textId="46FE1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8476A" w14:paraId="51E120A6" w14:textId="46B7A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8476A" w14:paraId="44AE6742" w14:textId="192E6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8476A" w14:paraId="71BC187A" w14:textId="32465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8476A" w14:paraId="580407CA" w14:textId="74349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8476A" w14:paraId="2DABB9CF" w14:textId="10226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8476A" w14:paraId="3004037B" w14:textId="4BF7C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_Toc159921229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8476A" w14:paraId="250651E3" w14:textId="1D1C3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_Toc159921230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8476A" w14:paraId="7E8040E3" w14:textId="6C73C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_Toc159921231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8476A" w14:paraId="194632FD" w14:textId="33668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_Toc159921232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8476A" w14:paraId="351EC464" w14:textId="53CB7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_Toc159921233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8476A" w14:paraId="7860F7CE" w14:textId="27603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_Toc159921234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68476A" w14:paraId="3B0FA4FA" w14:textId="4E17A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_Toc159921235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68476A" w14:paraId="6238F07F" w14:textId="1C8CB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_Toc159921236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68476A" w14:paraId="3D6F24A2" w14:textId="27E47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_Toc159921237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68476A" w:rsidP="0068476A" w14:paraId="1C50ABFA" w14:textId="6BDD354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https://d.book118.com/446121105115010100</w:t>
        </w:r>
      </w:hyperlink>
    </w:p>
    <w:p w:rsidR="0068476A" w:rsidP="0068476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paraId="6DD24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476A" w14:paraId="7FFB8A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paraId="36625A4E" w14:textId="0C94A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476A" w14:paraId="63A4BD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paraId="44159C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47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textId="0C94A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47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476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textId="0C94A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476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476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textId="0C94A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8476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476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P="00B15465" w14:textId="0C94A2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8476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paraId="314350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RPr="0068476A" w:rsidP="0068476A" w14:paraId="738509DF" w14:textId="0C20A21B">
    <w:pPr>
      <w:pStyle w:val="Header"/>
      <w:rPr>
        <w:rFonts w:ascii="仿宋" w:eastAsia="仿宋" w:hAnsi="仿宋"/>
      </w:rPr>
    </w:pPr>
    <w:r w:rsidRPr="0068476A">
      <w:rPr>
        <w:rFonts w:ascii="仿宋" w:eastAsia="仿宋" w:hAnsi="仿宋" w:hint="eastAsia"/>
      </w:rPr>
      <w:t>油苫布、天篷、遮阳篷及类似品项目风险分析和评估报告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paraId="226412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RPr="0068476A" w:rsidP="0068476A" w14:textId="0C20A21B">
    <w:pPr>
      <w:pStyle w:val="Header"/>
      <w:rPr>
        <w:rFonts w:ascii="仿宋" w:eastAsia="仿宋" w:hAnsi="仿宋"/>
      </w:rPr>
    </w:pPr>
    <w:r w:rsidRPr="0068476A">
      <w:rPr>
        <w:rFonts w:ascii="仿宋" w:eastAsia="仿宋" w:hAnsi="仿宋" w:hint="eastAsia"/>
      </w:rPr>
      <w:t>油苫布、天篷、遮阳篷及类似品项目风险分析和评估报告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RPr="0068476A" w:rsidP="0068476A" w14:textId="0C20A21B">
    <w:pPr>
      <w:pStyle w:val="Header"/>
      <w:rPr>
        <w:rFonts w:ascii="仿宋" w:eastAsia="仿宋" w:hAnsi="仿宋"/>
      </w:rPr>
    </w:pPr>
    <w:r w:rsidRPr="0068476A">
      <w:rPr>
        <w:rFonts w:ascii="仿宋" w:eastAsia="仿宋" w:hAnsi="仿宋" w:hint="eastAsia"/>
      </w:rPr>
      <w:t>油苫布、天篷、遮阳篷及类似品项目风险分析和评估报告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RPr="0068476A" w:rsidP="0068476A" w14:textId="0C20A21B">
    <w:pPr>
      <w:pStyle w:val="Header"/>
      <w:rPr>
        <w:rFonts w:ascii="仿宋" w:eastAsia="仿宋" w:hAnsi="仿宋"/>
      </w:rPr>
    </w:pPr>
    <w:r w:rsidRPr="0068476A">
      <w:rPr>
        <w:rFonts w:ascii="仿宋" w:eastAsia="仿宋" w:hAnsi="仿宋" w:hint="eastAsia"/>
      </w:rPr>
      <w:t>油苫布、天篷、遮阳篷及类似品项目风险分析和评估报告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:rsidRPr="0068476A" w:rsidP="0068476A" w14:textId="0C20A21B">
    <w:pPr>
      <w:pStyle w:val="Header"/>
      <w:rPr>
        <w:rFonts w:ascii="仿宋" w:eastAsia="仿宋" w:hAnsi="仿宋"/>
      </w:rPr>
    </w:pPr>
    <w:r w:rsidRPr="0068476A">
      <w:rPr>
        <w:rFonts w:ascii="仿宋" w:eastAsia="仿宋" w:hAnsi="仿宋" w:hint="eastAsia"/>
      </w:rPr>
      <w:t>油苫布、天篷、遮阳篷及类似品项目风险分析和评估报告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7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76A"/>
    <w:rsid w:val="0068476A"/>
    <w:rsid w:val="00B154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D948BD"/>
  <w15:chartTrackingRefBased/>
  <w15:docId w15:val="{0A739BEF-C8DD-4261-B331-C01DC80EA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47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47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47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47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47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47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47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47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476A"/>
  </w:style>
  <w:style w:type="paragraph" w:styleId="TOC1">
    <w:name w:val="toc 1"/>
    <w:basedOn w:val="Normal"/>
    <w:next w:val="Normal"/>
    <w:autoRedefine/>
    <w:uiPriority w:val="39"/>
    <w:unhideWhenUsed/>
    <w:rsid w:val="0068476A"/>
  </w:style>
  <w:style w:type="paragraph" w:styleId="TOC2">
    <w:name w:val="toc 2"/>
    <w:basedOn w:val="Normal"/>
    <w:next w:val="Normal"/>
    <w:autoRedefine/>
    <w:uiPriority w:val="39"/>
    <w:unhideWhenUsed/>
    <w:rsid w:val="006847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6121105115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7421</Words>
  <Characters>42304</Characters>
  <Application>Microsoft Office Word</Application>
  <DocSecurity>0</DocSecurity>
  <Lines>352</Lines>
  <Paragraphs>99</Paragraphs>
  <ScaleCrop>false</ScaleCrop>
  <Company/>
  <LinksUpToDate>false</LinksUpToDate>
  <CharactersWithSpaces>49626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2024-02-27T02:11:00Z</dcterms:created>
  <dcterms:modified xsi:type="dcterms:W3CDTF">2024-02-27T02:12:00Z</dcterms:modified>
</cp:coreProperties>
</file>