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水污染治理行业商业计划书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03" w:history="1">
        <w:r>
          <w:rPr>
            <w:rFonts w:ascii="仿宋" w:eastAsia="仿宋" w:hAnsi="仿宋" w:cs="仿宋" w:hint="eastAsia"/>
            <w:lang w:eastAsia="zh-CN"/>
          </w:rPr>
          <w:t>概论</w:t>
        </w:r>
        <w:r>
          <w:tab/>
        </w:r>
        <w:r>
          <w:fldChar w:fldCharType="begin"/>
        </w:r>
        <w:r>
          <w:instrText xml:space="preserve"> PAGEREF _Toc6803 \h </w:instrText>
        </w:r>
        <w:r>
          <w:fldChar w:fldCharType="separate"/>
        </w:r>
        <w:r>
          <w:t>4</w:t>
        </w:r>
        <w:r>
          <w:fldChar w:fldCharType="end"/>
        </w:r>
      </w:hyperlink>
    </w:p>
    <w:p>
      <w:pPr>
        <w:pStyle w:val="TOC1"/>
        <w:tabs>
          <w:tab w:val="right" w:leader="dot" w:pos="8306"/>
        </w:tabs>
      </w:pPr>
      <w:hyperlink w:anchor="_Toc7955" w:history="1">
        <w:r>
          <w:rPr>
            <w:rFonts w:ascii="仿宋" w:eastAsia="仿宋" w:hAnsi="仿宋" w:cs="仿宋" w:hint="eastAsia"/>
            <w:lang w:eastAsia="zh-CN"/>
          </w:rPr>
          <w:t>一、建设风险评估分析</w:t>
        </w:r>
        <w:r>
          <w:tab/>
        </w:r>
        <w:r>
          <w:fldChar w:fldCharType="begin"/>
        </w:r>
        <w:r>
          <w:instrText xml:space="preserve"> PAGEREF _Toc7955 \h </w:instrText>
        </w:r>
        <w:r>
          <w:fldChar w:fldCharType="separate"/>
        </w:r>
        <w:r>
          <w:t>4</w:t>
        </w:r>
        <w:r>
          <w:fldChar w:fldCharType="end"/>
        </w:r>
      </w:hyperlink>
    </w:p>
    <w:p>
      <w:pPr>
        <w:pStyle w:val="TOC2"/>
        <w:tabs>
          <w:tab w:val="right" w:leader="dot" w:pos="8306"/>
        </w:tabs>
      </w:pPr>
      <w:hyperlink w:anchor="_Toc780" w:history="1">
        <w:r>
          <w:rPr>
            <w:rFonts w:ascii="仿宋" w:eastAsia="仿宋" w:hAnsi="仿宋" w:cs="仿宋" w:hint="eastAsia"/>
            <w:lang w:eastAsia="zh-CN"/>
          </w:rPr>
          <w:t>(一)、政策风险分析</w:t>
        </w:r>
        <w:r>
          <w:tab/>
        </w:r>
        <w:r>
          <w:fldChar w:fldCharType="begin"/>
        </w:r>
        <w:r>
          <w:instrText xml:space="preserve"> PAGEREF _Toc780 \h </w:instrText>
        </w:r>
        <w:r>
          <w:fldChar w:fldCharType="separate"/>
        </w:r>
        <w:r>
          <w:t>4</w:t>
        </w:r>
        <w:r>
          <w:fldChar w:fldCharType="end"/>
        </w:r>
      </w:hyperlink>
    </w:p>
    <w:p>
      <w:pPr>
        <w:pStyle w:val="TOC2"/>
        <w:tabs>
          <w:tab w:val="right" w:leader="dot" w:pos="8306"/>
        </w:tabs>
      </w:pPr>
      <w:hyperlink w:anchor="_Toc13924" w:history="1">
        <w:r>
          <w:rPr>
            <w:rFonts w:ascii="仿宋" w:eastAsia="仿宋" w:hAnsi="仿宋" w:cs="仿宋" w:hint="eastAsia"/>
            <w:lang w:eastAsia="zh-CN"/>
          </w:rPr>
          <w:t>(二)、社会风险分析</w:t>
        </w:r>
        <w:r>
          <w:tab/>
        </w:r>
        <w:r>
          <w:fldChar w:fldCharType="begin"/>
        </w:r>
        <w:r>
          <w:instrText xml:space="preserve"> PAGEREF _Toc13924 \h </w:instrText>
        </w:r>
        <w:r>
          <w:fldChar w:fldCharType="separate"/>
        </w:r>
        <w:r>
          <w:t>5</w:t>
        </w:r>
        <w:r>
          <w:fldChar w:fldCharType="end"/>
        </w:r>
      </w:hyperlink>
    </w:p>
    <w:p>
      <w:pPr>
        <w:pStyle w:val="TOC2"/>
        <w:tabs>
          <w:tab w:val="right" w:leader="dot" w:pos="8306"/>
        </w:tabs>
      </w:pPr>
      <w:hyperlink w:anchor="_Toc9088" w:history="1">
        <w:r>
          <w:rPr>
            <w:rFonts w:ascii="仿宋" w:eastAsia="仿宋" w:hAnsi="仿宋" w:cs="仿宋" w:hint="eastAsia"/>
            <w:lang w:eastAsia="zh-CN"/>
          </w:rPr>
          <w:t>(三)、市场风险分析</w:t>
        </w:r>
        <w:r>
          <w:tab/>
        </w:r>
        <w:r>
          <w:fldChar w:fldCharType="begin"/>
        </w:r>
        <w:r>
          <w:instrText xml:space="preserve"> PAGEREF _Toc9088 \h </w:instrText>
        </w:r>
        <w:r>
          <w:fldChar w:fldCharType="separate"/>
        </w:r>
        <w:r>
          <w:t>7</w:t>
        </w:r>
        <w:r>
          <w:fldChar w:fldCharType="end"/>
        </w:r>
      </w:hyperlink>
    </w:p>
    <w:p>
      <w:pPr>
        <w:pStyle w:val="TOC2"/>
        <w:tabs>
          <w:tab w:val="right" w:leader="dot" w:pos="8306"/>
        </w:tabs>
      </w:pPr>
      <w:hyperlink w:anchor="_Toc6132" w:history="1">
        <w:r>
          <w:rPr>
            <w:rFonts w:ascii="仿宋" w:eastAsia="仿宋" w:hAnsi="仿宋" w:cs="仿宋" w:hint="eastAsia"/>
            <w:lang w:eastAsia="zh-CN"/>
          </w:rPr>
          <w:t>(四)、资金风险分析</w:t>
        </w:r>
        <w:r>
          <w:tab/>
        </w:r>
        <w:r>
          <w:fldChar w:fldCharType="begin"/>
        </w:r>
        <w:r>
          <w:instrText xml:space="preserve"> PAGEREF _Toc6132 \h </w:instrText>
        </w:r>
        <w:r>
          <w:fldChar w:fldCharType="separate"/>
        </w:r>
        <w:r>
          <w:t>7</w:t>
        </w:r>
        <w:r>
          <w:fldChar w:fldCharType="end"/>
        </w:r>
      </w:hyperlink>
    </w:p>
    <w:p>
      <w:pPr>
        <w:pStyle w:val="TOC2"/>
        <w:tabs>
          <w:tab w:val="right" w:leader="dot" w:pos="8306"/>
        </w:tabs>
      </w:pPr>
      <w:hyperlink w:anchor="_Toc21424" w:history="1">
        <w:r>
          <w:rPr>
            <w:rFonts w:ascii="仿宋" w:eastAsia="仿宋" w:hAnsi="仿宋" w:cs="仿宋" w:hint="eastAsia"/>
            <w:lang w:eastAsia="zh-CN"/>
          </w:rPr>
          <w:t>(五)、技术风险分析</w:t>
        </w:r>
        <w:r>
          <w:tab/>
        </w:r>
        <w:r>
          <w:fldChar w:fldCharType="begin"/>
        </w:r>
        <w:r>
          <w:instrText xml:space="preserve"> PAGEREF _Toc21424 \h </w:instrText>
        </w:r>
        <w:r>
          <w:fldChar w:fldCharType="separate"/>
        </w:r>
        <w:r>
          <w:t>9</w:t>
        </w:r>
        <w:r>
          <w:fldChar w:fldCharType="end"/>
        </w:r>
      </w:hyperlink>
    </w:p>
    <w:p>
      <w:pPr>
        <w:pStyle w:val="TOC2"/>
        <w:tabs>
          <w:tab w:val="right" w:leader="dot" w:pos="8306"/>
        </w:tabs>
      </w:pPr>
      <w:hyperlink w:anchor="_Toc12263" w:history="1">
        <w:r>
          <w:rPr>
            <w:rFonts w:ascii="仿宋" w:eastAsia="仿宋" w:hAnsi="仿宋" w:cs="仿宋" w:hint="eastAsia"/>
            <w:lang w:eastAsia="zh-CN"/>
          </w:rPr>
          <w:t>(六)、财务风险分析</w:t>
        </w:r>
        <w:r>
          <w:tab/>
        </w:r>
        <w:r>
          <w:fldChar w:fldCharType="begin"/>
        </w:r>
        <w:r>
          <w:instrText xml:space="preserve"> PAGEREF _Toc12263 \h </w:instrText>
        </w:r>
        <w:r>
          <w:fldChar w:fldCharType="separate"/>
        </w:r>
        <w:r>
          <w:t>10</w:t>
        </w:r>
        <w:r>
          <w:fldChar w:fldCharType="end"/>
        </w:r>
      </w:hyperlink>
    </w:p>
    <w:p>
      <w:pPr>
        <w:pStyle w:val="TOC2"/>
        <w:tabs>
          <w:tab w:val="right" w:leader="dot" w:pos="8306"/>
        </w:tabs>
      </w:pPr>
      <w:hyperlink w:anchor="_Toc7408" w:history="1">
        <w:r>
          <w:rPr>
            <w:rFonts w:ascii="仿宋" w:eastAsia="仿宋" w:hAnsi="仿宋" w:cs="仿宋" w:hint="eastAsia"/>
            <w:lang w:eastAsia="zh-CN"/>
          </w:rPr>
          <w:t>(七)、管理风险分析</w:t>
        </w:r>
        <w:r>
          <w:tab/>
        </w:r>
        <w:r>
          <w:fldChar w:fldCharType="begin"/>
        </w:r>
        <w:r>
          <w:instrText xml:space="preserve"> PAGEREF _Toc7408 \h </w:instrText>
        </w:r>
        <w:r>
          <w:fldChar w:fldCharType="separate"/>
        </w:r>
        <w:r>
          <w:t>12</w:t>
        </w:r>
        <w:r>
          <w:fldChar w:fldCharType="end"/>
        </w:r>
      </w:hyperlink>
    </w:p>
    <w:p>
      <w:pPr>
        <w:pStyle w:val="TOC2"/>
        <w:tabs>
          <w:tab w:val="right" w:leader="dot" w:pos="8306"/>
        </w:tabs>
      </w:pPr>
      <w:hyperlink w:anchor="_Toc250" w:history="1">
        <w:r>
          <w:rPr>
            <w:rFonts w:ascii="仿宋" w:eastAsia="仿宋" w:hAnsi="仿宋" w:cs="仿宋" w:hint="eastAsia"/>
            <w:lang w:eastAsia="zh-CN"/>
          </w:rPr>
          <w:t>(八)、其它风险分析</w:t>
        </w:r>
        <w:r>
          <w:tab/>
        </w:r>
        <w:r>
          <w:fldChar w:fldCharType="begin"/>
        </w:r>
        <w:r>
          <w:instrText xml:space="preserve"> PAGEREF _Toc250 \h </w:instrText>
        </w:r>
        <w:r>
          <w:fldChar w:fldCharType="separate"/>
        </w:r>
        <w:r>
          <w:t>13</w:t>
        </w:r>
        <w:r>
          <w:fldChar w:fldCharType="end"/>
        </w:r>
      </w:hyperlink>
    </w:p>
    <w:p>
      <w:pPr>
        <w:pStyle w:val="TOC2"/>
        <w:tabs>
          <w:tab w:val="right" w:leader="dot" w:pos="8306"/>
        </w:tabs>
      </w:pPr>
      <w:hyperlink w:anchor="_Toc732" w:history="1">
        <w:r>
          <w:rPr>
            <w:rFonts w:ascii="仿宋" w:eastAsia="仿宋" w:hAnsi="仿宋" w:cs="仿宋" w:hint="eastAsia"/>
            <w:lang w:eastAsia="zh-CN"/>
          </w:rPr>
          <w:t>(九)、社会影响评估</w:t>
        </w:r>
        <w:r>
          <w:tab/>
        </w:r>
        <w:r>
          <w:fldChar w:fldCharType="begin"/>
        </w:r>
        <w:r>
          <w:instrText xml:space="preserve"> PAGEREF _Toc732 \h </w:instrText>
        </w:r>
        <w:r>
          <w:fldChar w:fldCharType="separate"/>
        </w:r>
        <w:r>
          <w:t>14</w:t>
        </w:r>
        <w:r>
          <w:fldChar w:fldCharType="end"/>
        </w:r>
      </w:hyperlink>
    </w:p>
    <w:p>
      <w:pPr>
        <w:pStyle w:val="TOC1"/>
        <w:tabs>
          <w:tab w:val="right" w:leader="dot" w:pos="8306"/>
        </w:tabs>
      </w:pPr>
      <w:hyperlink w:anchor="_Toc9445" w:history="1">
        <w:r>
          <w:rPr>
            <w:rFonts w:ascii="仿宋" w:eastAsia="仿宋" w:hAnsi="仿宋" w:cs="仿宋" w:hint="eastAsia"/>
            <w:lang w:eastAsia="zh-CN"/>
          </w:rPr>
          <w:t>二、水污染治理技术创新的含义</w:t>
        </w:r>
        <w:r>
          <w:tab/>
        </w:r>
        <w:r>
          <w:fldChar w:fldCharType="begin"/>
        </w:r>
        <w:r>
          <w:instrText xml:space="preserve"> PAGEREF _Toc9445 \h </w:instrText>
        </w:r>
        <w:r>
          <w:fldChar w:fldCharType="separate"/>
        </w:r>
        <w:r>
          <w:t>16</w:t>
        </w:r>
        <w:r>
          <w:fldChar w:fldCharType="end"/>
        </w:r>
      </w:hyperlink>
    </w:p>
    <w:p>
      <w:pPr>
        <w:pStyle w:val="TOC2"/>
        <w:tabs>
          <w:tab w:val="right" w:leader="dot" w:pos="8306"/>
        </w:tabs>
      </w:pPr>
      <w:hyperlink w:anchor="_Toc29360" w:history="1">
        <w:r>
          <w:rPr>
            <w:rFonts w:ascii="仿宋" w:eastAsia="仿宋" w:hAnsi="仿宋" w:cs="仿宋" w:hint="eastAsia"/>
            <w:lang w:eastAsia="zh-CN"/>
          </w:rPr>
          <w:t>(一)、技术创新的含义</w:t>
        </w:r>
        <w:r>
          <w:tab/>
        </w:r>
        <w:r>
          <w:fldChar w:fldCharType="begin"/>
        </w:r>
        <w:r>
          <w:instrText xml:space="preserve"> PAGEREF _Toc29360 \h </w:instrText>
        </w:r>
        <w:r>
          <w:fldChar w:fldCharType="separate"/>
        </w:r>
        <w:r>
          <w:t>16</w:t>
        </w:r>
        <w:r>
          <w:fldChar w:fldCharType="end"/>
        </w:r>
      </w:hyperlink>
    </w:p>
    <w:p>
      <w:pPr>
        <w:pStyle w:val="TOC1"/>
        <w:tabs>
          <w:tab w:val="right" w:leader="dot" w:pos="8306"/>
        </w:tabs>
      </w:pPr>
      <w:hyperlink w:anchor="_Toc11467" w:history="1">
        <w:r>
          <w:rPr>
            <w:rFonts w:ascii="仿宋" w:eastAsia="仿宋" w:hAnsi="仿宋" w:cs="仿宋" w:hint="eastAsia"/>
            <w:lang w:eastAsia="zh-CN"/>
          </w:rPr>
          <w:t>三、背景和必要性研究</w:t>
        </w:r>
        <w:r>
          <w:tab/>
        </w:r>
        <w:r>
          <w:fldChar w:fldCharType="begin"/>
        </w:r>
        <w:r>
          <w:instrText xml:space="preserve"> PAGEREF _Toc11467 \h </w:instrText>
        </w:r>
        <w:r>
          <w:fldChar w:fldCharType="separate"/>
        </w:r>
        <w:r>
          <w:t>18</w:t>
        </w:r>
        <w:r>
          <w:fldChar w:fldCharType="end"/>
        </w:r>
      </w:hyperlink>
    </w:p>
    <w:p>
      <w:pPr>
        <w:pStyle w:val="TOC2"/>
        <w:tabs>
          <w:tab w:val="right" w:leader="dot" w:pos="8306"/>
        </w:tabs>
      </w:pPr>
      <w:hyperlink w:anchor="_Toc5745" w:history="1">
        <w:r>
          <w:rPr>
            <w:rFonts w:ascii="仿宋" w:eastAsia="仿宋" w:hAnsi="仿宋" w:cs="仿宋" w:hint="eastAsia"/>
            <w:lang w:eastAsia="zh-CN"/>
          </w:rPr>
          <w:t>(一)、水污染治理项目承办单位背景分析</w:t>
        </w:r>
        <w:r>
          <w:tab/>
        </w:r>
        <w:r>
          <w:fldChar w:fldCharType="begin"/>
        </w:r>
        <w:r>
          <w:instrText xml:space="preserve"> PAGEREF _Toc5745 \h </w:instrText>
        </w:r>
        <w:r>
          <w:fldChar w:fldCharType="separate"/>
        </w:r>
        <w:r>
          <w:t>18</w:t>
        </w:r>
        <w:r>
          <w:fldChar w:fldCharType="end"/>
        </w:r>
      </w:hyperlink>
    </w:p>
    <w:p>
      <w:pPr>
        <w:pStyle w:val="TOC2"/>
        <w:tabs>
          <w:tab w:val="right" w:leader="dot" w:pos="8306"/>
        </w:tabs>
      </w:pPr>
      <w:hyperlink w:anchor="_Toc19020" w:history="1">
        <w:r>
          <w:rPr>
            <w:rFonts w:ascii="仿宋" w:eastAsia="仿宋" w:hAnsi="仿宋" w:cs="仿宋" w:hint="eastAsia"/>
            <w:lang w:eastAsia="zh-CN"/>
          </w:rPr>
          <w:t>(二)、水污染治理项目背景分析</w:t>
        </w:r>
        <w:r>
          <w:tab/>
        </w:r>
        <w:r>
          <w:fldChar w:fldCharType="begin"/>
        </w:r>
        <w:r>
          <w:instrText xml:space="preserve"> PAGEREF _Toc19020 \h </w:instrText>
        </w:r>
        <w:r>
          <w:fldChar w:fldCharType="separate"/>
        </w:r>
        <w:r>
          <w:t>19</w:t>
        </w:r>
        <w:r>
          <w:fldChar w:fldCharType="end"/>
        </w:r>
      </w:hyperlink>
    </w:p>
    <w:p>
      <w:pPr>
        <w:pStyle w:val="TOC1"/>
        <w:tabs>
          <w:tab w:val="right" w:leader="dot" w:pos="8306"/>
        </w:tabs>
      </w:pPr>
      <w:hyperlink w:anchor="_Toc29253" w:history="1">
        <w:r>
          <w:rPr>
            <w:rFonts w:ascii="仿宋" w:eastAsia="仿宋" w:hAnsi="仿宋" w:cs="仿宋" w:hint="eastAsia"/>
            <w:lang w:eastAsia="zh-CN"/>
          </w:rPr>
          <w:t>四、建设规划分析</w:t>
        </w:r>
        <w:r>
          <w:tab/>
        </w:r>
        <w:r>
          <w:fldChar w:fldCharType="begin"/>
        </w:r>
        <w:r>
          <w:instrText xml:space="preserve"> PAGEREF _Toc29253 \h </w:instrText>
        </w:r>
        <w:r>
          <w:fldChar w:fldCharType="separate"/>
        </w:r>
        <w:r>
          <w:t>20</w:t>
        </w:r>
        <w:r>
          <w:fldChar w:fldCharType="end"/>
        </w:r>
      </w:hyperlink>
    </w:p>
    <w:p>
      <w:pPr>
        <w:pStyle w:val="TOC2"/>
        <w:tabs>
          <w:tab w:val="right" w:leader="dot" w:pos="8306"/>
        </w:tabs>
      </w:pPr>
      <w:hyperlink w:anchor="_Toc11756" w:history="1">
        <w:r>
          <w:rPr>
            <w:rFonts w:ascii="仿宋" w:eastAsia="仿宋" w:hAnsi="仿宋" w:cs="仿宋" w:hint="eastAsia"/>
            <w:lang w:eastAsia="zh-CN"/>
          </w:rPr>
          <w:t>(一)、产品规划</w:t>
        </w:r>
        <w:r>
          <w:tab/>
        </w:r>
        <w:r>
          <w:fldChar w:fldCharType="begin"/>
        </w:r>
        <w:r>
          <w:instrText xml:space="preserve"> PAGEREF _Toc11756 \h </w:instrText>
        </w:r>
        <w:r>
          <w:fldChar w:fldCharType="separate"/>
        </w:r>
        <w:r>
          <w:t>20</w:t>
        </w:r>
        <w:r>
          <w:fldChar w:fldCharType="end"/>
        </w:r>
      </w:hyperlink>
    </w:p>
    <w:p>
      <w:pPr>
        <w:pStyle w:val="TOC2"/>
        <w:tabs>
          <w:tab w:val="right" w:leader="dot" w:pos="8306"/>
        </w:tabs>
      </w:pPr>
      <w:hyperlink w:anchor="_Toc9647" w:history="1">
        <w:r>
          <w:rPr>
            <w:rFonts w:ascii="仿宋" w:eastAsia="仿宋" w:hAnsi="仿宋" w:cs="仿宋" w:hint="eastAsia"/>
            <w:lang w:eastAsia="zh-CN"/>
          </w:rPr>
          <w:t>(二)、建设规模</w:t>
        </w:r>
        <w:r>
          <w:tab/>
        </w:r>
        <w:r>
          <w:fldChar w:fldCharType="begin"/>
        </w:r>
        <w:r>
          <w:instrText xml:space="preserve"> PAGEREF _Toc9647 \h </w:instrText>
        </w:r>
        <w:r>
          <w:fldChar w:fldCharType="separate"/>
        </w:r>
        <w:r>
          <w:t>21</w:t>
        </w:r>
        <w:r>
          <w:fldChar w:fldCharType="end"/>
        </w:r>
      </w:hyperlink>
    </w:p>
    <w:p>
      <w:pPr>
        <w:pStyle w:val="TOC1"/>
        <w:tabs>
          <w:tab w:val="right" w:leader="dot" w:pos="8306"/>
        </w:tabs>
      </w:pPr>
      <w:hyperlink w:anchor="_Toc11758" w:history="1">
        <w:r>
          <w:rPr>
            <w:rFonts w:ascii="仿宋" w:eastAsia="仿宋" w:hAnsi="仿宋" w:cs="仿宋" w:hint="eastAsia"/>
            <w:lang w:eastAsia="zh-CN"/>
          </w:rPr>
          <w:t>五、员工沟通技巧培训与人际关系管理</w:t>
        </w:r>
        <w:r>
          <w:tab/>
        </w:r>
        <w:r>
          <w:fldChar w:fldCharType="begin"/>
        </w:r>
        <w:r>
          <w:instrText xml:space="preserve"> PAGEREF _Toc11758 \h </w:instrText>
        </w:r>
        <w:r>
          <w:fldChar w:fldCharType="separate"/>
        </w:r>
        <w:r>
          <w:t>21</w:t>
        </w:r>
        <w:r>
          <w:fldChar w:fldCharType="end"/>
        </w:r>
      </w:hyperlink>
    </w:p>
    <w:p>
      <w:pPr>
        <w:pStyle w:val="TOC2"/>
        <w:tabs>
          <w:tab w:val="right" w:leader="dot" w:pos="8306"/>
        </w:tabs>
      </w:pPr>
      <w:hyperlink w:anchor="_Toc14219" w:history="1">
        <w:r>
          <w:rPr>
            <w:rFonts w:ascii="仿宋" w:eastAsia="仿宋" w:hAnsi="仿宋" w:cs="仿宋" w:hint="eastAsia"/>
            <w:lang w:eastAsia="zh-CN"/>
          </w:rPr>
          <w:t>(一)、沟通技巧的重要性及培训计划</w:t>
        </w:r>
        <w:r>
          <w:tab/>
        </w:r>
        <w:r>
          <w:fldChar w:fldCharType="begin"/>
        </w:r>
        <w:r>
          <w:instrText xml:space="preserve"> PAGEREF _Toc14219 \h </w:instrText>
        </w:r>
        <w:r>
          <w:fldChar w:fldCharType="separate"/>
        </w:r>
        <w:r>
          <w:t>21</w:t>
        </w:r>
        <w:r>
          <w:fldChar w:fldCharType="end"/>
        </w:r>
      </w:hyperlink>
    </w:p>
    <w:p>
      <w:pPr>
        <w:pStyle w:val="TOC2"/>
        <w:tabs>
          <w:tab w:val="right" w:leader="dot" w:pos="8306"/>
        </w:tabs>
      </w:pPr>
      <w:hyperlink w:anchor="_Toc8407" w:history="1">
        <w:r>
          <w:rPr>
            <w:rFonts w:ascii="仿宋" w:eastAsia="仿宋" w:hAnsi="仿宋" w:cs="仿宋" w:hint="eastAsia"/>
            <w:lang w:eastAsia="zh-CN"/>
          </w:rPr>
          <w:t>(二)、人际关系管理的原则与方法</w:t>
        </w:r>
        <w:r>
          <w:tab/>
        </w:r>
        <w:r>
          <w:fldChar w:fldCharType="begin"/>
        </w:r>
        <w:r>
          <w:instrText xml:space="preserve"> PAGEREF _Toc8407 \h </w:instrText>
        </w:r>
        <w:r>
          <w:fldChar w:fldCharType="separate"/>
        </w:r>
        <w:r>
          <w:t>22</w:t>
        </w:r>
        <w:r>
          <w:fldChar w:fldCharType="end"/>
        </w:r>
      </w:hyperlink>
    </w:p>
    <w:p>
      <w:pPr>
        <w:pStyle w:val="TOC2"/>
        <w:tabs>
          <w:tab w:val="right" w:leader="dot" w:pos="8306"/>
        </w:tabs>
      </w:pPr>
      <w:hyperlink w:anchor="_Toc19193" w:history="1">
        <w:r>
          <w:rPr>
            <w:rFonts w:ascii="仿宋" w:eastAsia="仿宋" w:hAnsi="仿宋" w:cs="仿宋" w:hint="eastAsia"/>
            <w:lang w:eastAsia="zh-CN"/>
          </w:rPr>
          <w:t>(三)、良好人际关系的建立与维护</w:t>
        </w:r>
        <w:r>
          <w:tab/>
        </w:r>
        <w:r>
          <w:fldChar w:fldCharType="begin"/>
        </w:r>
        <w:r>
          <w:instrText xml:space="preserve"> PAGEREF _Toc19193 \h </w:instrText>
        </w:r>
        <w:r>
          <w:fldChar w:fldCharType="separate"/>
        </w:r>
        <w:r>
          <w:t>23</w:t>
        </w:r>
        <w:r>
          <w:fldChar w:fldCharType="end"/>
        </w:r>
      </w:hyperlink>
    </w:p>
    <w:p>
      <w:pPr>
        <w:pStyle w:val="TOC1"/>
        <w:tabs>
          <w:tab w:val="right" w:leader="dot" w:pos="8306"/>
        </w:tabs>
      </w:pPr>
      <w:hyperlink w:anchor="_Toc28978" w:history="1">
        <w:r>
          <w:rPr>
            <w:rFonts w:ascii="仿宋" w:eastAsia="仿宋" w:hAnsi="仿宋" w:cs="仿宋" w:hint="eastAsia"/>
            <w:lang w:eastAsia="zh-CN"/>
          </w:rPr>
          <w:t>六、战略制订框架</w:t>
        </w:r>
        <w:r>
          <w:tab/>
        </w:r>
        <w:r>
          <w:fldChar w:fldCharType="begin"/>
        </w:r>
        <w:r>
          <w:instrText xml:space="preserve"> PAGEREF _Toc28978 \h </w:instrText>
        </w:r>
        <w:r>
          <w:fldChar w:fldCharType="separate"/>
        </w:r>
        <w:r>
          <w:t>23</w:t>
        </w:r>
        <w:r>
          <w:fldChar w:fldCharType="end"/>
        </w:r>
      </w:hyperlink>
    </w:p>
    <w:p>
      <w:pPr>
        <w:pStyle w:val="TOC2"/>
        <w:tabs>
          <w:tab w:val="right" w:leader="dot" w:pos="8306"/>
        </w:tabs>
      </w:pPr>
      <w:hyperlink w:anchor="_Toc19612" w:history="1">
        <w:r>
          <w:rPr>
            <w:rFonts w:ascii="仿宋" w:eastAsia="仿宋" w:hAnsi="仿宋" w:cs="仿宋" w:hint="eastAsia"/>
            <w:lang w:eastAsia="zh-CN"/>
          </w:rPr>
          <w:t>(一)、战略制订框架</w:t>
        </w:r>
        <w:r>
          <w:tab/>
        </w:r>
        <w:r>
          <w:fldChar w:fldCharType="begin"/>
        </w:r>
        <w:r>
          <w:instrText xml:space="preserve"> PAGEREF _Toc19612 \h </w:instrText>
        </w:r>
        <w:r>
          <w:fldChar w:fldCharType="separate"/>
        </w:r>
        <w:r>
          <w:t>23</w:t>
        </w:r>
        <w:r>
          <w:fldChar w:fldCharType="end"/>
        </w:r>
      </w:hyperlink>
    </w:p>
    <w:p>
      <w:pPr>
        <w:pStyle w:val="TOC1"/>
        <w:tabs>
          <w:tab w:val="right" w:leader="dot" w:pos="8306"/>
        </w:tabs>
      </w:pPr>
      <w:hyperlink w:anchor="_Toc23630" w:history="1">
        <w:r>
          <w:rPr>
            <w:rFonts w:ascii="仿宋" w:eastAsia="仿宋" w:hAnsi="仿宋" w:cs="仿宋" w:hint="eastAsia"/>
            <w:lang w:eastAsia="zh-CN"/>
          </w:rPr>
          <w:t>七、选址分析</w:t>
        </w:r>
        <w:r>
          <w:tab/>
        </w:r>
        <w:r>
          <w:fldChar w:fldCharType="begin"/>
        </w:r>
        <w:r>
          <w:instrText xml:space="preserve"> PAGEREF _Toc23630 \h </w:instrText>
        </w:r>
        <w:r>
          <w:fldChar w:fldCharType="separate"/>
        </w:r>
        <w:r>
          <w:t>25</w:t>
        </w:r>
        <w:r>
          <w:fldChar w:fldCharType="end"/>
        </w:r>
      </w:hyperlink>
    </w:p>
    <w:p>
      <w:pPr>
        <w:pStyle w:val="TOC2"/>
        <w:tabs>
          <w:tab w:val="right" w:leader="dot" w:pos="8306"/>
        </w:tabs>
      </w:pPr>
      <w:hyperlink w:anchor="_Toc25304" w:history="1">
        <w:r>
          <w:rPr>
            <w:rFonts w:ascii="仿宋" w:eastAsia="仿宋" w:hAnsi="仿宋" w:cs="仿宋" w:hint="eastAsia"/>
            <w:lang w:eastAsia="zh-CN"/>
          </w:rPr>
          <w:t>(一)、水污染治理项目选址原则</w:t>
        </w:r>
        <w:r>
          <w:tab/>
        </w:r>
        <w:r>
          <w:fldChar w:fldCharType="begin"/>
        </w:r>
        <w:r>
          <w:instrText xml:space="preserve"> PAGEREF _Toc25304 \h </w:instrText>
        </w:r>
        <w:r>
          <w:fldChar w:fldCharType="separate"/>
        </w:r>
        <w:r>
          <w:t>25</w:t>
        </w:r>
        <w:r>
          <w:fldChar w:fldCharType="end"/>
        </w:r>
      </w:hyperlink>
    </w:p>
    <w:p>
      <w:pPr>
        <w:pStyle w:val="TOC2"/>
        <w:tabs>
          <w:tab w:val="right" w:leader="dot" w:pos="8306"/>
        </w:tabs>
      </w:pPr>
      <w:hyperlink w:anchor="_Toc7177" w:history="1">
        <w:r>
          <w:rPr>
            <w:rFonts w:ascii="仿宋" w:eastAsia="仿宋" w:hAnsi="仿宋" w:cs="仿宋" w:hint="eastAsia"/>
            <w:lang w:eastAsia="zh-CN"/>
          </w:rPr>
          <w:t>(二)、建设区基本情况</w:t>
        </w:r>
        <w:r>
          <w:tab/>
        </w:r>
        <w:r>
          <w:fldChar w:fldCharType="begin"/>
        </w:r>
        <w:r>
          <w:instrText xml:space="preserve"> PAGEREF _Toc7177 \h </w:instrText>
        </w:r>
        <w:r>
          <w:fldChar w:fldCharType="separate"/>
        </w:r>
        <w:r>
          <w:t>25</w:t>
        </w:r>
        <w:r>
          <w:fldChar w:fldCharType="end"/>
        </w:r>
      </w:hyperlink>
    </w:p>
    <w:p>
      <w:pPr>
        <w:pStyle w:val="TOC2"/>
        <w:tabs>
          <w:tab w:val="right" w:leader="dot" w:pos="8306"/>
        </w:tabs>
      </w:pPr>
      <w:hyperlink w:anchor="_Toc243" w:history="1">
        <w:r>
          <w:rPr>
            <w:rFonts w:ascii="仿宋" w:eastAsia="仿宋" w:hAnsi="仿宋" w:cs="仿宋" w:hint="eastAsia"/>
            <w:lang w:eastAsia="zh-CN"/>
          </w:rPr>
          <w:t>(三)、创新驱动发展</w:t>
        </w:r>
        <w:r>
          <w:tab/>
        </w:r>
        <w:r>
          <w:fldChar w:fldCharType="begin"/>
        </w:r>
        <w:r>
          <w:instrText xml:space="preserve"> PAGEREF _Toc243 \h </w:instrText>
        </w:r>
        <w:r>
          <w:fldChar w:fldCharType="separate"/>
        </w:r>
        <w:r>
          <w:t>26</w:t>
        </w:r>
        <w:r>
          <w:fldChar w:fldCharType="end"/>
        </w:r>
      </w:hyperlink>
    </w:p>
    <w:p>
      <w:pPr>
        <w:pStyle w:val="TOC2"/>
        <w:tabs>
          <w:tab w:val="right" w:leader="dot" w:pos="8306"/>
        </w:tabs>
      </w:pPr>
      <w:hyperlink w:anchor="_Toc31726" w:history="1">
        <w:r>
          <w:rPr>
            <w:rFonts w:ascii="仿宋" w:eastAsia="仿宋" w:hAnsi="仿宋" w:cs="仿宋" w:hint="eastAsia"/>
            <w:lang w:eastAsia="zh-CN"/>
          </w:rPr>
          <w:t>(四)、产业发展方向</w:t>
        </w:r>
        <w:r>
          <w:tab/>
        </w:r>
        <w:r>
          <w:fldChar w:fldCharType="begin"/>
        </w:r>
        <w:r>
          <w:instrText xml:space="preserve"> PAGEREF _Toc31726 \h </w:instrText>
        </w:r>
        <w:r>
          <w:fldChar w:fldCharType="separate"/>
        </w:r>
        <w:r>
          <w:t>27</w:t>
        </w:r>
        <w:r>
          <w:fldChar w:fldCharType="end"/>
        </w:r>
      </w:hyperlink>
    </w:p>
    <w:p>
      <w:pPr>
        <w:pStyle w:val="TOC2"/>
        <w:tabs>
          <w:tab w:val="right" w:leader="dot" w:pos="8306"/>
        </w:tabs>
      </w:pPr>
      <w:hyperlink w:anchor="_Toc15427" w:history="1">
        <w:r>
          <w:rPr>
            <w:rFonts w:ascii="仿宋" w:eastAsia="仿宋" w:hAnsi="仿宋" w:cs="仿宋" w:hint="eastAsia"/>
            <w:lang w:eastAsia="zh-CN"/>
          </w:rPr>
          <w:t>(五)、水污染治理项目选址综合评价</w:t>
        </w:r>
        <w:r>
          <w:tab/>
        </w:r>
        <w:r>
          <w:fldChar w:fldCharType="begin"/>
        </w:r>
        <w:r>
          <w:instrText xml:space="preserve"> PAGEREF _Toc15427 \h </w:instrText>
        </w:r>
        <w:r>
          <w:fldChar w:fldCharType="separate"/>
        </w:r>
        <w:r>
          <w:t>28</w:t>
        </w:r>
        <w:r>
          <w:fldChar w:fldCharType="end"/>
        </w:r>
      </w:hyperlink>
    </w:p>
    <w:p>
      <w:pPr>
        <w:pStyle w:val="TOC1"/>
        <w:tabs>
          <w:tab w:val="right" w:leader="dot" w:pos="8306"/>
        </w:tabs>
      </w:pPr>
      <w:hyperlink w:anchor="_Toc7204" w:history="1">
        <w:r>
          <w:rPr>
            <w:rFonts w:ascii="仿宋" w:eastAsia="仿宋" w:hAnsi="仿宋" w:cs="仿宋" w:hint="eastAsia"/>
            <w:lang w:eastAsia="zh-CN"/>
          </w:rPr>
          <w:t>八、进度计划</w:t>
        </w:r>
        <w:r>
          <w:tab/>
        </w:r>
        <w:r>
          <w:fldChar w:fldCharType="begin"/>
        </w:r>
        <w:r>
          <w:instrText xml:space="preserve"> PAGEREF _Toc7204 \h </w:instrText>
        </w:r>
        <w:r>
          <w:fldChar w:fldCharType="separate"/>
        </w:r>
        <w:r>
          <w:t>28</w:t>
        </w:r>
        <w:r>
          <w:fldChar w:fldCharType="end"/>
        </w:r>
      </w:hyperlink>
    </w:p>
    <w:p>
      <w:pPr>
        <w:pStyle w:val="TOC2"/>
        <w:tabs>
          <w:tab w:val="right" w:leader="dot" w:pos="8306"/>
        </w:tabs>
      </w:pPr>
      <w:hyperlink w:anchor="_Toc15314" w:history="1">
        <w:r>
          <w:rPr>
            <w:rFonts w:ascii="仿宋" w:eastAsia="仿宋" w:hAnsi="仿宋" w:cs="仿宋" w:hint="eastAsia"/>
            <w:lang w:eastAsia="zh-CN"/>
          </w:rPr>
          <w:t>(一)、水污染治理项目进度安排</w:t>
        </w:r>
        <w:r>
          <w:tab/>
        </w:r>
        <w:r>
          <w:fldChar w:fldCharType="begin"/>
        </w:r>
        <w:r>
          <w:instrText xml:space="preserve"> PAGEREF _Toc15314 \h </w:instrText>
        </w:r>
        <w:r>
          <w:fldChar w:fldCharType="separate"/>
        </w:r>
        <w:r>
          <w:t>28</w:t>
        </w:r>
        <w:r>
          <w:fldChar w:fldCharType="end"/>
        </w:r>
      </w:hyperlink>
    </w:p>
    <w:p>
      <w:pPr>
        <w:pStyle w:val="TOC2"/>
        <w:tabs>
          <w:tab w:val="right" w:leader="dot" w:pos="8306"/>
        </w:tabs>
      </w:pPr>
      <w:hyperlink w:anchor="_Toc30983" w:history="1">
        <w:r>
          <w:rPr>
            <w:rFonts w:ascii="仿宋" w:eastAsia="仿宋" w:hAnsi="仿宋" w:cs="仿宋" w:hint="eastAsia"/>
            <w:lang w:eastAsia="zh-CN"/>
          </w:rPr>
          <w:t>(二)、水污染治理项目实施保障措施</w:t>
        </w:r>
        <w:r>
          <w:tab/>
        </w:r>
        <w:r>
          <w:fldChar w:fldCharType="begin"/>
        </w:r>
        <w:r>
          <w:instrText xml:space="preserve"> PAGEREF _Toc30983 \h </w:instrText>
        </w:r>
        <w:r>
          <w:fldChar w:fldCharType="separate"/>
        </w:r>
        <w:r>
          <w:t>30</w:t>
        </w:r>
        <w:r>
          <w:fldChar w:fldCharType="end"/>
        </w:r>
      </w:hyperlink>
    </w:p>
    <w:p>
      <w:pPr>
        <w:pStyle w:val="TOC1"/>
        <w:tabs>
          <w:tab w:val="right" w:leader="dot" w:pos="8306"/>
        </w:tabs>
      </w:pPr>
      <w:hyperlink w:anchor="_Toc7710" w:history="1">
        <w:r>
          <w:rPr>
            <w:rFonts w:ascii="仿宋" w:eastAsia="仿宋" w:hAnsi="仿宋" w:cs="仿宋" w:hint="eastAsia"/>
            <w:lang w:eastAsia="zh-CN"/>
          </w:rPr>
          <w:t>九、融资规模及资金使用计划</w:t>
        </w:r>
        <w:r>
          <w:tab/>
        </w:r>
        <w:r>
          <w:fldChar w:fldCharType="begin"/>
        </w:r>
        <w:r>
          <w:instrText xml:space="preserve"> PAGEREF _Toc7710 \h </w:instrText>
        </w:r>
        <w:r>
          <w:fldChar w:fldCharType="separate"/>
        </w:r>
        <w:r>
          <w:t>31</w:t>
        </w:r>
        <w:r>
          <w:fldChar w:fldCharType="end"/>
        </w:r>
      </w:hyperlink>
    </w:p>
    <w:p>
      <w:pPr>
        <w:pStyle w:val="TOC2"/>
        <w:tabs>
          <w:tab w:val="right" w:leader="dot" w:pos="8306"/>
        </w:tabs>
      </w:pPr>
      <w:hyperlink w:anchor="_Toc17509" w:history="1">
        <w:r>
          <w:rPr>
            <w:rFonts w:ascii="仿宋" w:eastAsia="仿宋" w:hAnsi="仿宋" w:cs="仿宋" w:hint="eastAsia"/>
            <w:lang w:eastAsia="zh-CN"/>
          </w:rPr>
          <w:t>(一)、资金计划</w:t>
        </w:r>
        <w:r>
          <w:tab/>
        </w:r>
        <w:r>
          <w:fldChar w:fldCharType="begin"/>
        </w:r>
        <w:r>
          <w:instrText xml:space="preserve"> PAGEREF _Toc17509 \h </w:instrText>
        </w:r>
        <w:r>
          <w:fldChar w:fldCharType="separate"/>
        </w:r>
        <w:r>
          <w:t>31</w:t>
        </w:r>
        <w:r>
          <w:fldChar w:fldCharType="end"/>
        </w:r>
      </w:hyperlink>
    </w:p>
    <w:p>
      <w:pPr>
        <w:pStyle w:val="TOC2"/>
        <w:tabs>
          <w:tab w:val="right" w:leader="dot" w:pos="8306"/>
        </w:tabs>
      </w:pPr>
      <w:hyperlink w:anchor="_Toc19936" w:history="1">
        <w:r>
          <w:rPr>
            <w:rFonts w:ascii="仿宋" w:eastAsia="仿宋" w:hAnsi="仿宋" w:cs="仿宋" w:hint="eastAsia"/>
            <w:lang w:eastAsia="zh-CN"/>
          </w:rPr>
          <w:t>(二)、募集资金用途</w:t>
        </w:r>
        <w:r>
          <w:tab/>
        </w:r>
        <w:r>
          <w:fldChar w:fldCharType="begin"/>
        </w:r>
        <w:r>
          <w:instrText xml:space="preserve"> PAGEREF _Toc19936 \h </w:instrText>
        </w:r>
        <w:r>
          <w:fldChar w:fldCharType="separate"/>
        </w:r>
        <w:r>
          <w:t>31</w:t>
        </w:r>
        <w:r>
          <w:fldChar w:fldCharType="end"/>
        </w:r>
      </w:hyperlink>
    </w:p>
    <w:p>
      <w:pPr>
        <w:pStyle w:val="TOC2"/>
        <w:tabs>
          <w:tab w:val="right" w:leader="dot" w:pos="8306"/>
        </w:tabs>
      </w:pPr>
      <w:hyperlink w:anchor="_Toc17835" w:history="1">
        <w:r>
          <w:rPr>
            <w:rFonts w:ascii="仿宋" w:eastAsia="仿宋" w:hAnsi="仿宋" w:cs="仿宋" w:hint="eastAsia"/>
            <w:lang w:eastAsia="zh-CN"/>
          </w:rPr>
          <w:t>(三)、资金使用计划</w:t>
        </w:r>
        <w:r>
          <w:tab/>
        </w:r>
        <w:r>
          <w:fldChar w:fldCharType="begin"/>
        </w:r>
        <w:r>
          <w:instrText xml:space="preserve"> PAGEREF _Toc17835 \h </w:instrText>
        </w:r>
        <w:r>
          <w:fldChar w:fldCharType="separate"/>
        </w:r>
        <w:r>
          <w:t>32</w:t>
        </w:r>
        <w:r>
          <w:fldChar w:fldCharType="end"/>
        </w:r>
      </w:hyperlink>
    </w:p>
    <w:p>
      <w:pPr>
        <w:pStyle w:val="TOC1"/>
        <w:tabs>
          <w:tab w:val="right" w:leader="dot" w:pos="8306"/>
        </w:tabs>
      </w:pPr>
      <w:hyperlink w:anchor="_Toc17920" w:history="1">
        <w:r>
          <w:rPr>
            <w:rFonts w:ascii="仿宋" w:eastAsia="仿宋" w:hAnsi="仿宋" w:cs="仿宋" w:hint="eastAsia"/>
            <w:lang w:eastAsia="zh-CN"/>
          </w:rPr>
          <w:t>十、合规性与法律事务</w:t>
        </w:r>
        <w:r>
          <w:tab/>
        </w:r>
        <w:r>
          <w:fldChar w:fldCharType="begin"/>
        </w:r>
        <w:r>
          <w:instrText xml:space="preserve"> PAGEREF _Toc17920 \h </w:instrText>
        </w:r>
        <w:r>
          <w:fldChar w:fldCharType="separate"/>
        </w:r>
        <w:r>
          <w:t>34</w:t>
        </w:r>
        <w:r>
          <w:fldChar w:fldCharType="end"/>
        </w:r>
      </w:hyperlink>
    </w:p>
    <w:p>
      <w:pPr>
        <w:pStyle w:val="TOC2"/>
        <w:tabs>
          <w:tab w:val="right" w:leader="dot" w:pos="8306"/>
        </w:tabs>
      </w:pPr>
      <w:hyperlink w:anchor="_Toc24723" w:history="1">
        <w:r>
          <w:rPr>
            <w:rFonts w:ascii="仿宋" w:eastAsia="仿宋" w:hAnsi="仿宋" w:cs="仿宋" w:hint="eastAsia"/>
            <w:lang w:eastAsia="zh-CN"/>
          </w:rPr>
          <w:t>(一)、合规性政策</w:t>
        </w:r>
        <w:r>
          <w:tab/>
        </w:r>
        <w:r>
          <w:fldChar w:fldCharType="begin"/>
        </w:r>
        <w:r>
          <w:instrText xml:space="preserve"> PAGEREF _Toc24723 \h </w:instrText>
        </w:r>
        <w:r>
          <w:fldChar w:fldCharType="separate"/>
        </w:r>
        <w:r>
          <w:t>34</w:t>
        </w:r>
        <w:r>
          <w:fldChar w:fldCharType="end"/>
        </w:r>
      </w:hyperlink>
    </w:p>
    <w:p>
      <w:pPr>
        <w:pStyle w:val="TOC2"/>
        <w:tabs>
          <w:tab w:val="right" w:leader="dot" w:pos="8306"/>
        </w:tabs>
      </w:pPr>
      <w:hyperlink w:anchor="_Toc1559" w:history="1">
        <w:r>
          <w:rPr>
            <w:rFonts w:ascii="仿宋" w:eastAsia="仿宋" w:hAnsi="仿宋" w:cs="仿宋" w:hint="eastAsia"/>
            <w:lang w:eastAsia="zh-CN"/>
          </w:rPr>
          <w:t>(二)、法律风险防范与应对</w:t>
        </w:r>
        <w:r>
          <w:tab/>
        </w:r>
        <w:r>
          <w:fldChar w:fldCharType="begin"/>
        </w:r>
        <w:r>
          <w:instrText xml:space="preserve"> PAGEREF _Toc1559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85" w:history="1">
        <w:r>
          <w:rPr>
            <w:rFonts w:ascii="仿宋" w:eastAsia="仿宋" w:hAnsi="仿宋" w:cs="仿宋" w:hint="eastAsia"/>
            <w:lang w:eastAsia="zh-CN"/>
          </w:rPr>
          <w:t>(三)、合同审查与法律意见书</w:t>
        </w:r>
        <w:r>
          <w:tab/>
        </w:r>
        <w:r>
          <w:fldChar w:fldCharType="begin"/>
        </w:r>
        <w:r>
          <w:instrText xml:space="preserve"> PAGEREF _Toc7685 \h </w:instrText>
        </w:r>
        <w:r>
          <w:fldChar w:fldCharType="separate"/>
        </w:r>
        <w:r>
          <w:t>36</w:t>
        </w:r>
        <w:r>
          <w:fldChar w:fldCharType="end"/>
        </w:r>
      </w:hyperlink>
    </w:p>
    <w:p>
      <w:pPr>
        <w:pStyle w:val="TOC1"/>
        <w:tabs>
          <w:tab w:val="right" w:leader="dot" w:pos="8306"/>
        </w:tabs>
      </w:pPr>
      <w:hyperlink w:anchor="_Toc17465" w:history="1">
        <w:r>
          <w:rPr>
            <w:rFonts w:ascii="仿宋" w:eastAsia="仿宋" w:hAnsi="仿宋" w:cs="仿宋" w:hint="eastAsia"/>
            <w:lang w:eastAsia="zh-CN"/>
          </w:rPr>
          <w:t>十一、水污染治理行业产品策略</w:t>
        </w:r>
        <w:r>
          <w:tab/>
        </w:r>
        <w:r>
          <w:fldChar w:fldCharType="begin"/>
        </w:r>
        <w:r>
          <w:instrText xml:space="preserve"> PAGEREF _Toc17465 \h </w:instrText>
        </w:r>
        <w:r>
          <w:fldChar w:fldCharType="separate"/>
        </w:r>
        <w:r>
          <w:t>37</w:t>
        </w:r>
        <w:r>
          <w:fldChar w:fldCharType="end"/>
        </w:r>
      </w:hyperlink>
    </w:p>
    <w:p>
      <w:pPr>
        <w:pStyle w:val="TOC2"/>
        <w:tabs>
          <w:tab w:val="right" w:leader="dot" w:pos="8306"/>
        </w:tabs>
      </w:pPr>
      <w:hyperlink w:anchor="_Toc12625" w:history="1">
        <w:r>
          <w:rPr>
            <w:rFonts w:ascii="仿宋" w:eastAsia="仿宋" w:hAnsi="仿宋" w:cs="仿宋" w:hint="eastAsia"/>
            <w:lang w:eastAsia="zh-CN"/>
          </w:rPr>
          <w:t>(一)、产品定位</w:t>
        </w:r>
        <w:r>
          <w:tab/>
        </w:r>
        <w:r>
          <w:fldChar w:fldCharType="begin"/>
        </w:r>
        <w:r>
          <w:instrText xml:space="preserve"> PAGEREF _Toc12625 \h </w:instrText>
        </w:r>
        <w:r>
          <w:fldChar w:fldCharType="separate"/>
        </w:r>
        <w:r>
          <w:t>37</w:t>
        </w:r>
        <w:r>
          <w:fldChar w:fldCharType="end"/>
        </w:r>
      </w:hyperlink>
    </w:p>
    <w:p>
      <w:pPr>
        <w:pStyle w:val="TOC2"/>
        <w:tabs>
          <w:tab w:val="right" w:leader="dot" w:pos="8306"/>
        </w:tabs>
      </w:pPr>
      <w:hyperlink w:anchor="_Toc3549" w:history="1">
        <w:r>
          <w:rPr>
            <w:rFonts w:ascii="仿宋" w:eastAsia="仿宋" w:hAnsi="仿宋" w:cs="仿宋" w:hint="eastAsia"/>
            <w:lang w:eastAsia="zh-CN"/>
          </w:rPr>
          <w:t>(二)、产品种类</w:t>
        </w:r>
        <w:r>
          <w:tab/>
        </w:r>
        <w:r>
          <w:fldChar w:fldCharType="begin"/>
        </w:r>
        <w:r>
          <w:instrText xml:space="preserve"> PAGEREF _Toc3549 \h </w:instrText>
        </w:r>
        <w:r>
          <w:fldChar w:fldCharType="separate"/>
        </w:r>
        <w:r>
          <w:t>37</w:t>
        </w:r>
        <w:r>
          <w:fldChar w:fldCharType="end"/>
        </w:r>
      </w:hyperlink>
    </w:p>
    <w:p>
      <w:pPr>
        <w:pStyle w:val="TOC2"/>
        <w:tabs>
          <w:tab w:val="right" w:leader="dot" w:pos="8306"/>
        </w:tabs>
      </w:pPr>
      <w:hyperlink w:anchor="_Toc1004" w:history="1">
        <w:r>
          <w:rPr>
            <w:rFonts w:ascii="仿宋" w:eastAsia="仿宋" w:hAnsi="仿宋" w:cs="仿宋" w:hint="eastAsia"/>
            <w:lang w:eastAsia="zh-CN"/>
          </w:rPr>
          <w:t>(三)、产品质量</w:t>
        </w:r>
        <w:r>
          <w:tab/>
        </w:r>
        <w:r>
          <w:fldChar w:fldCharType="begin"/>
        </w:r>
        <w:r>
          <w:instrText xml:space="preserve"> PAGEREF _Toc1004 \h </w:instrText>
        </w:r>
        <w:r>
          <w:fldChar w:fldCharType="separate"/>
        </w:r>
        <w:r>
          <w:t>37</w:t>
        </w:r>
        <w:r>
          <w:fldChar w:fldCharType="end"/>
        </w:r>
      </w:hyperlink>
    </w:p>
    <w:p>
      <w:pPr>
        <w:pStyle w:val="TOC2"/>
        <w:tabs>
          <w:tab w:val="right" w:leader="dot" w:pos="8306"/>
        </w:tabs>
      </w:pPr>
      <w:hyperlink w:anchor="_Toc22804" w:history="1">
        <w:r>
          <w:rPr>
            <w:rFonts w:ascii="仿宋" w:eastAsia="仿宋" w:hAnsi="仿宋" w:cs="仿宋" w:hint="eastAsia"/>
            <w:lang w:eastAsia="zh-CN"/>
          </w:rPr>
          <w:t>(四)、创新设计</w:t>
        </w:r>
        <w:r>
          <w:tab/>
        </w:r>
        <w:r>
          <w:fldChar w:fldCharType="begin"/>
        </w:r>
        <w:r>
          <w:instrText xml:space="preserve"> PAGEREF _Toc22804 \h </w:instrText>
        </w:r>
        <w:r>
          <w:fldChar w:fldCharType="separate"/>
        </w:r>
        <w:r>
          <w:t>38</w:t>
        </w:r>
        <w:r>
          <w:fldChar w:fldCharType="end"/>
        </w:r>
      </w:hyperlink>
    </w:p>
    <w:p>
      <w:pPr>
        <w:pStyle w:val="TOC2"/>
        <w:tabs>
          <w:tab w:val="right" w:leader="dot" w:pos="8306"/>
        </w:tabs>
      </w:pPr>
      <w:hyperlink w:anchor="_Toc25681" w:history="1">
        <w:r>
          <w:rPr>
            <w:rFonts w:ascii="仿宋" w:eastAsia="仿宋" w:hAnsi="仿宋" w:cs="仿宋" w:hint="eastAsia"/>
            <w:lang w:eastAsia="zh-CN"/>
          </w:rPr>
          <w:t>(五)、价格策略</w:t>
        </w:r>
        <w:r>
          <w:tab/>
        </w:r>
        <w:r>
          <w:fldChar w:fldCharType="begin"/>
        </w:r>
        <w:r>
          <w:instrText xml:space="preserve"> PAGEREF _Toc25681 \h </w:instrText>
        </w:r>
        <w:r>
          <w:fldChar w:fldCharType="separate"/>
        </w:r>
        <w:r>
          <w:t>38</w:t>
        </w:r>
        <w:r>
          <w:fldChar w:fldCharType="end"/>
        </w:r>
      </w:hyperlink>
    </w:p>
    <w:p>
      <w:pPr>
        <w:pStyle w:val="TOC2"/>
        <w:tabs>
          <w:tab w:val="right" w:leader="dot" w:pos="8306"/>
        </w:tabs>
      </w:pPr>
      <w:hyperlink w:anchor="_Toc20593" w:history="1">
        <w:r>
          <w:rPr>
            <w:rFonts w:ascii="仿宋" w:eastAsia="仿宋" w:hAnsi="仿宋" w:cs="仿宋" w:hint="eastAsia"/>
            <w:lang w:eastAsia="zh-CN"/>
          </w:rPr>
          <w:t>(六)、售后服务</w:t>
        </w:r>
        <w:r>
          <w:tab/>
        </w:r>
        <w:r>
          <w:fldChar w:fldCharType="begin"/>
        </w:r>
        <w:r>
          <w:instrText xml:space="preserve"> PAGEREF _Toc20593 \h </w:instrText>
        </w:r>
        <w:r>
          <w:fldChar w:fldCharType="separate"/>
        </w:r>
        <w:r>
          <w:t>38</w:t>
        </w:r>
        <w:r>
          <w:fldChar w:fldCharType="end"/>
        </w:r>
      </w:hyperlink>
    </w:p>
    <w:p>
      <w:pPr>
        <w:pStyle w:val="TOC1"/>
        <w:tabs>
          <w:tab w:val="right" w:leader="dot" w:pos="8306"/>
        </w:tabs>
      </w:pPr>
      <w:hyperlink w:anchor="_Toc6328" w:history="1">
        <w:r>
          <w:rPr>
            <w:rFonts w:ascii="仿宋" w:eastAsia="仿宋" w:hAnsi="仿宋" w:cs="仿宋" w:hint="eastAsia"/>
            <w:lang w:eastAsia="zh-CN"/>
          </w:rPr>
          <w:t>十二、SWOT分析</w:t>
        </w:r>
        <w:r>
          <w:tab/>
        </w:r>
        <w:r>
          <w:fldChar w:fldCharType="begin"/>
        </w:r>
        <w:r>
          <w:instrText xml:space="preserve"> PAGEREF _Toc6328 \h </w:instrText>
        </w:r>
        <w:r>
          <w:fldChar w:fldCharType="separate"/>
        </w:r>
        <w:r>
          <w:t>38</w:t>
        </w:r>
        <w:r>
          <w:fldChar w:fldCharType="end"/>
        </w:r>
      </w:hyperlink>
    </w:p>
    <w:p>
      <w:pPr>
        <w:pStyle w:val="TOC2"/>
        <w:tabs>
          <w:tab w:val="right" w:leader="dot" w:pos="8306"/>
        </w:tabs>
      </w:pPr>
      <w:hyperlink w:anchor="_Toc14169" w:history="1">
        <w:r>
          <w:rPr>
            <w:rFonts w:ascii="仿宋" w:eastAsia="仿宋" w:hAnsi="仿宋" w:cs="仿宋" w:hint="eastAsia"/>
            <w:lang w:eastAsia="zh-CN"/>
          </w:rPr>
          <w:t>(一)、优势分析(S)</w:t>
        </w:r>
        <w:r>
          <w:tab/>
        </w:r>
        <w:r>
          <w:fldChar w:fldCharType="begin"/>
        </w:r>
        <w:r>
          <w:instrText xml:space="preserve"> PAGEREF _Toc14169 \h </w:instrText>
        </w:r>
        <w:r>
          <w:fldChar w:fldCharType="separate"/>
        </w:r>
        <w:r>
          <w:t>38</w:t>
        </w:r>
        <w:r>
          <w:fldChar w:fldCharType="end"/>
        </w:r>
      </w:hyperlink>
    </w:p>
    <w:p>
      <w:pPr>
        <w:pStyle w:val="TOC2"/>
        <w:tabs>
          <w:tab w:val="right" w:leader="dot" w:pos="8306"/>
        </w:tabs>
      </w:pPr>
      <w:hyperlink w:anchor="_Toc23749" w:history="1">
        <w:r>
          <w:rPr>
            <w:rFonts w:ascii="仿宋" w:eastAsia="仿宋" w:hAnsi="仿宋" w:cs="仿宋" w:hint="eastAsia"/>
            <w:lang w:eastAsia="zh-CN"/>
          </w:rPr>
          <w:t>(二)、劣势分析(W)</w:t>
        </w:r>
        <w:r>
          <w:tab/>
        </w:r>
        <w:r>
          <w:fldChar w:fldCharType="begin"/>
        </w:r>
        <w:r>
          <w:instrText xml:space="preserve"> PAGEREF _Toc23749 \h </w:instrText>
        </w:r>
        <w:r>
          <w:fldChar w:fldCharType="separate"/>
        </w:r>
        <w:r>
          <w:t>39</w:t>
        </w:r>
        <w:r>
          <w:fldChar w:fldCharType="end"/>
        </w:r>
      </w:hyperlink>
    </w:p>
    <w:p>
      <w:pPr>
        <w:pStyle w:val="TOC2"/>
        <w:tabs>
          <w:tab w:val="right" w:leader="dot" w:pos="8306"/>
        </w:tabs>
      </w:pPr>
      <w:hyperlink w:anchor="_Toc29065" w:history="1">
        <w:r>
          <w:rPr>
            <w:rFonts w:ascii="仿宋" w:eastAsia="仿宋" w:hAnsi="仿宋" w:cs="仿宋" w:hint="eastAsia"/>
            <w:lang w:eastAsia="zh-CN"/>
          </w:rPr>
          <w:t>(三)、机会分析()</w:t>
        </w:r>
        <w:r>
          <w:tab/>
        </w:r>
        <w:r>
          <w:fldChar w:fldCharType="begin"/>
        </w:r>
        <w:r>
          <w:instrText xml:space="preserve"> PAGEREF _Toc29065 \h </w:instrText>
        </w:r>
        <w:r>
          <w:fldChar w:fldCharType="separate"/>
        </w:r>
        <w:r>
          <w:t>40</w:t>
        </w:r>
        <w:r>
          <w:fldChar w:fldCharType="end"/>
        </w:r>
      </w:hyperlink>
    </w:p>
    <w:p>
      <w:pPr>
        <w:pStyle w:val="TOC2"/>
        <w:tabs>
          <w:tab w:val="right" w:leader="dot" w:pos="8306"/>
        </w:tabs>
      </w:pPr>
      <w:hyperlink w:anchor="_Toc18773" w:history="1">
        <w:r>
          <w:rPr>
            <w:rFonts w:ascii="仿宋" w:eastAsia="仿宋" w:hAnsi="仿宋" w:cs="仿宋" w:hint="eastAsia"/>
            <w:lang w:eastAsia="zh-CN"/>
          </w:rPr>
          <w:t>(四)、威胁分析(T)</w:t>
        </w:r>
        <w:r>
          <w:tab/>
        </w:r>
        <w:r>
          <w:fldChar w:fldCharType="begin"/>
        </w:r>
        <w:r>
          <w:instrText xml:space="preserve"> PAGEREF _Toc18773 \h </w:instrText>
        </w:r>
        <w:r>
          <w:fldChar w:fldCharType="separate"/>
        </w:r>
        <w:r>
          <w:t>41</w:t>
        </w:r>
        <w:r>
          <w:fldChar w:fldCharType="end"/>
        </w:r>
      </w:hyperlink>
    </w:p>
    <w:p>
      <w:pPr>
        <w:pStyle w:val="TOC1"/>
        <w:tabs>
          <w:tab w:val="right" w:leader="dot" w:pos="8306"/>
        </w:tabs>
      </w:pPr>
      <w:hyperlink w:anchor="_Toc20502" w:history="1">
        <w:r>
          <w:rPr>
            <w:rFonts w:ascii="仿宋" w:eastAsia="仿宋" w:hAnsi="仿宋" w:cs="仿宋" w:hint="eastAsia"/>
            <w:lang w:eastAsia="zh-CN"/>
          </w:rPr>
          <w:t>十三、环境保护与绿色发展</w:t>
        </w:r>
        <w:r>
          <w:tab/>
        </w:r>
        <w:r>
          <w:fldChar w:fldCharType="begin"/>
        </w:r>
        <w:r>
          <w:instrText xml:space="preserve"> PAGEREF _Toc20502 \h </w:instrText>
        </w:r>
        <w:r>
          <w:fldChar w:fldCharType="separate"/>
        </w:r>
        <w:r>
          <w:t>42</w:t>
        </w:r>
        <w:r>
          <w:fldChar w:fldCharType="end"/>
        </w:r>
      </w:hyperlink>
    </w:p>
    <w:p>
      <w:pPr>
        <w:pStyle w:val="TOC2"/>
        <w:tabs>
          <w:tab w:val="right" w:leader="dot" w:pos="8306"/>
        </w:tabs>
      </w:pPr>
      <w:hyperlink w:anchor="_Toc24598" w:history="1">
        <w:r>
          <w:rPr>
            <w:rFonts w:ascii="仿宋" w:eastAsia="仿宋" w:hAnsi="仿宋" w:cs="仿宋" w:hint="eastAsia"/>
            <w:lang w:eastAsia="zh-CN"/>
          </w:rPr>
          <w:t>(一)、环境保护措施</w:t>
        </w:r>
        <w:r>
          <w:tab/>
        </w:r>
        <w:r>
          <w:fldChar w:fldCharType="begin"/>
        </w:r>
        <w:r>
          <w:instrText xml:space="preserve"> PAGEREF _Toc24598 \h </w:instrText>
        </w:r>
        <w:r>
          <w:fldChar w:fldCharType="separate"/>
        </w:r>
        <w:r>
          <w:t>42</w:t>
        </w:r>
        <w:r>
          <w:fldChar w:fldCharType="end"/>
        </w:r>
      </w:hyperlink>
    </w:p>
    <w:p>
      <w:pPr>
        <w:pStyle w:val="TOC2"/>
        <w:tabs>
          <w:tab w:val="right" w:leader="dot" w:pos="8306"/>
        </w:tabs>
      </w:pPr>
      <w:hyperlink w:anchor="_Toc5946" w:history="1">
        <w:r>
          <w:rPr>
            <w:rFonts w:ascii="仿宋" w:eastAsia="仿宋" w:hAnsi="仿宋" w:cs="仿宋" w:hint="eastAsia"/>
            <w:lang w:eastAsia="zh-CN"/>
          </w:rPr>
          <w:t>(二)、绿色发展与可持续发展策略</w:t>
        </w:r>
        <w:r>
          <w:tab/>
        </w:r>
        <w:r>
          <w:fldChar w:fldCharType="begin"/>
        </w:r>
        <w:r>
          <w:instrText xml:space="preserve"> PAGEREF _Toc5946 \h </w:instrText>
        </w:r>
        <w:r>
          <w:fldChar w:fldCharType="separate"/>
        </w:r>
        <w:r>
          <w:t>43</w:t>
        </w:r>
        <w:r>
          <w:fldChar w:fldCharType="end"/>
        </w:r>
      </w:hyperlink>
    </w:p>
    <w:p>
      <w:pPr>
        <w:pStyle w:val="TOC1"/>
        <w:tabs>
          <w:tab w:val="right" w:leader="dot" w:pos="8306"/>
        </w:tabs>
      </w:pPr>
      <w:hyperlink w:anchor="_Toc150" w:history="1">
        <w:r>
          <w:rPr>
            <w:rFonts w:ascii="仿宋" w:eastAsia="仿宋" w:hAnsi="仿宋" w:cs="仿宋" w:hint="eastAsia"/>
            <w:lang w:eastAsia="zh-CN"/>
          </w:rPr>
          <w:t>十四、安全管理计划</w:t>
        </w:r>
        <w:r>
          <w:tab/>
        </w:r>
        <w:r>
          <w:fldChar w:fldCharType="begin"/>
        </w:r>
        <w:r>
          <w:instrText xml:space="preserve"> PAGEREF _Toc150 \h </w:instrText>
        </w:r>
        <w:r>
          <w:fldChar w:fldCharType="separate"/>
        </w:r>
        <w:r>
          <w:t>45</w:t>
        </w:r>
        <w:r>
          <w:fldChar w:fldCharType="end"/>
        </w:r>
      </w:hyperlink>
    </w:p>
    <w:p>
      <w:pPr>
        <w:pStyle w:val="TOC2"/>
        <w:tabs>
          <w:tab w:val="right" w:leader="dot" w:pos="8306"/>
        </w:tabs>
      </w:pPr>
      <w:hyperlink w:anchor="_Toc2975" w:history="1">
        <w:r>
          <w:rPr>
            <w:rFonts w:ascii="仿宋" w:eastAsia="仿宋" w:hAnsi="仿宋" w:cs="仿宋" w:hint="eastAsia"/>
            <w:lang w:eastAsia="zh-CN"/>
          </w:rPr>
          <w:t>(一)、项目安全管理体系建立</w:t>
        </w:r>
        <w:r>
          <w:tab/>
        </w:r>
        <w:r>
          <w:fldChar w:fldCharType="begin"/>
        </w:r>
        <w:r>
          <w:instrText xml:space="preserve"> PAGEREF _Toc2975 \h </w:instrText>
        </w:r>
        <w:r>
          <w:fldChar w:fldCharType="separate"/>
        </w:r>
        <w:r>
          <w:t>45</w:t>
        </w:r>
        <w:r>
          <w:fldChar w:fldCharType="end"/>
        </w:r>
      </w:hyperlink>
    </w:p>
    <w:p>
      <w:pPr>
        <w:pStyle w:val="TOC2"/>
        <w:tabs>
          <w:tab w:val="right" w:leader="dot" w:pos="8306"/>
        </w:tabs>
      </w:pPr>
      <w:hyperlink w:anchor="_Toc31449" w:history="1">
        <w:r>
          <w:rPr>
            <w:rFonts w:ascii="仿宋" w:eastAsia="仿宋" w:hAnsi="仿宋" w:cs="仿宋" w:hint="eastAsia"/>
            <w:lang w:eastAsia="zh-CN"/>
          </w:rPr>
          <w:t>(二)、安全管理计划</w:t>
        </w:r>
        <w:r>
          <w:tab/>
        </w:r>
        <w:r>
          <w:fldChar w:fldCharType="begin"/>
        </w:r>
        <w:r>
          <w:instrText xml:space="preserve"> PAGEREF _Toc31449 \h </w:instrText>
        </w:r>
        <w:r>
          <w:fldChar w:fldCharType="separate"/>
        </w:r>
        <w:r>
          <w:t>45</w:t>
        </w:r>
        <w:r>
          <w:fldChar w:fldCharType="end"/>
        </w:r>
      </w:hyperlink>
    </w:p>
    <w:p>
      <w:pPr>
        <w:pStyle w:val="TOC2"/>
        <w:tabs>
          <w:tab w:val="right" w:leader="dot" w:pos="8306"/>
        </w:tabs>
      </w:pPr>
      <w:hyperlink w:anchor="_Toc2839" w:history="1">
        <w:r>
          <w:rPr>
            <w:rFonts w:ascii="仿宋" w:eastAsia="仿宋" w:hAnsi="仿宋" w:cs="仿宋" w:hint="eastAsia"/>
            <w:lang w:eastAsia="zh-CN"/>
          </w:rPr>
          <w:t>(三)、安全培训与演练</w:t>
        </w:r>
        <w:r>
          <w:tab/>
        </w:r>
        <w:r>
          <w:fldChar w:fldCharType="begin"/>
        </w:r>
        <w:r>
          <w:instrText xml:space="preserve"> PAGEREF _Toc2839 \h </w:instrText>
        </w:r>
        <w:r>
          <w:fldChar w:fldCharType="separate"/>
        </w:r>
        <w:r>
          <w:t>46</w:t>
        </w:r>
        <w:r>
          <w:fldChar w:fldCharType="end"/>
        </w:r>
      </w:hyperlink>
    </w:p>
    <w:p>
      <w:pPr>
        <w:pStyle w:val="TOC2"/>
        <w:tabs>
          <w:tab w:val="right" w:leader="dot" w:pos="8306"/>
        </w:tabs>
      </w:pPr>
      <w:hyperlink w:anchor="_Toc21451" w:history="1">
        <w:r>
          <w:rPr>
            <w:rFonts w:ascii="仿宋" w:eastAsia="仿宋" w:hAnsi="仿宋" w:cs="仿宋" w:hint="eastAsia"/>
            <w:lang w:eastAsia="zh-CN"/>
          </w:rPr>
          <w:t>(四)、事故应急处理与报告</w:t>
        </w:r>
        <w:r>
          <w:tab/>
        </w:r>
        <w:r>
          <w:fldChar w:fldCharType="begin"/>
        </w:r>
        <w:r>
          <w:instrText xml:space="preserve"> PAGEREF _Toc21451 \h </w:instrText>
        </w:r>
        <w:r>
          <w:fldChar w:fldCharType="separate"/>
        </w:r>
        <w:r>
          <w:t>47</w:t>
        </w:r>
        <w:r>
          <w:fldChar w:fldCharType="end"/>
        </w:r>
      </w:hyperlink>
    </w:p>
    <w:p>
      <w:pPr>
        <w:pStyle w:val="TOC1"/>
        <w:tabs>
          <w:tab w:val="right" w:leader="dot" w:pos="8306"/>
        </w:tabs>
      </w:pPr>
      <w:hyperlink w:anchor="_Toc5076" w:history="1">
        <w:r>
          <w:rPr>
            <w:rFonts w:ascii="仿宋" w:eastAsia="仿宋" w:hAnsi="仿宋" w:cs="仿宋" w:hint="eastAsia"/>
            <w:lang w:eastAsia="zh-CN"/>
          </w:rPr>
          <w:t>十五、未来计划和展望</w:t>
        </w:r>
        <w:r>
          <w:tab/>
        </w:r>
        <w:r>
          <w:fldChar w:fldCharType="begin"/>
        </w:r>
        <w:r>
          <w:instrText xml:space="preserve"> PAGEREF _Toc5076 \h </w:instrText>
        </w:r>
        <w:r>
          <w:fldChar w:fldCharType="separate"/>
        </w:r>
        <w:r>
          <w:t>48</w:t>
        </w:r>
        <w:r>
          <w:fldChar w:fldCharType="end"/>
        </w:r>
      </w:hyperlink>
    </w:p>
    <w:p>
      <w:pPr>
        <w:pStyle w:val="TOC2"/>
        <w:tabs>
          <w:tab w:val="right" w:leader="dot" w:pos="8306"/>
        </w:tabs>
      </w:pPr>
      <w:hyperlink w:anchor="_Toc12799" w:history="1">
        <w:r>
          <w:rPr>
            <w:rFonts w:ascii="仿宋" w:eastAsia="仿宋" w:hAnsi="仿宋" w:cs="仿宋" w:hint="eastAsia"/>
            <w:lang w:eastAsia="zh-CN"/>
          </w:rPr>
          <w:t>(一)、公司未来的发展计划</w:t>
        </w:r>
        <w:r>
          <w:tab/>
        </w:r>
        <w:r>
          <w:fldChar w:fldCharType="begin"/>
        </w:r>
        <w:r>
          <w:instrText xml:space="preserve"> PAGEREF _Toc12799 \h </w:instrText>
        </w:r>
        <w:r>
          <w:fldChar w:fldCharType="separate"/>
        </w:r>
        <w:r>
          <w:t>48</w:t>
        </w:r>
        <w:r>
          <w:fldChar w:fldCharType="end"/>
        </w:r>
      </w:hyperlink>
    </w:p>
    <w:p>
      <w:pPr>
        <w:pStyle w:val="TOC2"/>
        <w:tabs>
          <w:tab w:val="right" w:leader="dot" w:pos="8306"/>
        </w:tabs>
      </w:pPr>
      <w:hyperlink w:anchor="_Toc30365" w:history="1">
        <w:r>
          <w:rPr>
            <w:rFonts w:ascii="仿宋" w:eastAsia="仿宋" w:hAnsi="仿宋" w:cs="仿宋" w:hint="eastAsia"/>
            <w:lang w:eastAsia="zh-CN"/>
          </w:rPr>
          <w:t>(二)、长期目标和目标</w:t>
        </w:r>
        <w:r>
          <w:tab/>
        </w:r>
        <w:r>
          <w:fldChar w:fldCharType="begin"/>
        </w:r>
        <w:r>
          <w:instrText xml:space="preserve"> PAGEREF _Toc30365 \h </w:instrText>
        </w:r>
        <w:r>
          <w:fldChar w:fldCharType="separate"/>
        </w:r>
        <w:r>
          <w:t>48</w:t>
        </w:r>
        <w:r>
          <w:fldChar w:fldCharType="end"/>
        </w:r>
      </w:hyperlink>
    </w:p>
    <w:p>
      <w:pPr>
        <w:pStyle w:val="TOC1"/>
        <w:tabs>
          <w:tab w:val="right" w:leader="dot" w:pos="8306"/>
        </w:tabs>
      </w:pPr>
      <w:hyperlink w:anchor="_Toc23957" w:history="1">
        <w:r>
          <w:rPr>
            <w:rFonts w:ascii="仿宋" w:eastAsia="仿宋" w:hAnsi="仿宋" w:cs="仿宋" w:hint="eastAsia"/>
            <w:lang w:eastAsia="zh-CN"/>
          </w:rPr>
          <w:t>十六、水污染治理项目监督与评估</w:t>
        </w:r>
        <w:r>
          <w:tab/>
        </w:r>
        <w:r>
          <w:fldChar w:fldCharType="begin"/>
        </w:r>
        <w:r>
          <w:instrText xml:space="preserve"> PAGEREF _Toc23957 \h </w:instrText>
        </w:r>
        <w:r>
          <w:fldChar w:fldCharType="separate"/>
        </w:r>
        <w:r>
          <w:t>49</w:t>
        </w:r>
        <w:r>
          <w:fldChar w:fldCharType="end"/>
        </w:r>
      </w:hyperlink>
    </w:p>
    <w:p>
      <w:pPr>
        <w:pStyle w:val="TOC2"/>
        <w:tabs>
          <w:tab w:val="right" w:leader="dot" w:pos="8306"/>
        </w:tabs>
      </w:pPr>
      <w:hyperlink w:anchor="_Toc5026" w:history="1">
        <w:r>
          <w:rPr>
            <w:rFonts w:ascii="仿宋" w:eastAsia="仿宋" w:hAnsi="仿宋" w:cs="仿宋" w:hint="eastAsia"/>
            <w:lang w:eastAsia="zh-CN"/>
          </w:rPr>
          <w:t>(一)、监督机构及职责</w:t>
        </w:r>
        <w:r>
          <w:tab/>
        </w:r>
        <w:r>
          <w:fldChar w:fldCharType="begin"/>
        </w:r>
        <w:r>
          <w:instrText xml:space="preserve"> PAGEREF _Toc5026 \h </w:instrText>
        </w:r>
        <w:r>
          <w:fldChar w:fldCharType="separate"/>
        </w:r>
        <w:r>
          <w:t>49</w:t>
        </w:r>
        <w:r>
          <w:fldChar w:fldCharType="end"/>
        </w:r>
      </w:hyperlink>
    </w:p>
    <w:p>
      <w:pPr>
        <w:pStyle w:val="TOC2"/>
        <w:tabs>
          <w:tab w:val="right" w:leader="dot" w:pos="8306"/>
        </w:tabs>
      </w:pPr>
      <w:hyperlink w:anchor="_Toc21579" w:history="1">
        <w:r>
          <w:rPr>
            <w:rFonts w:ascii="仿宋" w:eastAsia="仿宋" w:hAnsi="仿宋" w:cs="仿宋" w:hint="eastAsia"/>
            <w:lang w:eastAsia="zh-CN"/>
          </w:rPr>
          <w:t>(二)、监测与评估指标体系</w:t>
        </w:r>
        <w:r>
          <w:tab/>
        </w:r>
        <w:r>
          <w:fldChar w:fldCharType="begin"/>
        </w:r>
        <w:r>
          <w:instrText xml:space="preserve"> PAGEREF _Toc21579 \h </w:instrText>
        </w:r>
        <w:r>
          <w:fldChar w:fldCharType="separate"/>
        </w:r>
        <w:r>
          <w:t>51</w:t>
        </w:r>
        <w:r>
          <w:fldChar w:fldCharType="end"/>
        </w:r>
      </w:hyperlink>
    </w:p>
    <w:p>
      <w:pPr>
        <w:pStyle w:val="TOC2"/>
        <w:tabs>
          <w:tab w:val="right" w:leader="dot" w:pos="8306"/>
        </w:tabs>
      </w:pPr>
      <w:hyperlink w:anchor="_Toc16079" w:history="1">
        <w:r>
          <w:rPr>
            <w:rFonts w:ascii="仿宋" w:eastAsia="仿宋" w:hAnsi="仿宋" w:cs="仿宋" w:hint="eastAsia"/>
            <w:lang w:eastAsia="zh-CN"/>
          </w:rPr>
          <w:t>(三)、监督与评估周期</w:t>
        </w:r>
        <w:r>
          <w:tab/>
        </w:r>
        <w:r>
          <w:fldChar w:fldCharType="begin"/>
        </w:r>
        <w:r>
          <w:instrText xml:space="preserve"> PAGEREF _Toc16079 \h </w:instrText>
        </w:r>
        <w:r>
          <w:fldChar w:fldCharType="separate"/>
        </w:r>
        <w:r>
          <w:t>51</w:t>
        </w:r>
        <w:r>
          <w:fldChar w:fldCharType="end"/>
        </w:r>
      </w:hyperlink>
    </w:p>
    <w:p>
      <w:pPr>
        <w:pStyle w:val="TOC2"/>
        <w:tabs>
          <w:tab w:val="right" w:leader="dot" w:pos="8306"/>
        </w:tabs>
      </w:pPr>
      <w:hyperlink w:anchor="_Toc15097" w:history="1">
        <w:r>
          <w:rPr>
            <w:rFonts w:ascii="仿宋" w:eastAsia="仿宋" w:hAnsi="仿宋" w:cs="仿宋" w:hint="eastAsia"/>
            <w:lang w:eastAsia="zh-CN"/>
          </w:rPr>
          <w:t>(四)、监督与评估报告</w:t>
        </w:r>
        <w:r>
          <w:tab/>
        </w:r>
        <w:r>
          <w:fldChar w:fldCharType="begin"/>
        </w:r>
        <w:r>
          <w:instrText xml:space="preserve"> PAGEREF _Toc15097 \h </w:instrText>
        </w:r>
        <w:r>
          <w:fldChar w:fldCharType="separate"/>
        </w:r>
        <w:r>
          <w:t>54</w:t>
        </w:r>
        <w:r>
          <w:fldChar w:fldCharType="end"/>
        </w:r>
      </w:hyperlink>
    </w:p>
    <w:p>
      <w:pPr>
        <w:pStyle w:val="TOC1"/>
        <w:tabs>
          <w:tab w:val="right" w:leader="dot" w:pos="8306"/>
        </w:tabs>
      </w:pPr>
      <w:hyperlink w:anchor="_Toc4045" w:history="1">
        <w:r>
          <w:rPr>
            <w:rFonts w:ascii="仿宋" w:eastAsia="仿宋" w:hAnsi="仿宋" w:cs="仿宋" w:hint="eastAsia"/>
            <w:lang w:eastAsia="zh-CN"/>
          </w:rPr>
          <w:t>十七、风险管理和应对措施</w:t>
        </w:r>
        <w:r>
          <w:tab/>
        </w:r>
        <w:r>
          <w:fldChar w:fldCharType="begin"/>
        </w:r>
        <w:r>
          <w:instrText xml:space="preserve"> PAGEREF _Toc4045 \h </w:instrText>
        </w:r>
        <w:r>
          <w:fldChar w:fldCharType="separate"/>
        </w:r>
        <w:r>
          <w:t>56</w:t>
        </w:r>
        <w:r>
          <w:fldChar w:fldCharType="end"/>
        </w:r>
      </w:hyperlink>
    </w:p>
    <w:p>
      <w:pPr>
        <w:pStyle w:val="TOC2"/>
        <w:tabs>
          <w:tab w:val="right" w:leader="dot" w:pos="8306"/>
        </w:tabs>
      </w:pPr>
      <w:hyperlink w:anchor="_Toc10" w:history="1">
        <w:r>
          <w:rPr>
            <w:rFonts w:ascii="仿宋" w:eastAsia="仿宋" w:hAnsi="仿宋" w:cs="仿宋" w:hint="eastAsia"/>
            <w:lang w:eastAsia="zh-CN"/>
          </w:rPr>
          <w:t>(一)、风险识别和评估</w:t>
        </w:r>
        <w:r>
          <w:tab/>
        </w:r>
        <w:r>
          <w:fldChar w:fldCharType="begin"/>
        </w:r>
        <w:r>
          <w:instrText xml:space="preserve"> PAGEREF _Toc10 \h </w:instrText>
        </w:r>
        <w:r>
          <w:fldChar w:fldCharType="separate"/>
        </w:r>
        <w:r>
          <w:t>56</w:t>
        </w:r>
        <w:r>
          <w:fldChar w:fldCharType="end"/>
        </w:r>
      </w:hyperlink>
    </w:p>
    <w:p>
      <w:pPr>
        <w:pStyle w:val="TOC2"/>
        <w:tabs>
          <w:tab w:val="right" w:leader="dot" w:pos="8306"/>
        </w:tabs>
      </w:pPr>
      <w:hyperlink w:anchor="_Toc17181" w:history="1">
        <w:r>
          <w:rPr>
            <w:rFonts w:ascii="仿宋" w:eastAsia="仿宋" w:hAnsi="仿宋" w:cs="仿宋" w:hint="eastAsia"/>
            <w:lang w:eastAsia="zh-CN"/>
          </w:rPr>
          <w:t>(二)、风险控制和减轻措施</w:t>
        </w:r>
        <w:r>
          <w:tab/>
        </w:r>
        <w:r>
          <w:fldChar w:fldCharType="begin"/>
        </w:r>
        <w:r>
          <w:instrText xml:space="preserve"> PAGEREF _Toc17181 \h </w:instrText>
        </w:r>
        <w:r>
          <w:fldChar w:fldCharType="separate"/>
        </w:r>
        <w:r>
          <w:t>57</w:t>
        </w:r>
        <w:r>
          <w:fldChar w:fldCharType="end"/>
        </w:r>
      </w:hyperlink>
    </w:p>
    <w:p>
      <w:pPr>
        <w:pStyle w:val="TOC2"/>
        <w:tabs>
          <w:tab w:val="right" w:leader="dot" w:pos="8306"/>
        </w:tabs>
      </w:pPr>
      <w:hyperlink w:anchor="_Toc24244" w:history="1">
        <w:r>
          <w:rPr>
            <w:rFonts w:ascii="仿宋" w:eastAsia="仿宋" w:hAnsi="仿宋" w:cs="仿宋" w:hint="eastAsia"/>
            <w:lang w:eastAsia="zh-CN"/>
          </w:rPr>
          <w:t>(三)、应急计划和业务连续性</w:t>
        </w:r>
        <w:r>
          <w:tab/>
        </w:r>
        <w:r>
          <w:fldChar w:fldCharType="begin"/>
        </w:r>
        <w:r>
          <w:instrText xml:space="preserve"> PAGEREF _Toc24244 \h </w:instrText>
        </w:r>
        <w:r>
          <w:fldChar w:fldCharType="separate"/>
        </w:r>
        <w:r>
          <w:t>58</w:t>
        </w:r>
        <w:r>
          <w:fldChar w:fldCharType="end"/>
        </w:r>
      </w:hyperlink>
    </w:p>
    <w:p>
      <w:pPr>
        <w:pStyle w:val="TOC2"/>
        <w:tabs>
          <w:tab w:val="right" w:leader="dot" w:pos="8306"/>
        </w:tabs>
      </w:pPr>
      <w:hyperlink w:anchor="_Toc15596" w:history="1">
        <w:r>
          <w:rPr>
            <w:rFonts w:ascii="仿宋" w:eastAsia="仿宋" w:hAnsi="仿宋" w:cs="仿宋" w:hint="eastAsia"/>
            <w:lang w:eastAsia="zh-CN"/>
          </w:rPr>
          <w:t>(四)、法律和合规风险管理</w:t>
        </w:r>
        <w:r>
          <w:tab/>
        </w:r>
        <w:r>
          <w:fldChar w:fldCharType="begin"/>
        </w:r>
        <w:r>
          <w:instrText xml:space="preserve"> PAGEREF _Toc15596 \h </w:instrText>
        </w:r>
        <w:r>
          <w:fldChar w:fldCharType="separate"/>
        </w:r>
        <w:r>
          <w:t>59</w:t>
        </w:r>
        <w:r>
          <w:fldChar w:fldCharType="end"/>
        </w:r>
      </w:hyperlink>
    </w:p>
    <w:p>
      <w:pPr>
        <w:pStyle w:val="TOC1"/>
        <w:tabs>
          <w:tab w:val="right" w:leader="dot" w:pos="8306"/>
        </w:tabs>
      </w:pPr>
      <w:hyperlink w:anchor="_Toc12542" w:history="1">
        <w:r>
          <w:rPr>
            <w:rFonts w:ascii="仿宋" w:eastAsia="仿宋" w:hAnsi="仿宋" w:cs="仿宋" w:hint="eastAsia"/>
            <w:lang w:eastAsia="zh-CN"/>
          </w:rPr>
          <w:t>十八、投资方案</w:t>
        </w:r>
        <w:r>
          <w:tab/>
        </w:r>
        <w:r>
          <w:fldChar w:fldCharType="begin"/>
        </w:r>
        <w:r>
          <w:instrText xml:space="preserve"> PAGEREF _Toc12542 \h </w:instrText>
        </w:r>
        <w:r>
          <w:fldChar w:fldCharType="separate"/>
        </w:r>
        <w:r>
          <w:t>60</w:t>
        </w:r>
        <w:r>
          <w:fldChar w:fldCharType="end"/>
        </w:r>
      </w:hyperlink>
    </w:p>
    <w:p>
      <w:pPr>
        <w:pStyle w:val="TOC2"/>
        <w:tabs>
          <w:tab w:val="right" w:leader="dot" w:pos="8306"/>
        </w:tabs>
      </w:pPr>
      <w:hyperlink w:anchor="_Toc906" w:history="1">
        <w:r>
          <w:rPr>
            <w:rFonts w:ascii="仿宋" w:eastAsia="仿宋" w:hAnsi="仿宋" w:cs="仿宋" w:hint="eastAsia"/>
            <w:lang w:eastAsia="zh-CN"/>
          </w:rPr>
          <w:t>(一)、投资估算的编制说明</w:t>
        </w:r>
        <w:r>
          <w:tab/>
        </w:r>
        <w:r>
          <w:fldChar w:fldCharType="begin"/>
        </w:r>
        <w:r>
          <w:instrText xml:space="preserve"> PAGEREF _Toc906 \h </w:instrText>
        </w:r>
        <w:r>
          <w:fldChar w:fldCharType="separate"/>
        </w:r>
        <w:r>
          <w:t>60</w:t>
        </w:r>
        <w:r>
          <w:fldChar w:fldCharType="end"/>
        </w:r>
      </w:hyperlink>
    </w:p>
    <w:p>
      <w:pPr>
        <w:pStyle w:val="TOC2"/>
        <w:tabs>
          <w:tab w:val="right" w:leader="dot" w:pos="8306"/>
        </w:tabs>
      </w:pPr>
      <w:hyperlink w:anchor="_Toc11982" w:history="1">
        <w:r>
          <w:rPr>
            <w:rFonts w:ascii="仿宋" w:eastAsia="仿宋" w:hAnsi="仿宋" w:cs="仿宋" w:hint="eastAsia"/>
            <w:lang w:eastAsia="zh-CN"/>
          </w:rPr>
          <w:t>(二)、建设投资估算</w:t>
        </w:r>
        <w:r>
          <w:tab/>
        </w:r>
        <w:r>
          <w:fldChar w:fldCharType="begin"/>
        </w:r>
        <w:r>
          <w:instrText xml:space="preserve"> PAGEREF _Toc11982 \h </w:instrText>
        </w:r>
        <w:r>
          <w:fldChar w:fldCharType="separate"/>
        </w:r>
        <w:r>
          <w:t>61</w:t>
        </w:r>
        <w:r>
          <w:fldChar w:fldCharType="end"/>
        </w:r>
      </w:hyperlink>
    </w:p>
    <w:p>
      <w:pPr>
        <w:pStyle w:val="TOC2"/>
        <w:tabs>
          <w:tab w:val="right" w:leader="dot" w:pos="8306"/>
        </w:tabs>
      </w:pPr>
      <w:hyperlink w:anchor="_Toc30389" w:history="1">
        <w:r>
          <w:rPr>
            <w:rFonts w:ascii="仿宋" w:eastAsia="仿宋" w:hAnsi="仿宋" w:cs="仿宋" w:hint="eastAsia"/>
            <w:lang w:eastAsia="zh-CN"/>
          </w:rPr>
          <w:t>(三)、建设期利息</w:t>
        </w:r>
        <w:r>
          <w:tab/>
        </w:r>
        <w:r>
          <w:fldChar w:fldCharType="begin"/>
        </w:r>
        <w:r>
          <w:instrText xml:space="preserve"> PAGEREF _Toc30389 \h </w:instrText>
        </w:r>
        <w:r>
          <w:fldChar w:fldCharType="separate"/>
        </w:r>
        <w:r>
          <w:t>62</w:t>
        </w:r>
        <w:r>
          <w:fldChar w:fldCharType="end"/>
        </w:r>
      </w:hyperlink>
    </w:p>
    <w:p>
      <w:pPr>
        <w:pStyle w:val="TOC2"/>
        <w:tabs>
          <w:tab w:val="right" w:leader="dot" w:pos="8306"/>
        </w:tabs>
      </w:pPr>
      <w:hyperlink w:anchor="_Toc27291" w:history="1">
        <w:r>
          <w:rPr>
            <w:rFonts w:ascii="仿宋" w:eastAsia="仿宋" w:hAnsi="仿宋" w:cs="仿宋" w:hint="eastAsia"/>
            <w:lang w:eastAsia="zh-CN"/>
          </w:rPr>
          <w:t>(四)、流动资金</w:t>
        </w:r>
        <w:r>
          <w:tab/>
        </w:r>
        <w:r>
          <w:fldChar w:fldCharType="begin"/>
        </w:r>
        <w:r>
          <w:instrText xml:space="preserve"> PAGEREF _Toc27291 \h </w:instrText>
        </w:r>
        <w:r>
          <w:fldChar w:fldCharType="separate"/>
        </w:r>
        <w:r>
          <w:t>62</w:t>
        </w:r>
        <w:r>
          <w:fldChar w:fldCharType="end"/>
        </w:r>
      </w:hyperlink>
    </w:p>
    <w:p>
      <w:pPr>
        <w:pStyle w:val="TOC2"/>
        <w:tabs>
          <w:tab w:val="right" w:leader="dot" w:pos="8306"/>
        </w:tabs>
      </w:pPr>
      <w:hyperlink w:anchor="_Toc29198" w:history="1">
        <w:r>
          <w:rPr>
            <w:rFonts w:ascii="仿宋" w:eastAsia="仿宋" w:hAnsi="仿宋" w:cs="仿宋" w:hint="eastAsia"/>
            <w:lang w:eastAsia="zh-CN"/>
          </w:rPr>
          <w:t>(五)、水污染治理项目总投资</w:t>
        </w:r>
        <w:r>
          <w:tab/>
        </w:r>
        <w:r>
          <w:fldChar w:fldCharType="begin"/>
        </w:r>
        <w:r>
          <w:instrText xml:space="preserve"> PAGEREF _Toc29198 \h </w:instrText>
        </w:r>
        <w:r>
          <w:fldChar w:fldCharType="separate"/>
        </w:r>
        <w:r>
          <w:t>63</w:t>
        </w:r>
        <w:r>
          <w:fldChar w:fldCharType="end"/>
        </w:r>
      </w:hyperlink>
    </w:p>
    <w:p>
      <w:pPr>
        <w:pStyle w:val="TOC2"/>
        <w:tabs>
          <w:tab w:val="right" w:leader="dot" w:pos="8306"/>
        </w:tabs>
      </w:pPr>
      <w:hyperlink w:anchor="_Toc8306" w:history="1">
        <w:r>
          <w:rPr>
            <w:rFonts w:ascii="仿宋" w:eastAsia="仿宋" w:hAnsi="仿宋" w:cs="仿宋" w:hint="eastAsia"/>
            <w:lang w:eastAsia="zh-CN"/>
          </w:rPr>
          <w:t>(六)、资金筹措与投资计划</w:t>
        </w:r>
        <w:r>
          <w:tab/>
        </w:r>
        <w:r>
          <w:fldChar w:fldCharType="begin"/>
        </w:r>
        <w:r>
          <w:instrText xml:space="preserve"> PAGEREF _Toc8306 \h </w:instrText>
        </w:r>
        <w:r>
          <w:fldChar w:fldCharType="separate"/>
        </w:r>
        <w:r>
          <w:t>64</w:t>
        </w:r>
        <w:r>
          <w:fldChar w:fldCharType="end"/>
        </w:r>
      </w:hyperlink>
    </w:p>
    <w:p>
      <w:pPr>
        <w:pStyle w:val="TOC1"/>
        <w:tabs>
          <w:tab w:val="right" w:leader="dot" w:pos="8306"/>
        </w:tabs>
      </w:pPr>
      <w:hyperlink w:anchor="_Toc15482" w:history="1">
        <w:r>
          <w:rPr>
            <w:rFonts w:ascii="仿宋" w:eastAsia="仿宋" w:hAnsi="仿宋" w:cs="仿宋" w:hint="eastAsia"/>
            <w:lang w:eastAsia="zh-CN"/>
          </w:rPr>
          <w:t>十九、水污染治理项目质量与标准</w:t>
        </w:r>
        <w:r>
          <w:tab/>
        </w:r>
        <w:r>
          <w:fldChar w:fldCharType="begin"/>
        </w:r>
        <w:r>
          <w:instrText xml:space="preserve"> PAGEREF _Toc15482 \h </w:instrText>
        </w:r>
        <w:r>
          <w:fldChar w:fldCharType="separate"/>
        </w:r>
        <w:r>
          <w:t>64</w:t>
        </w:r>
        <w:r>
          <w:fldChar w:fldCharType="end"/>
        </w:r>
      </w:hyperlink>
    </w:p>
    <w:p>
      <w:pPr>
        <w:pStyle w:val="TOC2"/>
        <w:tabs>
          <w:tab w:val="right" w:leader="dot" w:pos="8306"/>
        </w:tabs>
      </w:pPr>
      <w:hyperlink w:anchor="_Toc21110" w:history="1">
        <w:r>
          <w:rPr>
            <w:rFonts w:ascii="仿宋" w:eastAsia="仿宋" w:hAnsi="仿宋" w:cs="仿宋" w:hint="eastAsia"/>
            <w:lang w:eastAsia="zh-CN"/>
          </w:rPr>
          <w:t>(一)、质量保障体系</w:t>
        </w:r>
        <w:r>
          <w:tab/>
        </w:r>
        <w:r>
          <w:fldChar w:fldCharType="begin"/>
        </w:r>
        <w:r>
          <w:instrText xml:space="preserve"> PAGEREF _Toc21110 \h </w:instrText>
        </w:r>
        <w:r>
          <w:fldChar w:fldCharType="separate"/>
        </w:r>
        <w:r>
          <w:t>64</w:t>
        </w:r>
        <w:r>
          <w:fldChar w:fldCharType="end"/>
        </w:r>
      </w:hyperlink>
    </w:p>
    <w:p>
      <w:pPr>
        <w:pStyle w:val="TOC2"/>
        <w:tabs>
          <w:tab w:val="right" w:leader="dot" w:pos="8306"/>
        </w:tabs>
      </w:pPr>
      <w:hyperlink w:anchor="_Toc29497" w:history="1">
        <w:r>
          <w:rPr>
            <w:rFonts w:ascii="仿宋" w:eastAsia="仿宋" w:hAnsi="仿宋" w:cs="仿宋" w:hint="eastAsia"/>
            <w:lang w:eastAsia="zh-CN"/>
          </w:rPr>
          <w:t>(二)、标准化作业流程</w:t>
        </w:r>
        <w:r>
          <w:tab/>
        </w:r>
        <w:r>
          <w:fldChar w:fldCharType="begin"/>
        </w:r>
        <w:r>
          <w:instrText xml:space="preserve"> PAGEREF _Toc29497 \h </w:instrText>
        </w:r>
        <w:r>
          <w:fldChar w:fldCharType="separate"/>
        </w:r>
        <w:r>
          <w:t>65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917" w:history="1">
        <w:r>
          <w:rPr>
            <w:rFonts w:ascii="仿宋" w:eastAsia="仿宋" w:hAnsi="仿宋" w:cs="仿宋" w:hint="eastAsia"/>
            <w:lang w:eastAsia="zh-CN"/>
          </w:rPr>
          <w:t>(三)、质量监控与评估</w:t>
        </w:r>
        <w:r>
          <w:tab/>
        </w:r>
        <w:r>
          <w:fldChar w:fldCharType="begin"/>
        </w:r>
        <w:r>
          <w:instrText xml:space="preserve"> PAGEREF _Toc17917 \h </w:instrText>
        </w:r>
        <w:r>
          <w:fldChar w:fldCharType="separate"/>
        </w:r>
        <w:r>
          <w:t>65</w:t>
        </w:r>
        <w:r>
          <w:fldChar w:fldCharType="end"/>
        </w:r>
      </w:hyperlink>
    </w:p>
    <w:p>
      <w:pPr>
        <w:pStyle w:val="TOC2"/>
        <w:tabs>
          <w:tab w:val="right" w:leader="dot" w:pos="8306"/>
        </w:tabs>
      </w:pPr>
      <w:hyperlink w:anchor="_Toc22260" w:history="1">
        <w:r>
          <w:rPr>
            <w:rFonts w:ascii="仿宋" w:eastAsia="仿宋" w:hAnsi="仿宋" w:cs="仿宋" w:hint="eastAsia"/>
            <w:lang w:eastAsia="zh-CN"/>
          </w:rPr>
          <w:t>(四)、质量改进计划</w:t>
        </w:r>
        <w:r>
          <w:tab/>
        </w:r>
        <w:r>
          <w:fldChar w:fldCharType="begin"/>
        </w:r>
        <w:r>
          <w:instrText xml:space="preserve"> PAGEREF _Toc22260 \h </w:instrText>
        </w:r>
        <w:r>
          <w:fldChar w:fldCharType="separate"/>
        </w:r>
        <w:r>
          <w:t>67</w:t>
        </w:r>
        <w:r>
          <w:fldChar w:fldCharType="end"/>
        </w:r>
      </w:hyperlink>
    </w:p>
    <w:p>
      <w:pPr>
        <w:pStyle w:val="TOC1"/>
        <w:tabs>
          <w:tab w:val="right" w:leader="dot" w:pos="8306"/>
        </w:tabs>
      </w:pPr>
      <w:hyperlink w:anchor="_Toc20218" w:history="1">
        <w:r>
          <w:rPr>
            <w:rFonts w:ascii="仿宋" w:eastAsia="仿宋" w:hAnsi="仿宋" w:cs="仿宋" w:hint="eastAsia"/>
            <w:lang w:eastAsia="zh-CN"/>
          </w:rPr>
          <w:t>二十、员工健康与安全方案</w:t>
        </w:r>
        <w:r>
          <w:tab/>
        </w:r>
        <w:r>
          <w:fldChar w:fldCharType="begin"/>
        </w:r>
        <w:r>
          <w:instrText xml:space="preserve"> PAGEREF _Toc20218 \h </w:instrText>
        </w:r>
        <w:r>
          <w:fldChar w:fldCharType="separate"/>
        </w:r>
        <w:r>
          <w:t>68</w:t>
        </w:r>
        <w:r>
          <w:fldChar w:fldCharType="end"/>
        </w:r>
      </w:hyperlink>
    </w:p>
    <w:p>
      <w:pPr>
        <w:pStyle w:val="TOC2"/>
        <w:tabs>
          <w:tab w:val="right" w:leader="dot" w:pos="8306"/>
        </w:tabs>
      </w:pPr>
      <w:hyperlink w:anchor="_Toc21018" w:history="1">
        <w:r>
          <w:rPr>
            <w:rFonts w:ascii="仿宋" w:eastAsia="仿宋" w:hAnsi="仿宋" w:cs="仿宋" w:hint="eastAsia"/>
            <w:lang w:eastAsia="zh-CN"/>
          </w:rPr>
          <w:t>(一)、职业健康与安全政策</w:t>
        </w:r>
        <w:r>
          <w:tab/>
        </w:r>
        <w:r>
          <w:fldChar w:fldCharType="begin"/>
        </w:r>
        <w:r>
          <w:instrText xml:space="preserve"> PAGEREF _Toc21018 \h </w:instrText>
        </w:r>
        <w:r>
          <w:fldChar w:fldCharType="separate"/>
        </w:r>
        <w:r>
          <w:t>68</w:t>
        </w:r>
        <w:r>
          <w:fldChar w:fldCharType="end"/>
        </w:r>
      </w:hyperlink>
    </w:p>
    <w:p>
      <w:pPr>
        <w:pStyle w:val="TOC2"/>
        <w:tabs>
          <w:tab w:val="right" w:leader="dot" w:pos="8306"/>
        </w:tabs>
      </w:pPr>
      <w:hyperlink w:anchor="_Toc853" w:history="1">
        <w:r>
          <w:rPr>
            <w:rFonts w:ascii="仿宋" w:eastAsia="仿宋" w:hAnsi="仿宋" w:cs="仿宋" w:hint="eastAsia"/>
            <w:lang w:eastAsia="zh-CN"/>
          </w:rPr>
          <w:t>(二)、工作环境安全评估</w:t>
        </w:r>
        <w:r>
          <w:tab/>
        </w:r>
        <w:r>
          <w:fldChar w:fldCharType="begin"/>
        </w:r>
        <w:r>
          <w:instrText xml:space="preserve"> PAGEREF _Toc853 \h </w:instrText>
        </w:r>
        <w:r>
          <w:fldChar w:fldCharType="separate"/>
        </w:r>
        <w:r>
          <w:t>70</w:t>
        </w:r>
        <w:r>
          <w:fldChar w:fldCharType="end"/>
        </w:r>
      </w:hyperlink>
    </w:p>
    <w:p>
      <w:pPr>
        <w:pStyle w:val="TOC2"/>
        <w:tabs>
          <w:tab w:val="right" w:leader="dot" w:pos="8306"/>
        </w:tabs>
      </w:pPr>
      <w:hyperlink w:anchor="_Toc2880" w:history="1">
        <w:r>
          <w:rPr>
            <w:rFonts w:ascii="仿宋" w:eastAsia="仿宋" w:hAnsi="仿宋" w:cs="仿宋" w:hint="eastAsia"/>
            <w:lang w:eastAsia="zh-CN"/>
          </w:rPr>
          <w:t>(三)、员工健康促进计划</w:t>
        </w:r>
        <w:r>
          <w:tab/>
        </w:r>
        <w:r>
          <w:fldChar w:fldCharType="begin"/>
        </w:r>
        <w:r>
          <w:instrText xml:space="preserve"> PAGEREF _Toc2880 \h </w:instrText>
        </w:r>
        <w:r>
          <w:fldChar w:fldCharType="separate"/>
        </w:r>
        <w:r>
          <w:t>71</w:t>
        </w:r>
        <w:r>
          <w:fldChar w:fldCharType="end"/>
        </w:r>
      </w:hyperlink>
    </w:p>
    <w:p>
      <w:pPr>
        <w:pStyle w:val="TOC2"/>
        <w:tabs>
          <w:tab w:val="right" w:leader="dot" w:pos="8306"/>
        </w:tabs>
      </w:pPr>
      <w:hyperlink w:anchor="_Toc32348" w:history="1">
        <w:r>
          <w:rPr>
            <w:rFonts w:ascii="仿宋" w:eastAsia="仿宋" w:hAnsi="仿宋" w:cs="仿宋" w:hint="eastAsia"/>
            <w:lang w:eastAsia="zh-CN"/>
          </w:rPr>
          <w:t>(四)、事故应急预案</w:t>
        </w:r>
        <w:r>
          <w:tab/>
        </w:r>
        <w:r>
          <w:fldChar w:fldCharType="begin"/>
        </w:r>
        <w:r>
          <w:instrText xml:space="preserve"> PAGEREF _Toc32348 \h </w:instrText>
        </w:r>
        <w:r>
          <w:fldChar w:fldCharType="separate"/>
        </w:r>
        <w:r>
          <w:t>72</w:t>
        </w:r>
        <w:r>
          <w:fldChar w:fldCharType="end"/>
        </w:r>
      </w:hyperlink>
    </w:p>
    <w:p>
      <w:pPr>
        <w:pStyle w:val="TOC2"/>
        <w:tabs>
          <w:tab w:val="right" w:leader="dot" w:pos="8306"/>
        </w:tabs>
      </w:pPr>
      <w:hyperlink w:anchor="_Toc11103" w:history="1">
        <w:r>
          <w:rPr>
            <w:rFonts w:ascii="仿宋" w:eastAsia="仿宋" w:hAnsi="仿宋" w:cs="仿宋" w:hint="eastAsia"/>
            <w:lang w:eastAsia="zh-CN"/>
          </w:rPr>
          <w:t>(五)、员工心理健康支持</w:t>
        </w:r>
        <w:r>
          <w:tab/>
        </w:r>
        <w:r>
          <w:fldChar w:fldCharType="begin"/>
        </w:r>
        <w:r>
          <w:instrText xml:space="preserve"> PAGEREF _Toc11103 \h </w:instrText>
        </w:r>
        <w:r>
          <w:fldChar w:fldCharType="separate"/>
        </w:r>
        <w:r>
          <w:t>74</w:t>
        </w:r>
        <w:r>
          <w:fldChar w:fldCharType="end"/>
        </w:r>
      </w:hyperlink>
    </w:p>
    <w:p>
      <w:pPr>
        <w:pStyle w:val="TOC1"/>
        <w:tabs>
          <w:tab w:val="right" w:leader="dot" w:pos="8306"/>
        </w:tabs>
      </w:pPr>
      <w:hyperlink w:anchor="_Toc23676" w:history="1">
        <w:r>
          <w:rPr>
            <w:rFonts w:ascii="仿宋" w:eastAsia="仿宋" w:hAnsi="仿宋" w:cs="仿宋" w:hint="eastAsia"/>
            <w:lang w:eastAsia="zh-CN"/>
          </w:rPr>
          <w:t>二十一、生产控制的方式</w:t>
        </w:r>
        <w:r>
          <w:tab/>
        </w:r>
        <w:r>
          <w:fldChar w:fldCharType="begin"/>
        </w:r>
        <w:r>
          <w:instrText xml:space="preserve"> PAGEREF _Toc23676 \h </w:instrText>
        </w:r>
        <w:r>
          <w:fldChar w:fldCharType="separate"/>
        </w:r>
        <w:r>
          <w:t>75</w:t>
        </w:r>
        <w:r>
          <w:fldChar w:fldCharType="end"/>
        </w:r>
      </w:hyperlink>
    </w:p>
    <w:p>
      <w:pPr>
        <w:pStyle w:val="TOC2"/>
        <w:tabs>
          <w:tab w:val="right" w:leader="dot" w:pos="8306"/>
        </w:tabs>
      </w:pPr>
      <w:hyperlink w:anchor="_Toc32551" w:history="1">
        <w:r>
          <w:rPr>
            <w:rFonts w:ascii="仿宋" w:eastAsia="仿宋" w:hAnsi="仿宋" w:cs="仿宋" w:hint="eastAsia"/>
            <w:lang w:eastAsia="zh-CN"/>
          </w:rPr>
          <w:t>(一)、生产控制的方式</w:t>
        </w:r>
        <w:r>
          <w:tab/>
        </w:r>
        <w:r>
          <w:fldChar w:fldCharType="begin"/>
        </w:r>
        <w:r>
          <w:instrText xml:space="preserve"> PAGEREF _Toc32551 \h </w:instrText>
        </w:r>
        <w:r>
          <w:fldChar w:fldCharType="separate"/>
        </w:r>
        <w:r>
          <w:t>75</w:t>
        </w:r>
        <w:r>
          <w:fldChar w:fldCharType="end"/>
        </w:r>
      </w:hyperlink>
    </w:p>
    <w:p>
      <w:pPr>
        <w:pStyle w:val="TOC1"/>
        <w:tabs>
          <w:tab w:val="right" w:leader="dot" w:pos="8306"/>
        </w:tabs>
      </w:pPr>
      <w:hyperlink w:anchor="_Toc6610" w:history="1">
        <w:r>
          <w:rPr>
            <w:rFonts w:ascii="仿宋" w:eastAsia="仿宋" w:hAnsi="仿宋" w:cs="仿宋" w:hint="eastAsia"/>
            <w:lang w:eastAsia="zh-CN"/>
          </w:rPr>
          <w:t>二十二水污染治理项目执行风险与应对策略</w:t>
        </w:r>
        <w:r>
          <w:tab/>
        </w:r>
        <w:r>
          <w:fldChar w:fldCharType="begin"/>
        </w:r>
        <w:r>
          <w:instrText xml:space="preserve"> PAGEREF _Toc6610 \h </w:instrText>
        </w:r>
        <w:r>
          <w:fldChar w:fldCharType="separate"/>
        </w:r>
        <w:r>
          <w:t>76</w:t>
        </w:r>
        <w:r>
          <w:fldChar w:fldCharType="end"/>
        </w:r>
      </w:hyperlink>
    </w:p>
    <w:p>
      <w:pPr>
        <w:pStyle w:val="TOC2"/>
        <w:tabs>
          <w:tab w:val="right" w:leader="dot" w:pos="8306"/>
        </w:tabs>
      </w:pPr>
      <w:hyperlink w:anchor="_Toc5053" w:history="1">
        <w:r>
          <w:rPr>
            <w:rFonts w:ascii="仿宋" w:eastAsia="仿宋" w:hAnsi="仿宋" w:cs="仿宋" w:hint="eastAsia"/>
            <w:lang w:eastAsia="zh-CN"/>
          </w:rPr>
          <w:t>(一)、水污染治理项目执行风险识别</w:t>
        </w:r>
        <w:r>
          <w:tab/>
        </w:r>
        <w:r>
          <w:fldChar w:fldCharType="begin"/>
        </w:r>
        <w:r>
          <w:instrText xml:space="preserve"> PAGEREF _Toc5053 \h </w:instrText>
        </w:r>
        <w:r>
          <w:fldChar w:fldCharType="separate"/>
        </w:r>
        <w:r>
          <w:t>76</w:t>
        </w:r>
        <w:r>
          <w:fldChar w:fldCharType="end"/>
        </w:r>
      </w:hyperlink>
    </w:p>
    <w:p>
      <w:pPr>
        <w:pStyle w:val="TOC2"/>
        <w:tabs>
          <w:tab w:val="right" w:leader="dot" w:pos="8306"/>
        </w:tabs>
      </w:pPr>
      <w:hyperlink w:anchor="_Toc4709" w:history="1">
        <w:r>
          <w:rPr>
            <w:rFonts w:ascii="仿宋" w:eastAsia="仿宋" w:hAnsi="仿宋" w:cs="仿宋" w:hint="eastAsia"/>
            <w:lang w:eastAsia="zh-CN"/>
          </w:rPr>
          <w:t>(二)、风险评估与优先级制定</w:t>
        </w:r>
        <w:r>
          <w:tab/>
        </w:r>
        <w:r>
          <w:fldChar w:fldCharType="begin"/>
        </w:r>
        <w:r>
          <w:instrText xml:space="preserve"> PAGEREF _Toc4709 \h </w:instrText>
        </w:r>
        <w:r>
          <w:fldChar w:fldCharType="separate"/>
        </w:r>
        <w:r>
          <w:t>77</w:t>
        </w:r>
        <w:r>
          <w:fldChar w:fldCharType="end"/>
        </w:r>
      </w:hyperlink>
    </w:p>
    <w:p>
      <w:pPr>
        <w:pStyle w:val="TOC2"/>
        <w:tabs>
          <w:tab w:val="right" w:leader="dot" w:pos="8306"/>
        </w:tabs>
      </w:pPr>
      <w:hyperlink w:anchor="_Toc12962" w:history="1">
        <w:r>
          <w:rPr>
            <w:rFonts w:ascii="仿宋" w:eastAsia="仿宋" w:hAnsi="仿宋" w:cs="仿宋" w:hint="eastAsia"/>
            <w:lang w:eastAsia="zh-CN"/>
          </w:rPr>
          <w:t>(三)、应对策略与应急预案</w:t>
        </w:r>
        <w:r>
          <w:tab/>
        </w:r>
        <w:r>
          <w:fldChar w:fldCharType="begin"/>
        </w:r>
        <w:r>
          <w:instrText xml:space="preserve"> PAGEREF _Toc12962 \h </w:instrText>
        </w:r>
        <w:r>
          <w:fldChar w:fldCharType="separate"/>
        </w:r>
        <w:r>
          <w:t>79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95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8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政策风险在管理层面扮演着重要的角色，需要认真管理和规避。为了有效应对这一挑战，项目管理团队计划采取以下措施：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1.政策监测与分析：建立政策监测机制，密切留意本地和国际政策的变化。定期进行政策风险分析，评估可能对项目造成的影响，及时调整策略。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2.政府关系建设：积极与政府部门建立良好关系，参与政策制定和决策过程。与政府建立战略伙伴关系，争取政府的政策支持和税收优惠。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3.法律合规性：建立严格的法律合规性程序，确保项目运营和管理一直符合本地和国家的法规要求。与法律专家合作，定期审查和更新法律合规性政策。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https://d.book118.com/446125124232010052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1A2F7F"/>
    <w:rsid w:val="1D1A2F7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46125124232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2024-02-25T17:56:00Z</dcterms:created>
  <dcterms:modified xsi:type="dcterms:W3CDTF">2024-02-25T17:57:01Z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4EDF79BBC295493D9CE65116590C69CD_11</vt:lpwstr>
  </property>
  <property fmtid="{D5CDD505-2E9C-101B-9397-08002B2CF9AE}" pid="3" name="KSOProductBuildVer">
    <vt:lpwstr>2052-12.1.0.16250</vt:lpwstr>
  </property>
</Properties>
</file>