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D3D6B" w:rsidP="007D3D6B" w14:paraId="02C0848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D3D6B">
        <w:rPr>
          <w:rFonts w:ascii="华文中宋" w:eastAsia="华文中宋" w:hAnsi="华文中宋"/>
          <w:b/>
          <w:sz w:val="30"/>
        </w:rPr>
        <w:t>2023</w:t>
      </w:r>
      <w:r w:rsidRPr="007D3D6B">
        <w:rPr>
          <w:rFonts w:ascii="华文中宋" w:eastAsia="华文中宋" w:hAnsi="华文中宋"/>
          <w:b/>
          <w:sz w:val="30"/>
        </w:rPr>
        <w:t>江西九江市市直学校引进教育部直属师范大学公费师范毕业生</w:t>
      </w:r>
      <w:r w:rsidRPr="007D3D6B">
        <w:rPr>
          <w:rFonts w:ascii="华文中宋" w:eastAsia="华文中宋" w:hAnsi="华文中宋"/>
          <w:b/>
          <w:sz w:val="30"/>
        </w:rPr>
        <w:t>25</w:t>
      </w:r>
      <w:r w:rsidRPr="007D3D6B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2EA9A0F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C91D13F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4115255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3476BE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460448B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2D65E08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3864862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037B1C2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24F2B392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DDFA78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5829D3E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57B44A0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3A88859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227AFC8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6335AF3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D9090D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E11BEE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9D6921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57AF703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007000F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63E1AC31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6397B0F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4D6BC40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A4BF60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关于资本，依据不同的类型有不同的划分标准，把资本分为不变资本和可变资本的依据是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F2AD20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、资本各部分有不同的实物形式</w:t>
      </w:r>
    </w:p>
    <w:p w:rsidR="00D11858" w14:paraId="78C700D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、资本各部分的流通速度不同</w:t>
      </w:r>
    </w:p>
    <w:p w:rsidR="00D11858" w14:paraId="05785D2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、资本各部分价值转移的方式不同</w:t>
      </w:r>
    </w:p>
    <w:p w:rsidR="00D11858" w14:paraId="759B40D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、资本的不同部分在价值增值过程中起不同的作用</w:t>
      </w:r>
    </w:p>
    <w:p w:rsidR="00D11858" w14:paraId="601277F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https://d.book118.com/446134114110010043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:rsidP="005D4DE0" w14:paraId="39C80D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3D6B" w14:paraId="7AC798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:rsidP="005D4DE0" w14:paraId="4AC5F1B2" w14:textId="0F16CD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D3D6B" w14:paraId="1CC14B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paraId="31CDFCB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3D6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:rsidP="005D4DE0" w14:textId="0F16CD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D3D6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3D6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:rsidP="005D4DE0" w14:textId="0F16CD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D3D6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paraId="4D2FE4C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paraId="0994370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paraId="1CB62B4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3D6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7D3D6B"/>
    <w:rsid w:val="00A77B3E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118B0DB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7D3D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D3D6B"/>
    <w:rPr>
      <w:sz w:val="18"/>
      <w:szCs w:val="18"/>
    </w:rPr>
  </w:style>
  <w:style w:type="paragraph" w:styleId="Footer">
    <w:name w:val="footer"/>
    <w:basedOn w:val="Normal"/>
    <w:link w:val="a0"/>
    <w:rsid w:val="007D3D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D3D6B"/>
    <w:rPr>
      <w:sz w:val="18"/>
      <w:szCs w:val="18"/>
    </w:rPr>
  </w:style>
  <w:style w:type="character" w:styleId="PageNumber">
    <w:name w:val="page number"/>
    <w:basedOn w:val="DefaultParagraphFont"/>
    <w:rsid w:val="007D3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46134114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3133</Words>
  <Characters>17863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2024-02-02T08:13:00Z</dcterms:created>
  <dcterms:modified xsi:type="dcterms:W3CDTF">2024-02-02T08:13:00Z</dcterms:modified>
</cp:coreProperties>
</file>