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湿法粗磷酸项目融资计划书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0" w:history="1">
        <w:r>
          <w:rPr>
            <w:rFonts w:ascii="仿宋" w:eastAsia="仿宋" w:hAnsi="仿宋" w:cs="仿宋" w:hint="eastAsia"/>
            <w:lang w:eastAsia="zh-CN"/>
          </w:rPr>
          <w:t>概论</w:t>
        </w:r>
        <w:r>
          <w:tab/>
        </w:r>
        <w:r>
          <w:fldChar w:fldCharType="begin"/>
        </w:r>
        <w:r>
          <w:instrText xml:space="preserve"> PAGEREF _Toc13230 \h </w:instrText>
        </w:r>
        <w:r>
          <w:fldChar w:fldCharType="separate"/>
        </w:r>
        <w:r>
          <w:t>4</w:t>
        </w:r>
        <w:r>
          <w:fldChar w:fldCharType="end"/>
        </w:r>
      </w:hyperlink>
    </w:p>
    <w:p>
      <w:pPr>
        <w:pStyle w:val="TOC1"/>
        <w:tabs>
          <w:tab w:val="right" w:leader="dot" w:pos="8306"/>
        </w:tabs>
      </w:pPr>
      <w:hyperlink w:anchor="_Toc20920" w:history="1">
        <w:r>
          <w:rPr>
            <w:rFonts w:ascii="仿宋" w:eastAsia="仿宋" w:hAnsi="仿宋" w:cs="仿宋" w:hint="eastAsia"/>
            <w:lang w:eastAsia="zh-CN"/>
          </w:rPr>
          <w:t>一、背景、必要性分析</w:t>
        </w:r>
        <w:r>
          <w:tab/>
        </w:r>
        <w:r>
          <w:fldChar w:fldCharType="begin"/>
        </w:r>
        <w:r>
          <w:instrText xml:space="preserve"> PAGEREF _Toc20920 \h </w:instrText>
        </w:r>
        <w:r>
          <w:fldChar w:fldCharType="separate"/>
        </w:r>
        <w:r>
          <w:t>4</w:t>
        </w:r>
        <w:r>
          <w:fldChar w:fldCharType="end"/>
        </w:r>
      </w:hyperlink>
    </w:p>
    <w:p>
      <w:pPr>
        <w:pStyle w:val="TOC2"/>
        <w:tabs>
          <w:tab w:val="right" w:leader="dot" w:pos="8306"/>
        </w:tabs>
      </w:pPr>
      <w:hyperlink w:anchor="_Toc5398" w:history="1">
        <w:r>
          <w:rPr>
            <w:rFonts w:ascii="仿宋" w:eastAsia="仿宋" w:hAnsi="仿宋" w:cs="仿宋" w:hint="eastAsia"/>
            <w:lang w:eastAsia="zh-CN"/>
          </w:rPr>
          <w:t>(一)、项目建设背景</w:t>
        </w:r>
        <w:r>
          <w:tab/>
        </w:r>
        <w:r>
          <w:fldChar w:fldCharType="begin"/>
        </w:r>
        <w:r>
          <w:instrText xml:space="preserve"> PAGEREF _Toc5398 \h </w:instrText>
        </w:r>
        <w:r>
          <w:fldChar w:fldCharType="separate"/>
        </w:r>
        <w:r>
          <w:t>4</w:t>
        </w:r>
        <w:r>
          <w:fldChar w:fldCharType="end"/>
        </w:r>
      </w:hyperlink>
    </w:p>
    <w:p>
      <w:pPr>
        <w:pStyle w:val="TOC2"/>
        <w:tabs>
          <w:tab w:val="right" w:leader="dot" w:pos="8306"/>
        </w:tabs>
      </w:pPr>
      <w:hyperlink w:anchor="_Toc5818" w:history="1">
        <w:r>
          <w:rPr>
            <w:rFonts w:ascii="仿宋" w:eastAsia="仿宋" w:hAnsi="仿宋" w:cs="仿宋" w:hint="eastAsia"/>
            <w:lang w:eastAsia="zh-CN"/>
          </w:rPr>
          <w:t>(二)、必要性分析</w:t>
        </w:r>
        <w:r>
          <w:tab/>
        </w:r>
        <w:r>
          <w:fldChar w:fldCharType="begin"/>
        </w:r>
        <w:r>
          <w:instrText xml:space="preserve"> PAGEREF _Toc5818 \h </w:instrText>
        </w:r>
        <w:r>
          <w:fldChar w:fldCharType="separate"/>
        </w:r>
        <w:r>
          <w:t>5</w:t>
        </w:r>
        <w:r>
          <w:fldChar w:fldCharType="end"/>
        </w:r>
      </w:hyperlink>
    </w:p>
    <w:p>
      <w:pPr>
        <w:pStyle w:val="TOC2"/>
        <w:tabs>
          <w:tab w:val="right" w:leader="dot" w:pos="8306"/>
        </w:tabs>
      </w:pPr>
      <w:hyperlink w:anchor="_Toc517" w:history="1">
        <w:r>
          <w:rPr>
            <w:rFonts w:ascii="仿宋" w:eastAsia="仿宋" w:hAnsi="仿宋" w:cs="仿宋" w:hint="eastAsia"/>
            <w:lang w:eastAsia="zh-CN"/>
          </w:rPr>
          <w:t>(三)、项目建设有利条件</w:t>
        </w:r>
        <w:r>
          <w:tab/>
        </w:r>
        <w:r>
          <w:fldChar w:fldCharType="begin"/>
        </w:r>
        <w:r>
          <w:instrText xml:space="preserve"> PAGEREF _Toc517 \h </w:instrText>
        </w:r>
        <w:r>
          <w:fldChar w:fldCharType="separate"/>
        </w:r>
        <w:r>
          <w:t>7</w:t>
        </w:r>
        <w:r>
          <w:fldChar w:fldCharType="end"/>
        </w:r>
      </w:hyperlink>
    </w:p>
    <w:p>
      <w:pPr>
        <w:pStyle w:val="TOC1"/>
        <w:tabs>
          <w:tab w:val="right" w:leader="dot" w:pos="8306"/>
        </w:tabs>
      </w:pPr>
      <w:hyperlink w:anchor="_Toc13617" w:history="1">
        <w:r>
          <w:rPr>
            <w:rFonts w:ascii="仿宋" w:eastAsia="仿宋" w:hAnsi="仿宋" w:cs="仿宋" w:hint="eastAsia"/>
            <w:lang w:eastAsia="zh-CN"/>
          </w:rPr>
          <w:t>二、发展规划</w:t>
        </w:r>
        <w:r>
          <w:tab/>
        </w:r>
        <w:r>
          <w:fldChar w:fldCharType="begin"/>
        </w:r>
        <w:r>
          <w:instrText xml:space="preserve"> PAGEREF _Toc13617 \h </w:instrText>
        </w:r>
        <w:r>
          <w:fldChar w:fldCharType="separate"/>
        </w:r>
        <w:r>
          <w:t>7</w:t>
        </w:r>
        <w:r>
          <w:fldChar w:fldCharType="end"/>
        </w:r>
      </w:hyperlink>
    </w:p>
    <w:p>
      <w:pPr>
        <w:pStyle w:val="TOC2"/>
        <w:tabs>
          <w:tab w:val="right" w:leader="dot" w:pos="8306"/>
        </w:tabs>
      </w:pPr>
      <w:hyperlink w:anchor="_Toc11120" w:history="1">
        <w:r>
          <w:rPr>
            <w:rFonts w:ascii="仿宋" w:eastAsia="仿宋" w:hAnsi="仿宋" w:cs="仿宋" w:hint="eastAsia"/>
            <w:lang w:eastAsia="zh-CN"/>
          </w:rPr>
          <w:t>(一)、公司发展规划</w:t>
        </w:r>
        <w:r>
          <w:tab/>
        </w:r>
        <w:r>
          <w:fldChar w:fldCharType="begin"/>
        </w:r>
        <w:r>
          <w:instrText xml:space="preserve"> PAGEREF _Toc11120 \h </w:instrText>
        </w:r>
        <w:r>
          <w:fldChar w:fldCharType="separate"/>
        </w:r>
        <w:r>
          <w:t>7</w:t>
        </w:r>
        <w:r>
          <w:fldChar w:fldCharType="end"/>
        </w:r>
      </w:hyperlink>
    </w:p>
    <w:p>
      <w:pPr>
        <w:pStyle w:val="TOC2"/>
        <w:tabs>
          <w:tab w:val="right" w:leader="dot" w:pos="8306"/>
        </w:tabs>
      </w:pPr>
      <w:hyperlink w:anchor="_Toc3227" w:history="1">
        <w:r>
          <w:rPr>
            <w:rFonts w:ascii="仿宋" w:eastAsia="仿宋" w:hAnsi="仿宋" w:cs="仿宋" w:hint="eastAsia"/>
            <w:lang w:eastAsia="zh-CN"/>
          </w:rPr>
          <w:t>(二)、保障措施</w:t>
        </w:r>
        <w:r>
          <w:tab/>
        </w:r>
        <w:r>
          <w:fldChar w:fldCharType="begin"/>
        </w:r>
        <w:r>
          <w:instrText xml:space="preserve"> PAGEREF _Toc3227 \h </w:instrText>
        </w:r>
        <w:r>
          <w:fldChar w:fldCharType="separate"/>
        </w:r>
        <w:r>
          <w:t>9</w:t>
        </w:r>
        <w:r>
          <w:fldChar w:fldCharType="end"/>
        </w:r>
      </w:hyperlink>
    </w:p>
    <w:p>
      <w:pPr>
        <w:pStyle w:val="TOC1"/>
        <w:tabs>
          <w:tab w:val="right" w:leader="dot" w:pos="8306"/>
        </w:tabs>
      </w:pPr>
      <w:hyperlink w:anchor="_Toc982" w:history="1">
        <w:r>
          <w:rPr>
            <w:rFonts w:ascii="仿宋" w:eastAsia="仿宋" w:hAnsi="仿宋" w:cs="仿宋" w:hint="eastAsia"/>
            <w:lang w:eastAsia="zh-CN"/>
          </w:rPr>
          <w:t>三、经营分析</w:t>
        </w:r>
        <w:r>
          <w:tab/>
        </w:r>
        <w:r>
          <w:fldChar w:fldCharType="begin"/>
        </w:r>
        <w:r>
          <w:instrText xml:space="preserve"> PAGEREF _Toc982 \h </w:instrText>
        </w:r>
        <w:r>
          <w:fldChar w:fldCharType="separate"/>
        </w:r>
        <w:r>
          <w:t>11</w:t>
        </w:r>
        <w:r>
          <w:fldChar w:fldCharType="end"/>
        </w:r>
      </w:hyperlink>
    </w:p>
    <w:p>
      <w:pPr>
        <w:pStyle w:val="TOC2"/>
        <w:tabs>
          <w:tab w:val="right" w:leader="dot" w:pos="8306"/>
        </w:tabs>
      </w:pPr>
      <w:hyperlink w:anchor="_Toc23202" w:history="1">
        <w:r>
          <w:rPr>
            <w:rFonts w:ascii="仿宋" w:eastAsia="仿宋" w:hAnsi="仿宋" w:cs="仿宋" w:hint="eastAsia"/>
            <w:lang w:eastAsia="zh-CN"/>
          </w:rPr>
          <w:t>(一)、运营情况说明</w:t>
        </w:r>
        <w:r>
          <w:tab/>
        </w:r>
        <w:r>
          <w:fldChar w:fldCharType="begin"/>
        </w:r>
        <w:r>
          <w:instrText xml:space="preserve"> PAGEREF _Toc23202 \h </w:instrText>
        </w:r>
        <w:r>
          <w:fldChar w:fldCharType="separate"/>
        </w:r>
        <w:r>
          <w:t>11</w:t>
        </w:r>
        <w:r>
          <w:fldChar w:fldCharType="end"/>
        </w:r>
      </w:hyperlink>
    </w:p>
    <w:p>
      <w:pPr>
        <w:pStyle w:val="TOC2"/>
        <w:tabs>
          <w:tab w:val="right" w:leader="dot" w:pos="8306"/>
        </w:tabs>
      </w:pPr>
      <w:hyperlink w:anchor="_Toc15028" w:history="1">
        <w:r>
          <w:rPr>
            <w:rFonts w:ascii="仿宋" w:eastAsia="仿宋" w:hAnsi="仿宋" w:cs="仿宋" w:hint="eastAsia"/>
            <w:lang w:eastAsia="zh-CN"/>
          </w:rPr>
          <w:t>(二)、湿法粗磷酸项目运营组织结构</w:t>
        </w:r>
        <w:r>
          <w:tab/>
        </w:r>
        <w:r>
          <w:fldChar w:fldCharType="begin"/>
        </w:r>
        <w:r>
          <w:instrText xml:space="preserve"> PAGEREF _Toc15028 \h </w:instrText>
        </w:r>
        <w:r>
          <w:fldChar w:fldCharType="separate"/>
        </w:r>
        <w:r>
          <w:t>12</w:t>
        </w:r>
        <w:r>
          <w:fldChar w:fldCharType="end"/>
        </w:r>
      </w:hyperlink>
    </w:p>
    <w:p>
      <w:pPr>
        <w:pStyle w:val="TOC1"/>
        <w:tabs>
          <w:tab w:val="right" w:leader="dot" w:pos="8306"/>
        </w:tabs>
      </w:pPr>
      <w:hyperlink w:anchor="_Toc24394" w:history="1">
        <w:r>
          <w:rPr>
            <w:rFonts w:ascii="仿宋" w:eastAsia="仿宋" w:hAnsi="仿宋" w:cs="仿宋" w:hint="eastAsia"/>
            <w:lang w:eastAsia="zh-CN"/>
          </w:rPr>
          <w:t>四、湿法粗磷酸行业前景</w:t>
        </w:r>
        <w:r>
          <w:tab/>
        </w:r>
        <w:r>
          <w:fldChar w:fldCharType="begin"/>
        </w:r>
        <w:r>
          <w:instrText xml:space="preserve"> PAGEREF _Toc24394 \h </w:instrText>
        </w:r>
        <w:r>
          <w:fldChar w:fldCharType="separate"/>
        </w:r>
        <w:r>
          <w:t>13</w:t>
        </w:r>
        <w:r>
          <w:fldChar w:fldCharType="end"/>
        </w:r>
      </w:hyperlink>
    </w:p>
    <w:p>
      <w:pPr>
        <w:pStyle w:val="TOC2"/>
        <w:tabs>
          <w:tab w:val="right" w:leader="dot" w:pos="8306"/>
        </w:tabs>
      </w:pPr>
      <w:hyperlink w:anchor="_Toc3223" w:history="1">
        <w:r>
          <w:rPr>
            <w:rFonts w:ascii="仿宋" w:eastAsia="仿宋" w:hAnsi="仿宋" w:cs="仿宋" w:hint="eastAsia"/>
            <w:lang w:eastAsia="zh-CN"/>
          </w:rPr>
          <w:t>(一)、市场增长预测</w:t>
        </w:r>
        <w:r>
          <w:tab/>
        </w:r>
        <w:r>
          <w:fldChar w:fldCharType="begin"/>
        </w:r>
        <w:r>
          <w:instrText xml:space="preserve"> PAGEREF _Toc3223 \h </w:instrText>
        </w:r>
        <w:r>
          <w:fldChar w:fldCharType="separate"/>
        </w:r>
        <w:r>
          <w:t>13</w:t>
        </w:r>
        <w:r>
          <w:fldChar w:fldCharType="end"/>
        </w:r>
      </w:hyperlink>
    </w:p>
    <w:p>
      <w:pPr>
        <w:pStyle w:val="TOC2"/>
        <w:tabs>
          <w:tab w:val="right" w:leader="dot" w:pos="8306"/>
        </w:tabs>
      </w:pPr>
      <w:hyperlink w:anchor="_Toc14135" w:history="1">
        <w:r>
          <w:rPr>
            <w:rFonts w:ascii="仿宋" w:eastAsia="仿宋" w:hAnsi="仿宋" w:cs="仿宋" w:hint="eastAsia"/>
            <w:lang w:eastAsia="zh-CN"/>
          </w:rPr>
          <w:t>(二)、新兴市场机会</w:t>
        </w:r>
        <w:r>
          <w:tab/>
        </w:r>
        <w:r>
          <w:fldChar w:fldCharType="begin"/>
        </w:r>
        <w:r>
          <w:instrText xml:space="preserve"> PAGEREF _Toc14135 \h </w:instrText>
        </w:r>
        <w:r>
          <w:fldChar w:fldCharType="separate"/>
        </w:r>
        <w:r>
          <w:t>14</w:t>
        </w:r>
        <w:r>
          <w:fldChar w:fldCharType="end"/>
        </w:r>
      </w:hyperlink>
    </w:p>
    <w:p>
      <w:pPr>
        <w:pStyle w:val="TOC2"/>
        <w:tabs>
          <w:tab w:val="right" w:leader="dot" w:pos="8306"/>
        </w:tabs>
      </w:pPr>
      <w:hyperlink w:anchor="_Toc21679" w:history="1">
        <w:r>
          <w:rPr>
            <w:rFonts w:ascii="仿宋" w:eastAsia="仿宋" w:hAnsi="仿宋" w:cs="仿宋" w:hint="eastAsia"/>
            <w:lang w:eastAsia="zh-CN"/>
          </w:rPr>
          <w:t>(三)、技术前景展望</w:t>
        </w:r>
        <w:r>
          <w:tab/>
        </w:r>
        <w:r>
          <w:fldChar w:fldCharType="begin"/>
        </w:r>
        <w:r>
          <w:instrText xml:space="preserve"> PAGEREF _Toc21679 \h </w:instrText>
        </w:r>
        <w:r>
          <w:fldChar w:fldCharType="separate"/>
        </w:r>
        <w:r>
          <w:t>15</w:t>
        </w:r>
        <w:r>
          <w:fldChar w:fldCharType="end"/>
        </w:r>
      </w:hyperlink>
    </w:p>
    <w:p>
      <w:pPr>
        <w:pStyle w:val="TOC2"/>
        <w:tabs>
          <w:tab w:val="right" w:leader="dot" w:pos="8306"/>
        </w:tabs>
      </w:pPr>
      <w:hyperlink w:anchor="_Toc17778" w:history="1">
        <w:r>
          <w:rPr>
            <w:rFonts w:ascii="仿宋" w:eastAsia="仿宋" w:hAnsi="仿宋" w:cs="仿宋" w:hint="eastAsia"/>
            <w:lang w:eastAsia="zh-CN"/>
          </w:rPr>
          <w:t>(四)、政策环境变化</w:t>
        </w:r>
        <w:r>
          <w:tab/>
        </w:r>
        <w:r>
          <w:fldChar w:fldCharType="begin"/>
        </w:r>
        <w:r>
          <w:instrText xml:space="preserve"> PAGEREF _Toc17778 \h </w:instrText>
        </w:r>
        <w:r>
          <w:fldChar w:fldCharType="separate"/>
        </w:r>
        <w:r>
          <w:t>16</w:t>
        </w:r>
        <w:r>
          <w:fldChar w:fldCharType="end"/>
        </w:r>
      </w:hyperlink>
    </w:p>
    <w:p>
      <w:pPr>
        <w:pStyle w:val="TOC1"/>
        <w:tabs>
          <w:tab w:val="right" w:leader="dot" w:pos="8306"/>
        </w:tabs>
      </w:pPr>
      <w:hyperlink w:anchor="_Toc29715" w:history="1">
        <w:r>
          <w:rPr>
            <w:rFonts w:ascii="仿宋" w:eastAsia="仿宋" w:hAnsi="仿宋" w:cs="仿宋" w:hint="eastAsia"/>
            <w:lang w:eastAsia="zh-CN"/>
          </w:rPr>
          <w:t>五、产品规划分析</w:t>
        </w:r>
        <w:r>
          <w:tab/>
        </w:r>
        <w:r>
          <w:fldChar w:fldCharType="begin"/>
        </w:r>
        <w:r>
          <w:instrText xml:space="preserve"> PAGEREF _Toc29715 \h </w:instrText>
        </w:r>
        <w:r>
          <w:fldChar w:fldCharType="separate"/>
        </w:r>
        <w:r>
          <w:t>17</w:t>
        </w:r>
        <w:r>
          <w:fldChar w:fldCharType="end"/>
        </w:r>
      </w:hyperlink>
    </w:p>
    <w:p>
      <w:pPr>
        <w:pStyle w:val="TOC2"/>
        <w:tabs>
          <w:tab w:val="right" w:leader="dot" w:pos="8306"/>
        </w:tabs>
      </w:pPr>
      <w:hyperlink w:anchor="_Toc4129" w:history="1">
        <w:r>
          <w:rPr>
            <w:rFonts w:ascii="仿宋" w:eastAsia="仿宋" w:hAnsi="仿宋" w:cs="仿宋" w:hint="eastAsia"/>
            <w:lang w:eastAsia="zh-CN"/>
          </w:rPr>
          <w:t>(一)、产品规划</w:t>
        </w:r>
        <w:r>
          <w:tab/>
        </w:r>
        <w:r>
          <w:fldChar w:fldCharType="begin"/>
        </w:r>
        <w:r>
          <w:instrText xml:space="preserve"> PAGEREF _Toc4129 \h </w:instrText>
        </w:r>
        <w:r>
          <w:fldChar w:fldCharType="separate"/>
        </w:r>
        <w:r>
          <w:t>17</w:t>
        </w:r>
        <w:r>
          <w:fldChar w:fldCharType="end"/>
        </w:r>
      </w:hyperlink>
    </w:p>
    <w:p>
      <w:pPr>
        <w:pStyle w:val="TOC2"/>
        <w:tabs>
          <w:tab w:val="right" w:leader="dot" w:pos="8306"/>
        </w:tabs>
      </w:pPr>
      <w:hyperlink w:anchor="_Toc1049" w:history="1">
        <w:r>
          <w:rPr>
            <w:rFonts w:ascii="仿宋" w:eastAsia="仿宋" w:hAnsi="仿宋" w:cs="仿宋" w:hint="eastAsia"/>
            <w:lang w:eastAsia="zh-CN"/>
          </w:rPr>
          <w:t>(二)、建设规模</w:t>
        </w:r>
        <w:r>
          <w:tab/>
        </w:r>
        <w:r>
          <w:fldChar w:fldCharType="begin"/>
        </w:r>
        <w:r>
          <w:instrText xml:space="preserve"> PAGEREF _Toc1049 \h </w:instrText>
        </w:r>
        <w:r>
          <w:fldChar w:fldCharType="separate"/>
        </w:r>
        <w:r>
          <w:t>17</w:t>
        </w:r>
        <w:r>
          <w:fldChar w:fldCharType="end"/>
        </w:r>
      </w:hyperlink>
    </w:p>
    <w:p>
      <w:pPr>
        <w:pStyle w:val="TOC1"/>
        <w:tabs>
          <w:tab w:val="right" w:leader="dot" w:pos="8306"/>
        </w:tabs>
      </w:pPr>
      <w:hyperlink w:anchor="_Toc20474" w:history="1">
        <w:r>
          <w:rPr>
            <w:rFonts w:ascii="仿宋" w:eastAsia="仿宋" w:hAnsi="仿宋" w:cs="仿宋" w:hint="eastAsia"/>
            <w:lang w:eastAsia="zh-CN"/>
          </w:rPr>
          <w:t>六、工艺分析</w:t>
        </w:r>
        <w:r>
          <w:tab/>
        </w:r>
        <w:r>
          <w:fldChar w:fldCharType="begin"/>
        </w:r>
        <w:r>
          <w:instrText xml:space="preserve"> PAGEREF _Toc20474 \h </w:instrText>
        </w:r>
        <w:r>
          <w:fldChar w:fldCharType="separate"/>
        </w:r>
        <w:r>
          <w:t>19</w:t>
        </w:r>
        <w:r>
          <w:fldChar w:fldCharType="end"/>
        </w:r>
      </w:hyperlink>
    </w:p>
    <w:p>
      <w:pPr>
        <w:pStyle w:val="TOC2"/>
        <w:tabs>
          <w:tab w:val="right" w:leader="dot" w:pos="8306"/>
        </w:tabs>
      </w:pPr>
      <w:hyperlink w:anchor="_Toc13418" w:history="1">
        <w:r>
          <w:rPr>
            <w:rFonts w:ascii="仿宋" w:eastAsia="仿宋" w:hAnsi="仿宋" w:cs="仿宋" w:hint="eastAsia"/>
            <w:lang w:eastAsia="zh-CN"/>
          </w:rPr>
          <w:t>(一)、技术管理特点</w:t>
        </w:r>
        <w:r>
          <w:tab/>
        </w:r>
        <w:r>
          <w:fldChar w:fldCharType="begin"/>
        </w:r>
        <w:r>
          <w:instrText xml:space="preserve"> PAGEREF _Toc13418 \h </w:instrText>
        </w:r>
        <w:r>
          <w:fldChar w:fldCharType="separate"/>
        </w:r>
        <w:r>
          <w:t>19</w:t>
        </w:r>
        <w:r>
          <w:fldChar w:fldCharType="end"/>
        </w:r>
      </w:hyperlink>
    </w:p>
    <w:p>
      <w:pPr>
        <w:pStyle w:val="TOC2"/>
        <w:tabs>
          <w:tab w:val="right" w:leader="dot" w:pos="8306"/>
        </w:tabs>
      </w:pPr>
      <w:hyperlink w:anchor="_Toc12430" w:history="1">
        <w:r>
          <w:rPr>
            <w:rFonts w:ascii="仿宋" w:eastAsia="仿宋" w:hAnsi="仿宋" w:cs="仿宋" w:hint="eastAsia"/>
            <w:lang w:eastAsia="zh-CN"/>
          </w:rPr>
          <w:t>(二)、湿法粗磷酸项目工艺技术设计方案</w:t>
        </w:r>
        <w:r>
          <w:tab/>
        </w:r>
        <w:r>
          <w:fldChar w:fldCharType="begin"/>
        </w:r>
        <w:r>
          <w:instrText xml:space="preserve"> PAGEREF _Toc12430 \h </w:instrText>
        </w:r>
        <w:r>
          <w:fldChar w:fldCharType="separate"/>
        </w:r>
        <w:r>
          <w:t>19</w:t>
        </w:r>
        <w:r>
          <w:fldChar w:fldCharType="end"/>
        </w:r>
      </w:hyperlink>
    </w:p>
    <w:p>
      <w:pPr>
        <w:pStyle w:val="TOC2"/>
        <w:tabs>
          <w:tab w:val="right" w:leader="dot" w:pos="8306"/>
        </w:tabs>
      </w:pPr>
      <w:hyperlink w:anchor="_Toc31420" w:history="1">
        <w:r>
          <w:rPr>
            <w:rFonts w:ascii="仿宋" w:eastAsia="仿宋" w:hAnsi="仿宋" w:cs="仿宋" w:hint="eastAsia"/>
            <w:lang w:eastAsia="zh-CN"/>
          </w:rPr>
          <w:t>(三)、设备选型方案</w:t>
        </w:r>
        <w:r>
          <w:tab/>
        </w:r>
        <w:r>
          <w:fldChar w:fldCharType="begin"/>
        </w:r>
        <w:r>
          <w:instrText xml:space="preserve"> PAGEREF _Toc31420 \h </w:instrText>
        </w:r>
        <w:r>
          <w:fldChar w:fldCharType="separate"/>
        </w:r>
        <w:r>
          <w:t>20</w:t>
        </w:r>
        <w:r>
          <w:fldChar w:fldCharType="end"/>
        </w:r>
      </w:hyperlink>
    </w:p>
    <w:p>
      <w:pPr>
        <w:pStyle w:val="TOC1"/>
        <w:tabs>
          <w:tab w:val="right" w:leader="dot" w:pos="8306"/>
        </w:tabs>
      </w:pPr>
      <w:hyperlink w:anchor="_Toc28563" w:history="1">
        <w:r>
          <w:rPr>
            <w:rFonts w:ascii="仿宋" w:eastAsia="仿宋" w:hAnsi="仿宋" w:cs="仿宋" w:hint="eastAsia"/>
            <w:lang w:eastAsia="zh-CN"/>
          </w:rPr>
          <w:t>七、薪酬制度管理</w:t>
        </w:r>
        <w:r>
          <w:tab/>
        </w:r>
        <w:r>
          <w:fldChar w:fldCharType="begin"/>
        </w:r>
        <w:r>
          <w:instrText xml:space="preserve"> PAGEREF _Toc28563 \h </w:instrText>
        </w:r>
        <w:r>
          <w:fldChar w:fldCharType="separate"/>
        </w:r>
        <w:r>
          <w:t>21</w:t>
        </w:r>
        <w:r>
          <w:fldChar w:fldCharType="end"/>
        </w:r>
      </w:hyperlink>
    </w:p>
    <w:p>
      <w:pPr>
        <w:pStyle w:val="TOC2"/>
        <w:tabs>
          <w:tab w:val="right" w:leader="dot" w:pos="8306"/>
        </w:tabs>
      </w:pPr>
      <w:hyperlink w:anchor="_Toc10585" w:history="1">
        <w:r>
          <w:rPr>
            <w:rFonts w:ascii="仿宋" w:eastAsia="仿宋" w:hAnsi="仿宋" w:cs="仿宋" w:hint="eastAsia"/>
            <w:lang w:eastAsia="zh-CN"/>
          </w:rPr>
          <w:t>(一)、薪酬管理制度</w:t>
        </w:r>
        <w:r>
          <w:tab/>
        </w:r>
        <w:r>
          <w:fldChar w:fldCharType="begin"/>
        </w:r>
        <w:r>
          <w:instrText xml:space="preserve"> PAGEREF _Toc10585 \h </w:instrText>
        </w:r>
        <w:r>
          <w:fldChar w:fldCharType="separate"/>
        </w:r>
        <w:r>
          <w:t>21</w:t>
        </w:r>
        <w:r>
          <w:fldChar w:fldCharType="end"/>
        </w:r>
      </w:hyperlink>
    </w:p>
    <w:p>
      <w:pPr>
        <w:pStyle w:val="TOC2"/>
        <w:tabs>
          <w:tab w:val="right" w:leader="dot" w:pos="8306"/>
        </w:tabs>
      </w:pPr>
      <w:hyperlink w:anchor="_Toc15320" w:history="1">
        <w:r>
          <w:rPr>
            <w:rFonts w:ascii="仿宋" w:eastAsia="仿宋" w:hAnsi="仿宋" w:cs="仿宋" w:hint="eastAsia"/>
            <w:lang w:eastAsia="zh-CN"/>
          </w:rPr>
          <w:t>(二)、奖金制度的制定</w:t>
        </w:r>
        <w:r>
          <w:tab/>
        </w:r>
        <w:r>
          <w:fldChar w:fldCharType="begin"/>
        </w:r>
        <w:r>
          <w:instrText xml:space="preserve"> PAGEREF _Toc15320 \h </w:instrText>
        </w:r>
        <w:r>
          <w:fldChar w:fldCharType="separate"/>
        </w:r>
        <w:r>
          <w:t>21</w:t>
        </w:r>
        <w:r>
          <w:fldChar w:fldCharType="end"/>
        </w:r>
      </w:hyperlink>
    </w:p>
    <w:p>
      <w:pPr>
        <w:pStyle w:val="TOC2"/>
        <w:tabs>
          <w:tab w:val="right" w:leader="dot" w:pos="8306"/>
        </w:tabs>
      </w:pPr>
      <w:hyperlink w:anchor="_Toc27353" w:history="1">
        <w:r>
          <w:rPr>
            <w:rFonts w:ascii="仿宋" w:eastAsia="仿宋" w:hAnsi="仿宋" w:cs="仿宋" w:hint="eastAsia"/>
            <w:lang w:eastAsia="zh-CN"/>
          </w:rPr>
          <w:t>(三)、岗位薪酬体系设计</w:t>
        </w:r>
        <w:r>
          <w:tab/>
        </w:r>
        <w:r>
          <w:fldChar w:fldCharType="begin"/>
        </w:r>
        <w:r>
          <w:instrText xml:space="preserve"> PAGEREF _Toc27353 \h </w:instrText>
        </w:r>
        <w:r>
          <w:fldChar w:fldCharType="separate"/>
        </w:r>
        <w:r>
          <w:t>24</w:t>
        </w:r>
        <w:r>
          <w:fldChar w:fldCharType="end"/>
        </w:r>
      </w:hyperlink>
    </w:p>
    <w:p>
      <w:pPr>
        <w:pStyle w:val="TOC2"/>
        <w:tabs>
          <w:tab w:val="right" w:leader="dot" w:pos="8306"/>
        </w:tabs>
      </w:pPr>
      <w:hyperlink w:anchor="_Toc30861" w:history="1">
        <w:r>
          <w:rPr>
            <w:rFonts w:ascii="仿宋" w:eastAsia="仿宋" w:hAnsi="仿宋" w:cs="仿宋" w:hint="eastAsia"/>
            <w:lang w:eastAsia="zh-CN"/>
          </w:rPr>
          <w:t>(四)、绩效薪酬体系设计</w:t>
        </w:r>
        <w:r>
          <w:tab/>
        </w:r>
        <w:r>
          <w:fldChar w:fldCharType="begin"/>
        </w:r>
        <w:r>
          <w:instrText xml:space="preserve"> PAGEREF _Toc30861 \h </w:instrText>
        </w:r>
        <w:r>
          <w:fldChar w:fldCharType="separate"/>
        </w:r>
        <w:r>
          <w:t>25</w:t>
        </w:r>
        <w:r>
          <w:fldChar w:fldCharType="end"/>
        </w:r>
      </w:hyperlink>
    </w:p>
    <w:p>
      <w:pPr>
        <w:pStyle w:val="TOC1"/>
        <w:tabs>
          <w:tab w:val="right" w:leader="dot" w:pos="8306"/>
        </w:tabs>
      </w:pPr>
      <w:hyperlink w:anchor="_Toc21691" w:history="1">
        <w:r>
          <w:rPr>
            <w:rFonts w:ascii="仿宋" w:eastAsia="仿宋" w:hAnsi="仿宋" w:cs="仿宋" w:hint="eastAsia"/>
            <w:lang w:eastAsia="zh-CN"/>
          </w:rPr>
          <w:t>八、公司基本情况</w:t>
        </w:r>
        <w:r>
          <w:tab/>
        </w:r>
        <w:r>
          <w:fldChar w:fldCharType="begin"/>
        </w:r>
        <w:r>
          <w:instrText xml:space="preserve"> PAGEREF _Toc21691 \h </w:instrText>
        </w:r>
        <w:r>
          <w:fldChar w:fldCharType="separate"/>
        </w:r>
        <w:r>
          <w:t>27</w:t>
        </w:r>
        <w:r>
          <w:fldChar w:fldCharType="end"/>
        </w:r>
      </w:hyperlink>
    </w:p>
    <w:p>
      <w:pPr>
        <w:pStyle w:val="TOC2"/>
        <w:tabs>
          <w:tab w:val="right" w:leader="dot" w:pos="8306"/>
        </w:tabs>
      </w:pPr>
      <w:hyperlink w:anchor="_Toc28668" w:history="1">
        <w:r>
          <w:rPr>
            <w:rFonts w:ascii="仿宋" w:eastAsia="仿宋" w:hAnsi="仿宋" w:cs="仿宋" w:hint="eastAsia"/>
            <w:lang w:eastAsia="zh-CN"/>
          </w:rPr>
          <w:t>(一)、公司基本信息</w:t>
        </w:r>
        <w:r>
          <w:tab/>
        </w:r>
        <w:r>
          <w:fldChar w:fldCharType="begin"/>
        </w:r>
        <w:r>
          <w:instrText xml:space="preserve"> PAGEREF _Toc28668 \h </w:instrText>
        </w:r>
        <w:r>
          <w:fldChar w:fldCharType="separate"/>
        </w:r>
        <w:r>
          <w:t>27</w:t>
        </w:r>
        <w:r>
          <w:fldChar w:fldCharType="end"/>
        </w:r>
      </w:hyperlink>
    </w:p>
    <w:p>
      <w:pPr>
        <w:pStyle w:val="TOC2"/>
        <w:tabs>
          <w:tab w:val="right" w:leader="dot" w:pos="8306"/>
        </w:tabs>
      </w:pPr>
      <w:hyperlink w:anchor="_Toc4039" w:history="1">
        <w:r>
          <w:rPr>
            <w:rFonts w:ascii="仿宋" w:eastAsia="仿宋" w:hAnsi="仿宋" w:cs="仿宋" w:hint="eastAsia"/>
            <w:lang w:eastAsia="zh-CN"/>
          </w:rPr>
          <w:t>(二)、公司简介</w:t>
        </w:r>
        <w:r>
          <w:tab/>
        </w:r>
        <w:r>
          <w:fldChar w:fldCharType="begin"/>
        </w:r>
        <w:r>
          <w:instrText xml:space="preserve"> PAGEREF _Toc4039 \h </w:instrText>
        </w:r>
        <w:r>
          <w:fldChar w:fldCharType="separate"/>
        </w:r>
        <w:r>
          <w:t>28</w:t>
        </w:r>
        <w:r>
          <w:fldChar w:fldCharType="end"/>
        </w:r>
      </w:hyperlink>
    </w:p>
    <w:p>
      <w:pPr>
        <w:pStyle w:val="TOC2"/>
        <w:tabs>
          <w:tab w:val="right" w:leader="dot" w:pos="8306"/>
        </w:tabs>
      </w:pPr>
      <w:hyperlink w:anchor="_Toc6383" w:history="1">
        <w:r>
          <w:rPr>
            <w:rFonts w:ascii="仿宋" w:eastAsia="仿宋" w:hAnsi="仿宋" w:cs="仿宋" w:hint="eastAsia"/>
            <w:lang w:eastAsia="zh-CN"/>
          </w:rPr>
          <w:t>(三)、公司竞争优势</w:t>
        </w:r>
        <w:r>
          <w:tab/>
        </w:r>
        <w:r>
          <w:fldChar w:fldCharType="begin"/>
        </w:r>
        <w:r>
          <w:instrText xml:space="preserve"> PAGEREF _Toc6383 \h </w:instrText>
        </w:r>
        <w:r>
          <w:fldChar w:fldCharType="separate"/>
        </w:r>
        <w:r>
          <w:t>29</w:t>
        </w:r>
        <w:r>
          <w:fldChar w:fldCharType="end"/>
        </w:r>
      </w:hyperlink>
    </w:p>
    <w:p>
      <w:pPr>
        <w:pStyle w:val="TOC2"/>
        <w:tabs>
          <w:tab w:val="right" w:leader="dot" w:pos="8306"/>
        </w:tabs>
      </w:pPr>
      <w:hyperlink w:anchor="_Toc19536" w:history="1">
        <w:r>
          <w:rPr>
            <w:rFonts w:ascii="仿宋" w:eastAsia="仿宋" w:hAnsi="仿宋" w:cs="仿宋" w:hint="eastAsia"/>
            <w:lang w:eastAsia="zh-CN"/>
          </w:rPr>
          <w:t>(四)、核心人员介绍</w:t>
        </w:r>
        <w:r>
          <w:tab/>
        </w:r>
        <w:r>
          <w:fldChar w:fldCharType="begin"/>
        </w:r>
        <w:r>
          <w:instrText xml:space="preserve"> PAGEREF _Toc19536 \h </w:instrText>
        </w:r>
        <w:r>
          <w:fldChar w:fldCharType="separate"/>
        </w:r>
        <w:r>
          <w:t>30</w:t>
        </w:r>
        <w:r>
          <w:fldChar w:fldCharType="end"/>
        </w:r>
      </w:hyperlink>
    </w:p>
    <w:p>
      <w:pPr>
        <w:pStyle w:val="TOC2"/>
        <w:tabs>
          <w:tab w:val="right" w:leader="dot" w:pos="8306"/>
        </w:tabs>
      </w:pPr>
      <w:hyperlink w:anchor="_Toc27727" w:history="1">
        <w:r>
          <w:rPr>
            <w:rFonts w:ascii="仿宋" w:eastAsia="仿宋" w:hAnsi="仿宋" w:cs="仿宋" w:hint="eastAsia"/>
            <w:lang w:eastAsia="zh-CN"/>
          </w:rPr>
          <w:t>(五)、经营宗旨</w:t>
        </w:r>
        <w:r>
          <w:tab/>
        </w:r>
        <w:r>
          <w:fldChar w:fldCharType="begin"/>
        </w:r>
        <w:r>
          <w:instrText xml:space="preserve"> PAGEREF _Toc27727 \h </w:instrText>
        </w:r>
        <w:r>
          <w:fldChar w:fldCharType="separate"/>
        </w:r>
        <w:r>
          <w:t>32</w:t>
        </w:r>
        <w:r>
          <w:fldChar w:fldCharType="end"/>
        </w:r>
      </w:hyperlink>
    </w:p>
    <w:p>
      <w:pPr>
        <w:pStyle w:val="TOC2"/>
        <w:tabs>
          <w:tab w:val="right" w:leader="dot" w:pos="8306"/>
        </w:tabs>
      </w:pPr>
      <w:hyperlink w:anchor="_Toc10717" w:history="1">
        <w:r>
          <w:rPr>
            <w:rFonts w:ascii="仿宋" w:eastAsia="仿宋" w:hAnsi="仿宋" w:cs="仿宋" w:hint="eastAsia"/>
            <w:lang w:eastAsia="zh-CN"/>
          </w:rPr>
          <w:t>(六)、公司发展规划</w:t>
        </w:r>
        <w:r>
          <w:tab/>
        </w:r>
        <w:r>
          <w:fldChar w:fldCharType="begin"/>
        </w:r>
        <w:r>
          <w:instrText xml:space="preserve"> PAGEREF _Toc10717 \h </w:instrText>
        </w:r>
        <w:r>
          <w:fldChar w:fldCharType="separate"/>
        </w:r>
        <w:r>
          <w:t>33</w:t>
        </w:r>
        <w:r>
          <w:fldChar w:fldCharType="end"/>
        </w:r>
      </w:hyperlink>
    </w:p>
    <w:p>
      <w:pPr>
        <w:pStyle w:val="TOC1"/>
        <w:tabs>
          <w:tab w:val="right" w:leader="dot" w:pos="8306"/>
        </w:tabs>
      </w:pPr>
      <w:hyperlink w:anchor="_Toc29894" w:history="1">
        <w:r>
          <w:rPr>
            <w:rFonts w:ascii="仿宋" w:eastAsia="仿宋" w:hAnsi="仿宋" w:cs="仿宋" w:hint="eastAsia"/>
            <w:lang w:eastAsia="zh-CN"/>
          </w:rPr>
          <w:t>九、经济影响分析</w:t>
        </w:r>
        <w:r>
          <w:tab/>
        </w:r>
        <w:r>
          <w:fldChar w:fldCharType="begin"/>
        </w:r>
        <w:r>
          <w:instrText xml:space="preserve"> PAGEREF _Toc29894 \h </w:instrText>
        </w:r>
        <w:r>
          <w:fldChar w:fldCharType="separate"/>
        </w:r>
        <w:r>
          <w:t>34</w:t>
        </w:r>
        <w:r>
          <w:fldChar w:fldCharType="end"/>
        </w:r>
      </w:hyperlink>
    </w:p>
    <w:p>
      <w:pPr>
        <w:pStyle w:val="TOC2"/>
        <w:tabs>
          <w:tab w:val="right" w:leader="dot" w:pos="8306"/>
        </w:tabs>
      </w:pPr>
      <w:hyperlink w:anchor="_Toc13502" w:history="1">
        <w:r>
          <w:rPr>
            <w:rFonts w:ascii="仿宋" w:eastAsia="仿宋" w:hAnsi="仿宋" w:cs="仿宋" w:hint="eastAsia"/>
            <w:lang w:eastAsia="zh-CN"/>
          </w:rPr>
          <w:t>(一)、经济费用效益或费用效果分析</w:t>
        </w:r>
        <w:r>
          <w:tab/>
        </w:r>
        <w:r>
          <w:fldChar w:fldCharType="begin"/>
        </w:r>
        <w:r>
          <w:instrText xml:space="preserve"> PAGEREF _Toc13502 \h </w:instrText>
        </w:r>
        <w:r>
          <w:fldChar w:fldCharType="separate"/>
        </w:r>
        <w:r>
          <w:t>34</w:t>
        </w:r>
        <w:r>
          <w:fldChar w:fldCharType="end"/>
        </w:r>
      </w:hyperlink>
    </w:p>
    <w:p>
      <w:pPr>
        <w:pStyle w:val="TOC2"/>
        <w:tabs>
          <w:tab w:val="right" w:leader="dot" w:pos="8306"/>
        </w:tabs>
      </w:pPr>
      <w:hyperlink w:anchor="_Toc20588" w:history="1">
        <w:r>
          <w:rPr>
            <w:rFonts w:ascii="仿宋" w:eastAsia="仿宋" w:hAnsi="仿宋" w:cs="仿宋" w:hint="eastAsia"/>
            <w:lang w:eastAsia="zh-CN"/>
          </w:rPr>
          <w:t>(二)、行业影响分析</w:t>
        </w:r>
        <w:r>
          <w:tab/>
        </w:r>
        <w:r>
          <w:fldChar w:fldCharType="begin"/>
        </w:r>
        <w:r>
          <w:instrText xml:space="preserve"> PAGEREF _Toc20588 \h </w:instrText>
        </w:r>
        <w:r>
          <w:fldChar w:fldCharType="separate"/>
        </w:r>
        <w:r>
          <w:t>35</w:t>
        </w:r>
        <w:r>
          <w:fldChar w:fldCharType="end"/>
        </w:r>
      </w:hyperlink>
    </w:p>
    <w:p>
      <w:pPr>
        <w:pStyle w:val="TOC2"/>
        <w:tabs>
          <w:tab w:val="right" w:leader="dot" w:pos="8306"/>
        </w:tabs>
      </w:pPr>
      <w:hyperlink w:anchor="_Toc29074" w:history="1">
        <w:r>
          <w:rPr>
            <w:rFonts w:ascii="仿宋" w:eastAsia="仿宋" w:hAnsi="仿宋" w:cs="仿宋" w:hint="eastAsia"/>
            <w:lang w:eastAsia="zh-CN"/>
          </w:rPr>
          <w:t>(三)、区域经济影响分析</w:t>
        </w:r>
        <w:r>
          <w:tab/>
        </w:r>
        <w:r>
          <w:fldChar w:fldCharType="begin"/>
        </w:r>
        <w:r>
          <w:instrText xml:space="preserve"> PAGEREF _Toc29074 \h </w:instrText>
        </w:r>
        <w:r>
          <w:fldChar w:fldCharType="separate"/>
        </w:r>
        <w:r>
          <w:t>36</w:t>
        </w:r>
        <w:r>
          <w:fldChar w:fldCharType="end"/>
        </w:r>
      </w:hyperlink>
    </w:p>
    <w:p>
      <w:pPr>
        <w:pStyle w:val="TOC2"/>
        <w:tabs>
          <w:tab w:val="right" w:leader="dot" w:pos="8306"/>
        </w:tabs>
      </w:pPr>
      <w:hyperlink w:anchor="_Toc23741" w:history="1">
        <w:r>
          <w:rPr>
            <w:rFonts w:ascii="仿宋" w:eastAsia="仿宋" w:hAnsi="仿宋" w:cs="仿宋" w:hint="eastAsia"/>
            <w:lang w:eastAsia="zh-CN"/>
          </w:rPr>
          <w:t>(四)、宏观经济影响分析</w:t>
        </w:r>
        <w:r>
          <w:tab/>
        </w:r>
        <w:r>
          <w:fldChar w:fldCharType="begin"/>
        </w:r>
        <w:r>
          <w:instrText xml:space="preserve"> PAGEREF _Toc23741 \h </w:instrText>
        </w:r>
        <w:r>
          <w:fldChar w:fldCharType="separate"/>
        </w:r>
        <w:r>
          <w:t>37</w:t>
        </w:r>
        <w:r>
          <w:fldChar w:fldCharType="end"/>
        </w:r>
      </w:hyperlink>
    </w:p>
    <w:p>
      <w:pPr>
        <w:pStyle w:val="TOC1"/>
        <w:tabs>
          <w:tab w:val="right" w:leader="dot" w:pos="8306"/>
        </w:tabs>
      </w:pPr>
      <w:hyperlink w:anchor="_Toc28117" w:history="1">
        <w:r>
          <w:rPr>
            <w:rFonts w:ascii="仿宋" w:eastAsia="仿宋" w:hAnsi="仿宋" w:cs="仿宋" w:hint="eastAsia"/>
            <w:lang w:eastAsia="zh-CN"/>
          </w:rPr>
          <w:t>十、公司组建背景分析</w:t>
        </w:r>
        <w:r>
          <w:tab/>
        </w:r>
        <w:r>
          <w:fldChar w:fldCharType="begin"/>
        </w:r>
        <w:r>
          <w:instrText xml:space="preserve"> PAGEREF _Toc28117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9" w:history="1">
        <w:r>
          <w:rPr>
            <w:rFonts w:ascii="仿宋" w:eastAsia="仿宋" w:hAnsi="仿宋" w:cs="仿宋" w:hint="eastAsia"/>
            <w:lang w:eastAsia="zh-CN"/>
          </w:rPr>
          <w:t>(一)、湿法粗磷酸项目背景分析</w:t>
        </w:r>
        <w:r>
          <w:tab/>
        </w:r>
        <w:r>
          <w:fldChar w:fldCharType="begin"/>
        </w:r>
        <w:r>
          <w:instrText xml:space="preserve"> PAGEREF _Toc18289 \h </w:instrText>
        </w:r>
        <w:r>
          <w:fldChar w:fldCharType="separate"/>
        </w:r>
        <w:r>
          <w:t>38</w:t>
        </w:r>
        <w:r>
          <w:fldChar w:fldCharType="end"/>
        </w:r>
      </w:hyperlink>
    </w:p>
    <w:p>
      <w:pPr>
        <w:pStyle w:val="TOC2"/>
        <w:tabs>
          <w:tab w:val="right" w:leader="dot" w:pos="8306"/>
        </w:tabs>
      </w:pPr>
      <w:hyperlink w:anchor="_Toc17891" w:history="1">
        <w:r>
          <w:rPr>
            <w:rFonts w:ascii="仿宋" w:eastAsia="仿宋" w:hAnsi="仿宋" w:cs="仿宋" w:hint="eastAsia"/>
            <w:lang w:eastAsia="zh-CN"/>
          </w:rPr>
          <w:t>(二)、湿法粗磷酸项目建设必要性分析</w:t>
        </w:r>
        <w:r>
          <w:tab/>
        </w:r>
        <w:r>
          <w:fldChar w:fldCharType="begin"/>
        </w:r>
        <w:r>
          <w:instrText xml:space="preserve"> PAGEREF _Toc17891 \h </w:instrText>
        </w:r>
        <w:r>
          <w:fldChar w:fldCharType="separate"/>
        </w:r>
        <w:r>
          <w:t>39</w:t>
        </w:r>
        <w:r>
          <w:fldChar w:fldCharType="end"/>
        </w:r>
      </w:hyperlink>
    </w:p>
    <w:p>
      <w:pPr>
        <w:pStyle w:val="TOC2"/>
        <w:tabs>
          <w:tab w:val="right" w:leader="dot" w:pos="8306"/>
        </w:tabs>
      </w:pPr>
      <w:hyperlink w:anchor="_Toc21230" w:history="1">
        <w:r>
          <w:rPr>
            <w:rFonts w:ascii="仿宋" w:eastAsia="仿宋" w:hAnsi="仿宋" w:cs="仿宋" w:hint="eastAsia"/>
            <w:lang w:eastAsia="zh-CN"/>
          </w:rPr>
          <w:t>(三)、鼓励中小企业发展</w:t>
        </w:r>
        <w:r>
          <w:tab/>
        </w:r>
        <w:r>
          <w:fldChar w:fldCharType="begin"/>
        </w:r>
        <w:r>
          <w:instrText xml:space="preserve"> PAGEREF _Toc21230 \h </w:instrText>
        </w:r>
        <w:r>
          <w:fldChar w:fldCharType="separate"/>
        </w:r>
        <w:r>
          <w:t>40</w:t>
        </w:r>
        <w:r>
          <w:fldChar w:fldCharType="end"/>
        </w:r>
      </w:hyperlink>
    </w:p>
    <w:p>
      <w:pPr>
        <w:pStyle w:val="TOC2"/>
        <w:tabs>
          <w:tab w:val="right" w:leader="dot" w:pos="8306"/>
        </w:tabs>
      </w:pPr>
      <w:hyperlink w:anchor="_Toc21527" w:history="1">
        <w:r>
          <w:rPr>
            <w:rFonts w:ascii="仿宋" w:eastAsia="仿宋" w:hAnsi="仿宋" w:cs="仿宋" w:hint="eastAsia"/>
            <w:lang w:eastAsia="zh-CN"/>
          </w:rPr>
          <w:t>(四)、宏观经济形势分析</w:t>
        </w:r>
        <w:r>
          <w:tab/>
        </w:r>
        <w:r>
          <w:fldChar w:fldCharType="begin"/>
        </w:r>
        <w:r>
          <w:instrText xml:space="preserve"> PAGEREF _Toc21527 \h </w:instrText>
        </w:r>
        <w:r>
          <w:fldChar w:fldCharType="separate"/>
        </w:r>
        <w:r>
          <w:t>41</w:t>
        </w:r>
        <w:r>
          <w:fldChar w:fldCharType="end"/>
        </w:r>
      </w:hyperlink>
    </w:p>
    <w:p>
      <w:pPr>
        <w:pStyle w:val="TOC1"/>
        <w:tabs>
          <w:tab w:val="right" w:leader="dot" w:pos="8306"/>
        </w:tabs>
      </w:pPr>
      <w:hyperlink w:anchor="_Toc21355" w:history="1">
        <w:r>
          <w:rPr>
            <w:rFonts w:ascii="仿宋" w:eastAsia="仿宋" w:hAnsi="仿宋" w:cs="仿宋" w:hint="eastAsia"/>
            <w:lang w:eastAsia="zh-CN"/>
          </w:rPr>
          <w:t>十一、湿法粗磷酸项目组织与管理</w:t>
        </w:r>
        <w:r>
          <w:tab/>
        </w:r>
        <w:r>
          <w:fldChar w:fldCharType="begin"/>
        </w:r>
        <w:r>
          <w:instrText xml:space="preserve"> PAGEREF _Toc21355 \h </w:instrText>
        </w:r>
        <w:r>
          <w:fldChar w:fldCharType="separate"/>
        </w:r>
        <w:r>
          <w:t>42</w:t>
        </w:r>
        <w:r>
          <w:fldChar w:fldCharType="end"/>
        </w:r>
      </w:hyperlink>
    </w:p>
    <w:p>
      <w:pPr>
        <w:pStyle w:val="TOC2"/>
        <w:tabs>
          <w:tab w:val="right" w:leader="dot" w:pos="8306"/>
        </w:tabs>
      </w:pPr>
      <w:hyperlink w:anchor="_Toc6645" w:history="1">
        <w:r>
          <w:rPr>
            <w:rFonts w:ascii="仿宋" w:eastAsia="仿宋" w:hAnsi="仿宋" w:cs="仿宋" w:hint="eastAsia"/>
            <w:lang w:eastAsia="zh-CN"/>
          </w:rPr>
          <w:t>(一)、湿法粗磷酸项目管理团队组建</w:t>
        </w:r>
        <w:r>
          <w:tab/>
        </w:r>
        <w:r>
          <w:fldChar w:fldCharType="begin"/>
        </w:r>
        <w:r>
          <w:instrText xml:space="preserve"> PAGEREF _Toc6645 \h </w:instrText>
        </w:r>
        <w:r>
          <w:fldChar w:fldCharType="separate"/>
        </w:r>
        <w:r>
          <w:t>42</w:t>
        </w:r>
        <w:r>
          <w:fldChar w:fldCharType="end"/>
        </w:r>
      </w:hyperlink>
    </w:p>
    <w:p>
      <w:pPr>
        <w:pStyle w:val="TOC2"/>
        <w:tabs>
          <w:tab w:val="right" w:leader="dot" w:pos="8306"/>
        </w:tabs>
      </w:pPr>
      <w:hyperlink w:anchor="_Toc20984" w:history="1">
        <w:r>
          <w:rPr>
            <w:rFonts w:ascii="仿宋" w:eastAsia="仿宋" w:hAnsi="仿宋" w:cs="仿宋" w:hint="eastAsia"/>
            <w:lang w:eastAsia="zh-CN"/>
          </w:rPr>
          <w:t>(二)、湿法粗磷酸项目沟通与决策流程</w:t>
        </w:r>
        <w:r>
          <w:tab/>
        </w:r>
        <w:r>
          <w:fldChar w:fldCharType="begin"/>
        </w:r>
        <w:r>
          <w:instrText xml:space="preserve"> PAGEREF _Toc20984 \h </w:instrText>
        </w:r>
        <w:r>
          <w:fldChar w:fldCharType="separate"/>
        </w:r>
        <w:r>
          <w:t>42</w:t>
        </w:r>
        <w:r>
          <w:fldChar w:fldCharType="end"/>
        </w:r>
      </w:hyperlink>
    </w:p>
    <w:p>
      <w:pPr>
        <w:pStyle w:val="TOC2"/>
        <w:tabs>
          <w:tab w:val="right" w:leader="dot" w:pos="8306"/>
        </w:tabs>
      </w:pPr>
      <w:hyperlink w:anchor="_Toc15224" w:history="1">
        <w:r>
          <w:rPr>
            <w:rFonts w:ascii="仿宋" w:eastAsia="仿宋" w:hAnsi="仿宋" w:cs="仿宋" w:hint="eastAsia"/>
            <w:lang w:eastAsia="zh-CN"/>
          </w:rPr>
          <w:t>(三)、湿法粗磷酸项目风险管理与应对策略</w:t>
        </w:r>
        <w:r>
          <w:tab/>
        </w:r>
        <w:r>
          <w:fldChar w:fldCharType="begin"/>
        </w:r>
        <w:r>
          <w:instrText xml:space="preserve"> PAGEREF _Toc15224 \h </w:instrText>
        </w:r>
        <w:r>
          <w:fldChar w:fldCharType="separate"/>
        </w:r>
        <w:r>
          <w:t>43</w:t>
        </w:r>
        <w:r>
          <w:fldChar w:fldCharType="end"/>
        </w:r>
      </w:hyperlink>
    </w:p>
    <w:p>
      <w:pPr>
        <w:pStyle w:val="TOC1"/>
        <w:tabs>
          <w:tab w:val="right" w:leader="dot" w:pos="8306"/>
        </w:tabs>
      </w:pPr>
      <w:hyperlink w:anchor="_Toc27918" w:history="1">
        <w:r>
          <w:rPr>
            <w:rFonts w:ascii="仿宋" w:eastAsia="仿宋" w:hAnsi="仿宋" w:cs="仿宋" w:hint="eastAsia"/>
            <w:lang w:eastAsia="zh-CN"/>
          </w:rPr>
          <w:t>十二、投资方案计划</w:t>
        </w:r>
        <w:r>
          <w:tab/>
        </w:r>
        <w:r>
          <w:fldChar w:fldCharType="begin"/>
        </w:r>
        <w:r>
          <w:instrText xml:space="preserve"> PAGEREF _Toc27918 \h </w:instrText>
        </w:r>
        <w:r>
          <w:fldChar w:fldCharType="separate"/>
        </w:r>
        <w:r>
          <w:t>43</w:t>
        </w:r>
        <w:r>
          <w:fldChar w:fldCharType="end"/>
        </w:r>
      </w:hyperlink>
    </w:p>
    <w:p>
      <w:pPr>
        <w:pStyle w:val="TOC2"/>
        <w:tabs>
          <w:tab w:val="right" w:leader="dot" w:pos="8306"/>
        </w:tabs>
      </w:pPr>
      <w:hyperlink w:anchor="_Toc26108" w:history="1">
        <w:r>
          <w:rPr>
            <w:rFonts w:ascii="仿宋" w:eastAsia="仿宋" w:hAnsi="仿宋" w:cs="仿宋" w:hint="eastAsia"/>
            <w:lang w:eastAsia="zh-CN"/>
          </w:rPr>
          <w:t>(一)、湿法粗磷酸项目估算说明</w:t>
        </w:r>
        <w:r>
          <w:tab/>
        </w:r>
        <w:r>
          <w:fldChar w:fldCharType="begin"/>
        </w:r>
        <w:r>
          <w:instrText xml:space="preserve"> PAGEREF _Toc26108 \h </w:instrText>
        </w:r>
        <w:r>
          <w:fldChar w:fldCharType="separate"/>
        </w:r>
        <w:r>
          <w:t>43</w:t>
        </w:r>
        <w:r>
          <w:fldChar w:fldCharType="end"/>
        </w:r>
      </w:hyperlink>
    </w:p>
    <w:p>
      <w:pPr>
        <w:pStyle w:val="TOC2"/>
        <w:tabs>
          <w:tab w:val="right" w:leader="dot" w:pos="8306"/>
        </w:tabs>
      </w:pPr>
      <w:hyperlink w:anchor="_Toc2642" w:history="1">
        <w:r>
          <w:rPr>
            <w:rFonts w:ascii="仿宋" w:eastAsia="仿宋" w:hAnsi="仿宋" w:cs="仿宋" w:hint="eastAsia"/>
            <w:lang w:eastAsia="zh-CN"/>
          </w:rPr>
          <w:t>(二)、湿法粗磷酸项目总投资估算</w:t>
        </w:r>
        <w:r>
          <w:tab/>
        </w:r>
        <w:r>
          <w:fldChar w:fldCharType="begin"/>
        </w:r>
        <w:r>
          <w:instrText xml:space="preserve"> PAGEREF _Toc2642 \h </w:instrText>
        </w:r>
        <w:r>
          <w:fldChar w:fldCharType="separate"/>
        </w:r>
        <w:r>
          <w:t>45</w:t>
        </w:r>
        <w:r>
          <w:fldChar w:fldCharType="end"/>
        </w:r>
      </w:hyperlink>
    </w:p>
    <w:p>
      <w:pPr>
        <w:pStyle w:val="TOC2"/>
        <w:tabs>
          <w:tab w:val="right" w:leader="dot" w:pos="8306"/>
        </w:tabs>
      </w:pPr>
      <w:hyperlink w:anchor="_Toc1890" w:history="1">
        <w:r>
          <w:rPr>
            <w:rFonts w:ascii="仿宋" w:eastAsia="仿宋" w:hAnsi="仿宋" w:cs="仿宋" w:hint="eastAsia"/>
            <w:lang w:eastAsia="zh-CN"/>
          </w:rPr>
          <w:t>(三)、资金筹措</w:t>
        </w:r>
        <w:r>
          <w:tab/>
        </w:r>
        <w:r>
          <w:fldChar w:fldCharType="begin"/>
        </w:r>
        <w:r>
          <w:instrText xml:space="preserve"> PAGEREF _Toc1890 \h </w:instrText>
        </w:r>
        <w:r>
          <w:fldChar w:fldCharType="separate"/>
        </w:r>
        <w:r>
          <w:t>46</w:t>
        </w:r>
        <w:r>
          <w:fldChar w:fldCharType="end"/>
        </w:r>
      </w:hyperlink>
    </w:p>
    <w:p>
      <w:pPr>
        <w:pStyle w:val="TOC1"/>
        <w:tabs>
          <w:tab w:val="right" w:leader="dot" w:pos="8306"/>
        </w:tabs>
      </w:pPr>
      <w:hyperlink w:anchor="_Toc19370" w:history="1">
        <w:r>
          <w:rPr>
            <w:rFonts w:ascii="仿宋" w:eastAsia="仿宋" w:hAnsi="仿宋" w:cs="仿宋" w:hint="eastAsia"/>
            <w:lang w:eastAsia="zh-CN"/>
          </w:rPr>
          <w:t>十三、进度计划</w:t>
        </w:r>
        <w:r>
          <w:tab/>
        </w:r>
        <w:r>
          <w:fldChar w:fldCharType="begin"/>
        </w:r>
        <w:r>
          <w:instrText xml:space="preserve"> PAGEREF _Toc19370 \h </w:instrText>
        </w:r>
        <w:r>
          <w:fldChar w:fldCharType="separate"/>
        </w:r>
        <w:r>
          <w:t>46</w:t>
        </w:r>
        <w:r>
          <w:fldChar w:fldCharType="end"/>
        </w:r>
      </w:hyperlink>
    </w:p>
    <w:p>
      <w:pPr>
        <w:pStyle w:val="TOC2"/>
        <w:tabs>
          <w:tab w:val="right" w:leader="dot" w:pos="8306"/>
        </w:tabs>
      </w:pPr>
      <w:hyperlink w:anchor="_Toc8027" w:history="1">
        <w:r>
          <w:rPr>
            <w:rFonts w:ascii="仿宋" w:eastAsia="仿宋" w:hAnsi="仿宋" w:cs="仿宋" w:hint="eastAsia"/>
            <w:lang w:eastAsia="zh-CN"/>
          </w:rPr>
          <w:t>(一)、湿法粗磷酸项目进度安排</w:t>
        </w:r>
        <w:r>
          <w:tab/>
        </w:r>
        <w:r>
          <w:fldChar w:fldCharType="begin"/>
        </w:r>
        <w:r>
          <w:instrText xml:space="preserve"> PAGEREF _Toc8027 \h </w:instrText>
        </w:r>
        <w:r>
          <w:fldChar w:fldCharType="separate"/>
        </w:r>
        <w:r>
          <w:t>46</w:t>
        </w:r>
        <w:r>
          <w:fldChar w:fldCharType="end"/>
        </w:r>
      </w:hyperlink>
    </w:p>
    <w:p>
      <w:pPr>
        <w:pStyle w:val="TOC2"/>
        <w:tabs>
          <w:tab w:val="right" w:leader="dot" w:pos="8306"/>
        </w:tabs>
      </w:pPr>
      <w:hyperlink w:anchor="_Toc2527" w:history="1">
        <w:r>
          <w:rPr>
            <w:rFonts w:ascii="仿宋" w:eastAsia="仿宋" w:hAnsi="仿宋" w:cs="仿宋" w:hint="eastAsia"/>
            <w:lang w:eastAsia="zh-CN"/>
          </w:rPr>
          <w:t>(二)、湿法粗磷酸项目实施保障措施</w:t>
        </w:r>
        <w:r>
          <w:tab/>
        </w:r>
        <w:r>
          <w:fldChar w:fldCharType="begin"/>
        </w:r>
        <w:r>
          <w:instrText xml:space="preserve"> PAGEREF _Toc2527 \h </w:instrText>
        </w:r>
        <w:r>
          <w:fldChar w:fldCharType="separate"/>
        </w:r>
        <w:r>
          <w:t>48</w:t>
        </w:r>
        <w:r>
          <w:fldChar w:fldCharType="end"/>
        </w:r>
      </w:hyperlink>
    </w:p>
    <w:p>
      <w:pPr>
        <w:pStyle w:val="TOC1"/>
        <w:tabs>
          <w:tab w:val="right" w:leader="dot" w:pos="8306"/>
        </w:tabs>
      </w:pPr>
      <w:hyperlink w:anchor="_Toc1020" w:history="1">
        <w:r>
          <w:rPr>
            <w:rFonts w:ascii="仿宋" w:eastAsia="仿宋" w:hAnsi="仿宋" w:cs="仿宋" w:hint="eastAsia"/>
            <w:lang w:eastAsia="zh-CN"/>
          </w:rPr>
          <w:t>十四、生产安全保护</w:t>
        </w:r>
        <w:r>
          <w:tab/>
        </w:r>
        <w:r>
          <w:fldChar w:fldCharType="begin"/>
        </w:r>
        <w:r>
          <w:instrText xml:space="preserve"> PAGEREF _Toc1020 \h </w:instrText>
        </w:r>
        <w:r>
          <w:fldChar w:fldCharType="separate"/>
        </w:r>
        <w:r>
          <w:t>49</w:t>
        </w:r>
        <w:r>
          <w:fldChar w:fldCharType="end"/>
        </w:r>
      </w:hyperlink>
    </w:p>
    <w:p>
      <w:pPr>
        <w:pStyle w:val="TOC2"/>
        <w:tabs>
          <w:tab w:val="right" w:leader="dot" w:pos="8306"/>
        </w:tabs>
      </w:pPr>
      <w:hyperlink w:anchor="_Toc26970" w:history="1">
        <w:r>
          <w:rPr>
            <w:rFonts w:ascii="仿宋" w:eastAsia="仿宋" w:hAnsi="仿宋" w:cs="仿宋" w:hint="eastAsia"/>
            <w:lang w:eastAsia="zh-CN"/>
          </w:rPr>
          <w:t>(一)、生产安全管理制度</w:t>
        </w:r>
        <w:r>
          <w:tab/>
        </w:r>
        <w:r>
          <w:fldChar w:fldCharType="begin"/>
        </w:r>
        <w:r>
          <w:instrText xml:space="preserve"> PAGEREF _Toc26970 \h </w:instrText>
        </w:r>
        <w:r>
          <w:fldChar w:fldCharType="separate"/>
        </w:r>
        <w:r>
          <w:t>49</w:t>
        </w:r>
        <w:r>
          <w:fldChar w:fldCharType="end"/>
        </w:r>
      </w:hyperlink>
    </w:p>
    <w:p>
      <w:pPr>
        <w:pStyle w:val="TOC2"/>
        <w:tabs>
          <w:tab w:val="right" w:leader="dot" w:pos="8306"/>
        </w:tabs>
      </w:pPr>
      <w:hyperlink w:anchor="_Toc31757" w:history="1">
        <w:r>
          <w:rPr>
            <w:rFonts w:ascii="仿宋" w:eastAsia="仿宋" w:hAnsi="仿宋" w:cs="仿宋" w:hint="eastAsia"/>
            <w:lang w:eastAsia="zh-CN"/>
          </w:rPr>
          <w:t>(二)、安全生产责任制</w:t>
        </w:r>
        <w:r>
          <w:tab/>
        </w:r>
        <w:r>
          <w:fldChar w:fldCharType="begin"/>
        </w:r>
        <w:r>
          <w:instrText xml:space="preserve"> PAGEREF _Toc31757 \h </w:instrText>
        </w:r>
        <w:r>
          <w:fldChar w:fldCharType="separate"/>
        </w:r>
        <w:r>
          <w:t>50</w:t>
        </w:r>
        <w:r>
          <w:fldChar w:fldCharType="end"/>
        </w:r>
      </w:hyperlink>
    </w:p>
    <w:p>
      <w:pPr>
        <w:pStyle w:val="TOC2"/>
        <w:tabs>
          <w:tab w:val="right" w:leader="dot" w:pos="8306"/>
        </w:tabs>
      </w:pPr>
      <w:hyperlink w:anchor="_Toc450" w:history="1">
        <w:r>
          <w:rPr>
            <w:rFonts w:ascii="仿宋" w:eastAsia="仿宋" w:hAnsi="仿宋" w:cs="仿宋" w:hint="eastAsia"/>
            <w:lang w:eastAsia="zh-CN"/>
          </w:rPr>
          <w:t>(三)、安全培训与教育</w:t>
        </w:r>
        <w:r>
          <w:tab/>
        </w:r>
        <w:r>
          <w:fldChar w:fldCharType="begin"/>
        </w:r>
        <w:r>
          <w:instrText xml:space="preserve"> PAGEREF _Toc450 \h </w:instrText>
        </w:r>
        <w:r>
          <w:fldChar w:fldCharType="separate"/>
        </w:r>
        <w:r>
          <w:t>50</w:t>
        </w:r>
        <w:r>
          <w:fldChar w:fldCharType="end"/>
        </w:r>
      </w:hyperlink>
    </w:p>
    <w:p>
      <w:pPr>
        <w:pStyle w:val="TOC2"/>
        <w:tabs>
          <w:tab w:val="right" w:leader="dot" w:pos="8306"/>
        </w:tabs>
      </w:pPr>
      <w:hyperlink w:anchor="_Toc25772" w:history="1">
        <w:r>
          <w:rPr>
            <w:rFonts w:ascii="仿宋" w:eastAsia="仿宋" w:hAnsi="仿宋" w:cs="仿宋" w:hint="eastAsia"/>
            <w:lang w:eastAsia="zh-CN"/>
          </w:rPr>
          <w:t>(四)、安全检查与隐患排查</w:t>
        </w:r>
        <w:r>
          <w:tab/>
        </w:r>
        <w:r>
          <w:fldChar w:fldCharType="begin"/>
        </w:r>
        <w:r>
          <w:instrText xml:space="preserve"> PAGEREF _Toc25772 \h </w:instrText>
        </w:r>
        <w:r>
          <w:fldChar w:fldCharType="separate"/>
        </w:r>
        <w:r>
          <w:t>50</w:t>
        </w:r>
        <w:r>
          <w:fldChar w:fldCharType="end"/>
        </w:r>
      </w:hyperlink>
    </w:p>
    <w:p>
      <w:pPr>
        <w:pStyle w:val="TOC2"/>
        <w:tabs>
          <w:tab w:val="right" w:leader="dot" w:pos="8306"/>
        </w:tabs>
      </w:pPr>
      <w:hyperlink w:anchor="_Toc6015" w:history="1">
        <w:r>
          <w:rPr>
            <w:rFonts w:ascii="仿宋" w:eastAsia="仿宋" w:hAnsi="仿宋" w:cs="仿宋" w:hint="eastAsia"/>
            <w:lang w:eastAsia="zh-CN"/>
          </w:rPr>
          <w:t>(五)、安全防范措施</w:t>
        </w:r>
        <w:r>
          <w:tab/>
        </w:r>
        <w:r>
          <w:fldChar w:fldCharType="begin"/>
        </w:r>
        <w:r>
          <w:instrText xml:space="preserve"> PAGEREF _Toc6015 \h </w:instrText>
        </w:r>
        <w:r>
          <w:fldChar w:fldCharType="separate"/>
        </w:r>
        <w:r>
          <w:t>51</w:t>
        </w:r>
        <w:r>
          <w:fldChar w:fldCharType="end"/>
        </w:r>
      </w:hyperlink>
    </w:p>
    <w:p>
      <w:pPr>
        <w:pStyle w:val="TOC2"/>
        <w:tabs>
          <w:tab w:val="right" w:leader="dot" w:pos="8306"/>
        </w:tabs>
      </w:pPr>
      <w:hyperlink w:anchor="_Toc1347" w:history="1">
        <w:r>
          <w:rPr>
            <w:rFonts w:ascii="仿宋" w:eastAsia="仿宋" w:hAnsi="仿宋" w:cs="仿宋" w:hint="eastAsia"/>
            <w:lang w:eastAsia="zh-CN"/>
          </w:rPr>
          <w:t>(六)、应急救援与事故处理</w:t>
        </w:r>
        <w:r>
          <w:tab/>
        </w:r>
        <w:r>
          <w:fldChar w:fldCharType="begin"/>
        </w:r>
        <w:r>
          <w:instrText xml:space="preserve"> PAGEREF _Toc1347 \h </w:instrText>
        </w:r>
        <w:r>
          <w:fldChar w:fldCharType="separate"/>
        </w:r>
        <w:r>
          <w:t>51</w:t>
        </w:r>
        <w:r>
          <w:fldChar w:fldCharType="end"/>
        </w:r>
      </w:hyperlink>
    </w:p>
    <w:p>
      <w:pPr>
        <w:pStyle w:val="TOC2"/>
        <w:tabs>
          <w:tab w:val="right" w:leader="dot" w:pos="8306"/>
        </w:tabs>
      </w:pPr>
      <w:hyperlink w:anchor="_Toc7795" w:history="1">
        <w:r>
          <w:rPr>
            <w:rFonts w:ascii="仿宋" w:eastAsia="仿宋" w:hAnsi="仿宋" w:cs="仿宋" w:hint="eastAsia"/>
            <w:lang w:eastAsia="zh-CN"/>
          </w:rPr>
          <w:t>(七)、职业健康与安全管理体系</w:t>
        </w:r>
        <w:r>
          <w:tab/>
        </w:r>
        <w:r>
          <w:fldChar w:fldCharType="begin"/>
        </w:r>
        <w:r>
          <w:instrText xml:space="preserve"> PAGEREF _Toc7795 \h </w:instrText>
        </w:r>
        <w:r>
          <w:fldChar w:fldCharType="separate"/>
        </w:r>
        <w:r>
          <w:t>51</w:t>
        </w:r>
        <w:r>
          <w:fldChar w:fldCharType="end"/>
        </w:r>
      </w:hyperlink>
    </w:p>
    <w:p>
      <w:pPr>
        <w:pStyle w:val="TOC2"/>
        <w:tabs>
          <w:tab w:val="right" w:leader="dot" w:pos="8306"/>
        </w:tabs>
      </w:pPr>
      <w:hyperlink w:anchor="_Toc3035" w:history="1">
        <w:r>
          <w:rPr>
            <w:rFonts w:ascii="仿宋" w:eastAsia="仿宋" w:hAnsi="仿宋" w:cs="仿宋" w:hint="eastAsia"/>
            <w:lang w:eastAsia="zh-CN"/>
          </w:rPr>
          <w:t>(八)、劳动保护用品与设备</w:t>
        </w:r>
        <w:r>
          <w:tab/>
        </w:r>
        <w:r>
          <w:fldChar w:fldCharType="begin"/>
        </w:r>
        <w:r>
          <w:instrText xml:space="preserve"> PAGEREF _Toc3035 \h </w:instrText>
        </w:r>
        <w:r>
          <w:fldChar w:fldCharType="separate"/>
        </w:r>
        <w:r>
          <w:t>52</w:t>
        </w:r>
        <w:r>
          <w:fldChar w:fldCharType="end"/>
        </w:r>
      </w:hyperlink>
    </w:p>
    <w:p>
      <w:pPr>
        <w:pStyle w:val="TOC2"/>
        <w:tabs>
          <w:tab w:val="right" w:leader="dot" w:pos="8306"/>
        </w:tabs>
      </w:pPr>
      <w:hyperlink w:anchor="_Toc14188" w:history="1">
        <w:r>
          <w:rPr>
            <w:rFonts w:ascii="仿宋" w:eastAsia="仿宋" w:hAnsi="仿宋" w:cs="仿宋" w:hint="eastAsia"/>
            <w:lang w:eastAsia="zh-CN"/>
          </w:rPr>
          <w:t>(九)、危险源管理与控制</w:t>
        </w:r>
        <w:r>
          <w:tab/>
        </w:r>
        <w:r>
          <w:fldChar w:fldCharType="begin"/>
        </w:r>
        <w:r>
          <w:instrText xml:space="preserve"> PAGEREF _Toc14188 \h </w:instrText>
        </w:r>
        <w:r>
          <w:fldChar w:fldCharType="separate"/>
        </w:r>
        <w:r>
          <w:t>52</w:t>
        </w:r>
        <w:r>
          <w:fldChar w:fldCharType="end"/>
        </w:r>
      </w:hyperlink>
    </w:p>
    <w:p>
      <w:pPr>
        <w:pStyle w:val="TOC2"/>
        <w:tabs>
          <w:tab w:val="right" w:leader="dot" w:pos="8306"/>
        </w:tabs>
      </w:pPr>
      <w:hyperlink w:anchor="_Toc15694" w:history="1">
        <w:r>
          <w:rPr>
            <w:rFonts w:ascii="仿宋" w:eastAsia="仿宋" w:hAnsi="仿宋" w:cs="仿宋" w:hint="eastAsia"/>
            <w:lang w:eastAsia="zh-CN"/>
          </w:rPr>
          <w:t>(十)、安全生产标准化建设</w:t>
        </w:r>
        <w:r>
          <w:tab/>
        </w:r>
        <w:r>
          <w:fldChar w:fldCharType="begin"/>
        </w:r>
        <w:r>
          <w:instrText xml:space="preserve"> PAGEREF _Toc15694 \h </w:instrText>
        </w:r>
        <w:r>
          <w:fldChar w:fldCharType="separate"/>
        </w:r>
        <w:r>
          <w:t>52</w:t>
        </w:r>
        <w:r>
          <w:fldChar w:fldCharType="end"/>
        </w:r>
      </w:hyperlink>
    </w:p>
    <w:p>
      <w:pPr>
        <w:pStyle w:val="TOC1"/>
        <w:tabs>
          <w:tab w:val="right" w:leader="dot" w:pos="8306"/>
        </w:tabs>
      </w:pPr>
      <w:hyperlink w:anchor="_Toc9746" w:history="1">
        <w:r>
          <w:rPr>
            <w:rFonts w:ascii="仿宋" w:eastAsia="仿宋" w:hAnsi="仿宋" w:cs="仿宋" w:hint="eastAsia"/>
            <w:lang w:eastAsia="zh-CN"/>
          </w:rPr>
          <w:t>十五、湿法粗磷酸项目监督与评估</w:t>
        </w:r>
        <w:r>
          <w:tab/>
        </w:r>
        <w:r>
          <w:fldChar w:fldCharType="begin"/>
        </w:r>
        <w:r>
          <w:instrText xml:space="preserve"> PAGEREF _Toc9746 \h </w:instrText>
        </w:r>
        <w:r>
          <w:fldChar w:fldCharType="separate"/>
        </w:r>
        <w:r>
          <w:t>52</w:t>
        </w:r>
        <w:r>
          <w:fldChar w:fldCharType="end"/>
        </w:r>
      </w:hyperlink>
    </w:p>
    <w:p>
      <w:pPr>
        <w:pStyle w:val="TOC2"/>
        <w:tabs>
          <w:tab w:val="right" w:leader="dot" w:pos="8306"/>
        </w:tabs>
      </w:pPr>
      <w:hyperlink w:anchor="_Toc32760" w:history="1">
        <w:r>
          <w:rPr>
            <w:rFonts w:ascii="仿宋" w:eastAsia="仿宋" w:hAnsi="仿宋" w:cs="仿宋" w:hint="eastAsia"/>
            <w:lang w:eastAsia="zh-CN"/>
          </w:rPr>
          <w:t>(一)、湿法粗磷酸项目监督体系</w:t>
        </w:r>
        <w:r>
          <w:tab/>
        </w:r>
        <w:r>
          <w:fldChar w:fldCharType="begin"/>
        </w:r>
        <w:r>
          <w:instrText xml:space="preserve"> PAGEREF _Toc32760 \h </w:instrText>
        </w:r>
        <w:r>
          <w:fldChar w:fldCharType="separate"/>
        </w:r>
        <w:r>
          <w:t>52</w:t>
        </w:r>
        <w:r>
          <w:fldChar w:fldCharType="end"/>
        </w:r>
      </w:hyperlink>
    </w:p>
    <w:p>
      <w:pPr>
        <w:pStyle w:val="TOC2"/>
        <w:tabs>
          <w:tab w:val="right" w:leader="dot" w:pos="8306"/>
        </w:tabs>
      </w:pPr>
      <w:hyperlink w:anchor="_Toc27491" w:history="1">
        <w:r>
          <w:rPr>
            <w:rFonts w:ascii="仿宋" w:eastAsia="仿宋" w:hAnsi="仿宋" w:cs="仿宋" w:hint="eastAsia"/>
            <w:lang w:eastAsia="zh-CN"/>
          </w:rPr>
          <w:t>(二)、绩效评估与指标</w:t>
        </w:r>
        <w:r>
          <w:tab/>
        </w:r>
        <w:r>
          <w:fldChar w:fldCharType="begin"/>
        </w:r>
        <w:r>
          <w:instrText xml:space="preserve"> PAGEREF _Toc27491 \h </w:instrText>
        </w:r>
        <w:r>
          <w:fldChar w:fldCharType="separate"/>
        </w:r>
        <w:r>
          <w:t>53</w:t>
        </w:r>
        <w:r>
          <w:fldChar w:fldCharType="end"/>
        </w:r>
      </w:hyperlink>
    </w:p>
    <w:p>
      <w:pPr>
        <w:pStyle w:val="TOC2"/>
        <w:tabs>
          <w:tab w:val="right" w:leader="dot" w:pos="8306"/>
        </w:tabs>
      </w:pPr>
      <w:hyperlink w:anchor="_Toc23744" w:history="1">
        <w:r>
          <w:rPr>
            <w:rFonts w:ascii="仿宋" w:eastAsia="仿宋" w:hAnsi="仿宋" w:cs="仿宋" w:hint="eastAsia"/>
            <w:lang w:eastAsia="zh-CN"/>
          </w:rPr>
          <w:t>(三)、变更管理与调整</w:t>
        </w:r>
        <w:r>
          <w:tab/>
        </w:r>
        <w:r>
          <w:fldChar w:fldCharType="begin"/>
        </w:r>
        <w:r>
          <w:instrText xml:space="preserve"> PAGEREF _Toc23744 \h </w:instrText>
        </w:r>
        <w:r>
          <w:fldChar w:fldCharType="separate"/>
        </w:r>
        <w:r>
          <w:t>54</w:t>
        </w:r>
        <w:r>
          <w:fldChar w:fldCharType="end"/>
        </w:r>
      </w:hyperlink>
    </w:p>
    <w:p>
      <w:pPr>
        <w:pStyle w:val="TOC2"/>
        <w:tabs>
          <w:tab w:val="right" w:leader="dot" w:pos="8306"/>
        </w:tabs>
      </w:pPr>
      <w:hyperlink w:anchor="_Toc20732" w:history="1">
        <w:r>
          <w:rPr>
            <w:rFonts w:ascii="仿宋" w:eastAsia="仿宋" w:hAnsi="仿宋" w:cs="仿宋" w:hint="eastAsia"/>
            <w:lang w:eastAsia="zh-CN"/>
          </w:rPr>
          <w:t>(四)、定期报告与审计</w:t>
        </w:r>
        <w:r>
          <w:tab/>
        </w:r>
        <w:r>
          <w:fldChar w:fldCharType="begin"/>
        </w:r>
        <w:r>
          <w:instrText xml:space="preserve"> PAGEREF _Toc20732 \h </w:instrText>
        </w:r>
        <w:r>
          <w:fldChar w:fldCharType="separate"/>
        </w:r>
        <w:r>
          <w:t>55</w:t>
        </w:r>
        <w:r>
          <w:fldChar w:fldCharType="end"/>
        </w:r>
      </w:hyperlink>
    </w:p>
    <w:p>
      <w:pPr>
        <w:pStyle w:val="TOC1"/>
        <w:tabs>
          <w:tab w:val="right" w:leader="dot" w:pos="8306"/>
        </w:tabs>
      </w:pPr>
      <w:hyperlink w:anchor="_Toc12735" w:history="1">
        <w:r>
          <w:rPr>
            <w:rFonts w:ascii="仿宋" w:eastAsia="仿宋" w:hAnsi="仿宋" w:cs="仿宋" w:hint="eastAsia"/>
            <w:lang w:eastAsia="zh-CN"/>
          </w:rPr>
          <w:t>十六、企业合规与伦理</w:t>
        </w:r>
        <w:r>
          <w:tab/>
        </w:r>
        <w:r>
          <w:fldChar w:fldCharType="begin"/>
        </w:r>
        <w:r>
          <w:instrText xml:space="preserve"> PAGEREF _Toc12735 \h </w:instrText>
        </w:r>
        <w:r>
          <w:fldChar w:fldCharType="separate"/>
        </w:r>
        <w:r>
          <w:t>56</w:t>
        </w:r>
        <w:r>
          <w:fldChar w:fldCharType="end"/>
        </w:r>
      </w:hyperlink>
    </w:p>
    <w:p>
      <w:pPr>
        <w:pStyle w:val="TOC2"/>
        <w:tabs>
          <w:tab w:val="right" w:leader="dot" w:pos="8306"/>
        </w:tabs>
      </w:pPr>
      <w:hyperlink w:anchor="_Toc21441" w:history="1">
        <w:r>
          <w:rPr>
            <w:rFonts w:ascii="仿宋" w:eastAsia="仿宋" w:hAnsi="仿宋" w:cs="仿宋" w:hint="eastAsia"/>
            <w:lang w:eastAsia="zh-CN"/>
          </w:rPr>
          <w:t>(一)、合规政策与程序</w:t>
        </w:r>
        <w:r>
          <w:tab/>
        </w:r>
        <w:r>
          <w:fldChar w:fldCharType="begin"/>
        </w:r>
        <w:r>
          <w:instrText xml:space="preserve"> PAGEREF _Toc21441 \h </w:instrText>
        </w:r>
        <w:r>
          <w:fldChar w:fldCharType="separate"/>
        </w:r>
        <w:r>
          <w:t>56</w:t>
        </w:r>
        <w:r>
          <w:fldChar w:fldCharType="end"/>
        </w:r>
      </w:hyperlink>
    </w:p>
    <w:p>
      <w:pPr>
        <w:pStyle w:val="TOC2"/>
        <w:tabs>
          <w:tab w:val="right" w:leader="dot" w:pos="8306"/>
        </w:tabs>
      </w:pPr>
      <w:hyperlink w:anchor="_Toc27342" w:history="1">
        <w:r>
          <w:rPr>
            <w:rFonts w:ascii="仿宋" w:eastAsia="仿宋" w:hAnsi="仿宋" w:cs="仿宋" w:hint="eastAsia"/>
            <w:lang w:eastAsia="zh-CN"/>
          </w:rPr>
          <w:t>(二)、伦理规范与培训</w:t>
        </w:r>
        <w:r>
          <w:tab/>
        </w:r>
        <w:r>
          <w:fldChar w:fldCharType="begin"/>
        </w:r>
        <w:r>
          <w:instrText xml:space="preserve"> PAGEREF _Toc27342 \h </w:instrText>
        </w:r>
        <w:r>
          <w:fldChar w:fldCharType="separate"/>
        </w:r>
        <w:r>
          <w:t>57</w:t>
        </w:r>
        <w:r>
          <w:fldChar w:fldCharType="end"/>
        </w:r>
      </w:hyperlink>
    </w:p>
    <w:p>
      <w:pPr>
        <w:pStyle w:val="TOC2"/>
        <w:tabs>
          <w:tab w:val="right" w:leader="dot" w:pos="8306"/>
        </w:tabs>
      </w:pPr>
      <w:hyperlink w:anchor="_Toc4253" w:history="1">
        <w:r>
          <w:rPr>
            <w:rFonts w:ascii="仿宋" w:eastAsia="仿宋" w:hAnsi="仿宋" w:cs="仿宋" w:hint="eastAsia"/>
            <w:lang w:eastAsia="zh-CN"/>
          </w:rPr>
          <w:t>(三)、合规风险评估</w:t>
        </w:r>
        <w:r>
          <w:tab/>
        </w:r>
        <w:r>
          <w:fldChar w:fldCharType="begin"/>
        </w:r>
        <w:r>
          <w:instrText xml:space="preserve"> PAGEREF _Toc4253 \h </w:instrText>
        </w:r>
        <w:r>
          <w:fldChar w:fldCharType="separate"/>
        </w:r>
        <w:r>
          <w:t>58</w:t>
        </w:r>
        <w:r>
          <w:fldChar w:fldCharType="end"/>
        </w:r>
      </w:hyperlink>
    </w:p>
    <w:p>
      <w:pPr>
        <w:pStyle w:val="TOC2"/>
        <w:tabs>
          <w:tab w:val="right" w:leader="dot" w:pos="8306"/>
        </w:tabs>
      </w:pPr>
      <w:hyperlink w:anchor="_Toc30651" w:history="1">
        <w:r>
          <w:rPr>
            <w:rFonts w:ascii="仿宋" w:eastAsia="仿宋" w:hAnsi="仿宋" w:cs="仿宋" w:hint="eastAsia"/>
            <w:lang w:eastAsia="zh-CN"/>
          </w:rPr>
          <w:t>(四)、合规监督与执行</w:t>
        </w:r>
        <w:r>
          <w:tab/>
        </w:r>
        <w:r>
          <w:fldChar w:fldCharType="begin"/>
        </w:r>
        <w:r>
          <w:instrText xml:space="preserve"> PAGEREF _Toc30651 \h </w:instrText>
        </w:r>
        <w:r>
          <w:fldChar w:fldCharType="separate"/>
        </w:r>
        <w:r>
          <w:t>59</w:t>
        </w:r>
        <w:r>
          <w:fldChar w:fldCharType="end"/>
        </w:r>
      </w:hyperlink>
    </w:p>
    <w:p>
      <w:pPr>
        <w:pStyle w:val="TOC1"/>
        <w:tabs>
          <w:tab w:val="right" w:leader="dot" w:pos="8306"/>
        </w:tabs>
      </w:pPr>
      <w:hyperlink w:anchor="_Toc11381" w:history="1">
        <w:r>
          <w:rPr>
            <w:rFonts w:ascii="仿宋" w:eastAsia="仿宋" w:hAnsi="仿宋" w:cs="仿宋" w:hint="eastAsia"/>
            <w:lang w:eastAsia="zh-CN"/>
          </w:rPr>
          <w:t>十七、项目运营管理</w:t>
        </w:r>
        <w:r>
          <w:tab/>
        </w:r>
        <w:r>
          <w:fldChar w:fldCharType="begin"/>
        </w:r>
        <w:r>
          <w:instrText xml:space="preserve"> PAGEREF _Toc11381 \h </w:instrText>
        </w:r>
        <w:r>
          <w:fldChar w:fldCharType="separate"/>
        </w:r>
        <w:r>
          <w:t>60</w:t>
        </w:r>
        <w:r>
          <w:fldChar w:fldCharType="end"/>
        </w:r>
      </w:hyperlink>
    </w:p>
    <w:p>
      <w:pPr>
        <w:pStyle w:val="TOC2"/>
        <w:tabs>
          <w:tab w:val="right" w:leader="dot" w:pos="8306"/>
        </w:tabs>
      </w:pPr>
      <w:hyperlink w:anchor="_Toc13561" w:history="1">
        <w:r>
          <w:rPr>
            <w:rFonts w:ascii="仿宋" w:eastAsia="仿宋" w:hAnsi="仿宋" w:cs="仿宋" w:hint="eastAsia"/>
            <w:lang w:eastAsia="zh-CN"/>
          </w:rPr>
          <w:t>(一)、项目管理体系建设</w:t>
        </w:r>
        <w:r>
          <w:tab/>
        </w:r>
        <w:r>
          <w:fldChar w:fldCharType="begin"/>
        </w:r>
        <w:r>
          <w:instrText xml:space="preserve"> PAGEREF _Toc13561 \h </w:instrText>
        </w:r>
        <w:r>
          <w:fldChar w:fldCharType="separate"/>
        </w:r>
        <w:r>
          <w:t>60</w:t>
        </w:r>
        <w:r>
          <w:fldChar w:fldCharType="end"/>
        </w:r>
      </w:hyperlink>
    </w:p>
    <w:p>
      <w:pPr>
        <w:pStyle w:val="TOC2"/>
        <w:tabs>
          <w:tab w:val="right" w:leader="dot" w:pos="8306"/>
        </w:tabs>
      </w:pPr>
      <w:hyperlink w:anchor="_Toc14469" w:history="1">
        <w:r>
          <w:rPr>
            <w:rFonts w:ascii="仿宋" w:eastAsia="仿宋" w:hAnsi="仿宋" w:cs="仿宋" w:hint="eastAsia"/>
            <w:lang w:eastAsia="zh-CN"/>
          </w:rPr>
          <w:t>(二)、运营计划</w:t>
        </w:r>
        <w:r>
          <w:tab/>
        </w:r>
        <w:r>
          <w:fldChar w:fldCharType="begin"/>
        </w:r>
        <w:r>
          <w:instrText xml:space="preserve"> PAGEREF _Toc14469 \h </w:instrText>
        </w:r>
        <w:r>
          <w:fldChar w:fldCharType="separate"/>
        </w:r>
        <w:r>
          <w:t>61</w:t>
        </w:r>
        <w:r>
          <w:fldChar w:fldCharType="end"/>
        </w:r>
      </w:hyperlink>
    </w:p>
    <w:p>
      <w:pPr>
        <w:pStyle w:val="TOC2"/>
        <w:tabs>
          <w:tab w:val="right" w:leader="dot" w:pos="8306"/>
        </w:tabs>
      </w:pPr>
      <w:hyperlink w:anchor="_Toc25353" w:history="1">
        <w:r>
          <w:rPr>
            <w:rFonts w:ascii="仿宋" w:eastAsia="仿宋" w:hAnsi="仿宋" w:cs="仿宋" w:hint="eastAsia"/>
            <w:lang w:eastAsia="zh-CN"/>
          </w:rPr>
          <w:t>(三)、运营管理措施</w:t>
        </w:r>
        <w:r>
          <w:tab/>
        </w:r>
        <w:r>
          <w:fldChar w:fldCharType="begin"/>
        </w:r>
        <w:r>
          <w:instrText xml:space="preserve"> PAGEREF _Toc25353 \h </w:instrText>
        </w:r>
        <w:r>
          <w:fldChar w:fldCharType="separate"/>
        </w:r>
        <w:r>
          <w:t>62</w:t>
        </w:r>
        <w:r>
          <w:fldChar w:fldCharType="end"/>
        </w:r>
      </w:hyperlink>
    </w:p>
    <w:p>
      <w:pPr>
        <w:pStyle w:val="TOC2"/>
        <w:tabs>
          <w:tab w:val="right" w:leader="dot" w:pos="8306"/>
        </w:tabs>
      </w:pPr>
      <w:hyperlink w:anchor="_Toc24246" w:history="1">
        <w:r>
          <w:rPr>
            <w:rFonts w:ascii="仿宋" w:eastAsia="仿宋" w:hAnsi="仿宋" w:cs="仿宋" w:hint="eastAsia"/>
            <w:lang w:eastAsia="zh-CN"/>
          </w:rPr>
          <w:t>(四)、项目监测与改进</w:t>
        </w:r>
        <w:r>
          <w:tab/>
        </w:r>
        <w:r>
          <w:fldChar w:fldCharType="begin"/>
        </w:r>
        <w:r>
          <w:instrText xml:space="preserve"> PAGEREF _Toc24246 \h </w:instrText>
        </w:r>
        <w:r>
          <w:fldChar w:fldCharType="separate"/>
        </w:r>
        <w:r>
          <w:t>64</w:t>
        </w:r>
        <w:r>
          <w:fldChar w:fldCharType="end"/>
        </w:r>
      </w:hyperlink>
    </w:p>
    <w:p>
      <w:pPr>
        <w:pStyle w:val="TOC1"/>
        <w:tabs>
          <w:tab w:val="right" w:leader="dot" w:pos="8306"/>
        </w:tabs>
      </w:pPr>
      <w:hyperlink w:anchor="_Toc27118" w:history="1">
        <w:r>
          <w:rPr>
            <w:rFonts w:ascii="仿宋" w:eastAsia="仿宋" w:hAnsi="仿宋" w:cs="仿宋" w:hint="eastAsia"/>
            <w:lang w:eastAsia="zh-CN"/>
          </w:rPr>
          <w:t>十八、创新驱动</w:t>
        </w:r>
        <w:r>
          <w:tab/>
        </w:r>
        <w:r>
          <w:fldChar w:fldCharType="begin"/>
        </w:r>
        <w:r>
          <w:instrText xml:space="preserve"> PAGEREF _Toc27118 \h </w:instrText>
        </w:r>
        <w:r>
          <w:fldChar w:fldCharType="separate"/>
        </w:r>
        <w:r>
          <w:t>65</w:t>
        </w:r>
        <w:r>
          <w:fldChar w:fldCharType="end"/>
        </w:r>
      </w:hyperlink>
    </w:p>
    <w:p>
      <w:pPr>
        <w:pStyle w:val="TOC2"/>
        <w:tabs>
          <w:tab w:val="right" w:leader="dot" w:pos="8306"/>
        </w:tabs>
      </w:pPr>
      <w:hyperlink w:anchor="_Toc15805" w:history="1">
        <w:r>
          <w:rPr>
            <w:rFonts w:ascii="仿宋" w:eastAsia="仿宋" w:hAnsi="仿宋" w:cs="仿宋" w:hint="eastAsia"/>
            <w:lang w:eastAsia="zh-CN"/>
          </w:rPr>
          <w:t>(一)、企业技术研发分析</w:t>
        </w:r>
        <w:r>
          <w:tab/>
        </w:r>
        <w:r>
          <w:fldChar w:fldCharType="begin"/>
        </w:r>
        <w:r>
          <w:instrText xml:space="preserve"> PAGEREF _Toc15805 \h </w:instrText>
        </w:r>
        <w:r>
          <w:fldChar w:fldCharType="separate"/>
        </w:r>
        <w:r>
          <w:t>65</w:t>
        </w:r>
        <w:r>
          <w:fldChar w:fldCharType="end"/>
        </w:r>
      </w:hyperlink>
    </w:p>
    <w:p>
      <w:pPr>
        <w:pStyle w:val="TOC2"/>
        <w:tabs>
          <w:tab w:val="right" w:leader="dot" w:pos="8306"/>
        </w:tabs>
      </w:pPr>
      <w:hyperlink w:anchor="_Toc20832" w:history="1">
        <w:r>
          <w:rPr>
            <w:rFonts w:ascii="仿宋" w:eastAsia="仿宋" w:hAnsi="仿宋" w:cs="仿宋" w:hint="eastAsia"/>
            <w:lang w:eastAsia="zh-CN"/>
          </w:rPr>
          <w:t>(二)、湿法粗磷酸项目技术工艺分析</w:t>
        </w:r>
        <w:r>
          <w:tab/>
        </w:r>
        <w:r>
          <w:fldChar w:fldCharType="begin"/>
        </w:r>
        <w:r>
          <w:instrText xml:space="preserve"> PAGEREF _Toc20832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286" w:history="1">
        <w:r>
          <w:rPr>
            <w:rFonts w:ascii="仿宋" w:eastAsia="仿宋" w:hAnsi="仿宋" w:cs="仿宋" w:hint="eastAsia"/>
            <w:lang w:eastAsia="zh-CN"/>
          </w:rPr>
          <w:t>(三)、质量管理</w:t>
        </w:r>
        <w:r>
          <w:tab/>
        </w:r>
        <w:r>
          <w:fldChar w:fldCharType="begin"/>
        </w:r>
        <w:r>
          <w:instrText xml:space="preserve"> PAGEREF _Toc23286 \h </w:instrText>
        </w:r>
        <w:r>
          <w:fldChar w:fldCharType="separate"/>
        </w:r>
        <w:r>
          <w:t>67</w:t>
        </w:r>
        <w:r>
          <w:fldChar w:fldCharType="end"/>
        </w:r>
      </w:hyperlink>
    </w:p>
    <w:p>
      <w:pPr>
        <w:pStyle w:val="TOC2"/>
        <w:tabs>
          <w:tab w:val="right" w:leader="dot" w:pos="8306"/>
        </w:tabs>
      </w:pPr>
      <w:hyperlink w:anchor="_Toc23466" w:history="1">
        <w:r>
          <w:rPr>
            <w:rFonts w:ascii="仿宋" w:eastAsia="仿宋" w:hAnsi="仿宋" w:cs="仿宋" w:hint="eastAsia"/>
            <w:lang w:eastAsia="zh-CN"/>
          </w:rPr>
          <w:t>(四)、创新发展总结</w:t>
        </w:r>
        <w:r>
          <w:tab/>
        </w:r>
        <w:r>
          <w:fldChar w:fldCharType="begin"/>
        </w:r>
        <w:r>
          <w:instrText xml:space="preserve"> PAGEREF _Toc23466 \h </w:instrText>
        </w:r>
        <w:r>
          <w:fldChar w:fldCharType="separate"/>
        </w:r>
        <w:r>
          <w:t>67</w:t>
        </w:r>
        <w:r>
          <w:fldChar w:fldCharType="end"/>
        </w:r>
      </w:hyperlink>
    </w:p>
    <w:p>
      <w:pPr>
        <w:pStyle w:val="TOC1"/>
        <w:tabs>
          <w:tab w:val="right" w:leader="dot" w:pos="8306"/>
        </w:tabs>
      </w:pPr>
      <w:hyperlink w:anchor="_Toc91" w:history="1">
        <w:r>
          <w:rPr>
            <w:rFonts w:ascii="仿宋" w:eastAsia="仿宋" w:hAnsi="仿宋" w:cs="仿宋" w:hint="eastAsia"/>
            <w:lang w:eastAsia="zh-CN"/>
          </w:rPr>
          <w:t>十九、生产控制的方式</w:t>
        </w:r>
        <w:r>
          <w:tab/>
        </w:r>
        <w:r>
          <w:fldChar w:fldCharType="begin"/>
        </w:r>
        <w:r>
          <w:instrText xml:space="preserve"> PAGEREF _Toc91 \h </w:instrText>
        </w:r>
        <w:r>
          <w:fldChar w:fldCharType="separate"/>
        </w:r>
        <w:r>
          <w:t>68</w:t>
        </w:r>
        <w:r>
          <w:fldChar w:fldCharType="end"/>
        </w:r>
      </w:hyperlink>
    </w:p>
    <w:p>
      <w:pPr>
        <w:pStyle w:val="TOC2"/>
        <w:tabs>
          <w:tab w:val="right" w:leader="dot" w:pos="8306"/>
        </w:tabs>
      </w:pPr>
      <w:hyperlink w:anchor="_Toc24654" w:history="1">
        <w:r>
          <w:rPr>
            <w:rFonts w:ascii="仿宋" w:eastAsia="仿宋" w:hAnsi="仿宋" w:cs="仿宋" w:hint="eastAsia"/>
            <w:lang w:eastAsia="zh-CN"/>
          </w:rPr>
          <w:t>(一)、生产控制的方式</w:t>
        </w:r>
        <w:r>
          <w:tab/>
        </w:r>
        <w:r>
          <w:fldChar w:fldCharType="begin"/>
        </w:r>
        <w:r>
          <w:instrText xml:space="preserve"> PAGEREF _Toc24654 \h </w:instrText>
        </w:r>
        <w:r>
          <w:fldChar w:fldCharType="separate"/>
        </w:r>
        <w:r>
          <w:t>68</w:t>
        </w:r>
        <w:r>
          <w:fldChar w:fldCharType="end"/>
        </w:r>
      </w:hyperlink>
    </w:p>
    <w:p>
      <w:pPr>
        <w:pStyle w:val="TOC1"/>
        <w:tabs>
          <w:tab w:val="right" w:leader="dot" w:pos="8306"/>
        </w:tabs>
      </w:pPr>
      <w:hyperlink w:anchor="_Toc20241" w:history="1">
        <w:r>
          <w:rPr>
            <w:rFonts w:ascii="仿宋" w:eastAsia="仿宋" w:hAnsi="仿宋" w:cs="仿宋" w:hint="eastAsia"/>
            <w:lang w:eastAsia="zh-CN"/>
          </w:rPr>
          <w:t>二十、员工多元化与包容性管理</w:t>
        </w:r>
        <w:r>
          <w:tab/>
        </w:r>
        <w:r>
          <w:fldChar w:fldCharType="begin"/>
        </w:r>
        <w:r>
          <w:instrText xml:space="preserve"> PAGEREF _Toc20241 \h </w:instrText>
        </w:r>
        <w:r>
          <w:fldChar w:fldCharType="separate"/>
        </w:r>
        <w:r>
          <w:t>69</w:t>
        </w:r>
        <w:r>
          <w:fldChar w:fldCharType="end"/>
        </w:r>
      </w:hyperlink>
    </w:p>
    <w:p>
      <w:pPr>
        <w:pStyle w:val="TOC2"/>
        <w:tabs>
          <w:tab w:val="right" w:leader="dot" w:pos="8306"/>
        </w:tabs>
      </w:pPr>
      <w:hyperlink w:anchor="_Toc11489" w:history="1">
        <w:r>
          <w:rPr>
            <w:rFonts w:ascii="仿宋" w:eastAsia="仿宋" w:hAnsi="仿宋" w:cs="仿宋" w:hint="eastAsia"/>
            <w:lang w:eastAsia="zh-CN"/>
          </w:rPr>
          <w:t>(一)、员工多元化的价值与挑战</w:t>
        </w:r>
        <w:r>
          <w:tab/>
        </w:r>
        <w:r>
          <w:fldChar w:fldCharType="begin"/>
        </w:r>
        <w:r>
          <w:instrText xml:space="preserve"> PAGEREF _Toc11489 \h </w:instrText>
        </w:r>
        <w:r>
          <w:fldChar w:fldCharType="separate"/>
        </w:r>
        <w:r>
          <w:t>69</w:t>
        </w:r>
        <w:r>
          <w:fldChar w:fldCharType="end"/>
        </w:r>
      </w:hyperlink>
    </w:p>
    <w:p>
      <w:pPr>
        <w:pStyle w:val="TOC2"/>
        <w:tabs>
          <w:tab w:val="right" w:leader="dot" w:pos="8306"/>
        </w:tabs>
      </w:pPr>
      <w:hyperlink w:anchor="_Toc21332" w:history="1">
        <w:r>
          <w:rPr>
            <w:rFonts w:ascii="仿宋" w:eastAsia="仿宋" w:hAnsi="仿宋" w:cs="仿宋" w:hint="eastAsia"/>
            <w:lang w:eastAsia="zh-CN"/>
          </w:rPr>
          <w:t>(二)、员工包容性政策与实践</w:t>
        </w:r>
        <w:r>
          <w:tab/>
        </w:r>
        <w:r>
          <w:fldChar w:fldCharType="begin"/>
        </w:r>
        <w:r>
          <w:instrText xml:space="preserve"> PAGEREF _Toc21332 \h </w:instrText>
        </w:r>
        <w:r>
          <w:fldChar w:fldCharType="separate"/>
        </w:r>
        <w:r>
          <w:t>70</w:t>
        </w:r>
        <w:r>
          <w:fldChar w:fldCharType="end"/>
        </w:r>
      </w:hyperlink>
    </w:p>
    <w:p>
      <w:pPr>
        <w:pStyle w:val="TOC2"/>
        <w:tabs>
          <w:tab w:val="right" w:leader="dot" w:pos="8306"/>
        </w:tabs>
      </w:pPr>
      <w:hyperlink w:anchor="_Toc9668" w:history="1">
        <w:r>
          <w:rPr>
            <w:rFonts w:ascii="仿宋" w:eastAsia="仿宋" w:hAnsi="仿宋" w:cs="仿宋" w:hint="eastAsia"/>
            <w:lang w:eastAsia="zh-CN"/>
          </w:rPr>
          <w:t>(三)、多元与包容性文化的培育与维护</w:t>
        </w:r>
        <w:r>
          <w:tab/>
        </w:r>
        <w:r>
          <w:fldChar w:fldCharType="begin"/>
        </w:r>
        <w:r>
          <w:instrText xml:space="preserve"> PAGEREF _Toc9668 \h </w:instrText>
        </w:r>
        <w:r>
          <w:fldChar w:fldCharType="separate"/>
        </w:r>
        <w:r>
          <w:t>70</w:t>
        </w:r>
        <w:r>
          <w:fldChar w:fldCharType="end"/>
        </w:r>
      </w:hyperlink>
    </w:p>
    <w:p>
      <w:pPr>
        <w:pStyle w:val="TOC1"/>
        <w:tabs>
          <w:tab w:val="right" w:leader="dot" w:pos="8306"/>
        </w:tabs>
      </w:pPr>
      <w:hyperlink w:anchor="_Toc3275" w:history="1">
        <w:r>
          <w:rPr>
            <w:rFonts w:ascii="仿宋" w:eastAsia="仿宋" w:hAnsi="仿宋" w:cs="仿宋" w:hint="eastAsia"/>
            <w:lang w:eastAsia="zh-CN"/>
          </w:rPr>
          <w:t>二十一、员工福利与团队建设</w:t>
        </w:r>
        <w:r>
          <w:tab/>
        </w:r>
        <w:r>
          <w:fldChar w:fldCharType="begin"/>
        </w:r>
        <w:r>
          <w:instrText xml:space="preserve"> PAGEREF _Toc3275 \h </w:instrText>
        </w:r>
        <w:r>
          <w:fldChar w:fldCharType="separate"/>
        </w:r>
        <w:r>
          <w:t>71</w:t>
        </w:r>
        <w:r>
          <w:fldChar w:fldCharType="end"/>
        </w:r>
      </w:hyperlink>
    </w:p>
    <w:p>
      <w:pPr>
        <w:pStyle w:val="TOC2"/>
        <w:tabs>
          <w:tab w:val="right" w:leader="dot" w:pos="8306"/>
        </w:tabs>
      </w:pPr>
      <w:hyperlink w:anchor="_Toc28065" w:history="1">
        <w:r>
          <w:rPr>
            <w:rFonts w:ascii="仿宋" w:eastAsia="仿宋" w:hAnsi="仿宋" w:cs="仿宋" w:hint="eastAsia"/>
            <w:lang w:eastAsia="zh-CN"/>
          </w:rPr>
          <w:t>(一)、员工福利政策制定</w:t>
        </w:r>
        <w:r>
          <w:tab/>
        </w:r>
        <w:r>
          <w:fldChar w:fldCharType="begin"/>
        </w:r>
        <w:r>
          <w:instrText xml:space="preserve"> PAGEREF _Toc28065 \h </w:instrText>
        </w:r>
        <w:r>
          <w:fldChar w:fldCharType="separate"/>
        </w:r>
        <w:r>
          <w:t>71</w:t>
        </w:r>
        <w:r>
          <w:fldChar w:fldCharType="end"/>
        </w:r>
      </w:hyperlink>
    </w:p>
    <w:p>
      <w:pPr>
        <w:pStyle w:val="TOC2"/>
        <w:tabs>
          <w:tab w:val="right" w:leader="dot" w:pos="8306"/>
        </w:tabs>
      </w:pPr>
      <w:hyperlink w:anchor="_Toc13970" w:history="1">
        <w:r>
          <w:rPr>
            <w:rFonts w:ascii="仿宋" w:eastAsia="仿宋" w:hAnsi="仿宋" w:cs="仿宋" w:hint="eastAsia"/>
            <w:lang w:eastAsia="zh-CN"/>
          </w:rPr>
          <w:t>(二)、团队建设活动规划</w:t>
        </w:r>
        <w:r>
          <w:tab/>
        </w:r>
        <w:r>
          <w:fldChar w:fldCharType="begin"/>
        </w:r>
        <w:r>
          <w:instrText xml:space="preserve"> PAGEREF _Toc13970 \h </w:instrText>
        </w:r>
        <w:r>
          <w:fldChar w:fldCharType="separate"/>
        </w:r>
        <w:r>
          <w:t>72</w:t>
        </w:r>
        <w:r>
          <w:fldChar w:fldCharType="end"/>
        </w:r>
      </w:hyperlink>
    </w:p>
    <w:p>
      <w:pPr>
        <w:pStyle w:val="TOC2"/>
        <w:tabs>
          <w:tab w:val="right" w:leader="dot" w:pos="8306"/>
        </w:tabs>
      </w:pPr>
      <w:hyperlink w:anchor="_Toc20949" w:history="1">
        <w:r>
          <w:rPr>
            <w:rFonts w:ascii="仿宋" w:eastAsia="仿宋" w:hAnsi="仿宋" w:cs="仿宋" w:hint="eastAsia"/>
            <w:lang w:eastAsia="zh-CN"/>
          </w:rPr>
          <w:t>(三)、员工关怀与激励措施</w:t>
        </w:r>
        <w:r>
          <w:tab/>
        </w:r>
        <w:r>
          <w:fldChar w:fldCharType="begin"/>
        </w:r>
        <w:r>
          <w:instrText xml:space="preserve"> PAGEREF _Toc20949 \h </w:instrText>
        </w:r>
        <w:r>
          <w:fldChar w:fldCharType="separate"/>
        </w:r>
        <w:r>
          <w:t>73</w:t>
        </w:r>
        <w:r>
          <w:fldChar w:fldCharType="end"/>
        </w:r>
      </w:hyperlink>
    </w:p>
    <w:p>
      <w:pPr>
        <w:pStyle w:val="TOC2"/>
        <w:tabs>
          <w:tab w:val="right" w:leader="dot" w:pos="8306"/>
        </w:tabs>
      </w:pPr>
      <w:hyperlink w:anchor="_Toc13433" w:history="1">
        <w:r>
          <w:rPr>
            <w:rFonts w:ascii="仿宋" w:eastAsia="仿宋" w:hAnsi="仿宋" w:cs="仿宋" w:hint="eastAsia"/>
            <w:lang w:eastAsia="zh-CN"/>
          </w:rPr>
          <w:t>(四)、团队文化与价值观塑造</w:t>
        </w:r>
        <w:r>
          <w:tab/>
        </w:r>
        <w:r>
          <w:fldChar w:fldCharType="begin"/>
        </w:r>
        <w:r>
          <w:instrText xml:space="preserve"> PAGEREF _Toc13433 \h </w:instrText>
        </w:r>
        <w:r>
          <w:fldChar w:fldCharType="separate"/>
        </w:r>
        <w:r>
          <w:t>74</w:t>
        </w:r>
        <w:r>
          <w:fldChar w:fldCharType="end"/>
        </w:r>
      </w:hyperlink>
    </w:p>
    <w:p>
      <w:pPr>
        <w:pStyle w:val="TOC1"/>
        <w:tabs>
          <w:tab w:val="right" w:leader="dot" w:pos="8306"/>
        </w:tabs>
      </w:pPr>
      <w:hyperlink w:anchor="_Toc27443" w:history="1">
        <w:r>
          <w:rPr>
            <w:rFonts w:ascii="仿宋" w:eastAsia="仿宋" w:hAnsi="仿宋" w:cs="仿宋" w:hint="eastAsia"/>
            <w:lang w:eastAsia="zh-CN"/>
          </w:rPr>
          <w:t>二十二市场营销策略与推广计划</w:t>
        </w:r>
        <w:r>
          <w:tab/>
        </w:r>
        <w:r>
          <w:fldChar w:fldCharType="begin"/>
        </w:r>
        <w:r>
          <w:instrText xml:space="preserve"> PAGEREF _Toc27443 \h </w:instrText>
        </w:r>
        <w:r>
          <w:fldChar w:fldCharType="separate"/>
        </w:r>
        <w:r>
          <w:t>75</w:t>
        </w:r>
        <w:r>
          <w:fldChar w:fldCharType="end"/>
        </w:r>
      </w:hyperlink>
    </w:p>
    <w:p>
      <w:pPr>
        <w:pStyle w:val="TOC2"/>
        <w:tabs>
          <w:tab w:val="right" w:leader="dot" w:pos="8306"/>
        </w:tabs>
      </w:pPr>
      <w:hyperlink w:anchor="_Toc30534" w:history="1">
        <w:r>
          <w:rPr>
            <w:rFonts w:ascii="仿宋" w:eastAsia="仿宋" w:hAnsi="仿宋" w:cs="仿宋" w:hint="eastAsia"/>
            <w:lang w:eastAsia="zh-CN"/>
          </w:rPr>
          <w:t>(一)、目标市场与客户定位</w:t>
        </w:r>
        <w:r>
          <w:tab/>
        </w:r>
        <w:r>
          <w:fldChar w:fldCharType="begin"/>
        </w:r>
        <w:r>
          <w:instrText xml:space="preserve"> PAGEREF _Toc30534 \h </w:instrText>
        </w:r>
        <w:r>
          <w:fldChar w:fldCharType="separate"/>
        </w:r>
        <w:r>
          <w:t>75</w:t>
        </w:r>
        <w:r>
          <w:fldChar w:fldCharType="end"/>
        </w:r>
      </w:hyperlink>
    </w:p>
    <w:p>
      <w:pPr>
        <w:pStyle w:val="TOC2"/>
        <w:tabs>
          <w:tab w:val="right" w:leader="dot" w:pos="8306"/>
        </w:tabs>
      </w:pPr>
      <w:hyperlink w:anchor="_Toc7611" w:history="1">
        <w:r>
          <w:rPr>
            <w:rFonts w:ascii="仿宋" w:eastAsia="仿宋" w:hAnsi="仿宋" w:cs="仿宋" w:hint="eastAsia"/>
            <w:lang w:eastAsia="zh-CN"/>
          </w:rPr>
          <w:t>(二)、市场营销策略</w:t>
        </w:r>
        <w:r>
          <w:tab/>
        </w:r>
        <w:r>
          <w:fldChar w:fldCharType="begin"/>
        </w:r>
        <w:r>
          <w:instrText xml:space="preserve"> PAGEREF _Toc7611 \h </w:instrText>
        </w:r>
        <w:r>
          <w:fldChar w:fldCharType="separate"/>
        </w:r>
        <w:r>
          <w:t>77</w:t>
        </w:r>
        <w:r>
          <w:fldChar w:fldCharType="end"/>
        </w:r>
      </w:hyperlink>
    </w:p>
    <w:p>
      <w:pPr>
        <w:pStyle w:val="TOC2"/>
        <w:tabs>
          <w:tab w:val="right" w:leader="dot" w:pos="8306"/>
        </w:tabs>
      </w:pPr>
      <w:hyperlink w:anchor="_Toc30718" w:history="1">
        <w:r>
          <w:rPr>
            <w:rFonts w:ascii="仿宋" w:eastAsia="仿宋" w:hAnsi="仿宋" w:cs="仿宋" w:hint="eastAsia"/>
            <w:lang w:eastAsia="zh-CN"/>
          </w:rPr>
          <w:t>(三)、产品推广与品牌建设</w:t>
        </w:r>
        <w:r>
          <w:tab/>
        </w:r>
        <w:r>
          <w:fldChar w:fldCharType="begin"/>
        </w:r>
        <w:r>
          <w:instrText xml:space="preserve"> PAGEREF _Toc30718 \h </w:instrText>
        </w:r>
        <w:r>
          <w:fldChar w:fldCharType="separate"/>
        </w:r>
        <w:r>
          <w:t>81</w:t>
        </w:r>
        <w:r>
          <w:fldChar w:fldCharType="end"/>
        </w:r>
      </w:hyperlink>
    </w:p>
    <w:p>
      <w:pPr>
        <w:pStyle w:val="TOC2"/>
        <w:tabs>
          <w:tab w:val="right" w:leader="dot" w:pos="8306"/>
        </w:tabs>
      </w:pPr>
      <w:hyperlink w:anchor="_Toc14146" w:history="1">
        <w:r>
          <w:rPr>
            <w:rFonts w:ascii="仿宋" w:eastAsia="仿宋" w:hAnsi="仿宋" w:cs="仿宋" w:hint="eastAsia"/>
            <w:lang w:eastAsia="zh-CN"/>
          </w:rPr>
          <w:t>(四)、销售渠道与分销策略</w:t>
        </w:r>
        <w:r>
          <w:tab/>
        </w:r>
        <w:r>
          <w:fldChar w:fldCharType="begin"/>
        </w:r>
        <w:r>
          <w:instrText xml:space="preserve"> PAGEREF _Toc14146 \h </w:instrText>
        </w:r>
        <w:r>
          <w:fldChar w:fldCharType="separate"/>
        </w:r>
        <w:r>
          <w:t>83</w:t>
        </w:r>
        <w:r>
          <w:fldChar w:fldCharType="end"/>
        </w:r>
      </w:hyperlink>
    </w:p>
    <w:p>
      <w:pPr>
        <w:pStyle w:val="TOC1"/>
        <w:tabs>
          <w:tab w:val="right" w:leader="dot" w:pos="8306"/>
        </w:tabs>
      </w:pPr>
      <w:hyperlink w:anchor="_Toc10880" w:history="1">
        <w:r>
          <w:rPr>
            <w:rFonts w:ascii="仿宋" w:eastAsia="仿宋" w:hAnsi="仿宋" w:cs="仿宋" w:hint="eastAsia"/>
            <w:lang w:eastAsia="zh-CN"/>
          </w:rPr>
          <w:t>二十三、利益相关者分析与沟通计划</w:t>
        </w:r>
        <w:r>
          <w:tab/>
        </w:r>
        <w:r>
          <w:fldChar w:fldCharType="begin"/>
        </w:r>
        <w:r>
          <w:instrText xml:space="preserve"> PAGEREF _Toc10880 \h </w:instrText>
        </w:r>
        <w:r>
          <w:fldChar w:fldCharType="separate"/>
        </w:r>
        <w:r>
          <w:t>85</w:t>
        </w:r>
        <w:r>
          <w:fldChar w:fldCharType="end"/>
        </w:r>
      </w:hyperlink>
    </w:p>
    <w:p>
      <w:pPr>
        <w:pStyle w:val="TOC2"/>
        <w:tabs>
          <w:tab w:val="right" w:leader="dot" w:pos="8306"/>
        </w:tabs>
      </w:pPr>
      <w:hyperlink w:anchor="_Toc11291" w:history="1">
        <w:r>
          <w:rPr>
            <w:rFonts w:ascii="仿宋" w:eastAsia="仿宋" w:hAnsi="仿宋" w:cs="仿宋" w:hint="eastAsia"/>
            <w:lang w:eastAsia="zh-CN"/>
          </w:rPr>
          <w:t>(一)、利益相关者分析</w:t>
        </w:r>
        <w:r>
          <w:tab/>
        </w:r>
        <w:r>
          <w:fldChar w:fldCharType="begin"/>
        </w:r>
        <w:r>
          <w:instrText xml:space="preserve"> PAGEREF _Toc11291 \h </w:instrText>
        </w:r>
        <w:r>
          <w:fldChar w:fldCharType="separate"/>
        </w:r>
        <w:r>
          <w:t>85</w:t>
        </w:r>
        <w:r>
          <w:fldChar w:fldCharType="end"/>
        </w:r>
      </w:hyperlink>
    </w:p>
    <w:p>
      <w:pPr>
        <w:pStyle w:val="TOC2"/>
        <w:tabs>
          <w:tab w:val="right" w:leader="dot" w:pos="8306"/>
        </w:tabs>
      </w:pPr>
      <w:hyperlink w:anchor="_Toc2553" w:history="1">
        <w:r>
          <w:rPr>
            <w:rFonts w:ascii="仿宋" w:eastAsia="仿宋" w:hAnsi="仿宋" w:cs="仿宋" w:hint="eastAsia"/>
            <w:lang w:eastAsia="zh-CN"/>
          </w:rPr>
          <w:t>(二)、沟通计划</w:t>
        </w:r>
        <w:r>
          <w:tab/>
        </w:r>
        <w:r>
          <w:fldChar w:fldCharType="begin"/>
        </w:r>
        <w:r>
          <w:instrText xml:space="preserve"> PAGEREF _Toc2553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9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是基于市场需求和技术发展的深入洞察得出的创新解决方案。随着全球经济的蓬勃发展和技术的日新月异，对于创新性解决方案的需求不断增长。该项目旨在利用最新科技，如人工智能、大数据分析和可持续能源技术，提供高效、环保的产品和服务，以满足不断增长的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该项目选址于一个经济迅速发展的区域，该区域具有良好的基础设施、成熟的供应链网络和丰富的人力资源。该区域的经济特点是多元化且高度科技导向，与湿法粗磷酸项目的目标和需求高度契合。此外，该区域政府对于高新技术项目提供了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https://d.book118.com/446140210145010053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13DAD"/>
    <w:rsid w:val="4593521B"/>
    <w:rsid w:val="7AE7341D"/>
    <w:rsid w:val="7C413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6140210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2024-02-27T15:05:00Z</dcterms:created>
  <dcterms:modified xsi:type="dcterms:W3CDTF">2024-02-27T15:05:40Z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6660D044EC8D4882BC48F65977D05581_11</vt:lpwstr>
  </property>
  <property fmtid="{D5CDD505-2E9C-101B-9397-08002B2CF9AE}" pid="3" name="KSOProductBuildVer">
    <vt:lpwstr>2052-12.1.0.16250</vt:lpwstr>
  </property>
</Properties>
</file>