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消毒液项目构思建设方案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62" w:history="1">
        <w:r>
          <w:rPr>
            <w:rFonts w:ascii="仿宋" w:eastAsia="仿宋" w:hAnsi="仿宋" w:cs="仿宋" w:hint="eastAsia"/>
            <w:lang w:eastAsia="zh-CN"/>
          </w:rPr>
          <w:t>序言</w:t>
        </w:r>
        <w:r>
          <w:tab/>
        </w:r>
        <w:r>
          <w:fldChar w:fldCharType="begin"/>
        </w:r>
        <w:r>
          <w:instrText xml:space="preserve"> PAGEREF _Toc24162 \h </w:instrText>
        </w:r>
        <w:r>
          <w:fldChar w:fldCharType="separate"/>
        </w:r>
        <w:r>
          <w:t>3</w:t>
        </w:r>
        <w:r>
          <w:fldChar w:fldCharType="end"/>
        </w:r>
      </w:hyperlink>
    </w:p>
    <w:p>
      <w:pPr>
        <w:pStyle w:val="TOC1"/>
        <w:tabs>
          <w:tab w:val="right" w:leader="dot" w:pos="8306"/>
        </w:tabs>
      </w:pPr>
      <w:hyperlink w:anchor="_Toc3356" w:history="1">
        <w:r>
          <w:rPr>
            <w:rFonts w:ascii="仿宋" w:eastAsia="仿宋" w:hAnsi="仿宋" w:cs="仿宋" w:hint="eastAsia"/>
            <w:lang w:eastAsia="zh-CN"/>
          </w:rPr>
          <w:t>一、消毒液项目概论</w:t>
        </w:r>
        <w:r>
          <w:tab/>
        </w:r>
        <w:r>
          <w:fldChar w:fldCharType="begin"/>
        </w:r>
        <w:r>
          <w:instrText xml:space="preserve"> PAGEREF _Toc3356 \h </w:instrText>
        </w:r>
        <w:r>
          <w:fldChar w:fldCharType="separate"/>
        </w:r>
        <w:r>
          <w:t>3</w:t>
        </w:r>
        <w:r>
          <w:fldChar w:fldCharType="end"/>
        </w:r>
      </w:hyperlink>
    </w:p>
    <w:p>
      <w:pPr>
        <w:pStyle w:val="TOC2"/>
        <w:tabs>
          <w:tab w:val="right" w:leader="dot" w:pos="8306"/>
        </w:tabs>
      </w:pPr>
      <w:hyperlink w:anchor="_Toc1676" w:history="1">
        <w:r>
          <w:rPr>
            <w:rFonts w:ascii="仿宋" w:eastAsia="仿宋" w:hAnsi="仿宋" w:cs="仿宋" w:hint="eastAsia"/>
            <w:lang w:eastAsia="zh-CN"/>
          </w:rPr>
          <w:t>(一)、项目申报单位概况</w:t>
        </w:r>
        <w:r>
          <w:tab/>
        </w:r>
        <w:r>
          <w:fldChar w:fldCharType="begin"/>
        </w:r>
        <w:r>
          <w:instrText xml:space="preserve"> PAGEREF _Toc1676 \h </w:instrText>
        </w:r>
        <w:r>
          <w:fldChar w:fldCharType="separate"/>
        </w:r>
        <w:r>
          <w:t>3</w:t>
        </w:r>
        <w:r>
          <w:fldChar w:fldCharType="end"/>
        </w:r>
      </w:hyperlink>
    </w:p>
    <w:p>
      <w:pPr>
        <w:pStyle w:val="TOC2"/>
        <w:tabs>
          <w:tab w:val="right" w:leader="dot" w:pos="8306"/>
        </w:tabs>
      </w:pPr>
      <w:hyperlink w:anchor="_Toc21777" w:history="1">
        <w:r>
          <w:rPr>
            <w:rFonts w:ascii="仿宋" w:eastAsia="仿宋" w:hAnsi="仿宋" w:cs="仿宋" w:hint="eastAsia"/>
            <w:lang w:eastAsia="zh-CN"/>
          </w:rPr>
          <w:t>(二)、项目概况</w:t>
        </w:r>
        <w:r>
          <w:tab/>
        </w:r>
        <w:r>
          <w:fldChar w:fldCharType="begin"/>
        </w:r>
        <w:r>
          <w:instrText xml:space="preserve"> PAGEREF _Toc21777 \h </w:instrText>
        </w:r>
        <w:r>
          <w:fldChar w:fldCharType="separate"/>
        </w:r>
        <w:r>
          <w:t>4</w:t>
        </w:r>
        <w:r>
          <w:fldChar w:fldCharType="end"/>
        </w:r>
      </w:hyperlink>
    </w:p>
    <w:p>
      <w:pPr>
        <w:pStyle w:val="TOC1"/>
        <w:tabs>
          <w:tab w:val="right" w:leader="dot" w:pos="8306"/>
        </w:tabs>
      </w:pPr>
      <w:hyperlink w:anchor="_Toc5627" w:history="1">
        <w:r>
          <w:rPr>
            <w:rFonts w:ascii="仿宋" w:eastAsia="仿宋" w:hAnsi="仿宋" w:cs="仿宋" w:hint="eastAsia"/>
            <w:lang w:eastAsia="zh-CN"/>
          </w:rPr>
          <w:t>二、财务管理与成本控制</w:t>
        </w:r>
        <w:r>
          <w:tab/>
        </w:r>
        <w:r>
          <w:fldChar w:fldCharType="begin"/>
        </w:r>
        <w:r>
          <w:instrText xml:space="preserve"> PAGEREF _Toc5627 \h </w:instrText>
        </w:r>
        <w:r>
          <w:fldChar w:fldCharType="separate"/>
        </w:r>
        <w:r>
          <w:t>7</w:t>
        </w:r>
        <w:r>
          <w:fldChar w:fldCharType="end"/>
        </w:r>
      </w:hyperlink>
    </w:p>
    <w:p>
      <w:pPr>
        <w:pStyle w:val="TOC2"/>
        <w:tabs>
          <w:tab w:val="right" w:leader="dot" w:pos="8306"/>
        </w:tabs>
      </w:pPr>
      <w:hyperlink w:anchor="_Toc30467" w:history="1">
        <w:r>
          <w:rPr>
            <w:rFonts w:ascii="仿宋" w:eastAsia="仿宋" w:hAnsi="仿宋" w:cs="仿宋" w:hint="eastAsia"/>
            <w:lang w:eastAsia="zh-CN"/>
          </w:rPr>
          <w:t>(一)、财务管理体系建设</w:t>
        </w:r>
        <w:r>
          <w:tab/>
        </w:r>
        <w:r>
          <w:fldChar w:fldCharType="begin"/>
        </w:r>
        <w:r>
          <w:instrText xml:space="preserve"> PAGEREF _Toc30467 \h </w:instrText>
        </w:r>
        <w:r>
          <w:fldChar w:fldCharType="separate"/>
        </w:r>
        <w:r>
          <w:t>7</w:t>
        </w:r>
        <w:r>
          <w:fldChar w:fldCharType="end"/>
        </w:r>
      </w:hyperlink>
    </w:p>
    <w:p>
      <w:pPr>
        <w:pStyle w:val="TOC2"/>
        <w:tabs>
          <w:tab w:val="right" w:leader="dot" w:pos="8306"/>
        </w:tabs>
      </w:pPr>
      <w:hyperlink w:anchor="_Toc11528" w:history="1">
        <w:r>
          <w:rPr>
            <w:rFonts w:ascii="仿宋" w:eastAsia="仿宋" w:hAnsi="仿宋" w:cs="仿宋" w:hint="eastAsia"/>
            <w:lang w:eastAsia="zh-CN"/>
          </w:rPr>
          <w:t>(二)、成本控制措施</w:t>
        </w:r>
        <w:r>
          <w:tab/>
        </w:r>
        <w:r>
          <w:fldChar w:fldCharType="begin"/>
        </w:r>
        <w:r>
          <w:instrText xml:space="preserve"> PAGEREF _Toc11528 \h </w:instrText>
        </w:r>
        <w:r>
          <w:fldChar w:fldCharType="separate"/>
        </w:r>
        <w:r>
          <w:t>8</w:t>
        </w:r>
        <w:r>
          <w:fldChar w:fldCharType="end"/>
        </w:r>
      </w:hyperlink>
    </w:p>
    <w:p>
      <w:pPr>
        <w:pStyle w:val="TOC1"/>
        <w:tabs>
          <w:tab w:val="right" w:leader="dot" w:pos="8306"/>
        </w:tabs>
      </w:pPr>
      <w:hyperlink w:anchor="_Toc29265" w:history="1">
        <w:r>
          <w:rPr>
            <w:rFonts w:ascii="仿宋" w:eastAsia="仿宋" w:hAnsi="仿宋" w:cs="仿宋" w:hint="eastAsia"/>
            <w:lang w:eastAsia="zh-CN"/>
          </w:rPr>
          <w:t>三、建设风险评估分析</w:t>
        </w:r>
        <w:r>
          <w:tab/>
        </w:r>
        <w:r>
          <w:fldChar w:fldCharType="begin"/>
        </w:r>
        <w:r>
          <w:instrText xml:space="preserve"> PAGEREF _Toc29265 \h </w:instrText>
        </w:r>
        <w:r>
          <w:fldChar w:fldCharType="separate"/>
        </w:r>
        <w:r>
          <w:t>9</w:t>
        </w:r>
        <w:r>
          <w:fldChar w:fldCharType="end"/>
        </w:r>
      </w:hyperlink>
    </w:p>
    <w:p>
      <w:pPr>
        <w:pStyle w:val="TOC2"/>
        <w:tabs>
          <w:tab w:val="right" w:leader="dot" w:pos="8306"/>
        </w:tabs>
      </w:pPr>
      <w:hyperlink w:anchor="_Toc21593" w:history="1">
        <w:r>
          <w:rPr>
            <w:rFonts w:ascii="仿宋" w:eastAsia="仿宋" w:hAnsi="仿宋" w:cs="仿宋" w:hint="eastAsia"/>
            <w:lang w:eastAsia="zh-CN"/>
          </w:rPr>
          <w:t>(一)、政策风险分析</w:t>
        </w:r>
        <w:r>
          <w:tab/>
        </w:r>
        <w:r>
          <w:fldChar w:fldCharType="begin"/>
        </w:r>
        <w:r>
          <w:instrText xml:space="preserve"> PAGEREF _Toc21593 \h </w:instrText>
        </w:r>
        <w:r>
          <w:fldChar w:fldCharType="separate"/>
        </w:r>
        <w:r>
          <w:t>9</w:t>
        </w:r>
        <w:r>
          <w:fldChar w:fldCharType="end"/>
        </w:r>
      </w:hyperlink>
    </w:p>
    <w:p>
      <w:pPr>
        <w:pStyle w:val="TOC2"/>
        <w:tabs>
          <w:tab w:val="right" w:leader="dot" w:pos="8306"/>
        </w:tabs>
      </w:pPr>
      <w:hyperlink w:anchor="_Toc8390" w:history="1">
        <w:r>
          <w:rPr>
            <w:rFonts w:ascii="仿宋" w:eastAsia="仿宋" w:hAnsi="仿宋" w:cs="仿宋" w:hint="eastAsia"/>
            <w:lang w:eastAsia="zh-CN"/>
          </w:rPr>
          <w:t>(二)、社会风险分析</w:t>
        </w:r>
        <w:r>
          <w:tab/>
        </w:r>
        <w:r>
          <w:fldChar w:fldCharType="begin"/>
        </w:r>
        <w:r>
          <w:instrText xml:space="preserve"> PAGEREF _Toc8390 \h </w:instrText>
        </w:r>
        <w:r>
          <w:fldChar w:fldCharType="separate"/>
        </w:r>
        <w:r>
          <w:t>10</w:t>
        </w:r>
        <w:r>
          <w:fldChar w:fldCharType="end"/>
        </w:r>
      </w:hyperlink>
    </w:p>
    <w:p>
      <w:pPr>
        <w:pStyle w:val="TOC2"/>
        <w:tabs>
          <w:tab w:val="right" w:leader="dot" w:pos="8306"/>
        </w:tabs>
      </w:pPr>
      <w:hyperlink w:anchor="_Toc2916" w:history="1">
        <w:r>
          <w:rPr>
            <w:rFonts w:ascii="仿宋" w:eastAsia="仿宋" w:hAnsi="仿宋" w:cs="仿宋" w:hint="eastAsia"/>
            <w:lang w:eastAsia="zh-CN"/>
          </w:rPr>
          <w:t>(三)、市场风险分析</w:t>
        </w:r>
        <w:r>
          <w:tab/>
        </w:r>
        <w:r>
          <w:fldChar w:fldCharType="begin"/>
        </w:r>
        <w:r>
          <w:instrText xml:space="preserve"> PAGEREF _Toc2916 \h </w:instrText>
        </w:r>
        <w:r>
          <w:fldChar w:fldCharType="separate"/>
        </w:r>
        <w:r>
          <w:t>12</w:t>
        </w:r>
        <w:r>
          <w:fldChar w:fldCharType="end"/>
        </w:r>
      </w:hyperlink>
    </w:p>
    <w:p>
      <w:pPr>
        <w:pStyle w:val="TOC2"/>
        <w:tabs>
          <w:tab w:val="right" w:leader="dot" w:pos="8306"/>
        </w:tabs>
      </w:pPr>
      <w:hyperlink w:anchor="_Toc9606" w:history="1">
        <w:r>
          <w:rPr>
            <w:rFonts w:ascii="仿宋" w:eastAsia="仿宋" w:hAnsi="仿宋" w:cs="仿宋" w:hint="eastAsia"/>
            <w:lang w:eastAsia="zh-CN"/>
          </w:rPr>
          <w:t>(四)、资金风险分析</w:t>
        </w:r>
        <w:r>
          <w:tab/>
        </w:r>
        <w:r>
          <w:fldChar w:fldCharType="begin"/>
        </w:r>
        <w:r>
          <w:instrText xml:space="preserve"> PAGEREF _Toc9606 \h </w:instrText>
        </w:r>
        <w:r>
          <w:fldChar w:fldCharType="separate"/>
        </w:r>
        <w:r>
          <w:t>13</w:t>
        </w:r>
        <w:r>
          <w:fldChar w:fldCharType="end"/>
        </w:r>
      </w:hyperlink>
    </w:p>
    <w:p>
      <w:pPr>
        <w:pStyle w:val="TOC2"/>
        <w:tabs>
          <w:tab w:val="right" w:leader="dot" w:pos="8306"/>
        </w:tabs>
      </w:pPr>
      <w:hyperlink w:anchor="_Toc11292" w:history="1">
        <w:r>
          <w:rPr>
            <w:rFonts w:ascii="仿宋" w:eastAsia="仿宋" w:hAnsi="仿宋" w:cs="仿宋" w:hint="eastAsia"/>
            <w:lang w:eastAsia="zh-CN"/>
          </w:rPr>
          <w:t>(五)、技术风险分析</w:t>
        </w:r>
        <w:r>
          <w:tab/>
        </w:r>
        <w:r>
          <w:fldChar w:fldCharType="begin"/>
        </w:r>
        <w:r>
          <w:instrText xml:space="preserve"> PAGEREF _Toc11292 \h </w:instrText>
        </w:r>
        <w:r>
          <w:fldChar w:fldCharType="separate"/>
        </w:r>
        <w:r>
          <w:t>14</w:t>
        </w:r>
        <w:r>
          <w:fldChar w:fldCharType="end"/>
        </w:r>
      </w:hyperlink>
    </w:p>
    <w:p>
      <w:pPr>
        <w:pStyle w:val="TOC2"/>
        <w:tabs>
          <w:tab w:val="right" w:leader="dot" w:pos="8306"/>
        </w:tabs>
      </w:pPr>
      <w:hyperlink w:anchor="_Toc12439" w:history="1">
        <w:r>
          <w:rPr>
            <w:rFonts w:ascii="仿宋" w:eastAsia="仿宋" w:hAnsi="仿宋" w:cs="仿宋" w:hint="eastAsia"/>
            <w:lang w:eastAsia="zh-CN"/>
          </w:rPr>
          <w:t>(六)、财务风险分析</w:t>
        </w:r>
        <w:r>
          <w:tab/>
        </w:r>
        <w:r>
          <w:fldChar w:fldCharType="begin"/>
        </w:r>
        <w:r>
          <w:instrText xml:space="preserve"> PAGEREF _Toc12439 \h </w:instrText>
        </w:r>
        <w:r>
          <w:fldChar w:fldCharType="separate"/>
        </w:r>
        <w:r>
          <w:t>15</w:t>
        </w:r>
        <w:r>
          <w:fldChar w:fldCharType="end"/>
        </w:r>
      </w:hyperlink>
    </w:p>
    <w:p>
      <w:pPr>
        <w:pStyle w:val="TOC2"/>
        <w:tabs>
          <w:tab w:val="right" w:leader="dot" w:pos="8306"/>
        </w:tabs>
      </w:pPr>
      <w:hyperlink w:anchor="_Toc21731" w:history="1">
        <w:r>
          <w:rPr>
            <w:rFonts w:ascii="仿宋" w:eastAsia="仿宋" w:hAnsi="仿宋" w:cs="仿宋" w:hint="eastAsia"/>
            <w:lang w:eastAsia="zh-CN"/>
          </w:rPr>
          <w:t>(七)、管理风险分析</w:t>
        </w:r>
        <w:r>
          <w:tab/>
        </w:r>
        <w:r>
          <w:fldChar w:fldCharType="begin"/>
        </w:r>
        <w:r>
          <w:instrText xml:space="preserve"> PAGEREF _Toc21731 \h </w:instrText>
        </w:r>
        <w:r>
          <w:fldChar w:fldCharType="separate"/>
        </w:r>
        <w:r>
          <w:t>17</w:t>
        </w:r>
        <w:r>
          <w:fldChar w:fldCharType="end"/>
        </w:r>
      </w:hyperlink>
    </w:p>
    <w:p>
      <w:pPr>
        <w:pStyle w:val="TOC2"/>
        <w:tabs>
          <w:tab w:val="right" w:leader="dot" w:pos="8306"/>
        </w:tabs>
      </w:pPr>
      <w:hyperlink w:anchor="_Toc9080" w:history="1">
        <w:r>
          <w:rPr>
            <w:rFonts w:ascii="仿宋" w:eastAsia="仿宋" w:hAnsi="仿宋" w:cs="仿宋" w:hint="eastAsia"/>
            <w:lang w:eastAsia="zh-CN"/>
          </w:rPr>
          <w:t>(八)、其它风险分析</w:t>
        </w:r>
        <w:r>
          <w:tab/>
        </w:r>
        <w:r>
          <w:fldChar w:fldCharType="begin"/>
        </w:r>
        <w:r>
          <w:instrText xml:space="preserve"> PAGEREF _Toc9080 \h </w:instrText>
        </w:r>
        <w:r>
          <w:fldChar w:fldCharType="separate"/>
        </w:r>
        <w:r>
          <w:t>18</w:t>
        </w:r>
        <w:r>
          <w:fldChar w:fldCharType="end"/>
        </w:r>
      </w:hyperlink>
    </w:p>
    <w:p>
      <w:pPr>
        <w:pStyle w:val="TOC2"/>
        <w:tabs>
          <w:tab w:val="right" w:leader="dot" w:pos="8306"/>
        </w:tabs>
      </w:pPr>
      <w:hyperlink w:anchor="_Toc21306" w:history="1">
        <w:r>
          <w:rPr>
            <w:rFonts w:ascii="仿宋" w:eastAsia="仿宋" w:hAnsi="仿宋" w:cs="仿宋" w:hint="eastAsia"/>
            <w:lang w:eastAsia="zh-CN"/>
          </w:rPr>
          <w:t>(九)、社会影响评估</w:t>
        </w:r>
        <w:r>
          <w:tab/>
        </w:r>
        <w:r>
          <w:fldChar w:fldCharType="begin"/>
        </w:r>
        <w:r>
          <w:instrText xml:space="preserve"> PAGEREF _Toc21306 \h </w:instrText>
        </w:r>
        <w:r>
          <w:fldChar w:fldCharType="separate"/>
        </w:r>
        <w:r>
          <w:t>20</w:t>
        </w:r>
        <w:r>
          <w:fldChar w:fldCharType="end"/>
        </w:r>
      </w:hyperlink>
    </w:p>
    <w:p>
      <w:pPr>
        <w:pStyle w:val="TOC1"/>
        <w:tabs>
          <w:tab w:val="right" w:leader="dot" w:pos="8306"/>
        </w:tabs>
      </w:pPr>
      <w:hyperlink w:anchor="_Toc18339" w:history="1">
        <w:r>
          <w:rPr>
            <w:rFonts w:ascii="仿宋" w:eastAsia="仿宋" w:hAnsi="仿宋" w:cs="仿宋" w:hint="eastAsia"/>
            <w:lang w:eastAsia="zh-CN"/>
          </w:rPr>
          <w:t>四、项目选址研究</w:t>
        </w:r>
        <w:r>
          <w:tab/>
        </w:r>
        <w:r>
          <w:fldChar w:fldCharType="begin"/>
        </w:r>
        <w:r>
          <w:instrText xml:space="preserve"> PAGEREF _Toc18339 \h </w:instrText>
        </w:r>
        <w:r>
          <w:fldChar w:fldCharType="separate"/>
        </w:r>
        <w:r>
          <w:t>22</w:t>
        </w:r>
        <w:r>
          <w:fldChar w:fldCharType="end"/>
        </w:r>
      </w:hyperlink>
    </w:p>
    <w:p>
      <w:pPr>
        <w:pStyle w:val="TOC2"/>
        <w:tabs>
          <w:tab w:val="right" w:leader="dot" w:pos="8306"/>
        </w:tabs>
      </w:pPr>
      <w:hyperlink w:anchor="_Toc7367" w:history="1">
        <w:r>
          <w:rPr>
            <w:rFonts w:ascii="仿宋" w:eastAsia="仿宋" w:hAnsi="仿宋" w:cs="仿宋" w:hint="eastAsia"/>
            <w:lang w:eastAsia="zh-CN"/>
          </w:rPr>
          <w:t>(一)、项目选址原则</w:t>
        </w:r>
        <w:r>
          <w:tab/>
        </w:r>
        <w:r>
          <w:fldChar w:fldCharType="begin"/>
        </w:r>
        <w:r>
          <w:instrText xml:space="preserve"> PAGEREF _Toc7367 \h </w:instrText>
        </w:r>
        <w:r>
          <w:fldChar w:fldCharType="separate"/>
        </w:r>
        <w:r>
          <w:t>22</w:t>
        </w:r>
        <w:r>
          <w:fldChar w:fldCharType="end"/>
        </w:r>
      </w:hyperlink>
    </w:p>
    <w:p>
      <w:pPr>
        <w:pStyle w:val="TOC2"/>
        <w:tabs>
          <w:tab w:val="right" w:leader="dot" w:pos="8306"/>
        </w:tabs>
      </w:pPr>
      <w:hyperlink w:anchor="_Toc3569" w:history="1">
        <w:r>
          <w:rPr>
            <w:rFonts w:ascii="仿宋" w:eastAsia="仿宋" w:hAnsi="仿宋" w:cs="仿宋" w:hint="eastAsia"/>
            <w:lang w:eastAsia="zh-CN"/>
          </w:rPr>
          <w:t>(二)、项目选址</w:t>
        </w:r>
        <w:r>
          <w:tab/>
        </w:r>
        <w:r>
          <w:fldChar w:fldCharType="begin"/>
        </w:r>
        <w:r>
          <w:instrText xml:space="preserve"> PAGEREF _Toc3569 \h </w:instrText>
        </w:r>
        <w:r>
          <w:fldChar w:fldCharType="separate"/>
        </w:r>
        <w:r>
          <w:t>25</w:t>
        </w:r>
        <w:r>
          <w:fldChar w:fldCharType="end"/>
        </w:r>
      </w:hyperlink>
    </w:p>
    <w:p>
      <w:pPr>
        <w:pStyle w:val="TOC2"/>
        <w:tabs>
          <w:tab w:val="right" w:leader="dot" w:pos="8306"/>
        </w:tabs>
      </w:pPr>
      <w:hyperlink w:anchor="_Toc4514" w:history="1">
        <w:r>
          <w:rPr>
            <w:rFonts w:ascii="仿宋" w:eastAsia="仿宋" w:hAnsi="仿宋" w:cs="仿宋" w:hint="eastAsia"/>
            <w:lang w:eastAsia="zh-CN"/>
          </w:rPr>
          <w:t>(三)、建设条件分析</w:t>
        </w:r>
        <w:r>
          <w:tab/>
        </w:r>
        <w:r>
          <w:fldChar w:fldCharType="begin"/>
        </w:r>
        <w:r>
          <w:instrText xml:space="preserve"> PAGEREF _Toc4514 \h </w:instrText>
        </w:r>
        <w:r>
          <w:fldChar w:fldCharType="separate"/>
        </w:r>
        <w:r>
          <w:t>27</w:t>
        </w:r>
        <w:r>
          <w:fldChar w:fldCharType="end"/>
        </w:r>
      </w:hyperlink>
    </w:p>
    <w:p>
      <w:pPr>
        <w:pStyle w:val="TOC2"/>
        <w:tabs>
          <w:tab w:val="right" w:leader="dot" w:pos="8306"/>
        </w:tabs>
      </w:pPr>
      <w:hyperlink w:anchor="_Toc17968" w:history="1">
        <w:r>
          <w:rPr>
            <w:rFonts w:ascii="仿宋" w:eastAsia="仿宋" w:hAnsi="仿宋" w:cs="仿宋" w:hint="eastAsia"/>
            <w:lang w:eastAsia="zh-CN"/>
          </w:rPr>
          <w:t>(四)、用地控制指标</w:t>
        </w:r>
        <w:r>
          <w:tab/>
        </w:r>
        <w:r>
          <w:fldChar w:fldCharType="begin"/>
        </w:r>
        <w:r>
          <w:instrText xml:space="preserve"> PAGEREF _Toc17968 \h </w:instrText>
        </w:r>
        <w:r>
          <w:fldChar w:fldCharType="separate"/>
        </w:r>
        <w:r>
          <w:t>28</w:t>
        </w:r>
        <w:r>
          <w:fldChar w:fldCharType="end"/>
        </w:r>
      </w:hyperlink>
    </w:p>
    <w:p>
      <w:pPr>
        <w:pStyle w:val="TOC2"/>
        <w:tabs>
          <w:tab w:val="right" w:leader="dot" w:pos="8306"/>
        </w:tabs>
      </w:pPr>
      <w:hyperlink w:anchor="_Toc23060" w:history="1">
        <w:r>
          <w:rPr>
            <w:rFonts w:ascii="仿宋" w:eastAsia="仿宋" w:hAnsi="仿宋" w:cs="仿宋" w:hint="eastAsia"/>
            <w:lang w:eastAsia="zh-CN"/>
          </w:rPr>
          <w:t>(五)、地总体要求</w:t>
        </w:r>
        <w:r>
          <w:tab/>
        </w:r>
        <w:r>
          <w:fldChar w:fldCharType="begin"/>
        </w:r>
        <w:r>
          <w:instrText xml:space="preserve"> PAGEREF _Toc23060 \h </w:instrText>
        </w:r>
        <w:r>
          <w:fldChar w:fldCharType="separate"/>
        </w:r>
        <w:r>
          <w:t>30</w:t>
        </w:r>
        <w:r>
          <w:fldChar w:fldCharType="end"/>
        </w:r>
      </w:hyperlink>
    </w:p>
    <w:p>
      <w:pPr>
        <w:pStyle w:val="TOC2"/>
        <w:tabs>
          <w:tab w:val="right" w:leader="dot" w:pos="8306"/>
        </w:tabs>
      </w:pPr>
      <w:hyperlink w:anchor="_Toc30835" w:history="1">
        <w:r>
          <w:rPr>
            <w:rFonts w:ascii="仿宋" w:eastAsia="仿宋" w:hAnsi="仿宋" w:cs="仿宋" w:hint="eastAsia"/>
            <w:lang w:eastAsia="zh-CN"/>
          </w:rPr>
          <w:t>(六)、节约用地措施</w:t>
        </w:r>
        <w:r>
          <w:tab/>
        </w:r>
        <w:r>
          <w:fldChar w:fldCharType="begin"/>
        </w:r>
        <w:r>
          <w:instrText xml:space="preserve"> PAGEREF _Toc30835 \h </w:instrText>
        </w:r>
        <w:r>
          <w:fldChar w:fldCharType="separate"/>
        </w:r>
        <w:r>
          <w:t>31</w:t>
        </w:r>
        <w:r>
          <w:fldChar w:fldCharType="end"/>
        </w:r>
      </w:hyperlink>
    </w:p>
    <w:p>
      <w:pPr>
        <w:pStyle w:val="TOC2"/>
        <w:tabs>
          <w:tab w:val="right" w:leader="dot" w:pos="8306"/>
        </w:tabs>
      </w:pPr>
      <w:hyperlink w:anchor="_Toc800" w:history="1">
        <w:r>
          <w:rPr>
            <w:rFonts w:ascii="仿宋" w:eastAsia="仿宋" w:hAnsi="仿宋" w:cs="仿宋" w:hint="eastAsia"/>
            <w:lang w:eastAsia="zh-CN"/>
          </w:rPr>
          <w:t>(七)、选址综合评价</w:t>
        </w:r>
        <w:r>
          <w:tab/>
        </w:r>
        <w:r>
          <w:fldChar w:fldCharType="begin"/>
        </w:r>
        <w:r>
          <w:instrText xml:space="preserve"> PAGEREF _Toc800 \h </w:instrText>
        </w:r>
        <w:r>
          <w:fldChar w:fldCharType="separate"/>
        </w:r>
        <w:r>
          <w:t>33</w:t>
        </w:r>
        <w:r>
          <w:fldChar w:fldCharType="end"/>
        </w:r>
      </w:hyperlink>
    </w:p>
    <w:p>
      <w:pPr>
        <w:pStyle w:val="TOC1"/>
        <w:tabs>
          <w:tab w:val="right" w:leader="dot" w:pos="8306"/>
        </w:tabs>
      </w:pPr>
      <w:hyperlink w:anchor="_Toc5608" w:history="1">
        <w:r>
          <w:rPr>
            <w:rFonts w:ascii="仿宋" w:eastAsia="仿宋" w:hAnsi="仿宋" w:cs="仿宋" w:hint="eastAsia"/>
            <w:lang w:eastAsia="zh-CN"/>
          </w:rPr>
          <w:t>五、背景、必要性分析</w:t>
        </w:r>
        <w:r>
          <w:tab/>
        </w:r>
        <w:r>
          <w:fldChar w:fldCharType="begin"/>
        </w:r>
        <w:r>
          <w:instrText xml:space="preserve"> PAGEREF _Toc5608 \h </w:instrText>
        </w:r>
        <w:r>
          <w:fldChar w:fldCharType="separate"/>
        </w:r>
        <w:r>
          <w:t>34</w:t>
        </w:r>
        <w:r>
          <w:fldChar w:fldCharType="end"/>
        </w:r>
      </w:hyperlink>
    </w:p>
    <w:p>
      <w:pPr>
        <w:pStyle w:val="TOC2"/>
        <w:tabs>
          <w:tab w:val="right" w:leader="dot" w:pos="8306"/>
        </w:tabs>
      </w:pPr>
      <w:hyperlink w:anchor="_Toc22678" w:history="1">
        <w:r>
          <w:rPr>
            <w:rFonts w:ascii="仿宋" w:eastAsia="仿宋" w:hAnsi="仿宋" w:cs="仿宋" w:hint="eastAsia"/>
            <w:lang w:eastAsia="zh-CN"/>
          </w:rPr>
          <w:t>(一)、项目建设背景</w:t>
        </w:r>
        <w:r>
          <w:tab/>
        </w:r>
        <w:r>
          <w:fldChar w:fldCharType="begin"/>
        </w:r>
        <w:r>
          <w:instrText xml:space="preserve"> PAGEREF _Toc22678 \h </w:instrText>
        </w:r>
        <w:r>
          <w:fldChar w:fldCharType="separate"/>
        </w:r>
        <w:r>
          <w:t>34</w:t>
        </w:r>
        <w:r>
          <w:fldChar w:fldCharType="end"/>
        </w:r>
      </w:hyperlink>
    </w:p>
    <w:p>
      <w:pPr>
        <w:pStyle w:val="TOC2"/>
        <w:tabs>
          <w:tab w:val="right" w:leader="dot" w:pos="8306"/>
        </w:tabs>
      </w:pPr>
      <w:hyperlink w:anchor="_Toc9514" w:history="1">
        <w:r>
          <w:rPr>
            <w:rFonts w:ascii="仿宋" w:eastAsia="仿宋" w:hAnsi="仿宋" w:cs="仿宋" w:hint="eastAsia"/>
            <w:lang w:eastAsia="zh-CN"/>
          </w:rPr>
          <w:t>(二)、必要性分析</w:t>
        </w:r>
        <w:r>
          <w:tab/>
        </w:r>
        <w:r>
          <w:fldChar w:fldCharType="begin"/>
        </w:r>
        <w:r>
          <w:instrText xml:space="preserve"> PAGEREF _Toc9514 \h </w:instrText>
        </w:r>
        <w:r>
          <w:fldChar w:fldCharType="separate"/>
        </w:r>
        <w:r>
          <w:t>35</w:t>
        </w:r>
        <w:r>
          <w:fldChar w:fldCharType="end"/>
        </w:r>
      </w:hyperlink>
    </w:p>
    <w:p>
      <w:pPr>
        <w:pStyle w:val="TOC2"/>
        <w:tabs>
          <w:tab w:val="right" w:leader="dot" w:pos="8306"/>
        </w:tabs>
      </w:pPr>
      <w:hyperlink w:anchor="_Toc12417" w:history="1">
        <w:r>
          <w:rPr>
            <w:rFonts w:ascii="仿宋" w:eastAsia="仿宋" w:hAnsi="仿宋" w:cs="仿宋" w:hint="eastAsia"/>
            <w:lang w:eastAsia="zh-CN"/>
          </w:rPr>
          <w:t>(三)、项目建设有利条件</w:t>
        </w:r>
        <w:r>
          <w:tab/>
        </w:r>
        <w:r>
          <w:fldChar w:fldCharType="begin"/>
        </w:r>
        <w:r>
          <w:instrText xml:space="preserve"> PAGEREF _Toc12417 \h </w:instrText>
        </w:r>
        <w:r>
          <w:fldChar w:fldCharType="separate"/>
        </w:r>
        <w:r>
          <w:t>36</w:t>
        </w:r>
        <w:r>
          <w:fldChar w:fldCharType="end"/>
        </w:r>
      </w:hyperlink>
    </w:p>
    <w:p>
      <w:pPr>
        <w:pStyle w:val="TOC1"/>
        <w:tabs>
          <w:tab w:val="right" w:leader="dot" w:pos="8306"/>
        </w:tabs>
      </w:pPr>
      <w:hyperlink w:anchor="_Toc28276" w:history="1">
        <w:r>
          <w:rPr>
            <w:rFonts w:ascii="仿宋" w:eastAsia="仿宋" w:hAnsi="仿宋" w:cs="仿宋" w:hint="eastAsia"/>
            <w:lang w:eastAsia="zh-CN"/>
          </w:rPr>
          <w:t>六、社会影响分析</w:t>
        </w:r>
        <w:r>
          <w:tab/>
        </w:r>
        <w:r>
          <w:fldChar w:fldCharType="begin"/>
        </w:r>
        <w:r>
          <w:instrText xml:space="preserve"> PAGEREF _Toc28276 \h </w:instrText>
        </w:r>
        <w:r>
          <w:fldChar w:fldCharType="separate"/>
        </w:r>
        <w:r>
          <w:t>38</w:t>
        </w:r>
        <w:r>
          <w:fldChar w:fldCharType="end"/>
        </w:r>
      </w:hyperlink>
    </w:p>
    <w:p>
      <w:pPr>
        <w:pStyle w:val="TOC2"/>
        <w:tabs>
          <w:tab w:val="right" w:leader="dot" w:pos="8306"/>
        </w:tabs>
      </w:pPr>
      <w:hyperlink w:anchor="_Toc15141" w:history="1">
        <w:r>
          <w:rPr>
            <w:rFonts w:ascii="仿宋" w:eastAsia="仿宋" w:hAnsi="仿宋" w:cs="仿宋" w:hint="eastAsia"/>
            <w:lang w:eastAsia="zh-CN"/>
          </w:rPr>
          <w:t>(一)、社会影响效果分析</w:t>
        </w:r>
        <w:r>
          <w:tab/>
        </w:r>
        <w:r>
          <w:fldChar w:fldCharType="begin"/>
        </w:r>
        <w:r>
          <w:instrText xml:space="preserve"> PAGEREF _Toc15141 \h </w:instrText>
        </w:r>
        <w:r>
          <w:fldChar w:fldCharType="separate"/>
        </w:r>
        <w:r>
          <w:t>38</w:t>
        </w:r>
        <w:r>
          <w:fldChar w:fldCharType="end"/>
        </w:r>
      </w:hyperlink>
    </w:p>
    <w:p>
      <w:pPr>
        <w:pStyle w:val="TOC2"/>
        <w:tabs>
          <w:tab w:val="right" w:leader="dot" w:pos="8306"/>
        </w:tabs>
      </w:pPr>
      <w:hyperlink w:anchor="_Toc3616" w:history="1">
        <w:r>
          <w:rPr>
            <w:rFonts w:ascii="仿宋" w:eastAsia="仿宋" w:hAnsi="仿宋" w:cs="仿宋" w:hint="eastAsia"/>
            <w:lang w:eastAsia="zh-CN"/>
          </w:rPr>
          <w:t>(二)、社会适应性分析</w:t>
        </w:r>
        <w:r>
          <w:tab/>
        </w:r>
        <w:r>
          <w:fldChar w:fldCharType="begin"/>
        </w:r>
        <w:r>
          <w:instrText xml:space="preserve"> PAGEREF _Toc3616 \h </w:instrText>
        </w:r>
        <w:r>
          <w:fldChar w:fldCharType="separate"/>
        </w:r>
        <w:r>
          <w:t>40</w:t>
        </w:r>
        <w:r>
          <w:fldChar w:fldCharType="end"/>
        </w:r>
      </w:hyperlink>
    </w:p>
    <w:p>
      <w:pPr>
        <w:pStyle w:val="TOC2"/>
        <w:tabs>
          <w:tab w:val="right" w:leader="dot" w:pos="8306"/>
        </w:tabs>
      </w:pPr>
      <w:hyperlink w:anchor="_Toc17399" w:history="1">
        <w:r>
          <w:rPr>
            <w:rFonts w:ascii="仿宋" w:eastAsia="仿宋" w:hAnsi="仿宋" w:cs="仿宋" w:hint="eastAsia"/>
            <w:lang w:eastAsia="zh-CN"/>
          </w:rPr>
          <w:t>(三)、社会风险及对策分析</w:t>
        </w:r>
        <w:r>
          <w:tab/>
        </w:r>
        <w:r>
          <w:fldChar w:fldCharType="begin"/>
        </w:r>
        <w:r>
          <w:instrText xml:space="preserve"> PAGEREF _Toc17399 \h </w:instrText>
        </w:r>
        <w:r>
          <w:fldChar w:fldCharType="separate"/>
        </w:r>
        <w:r>
          <w:t>41</w:t>
        </w:r>
        <w:r>
          <w:fldChar w:fldCharType="end"/>
        </w:r>
      </w:hyperlink>
    </w:p>
    <w:p>
      <w:pPr>
        <w:pStyle w:val="TOC1"/>
        <w:tabs>
          <w:tab w:val="right" w:leader="dot" w:pos="8306"/>
        </w:tabs>
      </w:pPr>
      <w:hyperlink w:anchor="_Toc18509" w:history="1">
        <w:r>
          <w:rPr>
            <w:rFonts w:ascii="仿宋" w:eastAsia="仿宋" w:hAnsi="仿宋" w:cs="仿宋" w:hint="eastAsia"/>
            <w:lang w:eastAsia="zh-CN"/>
          </w:rPr>
          <w:t>七、环境保护与治理方案</w:t>
        </w:r>
        <w:r>
          <w:tab/>
        </w:r>
        <w:r>
          <w:fldChar w:fldCharType="begin"/>
        </w:r>
        <w:r>
          <w:instrText xml:space="preserve"> PAGEREF _Toc18509 \h </w:instrText>
        </w:r>
        <w:r>
          <w:fldChar w:fldCharType="separate"/>
        </w:r>
        <w:r>
          <w:t>45</w:t>
        </w:r>
        <w:r>
          <w:fldChar w:fldCharType="end"/>
        </w:r>
      </w:hyperlink>
    </w:p>
    <w:p>
      <w:pPr>
        <w:pStyle w:val="TOC2"/>
        <w:tabs>
          <w:tab w:val="right" w:leader="dot" w:pos="8306"/>
        </w:tabs>
      </w:pPr>
      <w:hyperlink w:anchor="_Toc29480" w:history="1">
        <w:r>
          <w:rPr>
            <w:rFonts w:ascii="仿宋" w:eastAsia="仿宋" w:hAnsi="仿宋" w:cs="仿宋" w:hint="eastAsia"/>
            <w:lang w:eastAsia="zh-CN"/>
          </w:rPr>
          <w:t>(一)、项目环境影响评估</w:t>
        </w:r>
        <w:r>
          <w:tab/>
        </w:r>
        <w:r>
          <w:fldChar w:fldCharType="begin"/>
        </w:r>
        <w:r>
          <w:instrText xml:space="preserve"> PAGEREF _Toc29480 \h </w:instrText>
        </w:r>
        <w:r>
          <w:fldChar w:fldCharType="separate"/>
        </w:r>
        <w:r>
          <w:t>45</w:t>
        </w:r>
        <w:r>
          <w:fldChar w:fldCharType="end"/>
        </w:r>
      </w:hyperlink>
    </w:p>
    <w:p>
      <w:pPr>
        <w:pStyle w:val="TOC2"/>
        <w:tabs>
          <w:tab w:val="right" w:leader="dot" w:pos="8306"/>
        </w:tabs>
      </w:pPr>
      <w:hyperlink w:anchor="_Toc3760" w:history="1">
        <w:r>
          <w:rPr>
            <w:rFonts w:ascii="仿宋" w:eastAsia="仿宋" w:hAnsi="仿宋" w:cs="仿宋" w:hint="eastAsia"/>
            <w:lang w:eastAsia="zh-CN"/>
          </w:rPr>
          <w:t>(二)、环境保护措施与治理方案</w:t>
        </w:r>
        <w:r>
          <w:tab/>
        </w:r>
        <w:r>
          <w:fldChar w:fldCharType="begin"/>
        </w:r>
        <w:r>
          <w:instrText xml:space="preserve"> PAGEREF _Toc3760 \h </w:instrText>
        </w:r>
        <w:r>
          <w:fldChar w:fldCharType="separate"/>
        </w:r>
        <w:r>
          <w:t>45</w:t>
        </w:r>
        <w:r>
          <w:fldChar w:fldCharType="end"/>
        </w:r>
      </w:hyperlink>
    </w:p>
    <w:p>
      <w:pPr>
        <w:pStyle w:val="TOC1"/>
        <w:tabs>
          <w:tab w:val="right" w:leader="dot" w:pos="8306"/>
        </w:tabs>
      </w:pPr>
      <w:hyperlink w:anchor="_Toc23743" w:history="1">
        <w:r>
          <w:rPr>
            <w:rFonts w:ascii="仿宋" w:eastAsia="仿宋" w:hAnsi="仿宋" w:cs="仿宋" w:hint="eastAsia"/>
            <w:lang w:eastAsia="zh-CN"/>
          </w:rPr>
          <w:t>八、经济效益与社会效益优化</w:t>
        </w:r>
        <w:r>
          <w:tab/>
        </w:r>
        <w:r>
          <w:fldChar w:fldCharType="begin"/>
        </w:r>
        <w:r>
          <w:instrText xml:space="preserve"> PAGEREF _Toc23743 \h </w:instrText>
        </w:r>
        <w:r>
          <w:fldChar w:fldCharType="separate"/>
        </w:r>
        <w:r>
          <w:t>46</w:t>
        </w:r>
        <w:r>
          <w:fldChar w:fldCharType="end"/>
        </w:r>
      </w:hyperlink>
    </w:p>
    <w:p>
      <w:pPr>
        <w:pStyle w:val="TOC2"/>
        <w:tabs>
          <w:tab w:val="right" w:leader="dot" w:pos="8306"/>
        </w:tabs>
      </w:pPr>
      <w:hyperlink w:anchor="_Toc29135" w:history="1">
        <w:r>
          <w:rPr>
            <w:rFonts w:ascii="仿宋" w:eastAsia="仿宋" w:hAnsi="仿宋" w:cs="仿宋" w:hint="eastAsia"/>
            <w:lang w:eastAsia="zh-CN"/>
          </w:rPr>
          <w:t>(一)、经济效益提升策略</w:t>
        </w:r>
        <w:r>
          <w:tab/>
        </w:r>
        <w:r>
          <w:fldChar w:fldCharType="begin"/>
        </w:r>
        <w:r>
          <w:instrText xml:space="preserve"> PAGEREF _Toc29135 \h </w:instrText>
        </w:r>
        <w:r>
          <w:fldChar w:fldCharType="separate"/>
        </w:r>
        <w:r>
          <w:t>46</w:t>
        </w:r>
        <w:r>
          <w:fldChar w:fldCharType="end"/>
        </w:r>
      </w:hyperlink>
    </w:p>
    <w:p>
      <w:pPr>
        <w:pStyle w:val="TOC2"/>
        <w:tabs>
          <w:tab w:val="right" w:leader="dot" w:pos="8306"/>
        </w:tabs>
      </w:pPr>
      <w:hyperlink w:anchor="_Toc20824" w:history="1">
        <w:r>
          <w:rPr>
            <w:rFonts w:ascii="仿宋" w:eastAsia="仿宋" w:hAnsi="仿宋" w:cs="仿宋" w:hint="eastAsia"/>
            <w:lang w:eastAsia="zh-CN"/>
          </w:rPr>
          <w:t>(二)、社会效益增强方案</w:t>
        </w:r>
        <w:r>
          <w:tab/>
        </w:r>
        <w:r>
          <w:fldChar w:fldCharType="begin"/>
        </w:r>
        <w:r>
          <w:instrText xml:space="preserve"> PAGEREF _Toc20824 \h </w:instrText>
        </w:r>
        <w:r>
          <w:fldChar w:fldCharType="separate"/>
        </w:r>
        <w:r>
          <w:t>47</w:t>
        </w:r>
        <w:r>
          <w:fldChar w:fldCharType="end"/>
        </w:r>
      </w:hyperlink>
    </w:p>
    <w:p>
      <w:pPr>
        <w:pStyle w:val="TOC1"/>
        <w:tabs>
          <w:tab w:val="right" w:leader="dot" w:pos="8306"/>
        </w:tabs>
      </w:pPr>
      <w:hyperlink w:anchor="_Toc16701" w:history="1">
        <w:r>
          <w:rPr>
            <w:rFonts w:ascii="仿宋" w:eastAsia="仿宋" w:hAnsi="仿宋" w:cs="仿宋" w:hint="eastAsia"/>
            <w:lang w:eastAsia="zh-CN"/>
          </w:rPr>
          <w:t>九、客户关系管理与市场拓展</w:t>
        </w:r>
        <w:r>
          <w:tab/>
        </w:r>
        <w:r>
          <w:fldChar w:fldCharType="begin"/>
        </w:r>
        <w:r>
          <w:instrText xml:space="preserve"> PAGEREF _Toc16701 \h </w:instrText>
        </w:r>
        <w:r>
          <w:fldChar w:fldCharType="separate"/>
        </w:r>
        <w:r>
          <w:t>48</w:t>
        </w:r>
        <w:r>
          <w:fldChar w:fldCharType="end"/>
        </w:r>
      </w:hyperlink>
    </w:p>
    <w:p>
      <w:pPr>
        <w:pStyle w:val="TOC2"/>
        <w:tabs>
          <w:tab w:val="right" w:leader="dot" w:pos="8306"/>
        </w:tabs>
      </w:pPr>
      <w:hyperlink w:anchor="_Toc17920" w:history="1">
        <w:r>
          <w:rPr>
            <w:rFonts w:ascii="仿宋" w:eastAsia="仿宋" w:hAnsi="仿宋" w:cs="仿宋" w:hint="eastAsia"/>
            <w:lang w:eastAsia="zh-CN"/>
          </w:rPr>
          <w:t>(一)、客户关系管理策略</w:t>
        </w:r>
        <w:r>
          <w:tab/>
        </w:r>
        <w:r>
          <w:fldChar w:fldCharType="begin"/>
        </w:r>
        <w:r>
          <w:instrText xml:space="preserve"> PAGEREF _Toc17920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76" w:history="1">
        <w:r>
          <w:rPr>
            <w:rFonts w:ascii="仿宋" w:eastAsia="仿宋" w:hAnsi="仿宋" w:cs="仿宋" w:hint="eastAsia"/>
            <w:lang w:eastAsia="zh-CN"/>
          </w:rPr>
          <w:t>(二)、市场拓展方案</w:t>
        </w:r>
        <w:r>
          <w:tab/>
        </w:r>
        <w:r>
          <w:fldChar w:fldCharType="begin"/>
        </w:r>
        <w:r>
          <w:instrText xml:space="preserve"> PAGEREF _Toc31376 \h </w:instrText>
        </w:r>
        <w:r>
          <w:fldChar w:fldCharType="separate"/>
        </w:r>
        <w:r>
          <w:t>49</w:t>
        </w:r>
        <w:r>
          <w:fldChar w:fldCharType="end"/>
        </w:r>
      </w:hyperlink>
    </w:p>
    <w:p>
      <w:pPr>
        <w:pStyle w:val="TOC1"/>
        <w:tabs>
          <w:tab w:val="right" w:leader="dot" w:pos="8306"/>
        </w:tabs>
      </w:pPr>
      <w:hyperlink w:anchor="_Toc5063" w:history="1">
        <w:r>
          <w:rPr>
            <w:rFonts w:ascii="仿宋" w:eastAsia="仿宋" w:hAnsi="仿宋" w:cs="仿宋" w:hint="eastAsia"/>
            <w:lang w:eastAsia="zh-CN"/>
          </w:rPr>
          <w:t>十、项目质量与标准</w:t>
        </w:r>
        <w:r>
          <w:tab/>
        </w:r>
        <w:r>
          <w:fldChar w:fldCharType="begin"/>
        </w:r>
        <w:r>
          <w:instrText xml:space="preserve"> PAGEREF _Toc5063 \h </w:instrText>
        </w:r>
        <w:r>
          <w:fldChar w:fldCharType="separate"/>
        </w:r>
        <w:r>
          <w:t>50</w:t>
        </w:r>
        <w:r>
          <w:fldChar w:fldCharType="end"/>
        </w:r>
      </w:hyperlink>
    </w:p>
    <w:p>
      <w:pPr>
        <w:pStyle w:val="TOC2"/>
        <w:tabs>
          <w:tab w:val="right" w:leader="dot" w:pos="8306"/>
        </w:tabs>
      </w:pPr>
      <w:hyperlink w:anchor="_Toc25892" w:history="1">
        <w:r>
          <w:rPr>
            <w:rFonts w:ascii="仿宋" w:eastAsia="仿宋" w:hAnsi="仿宋" w:cs="仿宋" w:hint="eastAsia"/>
            <w:lang w:eastAsia="zh-CN"/>
          </w:rPr>
          <w:t>(一)、质量保障体系</w:t>
        </w:r>
        <w:r>
          <w:tab/>
        </w:r>
        <w:r>
          <w:fldChar w:fldCharType="begin"/>
        </w:r>
        <w:r>
          <w:instrText xml:space="preserve"> PAGEREF _Toc25892 \h </w:instrText>
        </w:r>
        <w:r>
          <w:fldChar w:fldCharType="separate"/>
        </w:r>
        <w:r>
          <w:t>50</w:t>
        </w:r>
        <w:r>
          <w:fldChar w:fldCharType="end"/>
        </w:r>
      </w:hyperlink>
    </w:p>
    <w:p>
      <w:pPr>
        <w:pStyle w:val="TOC2"/>
        <w:tabs>
          <w:tab w:val="right" w:leader="dot" w:pos="8306"/>
        </w:tabs>
      </w:pPr>
      <w:hyperlink w:anchor="_Toc5367" w:history="1">
        <w:r>
          <w:rPr>
            <w:rFonts w:ascii="仿宋" w:eastAsia="仿宋" w:hAnsi="仿宋" w:cs="仿宋" w:hint="eastAsia"/>
            <w:lang w:eastAsia="zh-CN"/>
          </w:rPr>
          <w:t>(二)、标准化作业流程</w:t>
        </w:r>
        <w:r>
          <w:tab/>
        </w:r>
        <w:r>
          <w:fldChar w:fldCharType="begin"/>
        </w:r>
        <w:r>
          <w:instrText xml:space="preserve"> PAGEREF _Toc5367 \h </w:instrText>
        </w:r>
        <w:r>
          <w:fldChar w:fldCharType="separate"/>
        </w:r>
        <w:r>
          <w:t>52</w:t>
        </w:r>
        <w:r>
          <w:fldChar w:fldCharType="end"/>
        </w:r>
      </w:hyperlink>
    </w:p>
    <w:p>
      <w:pPr>
        <w:pStyle w:val="TOC2"/>
        <w:tabs>
          <w:tab w:val="right" w:leader="dot" w:pos="8306"/>
        </w:tabs>
      </w:pPr>
      <w:hyperlink w:anchor="_Toc26863" w:history="1">
        <w:r>
          <w:rPr>
            <w:rFonts w:ascii="仿宋" w:eastAsia="仿宋" w:hAnsi="仿宋" w:cs="仿宋" w:hint="eastAsia"/>
            <w:lang w:eastAsia="zh-CN"/>
          </w:rPr>
          <w:t>(三)、质量监控与评估</w:t>
        </w:r>
        <w:r>
          <w:tab/>
        </w:r>
        <w:r>
          <w:fldChar w:fldCharType="begin"/>
        </w:r>
        <w:r>
          <w:instrText xml:space="preserve"> PAGEREF _Toc26863 \h </w:instrText>
        </w:r>
        <w:r>
          <w:fldChar w:fldCharType="separate"/>
        </w:r>
        <w:r>
          <w:t>53</w:t>
        </w:r>
        <w:r>
          <w:fldChar w:fldCharType="end"/>
        </w:r>
      </w:hyperlink>
    </w:p>
    <w:p>
      <w:pPr>
        <w:pStyle w:val="TOC2"/>
        <w:tabs>
          <w:tab w:val="right" w:leader="dot" w:pos="8306"/>
        </w:tabs>
      </w:pPr>
      <w:hyperlink w:anchor="_Toc5408" w:history="1">
        <w:r>
          <w:rPr>
            <w:rFonts w:ascii="仿宋" w:eastAsia="仿宋" w:hAnsi="仿宋" w:cs="仿宋" w:hint="eastAsia"/>
            <w:lang w:eastAsia="zh-CN"/>
          </w:rPr>
          <w:t>(四)、质量改进计划</w:t>
        </w:r>
        <w:r>
          <w:tab/>
        </w:r>
        <w:r>
          <w:fldChar w:fldCharType="begin"/>
        </w:r>
        <w:r>
          <w:instrText xml:space="preserve"> PAGEREF _Toc5408 \h </w:instrText>
        </w:r>
        <w:r>
          <w:fldChar w:fldCharType="separate"/>
        </w:r>
        <w:r>
          <w:t>54</w:t>
        </w:r>
        <w:r>
          <w:fldChar w:fldCharType="end"/>
        </w:r>
      </w:hyperlink>
    </w:p>
    <w:p>
      <w:pPr>
        <w:pStyle w:val="TOC1"/>
        <w:tabs>
          <w:tab w:val="right" w:leader="dot" w:pos="8306"/>
        </w:tabs>
      </w:pPr>
      <w:hyperlink w:anchor="_Toc24814" w:history="1">
        <w:r>
          <w:rPr>
            <w:rFonts w:ascii="仿宋" w:eastAsia="仿宋" w:hAnsi="仿宋" w:cs="仿宋" w:hint="eastAsia"/>
            <w:lang w:eastAsia="zh-CN"/>
          </w:rPr>
          <w:t>十一、技术创新与产业升级</w:t>
        </w:r>
        <w:r>
          <w:tab/>
        </w:r>
        <w:r>
          <w:fldChar w:fldCharType="begin"/>
        </w:r>
        <w:r>
          <w:instrText xml:space="preserve"> PAGEREF _Toc24814 \h </w:instrText>
        </w:r>
        <w:r>
          <w:fldChar w:fldCharType="separate"/>
        </w:r>
        <w:r>
          <w:t>56</w:t>
        </w:r>
        <w:r>
          <w:fldChar w:fldCharType="end"/>
        </w:r>
      </w:hyperlink>
    </w:p>
    <w:p>
      <w:pPr>
        <w:pStyle w:val="TOC2"/>
        <w:tabs>
          <w:tab w:val="right" w:leader="dot" w:pos="8306"/>
        </w:tabs>
      </w:pPr>
      <w:hyperlink w:anchor="_Toc28144" w:history="1">
        <w:r>
          <w:rPr>
            <w:rFonts w:ascii="仿宋" w:eastAsia="仿宋" w:hAnsi="仿宋" w:cs="仿宋" w:hint="eastAsia"/>
            <w:lang w:eastAsia="zh-CN"/>
          </w:rPr>
          <w:t>(一)、技术创新方向与目标</w:t>
        </w:r>
        <w:r>
          <w:tab/>
        </w:r>
        <w:r>
          <w:fldChar w:fldCharType="begin"/>
        </w:r>
        <w:r>
          <w:instrText xml:space="preserve"> PAGEREF _Toc28144 \h </w:instrText>
        </w:r>
        <w:r>
          <w:fldChar w:fldCharType="separate"/>
        </w:r>
        <w:r>
          <w:t>56</w:t>
        </w:r>
        <w:r>
          <w:fldChar w:fldCharType="end"/>
        </w:r>
      </w:hyperlink>
    </w:p>
    <w:p>
      <w:pPr>
        <w:pStyle w:val="TOC2"/>
        <w:tabs>
          <w:tab w:val="right" w:leader="dot" w:pos="8306"/>
        </w:tabs>
      </w:pPr>
      <w:hyperlink w:anchor="_Toc304" w:history="1">
        <w:r>
          <w:rPr>
            <w:rFonts w:ascii="仿宋" w:eastAsia="仿宋" w:hAnsi="仿宋" w:cs="仿宋" w:hint="eastAsia"/>
            <w:lang w:eastAsia="zh-CN"/>
          </w:rPr>
          <w:t>(二)、产业升级路径与措施</w:t>
        </w:r>
        <w:r>
          <w:tab/>
        </w:r>
        <w:r>
          <w:fldChar w:fldCharType="begin"/>
        </w:r>
        <w:r>
          <w:instrText xml:space="preserve"> PAGEREF _Toc304 \h </w:instrText>
        </w:r>
        <w:r>
          <w:fldChar w:fldCharType="separate"/>
        </w:r>
        <w:r>
          <w:t>57</w:t>
        </w:r>
        <w:r>
          <w:fldChar w:fldCharType="end"/>
        </w:r>
      </w:hyperlink>
    </w:p>
    <w:p>
      <w:pPr>
        <w:pStyle w:val="TOC1"/>
        <w:tabs>
          <w:tab w:val="right" w:leader="dot" w:pos="8306"/>
        </w:tabs>
      </w:pPr>
      <w:hyperlink w:anchor="_Toc13515" w:history="1">
        <w:r>
          <w:rPr>
            <w:rFonts w:ascii="仿宋" w:eastAsia="仿宋" w:hAnsi="仿宋" w:cs="仿宋" w:hint="eastAsia"/>
            <w:lang w:eastAsia="zh-CN"/>
          </w:rPr>
          <w:t>十二、土地利用与规划方案</w:t>
        </w:r>
        <w:r>
          <w:tab/>
        </w:r>
        <w:r>
          <w:fldChar w:fldCharType="begin"/>
        </w:r>
        <w:r>
          <w:instrText xml:space="preserve"> PAGEREF _Toc13515 \h </w:instrText>
        </w:r>
        <w:r>
          <w:fldChar w:fldCharType="separate"/>
        </w:r>
        <w:r>
          <w:t>58</w:t>
        </w:r>
        <w:r>
          <w:fldChar w:fldCharType="end"/>
        </w:r>
      </w:hyperlink>
    </w:p>
    <w:p>
      <w:pPr>
        <w:pStyle w:val="TOC2"/>
        <w:tabs>
          <w:tab w:val="right" w:leader="dot" w:pos="8306"/>
        </w:tabs>
      </w:pPr>
      <w:hyperlink w:anchor="_Toc4824" w:history="1">
        <w:r>
          <w:rPr>
            <w:rFonts w:ascii="仿宋" w:eastAsia="仿宋" w:hAnsi="仿宋" w:cs="仿宋" w:hint="eastAsia"/>
            <w:lang w:eastAsia="zh-CN"/>
          </w:rPr>
          <w:t>(一)、项目用地情况分析</w:t>
        </w:r>
        <w:r>
          <w:tab/>
        </w:r>
        <w:r>
          <w:fldChar w:fldCharType="begin"/>
        </w:r>
        <w:r>
          <w:instrText xml:space="preserve"> PAGEREF _Toc4824 \h </w:instrText>
        </w:r>
        <w:r>
          <w:fldChar w:fldCharType="separate"/>
        </w:r>
        <w:r>
          <w:t>58</w:t>
        </w:r>
        <w:r>
          <w:fldChar w:fldCharType="end"/>
        </w:r>
      </w:hyperlink>
    </w:p>
    <w:p>
      <w:pPr>
        <w:pStyle w:val="TOC2"/>
        <w:tabs>
          <w:tab w:val="right" w:leader="dot" w:pos="8306"/>
        </w:tabs>
      </w:pPr>
      <w:hyperlink w:anchor="_Toc2887" w:history="1">
        <w:r>
          <w:rPr>
            <w:rFonts w:ascii="仿宋" w:eastAsia="仿宋" w:hAnsi="仿宋" w:cs="仿宋" w:hint="eastAsia"/>
            <w:lang w:eastAsia="zh-CN"/>
          </w:rPr>
          <w:t>(二)、土地利用规划方案</w:t>
        </w:r>
        <w:r>
          <w:tab/>
        </w:r>
        <w:r>
          <w:fldChar w:fldCharType="begin"/>
        </w:r>
        <w:r>
          <w:instrText xml:space="preserve"> PAGEREF _Toc2887 \h </w:instrText>
        </w:r>
        <w:r>
          <w:fldChar w:fldCharType="separate"/>
        </w:r>
        <w:r>
          <w:t>59</w:t>
        </w:r>
        <w:r>
          <w:fldChar w:fldCharType="end"/>
        </w:r>
      </w:hyperlink>
    </w:p>
    <w:p>
      <w:pPr>
        <w:pStyle w:val="TOC1"/>
        <w:tabs>
          <w:tab w:val="right" w:leader="dot" w:pos="8306"/>
        </w:tabs>
      </w:pPr>
      <w:hyperlink w:anchor="_Toc12965" w:history="1">
        <w:r>
          <w:rPr>
            <w:rFonts w:ascii="仿宋" w:eastAsia="仿宋" w:hAnsi="仿宋" w:cs="仿宋" w:hint="eastAsia"/>
            <w:lang w:eastAsia="zh-CN"/>
          </w:rPr>
          <w:t>十三、创新驱动与持续发展</w:t>
        </w:r>
        <w:r>
          <w:tab/>
        </w:r>
        <w:r>
          <w:fldChar w:fldCharType="begin"/>
        </w:r>
        <w:r>
          <w:instrText xml:space="preserve"> PAGEREF _Toc12965 \h </w:instrText>
        </w:r>
        <w:r>
          <w:fldChar w:fldCharType="separate"/>
        </w:r>
        <w:r>
          <w:t>60</w:t>
        </w:r>
        <w:r>
          <w:fldChar w:fldCharType="end"/>
        </w:r>
      </w:hyperlink>
    </w:p>
    <w:p>
      <w:pPr>
        <w:pStyle w:val="TOC2"/>
        <w:tabs>
          <w:tab w:val="right" w:leader="dot" w:pos="8306"/>
        </w:tabs>
      </w:pPr>
      <w:hyperlink w:anchor="_Toc28988" w:history="1">
        <w:r>
          <w:rPr>
            <w:rFonts w:ascii="仿宋" w:eastAsia="仿宋" w:hAnsi="仿宋" w:cs="仿宋" w:hint="eastAsia"/>
            <w:lang w:eastAsia="zh-CN"/>
          </w:rPr>
          <w:t>(一)、创新驱动战略实施</w:t>
        </w:r>
        <w:r>
          <w:tab/>
        </w:r>
        <w:r>
          <w:fldChar w:fldCharType="begin"/>
        </w:r>
        <w:r>
          <w:instrText xml:space="preserve"> PAGEREF _Toc28988 \h </w:instrText>
        </w:r>
        <w:r>
          <w:fldChar w:fldCharType="separate"/>
        </w:r>
        <w:r>
          <w:t>60</w:t>
        </w:r>
        <w:r>
          <w:fldChar w:fldCharType="end"/>
        </w:r>
      </w:hyperlink>
    </w:p>
    <w:p>
      <w:pPr>
        <w:pStyle w:val="TOC2"/>
        <w:tabs>
          <w:tab w:val="right" w:leader="dot" w:pos="8306"/>
        </w:tabs>
      </w:pPr>
      <w:hyperlink w:anchor="_Toc9042" w:history="1">
        <w:r>
          <w:rPr>
            <w:rFonts w:ascii="仿宋" w:eastAsia="仿宋" w:hAnsi="仿宋" w:cs="仿宋" w:hint="eastAsia"/>
            <w:lang w:eastAsia="zh-CN"/>
          </w:rPr>
          <w:t>(二)、持续发展路径探索</w:t>
        </w:r>
        <w:r>
          <w:tab/>
        </w:r>
        <w:r>
          <w:fldChar w:fldCharType="begin"/>
        </w:r>
        <w:r>
          <w:instrText xml:space="preserve"> PAGEREF _Toc9042 \h </w:instrText>
        </w:r>
        <w:r>
          <w:fldChar w:fldCharType="separate"/>
        </w:r>
        <w:r>
          <w:t>62</w:t>
        </w:r>
        <w:r>
          <w:fldChar w:fldCharType="end"/>
        </w:r>
      </w:hyperlink>
    </w:p>
    <w:p>
      <w:pPr>
        <w:pStyle w:val="TOC1"/>
        <w:tabs>
          <w:tab w:val="right" w:leader="dot" w:pos="8306"/>
        </w:tabs>
      </w:pPr>
      <w:hyperlink w:anchor="_Toc24498" w:history="1">
        <w:r>
          <w:rPr>
            <w:rFonts w:ascii="仿宋" w:eastAsia="仿宋" w:hAnsi="仿宋" w:cs="仿宋" w:hint="eastAsia"/>
            <w:lang w:eastAsia="zh-CN"/>
          </w:rPr>
          <w:t>十四、成果转化与推广应用</w:t>
        </w:r>
        <w:r>
          <w:tab/>
        </w:r>
        <w:r>
          <w:fldChar w:fldCharType="begin"/>
        </w:r>
        <w:r>
          <w:instrText xml:space="preserve"> PAGEREF _Toc24498 \h </w:instrText>
        </w:r>
        <w:r>
          <w:fldChar w:fldCharType="separate"/>
        </w:r>
        <w:r>
          <w:t>66</w:t>
        </w:r>
        <w:r>
          <w:fldChar w:fldCharType="end"/>
        </w:r>
      </w:hyperlink>
    </w:p>
    <w:p>
      <w:pPr>
        <w:pStyle w:val="TOC2"/>
        <w:tabs>
          <w:tab w:val="right" w:leader="dot" w:pos="8306"/>
        </w:tabs>
      </w:pPr>
      <w:hyperlink w:anchor="_Toc7702" w:history="1">
        <w:r>
          <w:rPr>
            <w:rFonts w:ascii="仿宋" w:eastAsia="仿宋" w:hAnsi="仿宋" w:cs="仿宋" w:hint="eastAsia"/>
            <w:lang w:eastAsia="zh-CN"/>
          </w:rPr>
          <w:t>(一)、成果转化策略制定</w:t>
        </w:r>
        <w:r>
          <w:tab/>
        </w:r>
        <w:r>
          <w:fldChar w:fldCharType="begin"/>
        </w:r>
        <w:r>
          <w:instrText xml:space="preserve"> PAGEREF _Toc7702 \h </w:instrText>
        </w:r>
        <w:r>
          <w:fldChar w:fldCharType="separate"/>
        </w:r>
        <w:r>
          <w:t>66</w:t>
        </w:r>
        <w:r>
          <w:fldChar w:fldCharType="end"/>
        </w:r>
      </w:hyperlink>
    </w:p>
    <w:p>
      <w:pPr>
        <w:pStyle w:val="TOC2"/>
        <w:tabs>
          <w:tab w:val="right" w:leader="dot" w:pos="8306"/>
        </w:tabs>
      </w:pPr>
      <w:hyperlink w:anchor="_Toc1551" w:history="1">
        <w:r>
          <w:rPr>
            <w:rFonts w:ascii="仿宋" w:eastAsia="仿宋" w:hAnsi="仿宋" w:cs="仿宋" w:hint="eastAsia"/>
            <w:lang w:eastAsia="zh-CN"/>
          </w:rPr>
          <w:t>(二)、成果推广应用方案</w:t>
        </w:r>
        <w:r>
          <w:tab/>
        </w:r>
        <w:r>
          <w:fldChar w:fldCharType="begin"/>
        </w:r>
        <w:r>
          <w:instrText xml:space="preserve"> PAGEREF _Toc1551 \h </w:instrText>
        </w:r>
        <w:r>
          <w:fldChar w:fldCharType="separate"/>
        </w:r>
        <w:r>
          <w:t>67</w:t>
        </w:r>
        <w:r>
          <w:fldChar w:fldCharType="end"/>
        </w:r>
      </w:hyperlink>
    </w:p>
    <w:p>
      <w:pPr>
        <w:pStyle w:val="TOC1"/>
        <w:tabs>
          <w:tab w:val="right" w:leader="dot" w:pos="8306"/>
        </w:tabs>
      </w:pPr>
      <w:hyperlink w:anchor="_Toc11174" w:history="1">
        <w:r>
          <w:rPr>
            <w:rFonts w:ascii="仿宋" w:eastAsia="仿宋" w:hAnsi="仿宋" w:cs="仿宋" w:hint="eastAsia"/>
            <w:lang w:eastAsia="zh-CN"/>
          </w:rPr>
          <w:t>十五、人力资源管理与开发</w:t>
        </w:r>
        <w:r>
          <w:tab/>
        </w:r>
        <w:r>
          <w:fldChar w:fldCharType="begin"/>
        </w:r>
        <w:r>
          <w:instrText xml:space="preserve"> PAGEREF _Toc11174 \h </w:instrText>
        </w:r>
        <w:r>
          <w:fldChar w:fldCharType="separate"/>
        </w:r>
        <w:r>
          <w:t>69</w:t>
        </w:r>
        <w:r>
          <w:fldChar w:fldCharType="end"/>
        </w:r>
      </w:hyperlink>
    </w:p>
    <w:p>
      <w:pPr>
        <w:pStyle w:val="TOC2"/>
        <w:tabs>
          <w:tab w:val="right" w:leader="dot" w:pos="8306"/>
        </w:tabs>
      </w:pPr>
      <w:hyperlink w:anchor="_Toc3468" w:history="1">
        <w:r>
          <w:rPr>
            <w:rFonts w:ascii="仿宋" w:eastAsia="仿宋" w:hAnsi="仿宋" w:cs="仿宋" w:hint="eastAsia"/>
            <w:lang w:eastAsia="zh-CN"/>
          </w:rPr>
          <w:t>(一)、人力资源规划</w:t>
        </w:r>
        <w:r>
          <w:tab/>
        </w:r>
        <w:r>
          <w:fldChar w:fldCharType="begin"/>
        </w:r>
        <w:r>
          <w:instrText xml:space="preserve"> PAGEREF _Toc3468 \h </w:instrText>
        </w:r>
        <w:r>
          <w:fldChar w:fldCharType="separate"/>
        </w:r>
        <w:r>
          <w:t>69</w:t>
        </w:r>
        <w:r>
          <w:fldChar w:fldCharType="end"/>
        </w:r>
      </w:hyperlink>
    </w:p>
    <w:p>
      <w:pPr>
        <w:pStyle w:val="TOC2"/>
        <w:tabs>
          <w:tab w:val="right" w:leader="dot" w:pos="8306"/>
        </w:tabs>
      </w:pPr>
      <w:hyperlink w:anchor="_Toc28228" w:history="1">
        <w:r>
          <w:rPr>
            <w:rFonts w:ascii="仿宋" w:eastAsia="仿宋" w:hAnsi="仿宋" w:cs="仿宋" w:hint="eastAsia"/>
            <w:lang w:eastAsia="zh-CN"/>
          </w:rPr>
          <w:t>(二)、人力资源开发与培训</w:t>
        </w:r>
        <w:r>
          <w:tab/>
        </w:r>
        <w:r>
          <w:fldChar w:fldCharType="begin"/>
        </w:r>
        <w:r>
          <w:instrText xml:space="preserve"> PAGEREF _Toc28228 \h </w:instrText>
        </w:r>
        <w:r>
          <w:fldChar w:fldCharType="separate"/>
        </w:r>
        <w:r>
          <w:t>71</w:t>
        </w:r>
        <w:r>
          <w:fldChar w:fldCharType="end"/>
        </w:r>
      </w:hyperlink>
    </w:p>
    <w:p>
      <w:pPr>
        <w:pStyle w:val="TOC1"/>
        <w:tabs>
          <w:tab w:val="right" w:leader="dot" w:pos="8306"/>
        </w:tabs>
      </w:pPr>
      <w:hyperlink w:anchor="_Toc32144" w:history="1">
        <w:r>
          <w:rPr>
            <w:rFonts w:ascii="仿宋" w:eastAsia="仿宋" w:hAnsi="仿宋" w:cs="仿宋" w:hint="eastAsia"/>
            <w:lang w:eastAsia="zh-CN"/>
          </w:rPr>
          <w:t>十六、知识产权管理与保护</w:t>
        </w:r>
        <w:r>
          <w:tab/>
        </w:r>
        <w:r>
          <w:fldChar w:fldCharType="begin"/>
        </w:r>
        <w:r>
          <w:instrText xml:space="preserve"> PAGEREF _Toc32144 \h </w:instrText>
        </w:r>
        <w:r>
          <w:fldChar w:fldCharType="separate"/>
        </w:r>
        <w:r>
          <w:t>73</w:t>
        </w:r>
        <w:r>
          <w:fldChar w:fldCharType="end"/>
        </w:r>
      </w:hyperlink>
    </w:p>
    <w:p>
      <w:pPr>
        <w:pStyle w:val="TOC2"/>
        <w:tabs>
          <w:tab w:val="right" w:leader="dot" w:pos="8306"/>
        </w:tabs>
      </w:pPr>
      <w:hyperlink w:anchor="_Toc11585" w:history="1">
        <w:r>
          <w:rPr>
            <w:rFonts w:ascii="仿宋" w:eastAsia="仿宋" w:hAnsi="仿宋" w:cs="仿宋" w:hint="eastAsia"/>
            <w:lang w:eastAsia="zh-CN"/>
          </w:rPr>
          <w:t>(一)、知识产权管理体系建设</w:t>
        </w:r>
        <w:r>
          <w:tab/>
        </w:r>
        <w:r>
          <w:fldChar w:fldCharType="begin"/>
        </w:r>
        <w:r>
          <w:instrText xml:space="preserve"> PAGEREF _Toc11585 \h </w:instrText>
        </w:r>
        <w:r>
          <w:fldChar w:fldCharType="separate"/>
        </w:r>
        <w:r>
          <w:t>73</w:t>
        </w:r>
        <w:r>
          <w:fldChar w:fldCharType="end"/>
        </w:r>
      </w:hyperlink>
    </w:p>
    <w:p>
      <w:pPr>
        <w:pStyle w:val="TOC2"/>
        <w:tabs>
          <w:tab w:val="right" w:leader="dot" w:pos="8306"/>
        </w:tabs>
      </w:pPr>
      <w:hyperlink w:anchor="_Toc28576" w:history="1">
        <w:r>
          <w:rPr>
            <w:rFonts w:ascii="仿宋" w:eastAsia="仿宋" w:hAnsi="仿宋" w:cs="仿宋" w:hint="eastAsia"/>
            <w:lang w:eastAsia="zh-CN"/>
          </w:rPr>
          <w:t>(二)、知识产权保护措施</w:t>
        </w:r>
        <w:r>
          <w:tab/>
        </w:r>
        <w:r>
          <w:fldChar w:fldCharType="begin"/>
        </w:r>
        <w:r>
          <w:instrText xml:space="preserve"> PAGEREF _Toc28576 \h </w:instrText>
        </w:r>
        <w:r>
          <w:fldChar w:fldCharType="separate"/>
        </w:r>
        <w:r>
          <w:t>74</w:t>
        </w:r>
        <w:r>
          <w:fldChar w:fldCharType="end"/>
        </w:r>
      </w:hyperlink>
    </w:p>
    <w:p>
      <w:pPr>
        <w:pStyle w:val="TOC1"/>
        <w:tabs>
          <w:tab w:val="right" w:leader="dot" w:pos="8306"/>
        </w:tabs>
      </w:pPr>
      <w:hyperlink w:anchor="_Toc13728" w:history="1">
        <w:r>
          <w:rPr>
            <w:rFonts w:ascii="仿宋" w:eastAsia="仿宋" w:hAnsi="仿宋" w:cs="仿宋" w:hint="eastAsia"/>
            <w:lang w:eastAsia="zh-CN"/>
          </w:rPr>
          <w:t>十七、法律法规与政策遵循</w:t>
        </w:r>
        <w:r>
          <w:tab/>
        </w:r>
        <w:r>
          <w:fldChar w:fldCharType="begin"/>
        </w:r>
        <w:r>
          <w:instrText xml:space="preserve"> PAGEREF _Toc13728 \h </w:instrText>
        </w:r>
        <w:r>
          <w:fldChar w:fldCharType="separate"/>
        </w:r>
        <w:r>
          <w:t>75</w:t>
        </w:r>
        <w:r>
          <w:fldChar w:fldCharType="end"/>
        </w:r>
      </w:hyperlink>
    </w:p>
    <w:p>
      <w:pPr>
        <w:pStyle w:val="TOC2"/>
        <w:tabs>
          <w:tab w:val="right" w:leader="dot" w:pos="8306"/>
        </w:tabs>
      </w:pPr>
      <w:hyperlink w:anchor="_Toc30718" w:history="1">
        <w:r>
          <w:rPr>
            <w:rFonts w:ascii="仿宋" w:eastAsia="仿宋" w:hAnsi="仿宋" w:cs="仿宋" w:hint="eastAsia"/>
            <w:lang w:eastAsia="zh-CN"/>
          </w:rPr>
          <w:t>(一)、法律法规遵守</w:t>
        </w:r>
        <w:r>
          <w:tab/>
        </w:r>
        <w:r>
          <w:fldChar w:fldCharType="begin"/>
        </w:r>
        <w:r>
          <w:instrText xml:space="preserve"> PAGEREF _Toc30718 \h </w:instrText>
        </w:r>
        <w:r>
          <w:fldChar w:fldCharType="separate"/>
        </w:r>
        <w:r>
          <w:t>75</w:t>
        </w:r>
        <w:r>
          <w:fldChar w:fldCharType="end"/>
        </w:r>
      </w:hyperlink>
    </w:p>
    <w:p>
      <w:pPr>
        <w:pStyle w:val="TOC2"/>
        <w:tabs>
          <w:tab w:val="right" w:leader="dot" w:pos="8306"/>
        </w:tabs>
      </w:pPr>
      <w:hyperlink w:anchor="_Toc184" w:history="1">
        <w:r>
          <w:rPr>
            <w:rFonts w:ascii="仿宋" w:eastAsia="仿宋" w:hAnsi="仿宋" w:cs="仿宋" w:hint="eastAsia"/>
            <w:lang w:eastAsia="zh-CN"/>
          </w:rPr>
          <w:t>(二)、政策导向与利用</w:t>
        </w:r>
        <w:r>
          <w:tab/>
        </w:r>
        <w:r>
          <w:fldChar w:fldCharType="begin"/>
        </w:r>
        <w:r>
          <w:instrText xml:space="preserve"> PAGEREF _Toc184 \h </w:instrText>
        </w:r>
        <w:r>
          <w:fldChar w:fldCharType="separate"/>
        </w:r>
        <w:r>
          <w:t>77</w:t>
        </w:r>
        <w:r>
          <w:fldChar w:fldCharType="end"/>
        </w:r>
      </w:hyperlink>
    </w:p>
    <w:p>
      <w:pPr>
        <w:pStyle w:val="TOC1"/>
        <w:tabs>
          <w:tab w:val="right" w:leader="dot" w:pos="8306"/>
        </w:tabs>
      </w:pPr>
      <w:hyperlink w:anchor="_Toc4155" w:history="1">
        <w:r>
          <w:rPr>
            <w:rFonts w:ascii="仿宋" w:eastAsia="仿宋" w:hAnsi="仿宋" w:cs="仿宋" w:hint="eastAsia"/>
            <w:lang w:eastAsia="zh-CN"/>
          </w:rPr>
          <w:t>十八、项目施工方案</w:t>
        </w:r>
        <w:r>
          <w:tab/>
        </w:r>
        <w:r>
          <w:fldChar w:fldCharType="begin"/>
        </w:r>
        <w:r>
          <w:instrText xml:space="preserve"> PAGEREF _Toc4155 \h </w:instrText>
        </w:r>
        <w:r>
          <w:fldChar w:fldCharType="separate"/>
        </w:r>
        <w:r>
          <w:t>77</w:t>
        </w:r>
        <w:r>
          <w:fldChar w:fldCharType="end"/>
        </w:r>
      </w:hyperlink>
    </w:p>
    <w:p>
      <w:pPr>
        <w:pStyle w:val="TOC2"/>
        <w:tabs>
          <w:tab w:val="right" w:leader="dot" w:pos="8306"/>
        </w:tabs>
      </w:pPr>
      <w:hyperlink w:anchor="_Toc22797" w:history="1">
        <w:r>
          <w:rPr>
            <w:rFonts w:ascii="仿宋" w:eastAsia="仿宋" w:hAnsi="仿宋" w:cs="仿宋" w:hint="eastAsia"/>
            <w:lang w:eastAsia="zh-CN"/>
          </w:rPr>
          <w:t>(一)、施工组织设计</w:t>
        </w:r>
        <w:r>
          <w:tab/>
        </w:r>
        <w:r>
          <w:fldChar w:fldCharType="begin"/>
        </w:r>
        <w:r>
          <w:instrText xml:space="preserve"> PAGEREF _Toc22797 \h </w:instrText>
        </w:r>
        <w:r>
          <w:fldChar w:fldCharType="separate"/>
        </w:r>
        <w:r>
          <w:t>77</w:t>
        </w:r>
        <w:r>
          <w:fldChar w:fldCharType="end"/>
        </w:r>
      </w:hyperlink>
    </w:p>
    <w:p>
      <w:pPr>
        <w:pStyle w:val="TOC2"/>
        <w:tabs>
          <w:tab w:val="right" w:leader="dot" w:pos="8306"/>
        </w:tabs>
      </w:pPr>
      <w:hyperlink w:anchor="_Toc31548" w:history="1">
        <w:r>
          <w:rPr>
            <w:rFonts w:ascii="仿宋" w:eastAsia="仿宋" w:hAnsi="仿宋" w:cs="仿宋" w:hint="eastAsia"/>
            <w:lang w:eastAsia="zh-CN"/>
          </w:rPr>
          <w:t>(二)、施工工艺与技术路线</w:t>
        </w:r>
        <w:r>
          <w:tab/>
        </w:r>
        <w:r>
          <w:fldChar w:fldCharType="begin"/>
        </w:r>
        <w:r>
          <w:instrText xml:space="preserve"> PAGEREF _Toc31548 \h </w:instrText>
        </w:r>
        <w:r>
          <w:fldChar w:fldCharType="separate"/>
        </w:r>
        <w:r>
          <w:t>79</w:t>
        </w:r>
        <w:r>
          <w:fldChar w:fldCharType="end"/>
        </w:r>
      </w:hyperlink>
    </w:p>
    <w:p>
      <w:pPr>
        <w:pStyle w:val="TOC2"/>
        <w:tabs>
          <w:tab w:val="right" w:leader="dot" w:pos="8306"/>
        </w:tabs>
      </w:pPr>
      <w:hyperlink w:anchor="_Toc13999" w:history="1">
        <w:r>
          <w:rPr>
            <w:rFonts w:ascii="仿宋" w:eastAsia="仿宋" w:hAnsi="仿宋" w:cs="仿宋" w:hint="eastAsia"/>
            <w:lang w:eastAsia="zh-CN"/>
          </w:rPr>
          <w:t>(三)、关键节点施工计划</w:t>
        </w:r>
        <w:r>
          <w:tab/>
        </w:r>
        <w:r>
          <w:fldChar w:fldCharType="begin"/>
        </w:r>
        <w:r>
          <w:instrText xml:space="preserve"> PAGEREF _Toc13999 \h </w:instrText>
        </w:r>
        <w:r>
          <w:fldChar w:fldCharType="separate"/>
        </w:r>
        <w:r>
          <w:t>80</w:t>
        </w:r>
        <w:r>
          <w:fldChar w:fldCharType="end"/>
        </w:r>
      </w:hyperlink>
    </w:p>
    <w:p>
      <w:pPr>
        <w:pStyle w:val="TOC2"/>
        <w:tabs>
          <w:tab w:val="right" w:leader="dot" w:pos="8306"/>
        </w:tabs>
      </w:pPr>
      <w:hyperlink w:anchor="_Toc5765" w:history="1">
        <w:r>
          <w:rPr>
            <w:rFonts w:ascii="仿宋" w:eastAsia="仿宋" w:hAnsi="仿宋" w:cs="仿宋" w:hint="eastAsia"/>
            <w:lang w:eastAsia="zh-CN"/>
          </w:rPr>
          <w:t>(四)、施工现场管理</w:t>
        </w:r>
        <w:r>
          <w:tab/>
        </w:r>
        <w:r>
          <w:fldChar w:fldCharType="begin"/>
        </w:r>
        <w:r>
          <w:instrText xml:space="preserve"> PAGEREF _Toc5765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56"/>
      <w:r>
        <w:rPr>
          <w:rFonts w:ascii="仿宋" w:eastAsia="仿宋" w:hAnsi="仿宋" w:cs="仿宋" w:hint="eastAsia"/>
          <w:sz w:val="28"/>
          <w:lang w:eastAsia="zh-CN"/>
        </w:rPr>
        <w:t>一、消毒液项目概论</w:t>
      </w:r>
      <w:bookmarkEnd w:id="2"/>
    </w:p>
    <w:p>
      <w:pPr>
        <w:pStyle w:val="Heading2"/>
        <w:rPr>
          <w:rFonts w:ascii="仿宋" w:eastAsia="仿宋" w:hAnsi="仿宋" w:cs="仿宋" w:hint="eastAsia"/>
          <w:lang w:eastAsia="zh-CN"/>
        </w:rPr>
      </w:pPr>
      <w:bookmarkStart w:id="3" w:name="_Toc167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消毒液项目的申报单位是“XXX实业发展公司”，这是一家在其所处行业内备受尊敬的企业。公司自成立以来，通过其在消毒液项目中表现出的创新精神和卓越执行力，在市场上赢得了显著的地位。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该公司的法定代表人秦XX，在消毒液项目及其他多个行业领域中都有着显著的贡献。秦XX以其出色的领导才能和敏锐的商业洞察力，带领公司在消毒液项目等多个领域实现了持续的成长和成功。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消毒液项目的重要合作伙伴。公司专注于[行业名称]领域，以创新作为驱动力，不断推动技术进步和市场扩张。在消毒液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消毒液项目中展现了强劲的增长和稳定的财务表现。公司通过有效的策略，在消毒液项目中扩大了其市场份额并增强了盈利能力。同时，公司积极承担社会责任，参与各类社会公益项目，增强了其在消毒液项目中的品牌形象和社会影响力。</w:t>
      </w:r>
    </w:p>
    <w:p>
      <w:pPr>
        <w:pStyle w:val="Heading2"/>
        <w:ind w:firstLine="560" w:firstLineChars="200"/>
        <w:rPr>
          <w:rFonts w:ascii="仿宋" w:eastAsia="仿宋" w:hAnsi="仿宋" w:cs="仿宋" w:hint="eastAsia"/>
          <w:sz w:val="28"/>
          <w:lang w:eastAsia="zh-CN"/>
        </w:rPr>
      </w:pPr>
      <w:bookmarkStart w:id="4" w:name="_Toc2177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毒液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消毒液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627"/>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30467"/>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消毒液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1528"/>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29265"/>
      <w:r>
        <w:rPr>
          <w:rFonts w:ascii="仿宋" w:eastAsia="仿宋" w:hAnsi="仿宋" w:cs="仿宋" w:hint="eastAsia"/>
          <w:sz w:val="28"/>
          <w:lang w:eastAsia="zh-CN"/>
        </w:rPr>
        <w:t>三、建设风险评估分析</w:t>
      </w:r>
      <w:bookmarkEnd w:id="8"/>
    </w:p>
    <w:p>
      <w:pPr>
        <w:pStyle w:val="Heading2"/>
        <w:rPr>
          <w:rFonts w:ascii="仿宋" w:eastAsia="仿宋" w:hAnsi="仿宋" w:cs="仿宋" w:hint="eastAsia"/>
          <w:lang w:eastAsia="zh-CN"/>
        </w:rPr>
      </w:pPr>
      <w:bookmarkStart w:id="9" w:name="_Toc21593"/>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8390"/>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https://d.book118.com/446143201012010034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消毒液项目构思建设方案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9555F"/>
    <w:rsid w:val="112955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6143201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2023-12-25T10:37:00Z</dcterms:created>
  <dcterms:modified xsi:type="dcterms:W3CDTF">2023-12-25T10:38:17Z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3745CF2410274A29A78AAD29FDF1DA41_11</vt:lpwstr>
  </property>
  <property fmtid="{D5CDD505-2E9C-101B-9397-08002B2CF9AE}" pid="3" name="KSOProductBuildVer">
    <vt:lpwstr>2052-12.1.0.16120</vt:lpwstr>
  </property>
</Properties>
</file>