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家用缝纫机项目规划设计纲要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42" w:history="1">
        <w:r>
          <w:rPr>
            <w:rFonts w:ascii="仿宋" w:eastAsia="仿宋" w:hAnsi="仿宋" w:cs="仿宋" w:hint="eastAsia"/>
            <w:lang w:eastAsia="zh-CN"/>
          </w:rPr>
          <w:t>序言</w:t>
        </w:r>
        <w:r>
          <w:tab/>
        </w:r>
        <w:r>
          <w:fldChar w:fldCharType="begin"/>
        </w:r>
        <w:r>
          <w:instrText xml:space="preserve"> PAGEREF _Toc22742 \h </w:instrText>
        </w:r>
        <w:r>
          <w:fldChar w:fldCharType="separate"/>
        </w:r>
        <w:r>
          <w:t>3</w:t>
        </w:r>
        <w:r>
          <w:fldChar w:fldCharType="end"/>
        </w:r>
      </w:hyperlink>
    </w:p>
    <w:p>
      <w:pPr>
        <w:pStyle w:val="TOC1"/>
        <w:tabs>
          <w:tab w:val="right" w:leader="dot" w:pos="8306"/>
        </w:tabs>
      </w:pPr>
      <w:hyperlink w:anchor="_Toc4905" w:history="1">
        <w:r>
          <w:rPr>
            <w:rFonts w:ascii="仿宋" w:eastAsia="仿宋" w:hAnsi="仿宋" w:cs="仿宋" w:hint="eastAsia"/>
            <w:lang w:eastAsia="zh-CN"/>
          </w:rPr>
          <w:t>一、家用缝纫机项目选址可行性分析</w:t>
        </w:r>
        <w:r>
          <w:tab/>
        </w:r>
        <w:r>
          <w:fldChar w:fldCharType="begin"/>
        </w:r>
        <w:r>
          <w:instrText xml:space="preserve"> PAGEREF _Toc4905 \h </w:instrText>
        </w:r>
        <w:r>
          <w:fldChar w:fldCharType="separate"/>
        </w:r>
        <w:r>
          <w:t>3</w:t>
        </w:r>
        <w:r>
          <w:fldChar w:fldCharType="end"/>
        </w:r>
      </w:hyperlink>
    </w:p>
    <w:p>
      <w:pPr>
        <w:pStyle w:val="TOC2"/>
        <w:tabs>
          <w:tab w:val="right" w:leader="dot" w:pos="8306"/>
        </w:tabs>
      </w:pPr>
      <w:hyperlink w:anchor="_Toc9369" w:history="1">
        <w:r>
          <w:rPr>
            <w:rFonts w:ascii="仿宋" w:eastAsia="仿宋" w:hAnsi="仿宋" w:cs="仿宋" w:hint="eastAsia"/>
            <w:lang w:eastAsia="zh-CN"/>
          </w:rPr>
          <w:t>(一)、家用缝纫机项目选址</w:t>
        </w:r>
        <w:r>
          <w:tab/>
        </w:r>
        <w:r>
          <w:fldChar w:fldCharType="begin"/>
        </w:r>
        <w:r>
          <w:instrText xml:space="preserve"> PAGEREF _Toc9369 \h </w:instrText>
        </w:r>
        <w:r>
          <w:fldChar w:fldCharType="separate"/>
        </w:r>
        <w:r>
          <w:t>3</w:t>
        </w:r>
        <w:r>
          <w:fldChar w:fldCharType="end"/>
        </w:r>
      </w:hyperlink>
    </w:p>
    <w:p>
      <w:pPr>
        <w:pStyle w:val="TOC2"/>
        <w:tabs>
          <w:tab w:val="right" w:leader="dot" w:pos="8306"/>
        </w:tabs>
      </w:pPr>
      <w:hyperlink w:anchor="_Toc30972" w:history="1">
        <w:r>
          <w:rPr>
            <w:rFonts w:ascii="仿宋" w:eastAsia="仿宋" w:hAnsi="仿宋" w:cs="仿宋" w:hint="eastAsia"/>
            <w:lang w:eastAsia="zh-CN"/>
          </w:rPr>
          <w:t>(二)、用地控制指标</w:t>
        </w:r>
        <w:r>
          <w:tab/>
        </w:r>
        <w:r>
          <w:fldChar w:fldCharType="begin"/>
        </w:r>
        <w:r>
          <w:instrText xml:space="preserve"> PAGEREF _Toc30972 \h </w:instrText>
        </w:r>
        <w:r>
          <w:fldChar w:fldCharType="separate"/>
        </w:r>
        <w:r>
          <w:t>3</w:t>
        </w:r>
        <w:r>
          <w:fldChar w:fldCharType="end"/>
        </w:r>
      </w:hyperlink>
    </w:p>
    <w:p>
      <w:pPr>
        <w:pStyle w:val="TOC2"/>
        <w:tabs>
          <w:tab w:val="right" w:leader="dot" w:pos="8306"/>
        </w:tabs>
      </w:pPr>
      <w:hyperlink w:anchor="_Toc17388" w:history="1">
        <w:r>
          <w:rPr>
            <w:rFonts w:ascii="仿宋" w:eastAsia="仿宋" w:hAnsi="仿宋" w:cs="仿宋" w:hint="eastAsia"/>
            <w:lang w:eastAsia="zh-CN"/>
          </w:rPr>
          <w:t>(三)、节约用地措施</w:t>
        </w:r>
        <w:r>
          <w:tab/>
        </w:r>
        <w:r>
          <w:fldChar w:fldCharType="begin"/>
        </w:r>
        <w:r>
          <w:instrText xml:space="preserve"> PAGEREF _Toc17388 \h </w:instrText>
        </w:r>
        <w:r>
          <w:fldChar w:fldCharType="separate"/>
        </w:r>
        <w:r>
          <w:t>5</w:t>
        </w:r>
        <w:r>
          <w:fldChar w:fldCharType="end"/>
        </w:r>
      </w:hyperlink>
    </w:p>
    <w:p>
      <w:pPr>
        <w:pStyle w:val="TOC2"/>
        <w:tabs>
          <w:tab w:val="right" w:leader="dot" w:pos="8306"/>
        </w:tabs>
      </w:pPr>
      <w:hyperlink w:anchor="_Toc9285" w:history="1">
        <w:r>
          <w:rPr>
            <w:rFonts w:ascii="仿宋" w:eastAsia="仿宋" w:hAnsi="仿宋" w:cs="仿宋" w:hint="eastAsia"/>
            <w:lang w:eastAsia="zh-CN"/>
          </w:rPr>
          <w:t>(四)、总图布置方案</w:t>
        </w:r>
        <w:r>
          <w:tab/>
        </w:r>
        <w:r>
          <w:fldChar w:fldCharType="begin"/>
        </w:r>
        <w:r>
          <w:instrText xml:space="preserve"> PAGEREF _Toc9285 \h </w:instrText>
        </w:r>
        <w:r>
          <w:fldChar w:fldCharType="separate"/>
        </w:r>
        <w:r>
          <w:t>6</w:t>
        </w:r>
        <w:r>
          <w:fldChar w:fldCharType="end"/>
        </w:r>
      </w:hyperlink>
    </w:p>
    <w:p>
      <w:pPr>
        <w:pStyle w:val="TOC2"/>
        <w:tabs>
          <w:tab w:val="right" w:leader="dot" w:pos="8306"/>
        </w:tabs>
      </w:pPr>
      <w:hyperlink w:anchor="_Toc13166" w:history="1">
        <w:r>
          <w:rPr>
            <w:rFonts w:ascii="仿宋" w:eastAsia="仿宋" w:hAnsi="仿宋" w:cs="仿宋" w:hint="eastAsia"/>
            <w:lang w:eastAsia="zh-CN"/>
          </w:rPr>
          <w:t>(五)、选址综合评价</w:t>
        </w:r>
        <w:r>
          <w:tab/>
        </w:r>
        <w:r>
          <w:fldChar w:fldCharType="begin"/>
        </w:r>
        <w:r>
          <w:instrText xml:space="preserve"> PAGEREF _Toc13166 \h </w:instrText>
        </w:r>
        <w:r>
          <w:fldChar w:fldCharType="separate"/>
        </w:r>
        <w:r>
          <w:t>7</w:t>
        </w:r>
        <w:r>
          <w:fldChar w:fldCharType="end"/>
        </w:r>
      </w:hyperlink>
    </w:p>
    <w:p>
      <w:pPr>
        <w:pStyle w:val="TOC1"/>
        <w:tabs>
          <w:tab w:val="right" w:leader="dot" w:pos="8306"/>
        </w:tabs>
      </w:pPr>
      <w:hyperlink w:anchor="_Toc23110" w:history="1">
        <w:r>
          <w:rPr>
            <w:rFonts w:ascii="仿宋" w:eastAsia="仿宋" w:hAnsi="仿宋" w:cs="仿宋" w:hint="eastAsia"/>
            <w:lang w:eastAsia="zh-CN"/>
          </w:rPr>
          <w:t>二、家用缝纫机项目绩效评估</w:t>
        </w:r>
        <w:r>
          <w:tab/>
        </w:r>
        <w:r>
          <w:fldChar w:fldCharType="begin"/>
        </w:r>
        <w:r>
          <w:instrText xml:space="preserve"> PAGEREF _Toc23110 \h </w:instrText>
        </w:r>
        <w:r>
          <w:fldChar w:fldCharType="separate"/>
        </w:r>
        <w:r>
          <w:t>8</w:t>
        </w:r>
        <w:r>
          <w:fldChar w:fldCharType="end"/>
        </w:r>
      </w:hyperlink>
    </w:p>
    <w:p>
      <w:pPr>
        <w:pStyle w:val="TOC2"/>
        <w:tabs>
          <w:tab w:val="right" w:leader="dot" w:pos="8306"/>
        </w:tabs>
      </w:pPr>
      <w:hyperlink w:anchor="_Toc31223" w:history="1">
        <w:r>
          <w:rPr>
            <w:rFonts w:ascii="仿宋" w:eastAsia="仿宋" w:hAnsi="仿宋" w:cs="仿宋" w:hint="eastAsia"/>
            <w:lang w:eastAsia="zh-CN"/>
          </w:rPr>
          <w:t>(一)、绩效评估指标</w:t>
        </w:r>
        <w:r>
          <w:tab/>
        </w:r>
        <w:r>
          <w:fldChar w:fldCharType="begin"/>
        </w:r>
        <w:r>
          <w:instrText xml:space="preserve"> PAGEREF _Toc31223 \h </w:instrText>
        </w:r>
        <w:r>
          <w:fldChar w:fldCharType="separate"/>
        </w:r>
        <w:r>
          <w:t>8</w:t>
        </w:r>
        <w:r>
          <w:fldChar w:fldCharType="end"/>
        </w:r>
      </w:hyperlink>
    </w:p>
    <w:p>
      <w:pPr>
        <w:pStyle w:val="TOC2"/>
        <w:tabs>
          <w:tab w:val="right" w:leader="dot" w:pos="8306"/>
        </w:tabs>
      </w:pPr>
      <w:hyperlink w:anchor="_Toc27305" w:history="1">
        <w:r>
          <w:rPr>
            <w:rFonts w:ascii="仿宋" w:eastAsia="仿宋" w:hAnsi="仿宋" w:cs="仿宋" w:hint="eastAsia"/>
            <w:lang w:eastAsia="zh-CN"/>
          </w:rPr>
          <w:t>(二)、绩效评估方法</w:t>
        </w:r>
        <w:r>
          <w:tab/>
        </w:r>
        <w:r>
          <w:fldChar w:fldCharType="begin"/>
        </w:r>
        <w:r>
          <w:instrText xml:space="preserve"> PAGEREF _Toc27305 \h </w:instrText>
        </w:r>
        <w:r>
          <w:fldChar w:fldCharType="separate"/>
        </w:r>
        <w:r>
          <w:t>9</w:t>
        </w:r>
        <w:r>
          <w:fldChar w:fldCharType="end"/>
        </w:r>
      </w:hyperlink>
    </w:p>
    <w:p>
      <w:pPr>
        <w:pStyle w:val="TOC2"/>
        <w:tabs>
          <w:tab w:val="right" w:leader="dot" w:pos="8306"/>
        </w:tabs>
      </w:pPr>
      <w:hyperlink w:anchor="_Toc17390" w:history="1">
        <w:r>
          <w:rPr>
            <w:rFonts w:ascii="仿宋" w:eastAsia="仿宋" w:hAnsi="仿宋" w:cs="仿宋" w:hint="eastAsia"/>
            <w:lang w:eastAsia="zh-CN"/>
          </w:rPr>
          <w:t>(三)、绩效评估周期</w:t>
        </w:r>
        <w:r>
          <w:tab/>
        </w:r>
        <w:r>
          <w:fldChar w:fldCharType="begin"/>
        </w:r>
        <w:r>
          <w:instrText xml:space="preserve"> PAGEREF _Toc17390 \h </w:instrText>
        </w:r>
        <w:r>
          <w:fldChar w:fldCharType="separate"/>
        </w:r>
        <w:r>
          <w:t>10</w:t>
        </w:r>
        <w:r>
          <w:fldChar w:fldCharType="end"/>
        </w:r>
      </w:hyperlink>
    </w:p>
    <w:p>
      <w:pPr>
        <w:pStyle w:val="TOC1"/>
        <w:tabs>
          <w:tab w:val="right" w:leader="dot" w:pos="8306"/>
        </w:tabs>
      </w:pPr>
      <w:hyperlink w:anchor="_Toc9727" w:history="1">
        <w:r>
          <w:rPr>
            <w:rFonts w:ascii="仿宋" w:eastAsia="仿宋" w:hAnsi="仿宋" w:cs="仿宋" w:hint="eastAsia"/>
            <w:lang w:eastAsia="zh-CN"/>
          </w:rPr>
          <w:t>三、家用缝纫机项目土建工程</w:t>
        </w:r>
        <w:r>
          <w:tab/>
        </w:r>
        <w:r>
          <w:fldChar w:fldCharType="begin"/>
        </w:r>
        <w:r>
          <w:instrText xml:space="preserve"> PAGEREF _Toc9727 \h </w:instrText>
        </w:r>
        <w:r>
          <w:fldChar w:fldCharType="separate"/>
        </w:r>
        <w:r>
          <w:t>11</w:t>
        </w:r>
        <w:r>
          <w:fldChar w:fldCharType="end"/>
        </w:r>
      </w:hyperlink>
    </w:p>
    <w:p>
      <w:pPr>
        <w:pStyle w:val="TOC2"/>
        <w:tabs>
          <w:tab w:val="right" w:leader="dot" w:pos="8306"/>
        </w:tabs>
      </w:pPr>
      <w:hyperlink w:anchor="_Toc9825" w:history="1">
        <w:r>
          <w:rPr>
            <w:rFonts w:ascii="仿宋" w:eastAsia="仿宋" w:hAnsi="仿宋" w:cs="仿宋" w:hint="eastAsia"/>
            <w:lang w:eastAsia="zh-CN"/>
          </w:rPr>
          <w:t>(一)、建筑工程设计原则</w:t>
        </w:r>
        <w:r>
          <w:tab/>
        </w:r>
        <w:r>
          <w:fldChar w:fldCharType="begin"/>
        </w:r>
        <w:r>
          <w:instrText xml:space="preserve"> PAGEREF _Toc9825 \h </w:instrText>
        </w:r>
        <w:r>
          <w:fldChar w:fldCharType="separate"/>
        </w:r>
        <w:r>
          <w:t>11</w:t>
        </w:r>
        <w:r>
          <w:fldChar w:fldCharType="end"/>
        </w:r>
      </w:hyperlink>
    </w:p>
    <w:p>
      <w:pPr>
        <w:pStyle w:val="TOC2"/>
        <w:tabs>
          <w:tab w:val="right" w:leader="dot" w:pos="8306"/>
        </w:tabs>
      </w:pPr>
      <w:hyperlink w:anchor="_Toc8428" w:history="1">
        <w:r>
          <w:rPr>
            <w:rFonts w:ascii="仿宋" w:eastAsia="仿宋" w:hAnsi="仿宋" w:cs="仿宋" w:hint="eastAsia"/>
            <w:lang w:eastAsia="zh-CN"/>
          </w:rPr>
          <w:t>(二)、土建工程设计年限及安全等级</w:t>
        </w:r>
        <w:r>
          <w:tab/>
        </w:r>
        <w:r>
          <w:fldChar w:fldCharType="begin"/>
        </w:r>
        <w:r>
          <w:instrText xml:space="preserve"> PAGEREF _Toc8428 \h </w:instrText>
        </w:r>
        <w:r>
          <w:fldChar w:fldCharType="separate"/>
        </w:r>
        <w:r>
          <w:t>13</w:t>
        </w:r>
        <w:r>
          <w:fldChar w:fldCharType="end"/>
        </w:r>
      </w:hyperlink>
    </w:p>
    <w:p>
      <w:pPr>
        <w:pStyle w:val="TOC2"/>
        <w:tabs>
          <w:tab w:val="right" w:leader="dot" w:pos="8306"/>
        </w:tabs>
      </w:pPr>
      <w:hyperlink w:anchor="_Toc12265" w:history="1">
        <w:r>
          <w:rPr>
            <w:rFonts w:ascii="仿宋" w:eastAsia="仿宋" w:hAnsi="仿宋" w:cs="仿宋" w:hint="eastAsia"/>
            <w:lang w:eastAsia="zh-CN"/>
          </w:rPr>
          <w:t>(三)、建筑工程设计总体要求</w:t>
        </w:r>
        <w:r>
          <w:tab/>
        </w:r>
        <w:r>
          <w:fldChar w:fldCharType="begin"/>
        </w:r>
        <w:r>
          <w:instrText xml:space="preserve"> PAGEREF _Toc12265 \h </w:instrText>
        </w:r>
        <w:r>
          <w:fldChar w:fldCharType="separate"/>
        </w:r>
        <w:r>
          <w:t>14</w:t>
        </w:r>
        <w:r>
          <w:fldChar w:fldCharType="end"/>
        </w:r>
      </w:hyperlink>
    </w:p>
    <w:p>
      <w:pPr>
        <w:pStyle w:val="TOC2"/>
        <w:tabs>
          <w:tab w:val="right" w:leader="dot" w:pos="8306"/>
        </w:tabs>
      </w:pPr>
      <w:hyperlink w:anchor="_Toc29190" w:history="1">
        <w:r>
          <w:rPr>
            <w:rFonts w:ascii="仿宋" w:eastAsia="仿宋" w:hAnsi="仿宋" w:cs="仿宋" w:hint="eastAsia"/>
            <w:lang w:eastAsia="zh-CN"/>
          </w:rPr>
          <w:t>(四)、土建工程建设指标</w:t>
        </w:r>
        <w:r>
          <w:tab/>
        </w:r>
        <w:r>
          <w:fldChar w:fldCharType="begin"/>
        </w:r>
        <w:r>
          <w:instrText xml:space="preserve"> PAGEREF _Toc29190 \h </w:instrText>
        </w:r>
        <w:r>
          <w:fldChar w:fldCharType="separate"/>
        </w:r>
        <w:r>
          <w:t>14</w:t>
        </w:r>
        <w:r>
          <w:fldChar w:fldCharType="end"/>
        </w:r>
      </w:hyperlink>
    </w:p>
    <w:p>
      <w:pPr>
        <w:pStyle w:val="TOC1"/>
        <w:tabs>
          <w:tab w:val="right" w:leader="dot" w:pos="8306"/>
        </w:tabs>
      </w:pPr>
      <w:hyperlink w:anchor="_Toc23966" w:history="1">
        <w:r>
          <w:rPr>
            <w:rFonts w:ascii="仿宋" w:eastAsia="仿宋" w:hAnsi="仿宋" w:cs="仿宋" w:hint="eastAsia"/>
            <w:lang w:eastAsia="zh-CN"/>
          </w:rPr>
          <w:t>四、家用缝纫机项目建设背景及必要性分析</w:t>
        </w:r>
        <w:r>
          <w:tab/>
        </w:r>
        <w:r>
          <w:fldChar w:fldCharType="begin"/>
        </w:r>
        <w:r>
          <w:instrText xml:space="preserve"> PAGEREF _Toc23966 \h </w:instrText>
        </w:r>
        <w:r>
          <w:fldChar w:fldCharType="separate"/>
        </w:r>
        <w:r>
          <w:t>15</w:t>
        </w:r>
        <w:r>
          <w:fldChar w:fldCharType="end"/>
        </w:r>
      </w:hyperlink>
    </w:p>
    <w:p>
      <w:pPr>
        <w:pStyle w:val="TOC2"/>
        <w:tabs>
          <w:tab w:val="right" w:leader="dot" w:pos="8306"/>
        </w:tabs>
      </w:pPr>
      <w:hyperlink w:anchor="_Toc18300" w:history="1">
        <w:r>
          <w:rPr>
            <w:rFonts w:ascii="仿宋" w:eastAsia="仿宋" w:hAnsi="仿宋" w:cs="仿宋" w:hint="eastAsia"/>
            <w:lang w:eastAsia="zh-CN"/>
          </w:rPr>
          <w:t>(一)、家用缝纫机项目背景分析</w:t>
        </w:r>
        <w:r>
          <w:tab/>
        </w:r>
        <w:r>
          <w:fldChar w:fldCharType="begin"/>
        </w:r>
        <w:r>
          <w:instrText xml:space="preserve"> PAGEREF _Toc18300 \h </w:instrText>
        </w:r>
        <w:r>
          <w:fldChar w:fldCharType="separate"/>
        </w:r>
        <w:r>
          <w:t>15</w:t>
        </w:r>
        <w:r>
          <w:fldChar w:fldCharType="end"/>
        </w:r>
      </w:hyperlink>
    </w:p>
    <w:p>
      <w:pPr>
        <w:pStyle w:val="TOC2"/>
        <w:tabs>
          <w:tab w:val="right" w:leader="dot" w:pos="8306"/>
        </w:tabs>
      </w:pPr>
      <w:hyperlink w:anchor="_Toc31904" w:history="1">
        <w:r>
          <w:rPr>
            <w:rFonts w:ascii="仿宋" w:eastAsia="仿宋" w:hAnsi="仿宋" w:cs="仿宋" w:hint="eastAsia"/>
            <w:lang w:eastAsia="zh-CN"/>
          </w:rPr>
          <w:t>(二)、家用缝纫机项目建设必要性分析</w:t>
        </w:r>
        <w:r>
          <w:tab/>
        </w:r>
        <w:r>
          <w:fldChar w:fldCharType="begin"/>
        </w:r>
        <w:r>
          <w:instrText xml:space="preserve"> PAGEREF _Toc31904 \h </w:instrText>
        </w:r>
        <w:r>
          <w:fldChar w:fldCharType="separate"/>
        </w:r>
        <w:r>
          <w:t>16</w:t>
        </w:r>
        <w:r>
          <w:fldChar w:fldCharType="end"/>
        </w:r>
      </w:hyperlink>
    </w:p>
    <w:p>
      <w:pPr>
        <w:pStyle w:val="TOC1"/>
        <w:tabs>
          <w:tab w:val="right" w:leader="dot" w:pos="8306"/>
        </w:tabs>
      </w:pPr>
      <w:hyperlink w:anchor="_Toc23278" w:history="1">
        <w:r>
          <w:rPr>
            <w:rFonts w:ascii="仿宋" w:eastAsia="仿宋" w:hAnsi="仿宋" w:cs="仿宋" w:hint="eastAsia"/>
            <w:lang w:eastAsia="zh-CN"/>
          </w:rPr>
          <w:t>五、家用缝纫机项目可持续发展</w:t>
        </w:r>
        <w:r>
          <w:tab/>
        </w:r>
        <w:r>
          <w:fldChar w:fldCharType="begin"/>
        </w:r>
        <w:r>
          <w:instrText xml:space="preserve"> PAGEREF _Toc23278 \h </w:instrText>
        </w:r>
        <w:r>
          <w:fldChar w:fldCharType="separate"/>
        </w:r>
        <w:r>
          <w:t>18</w:t>
        </w:r>
        <w:r>
          <w:fldChar w:fldCharType="end"/>
        </w:r>
      </w:hyperlink>
    </w:p>
    <w:p>
      <w:pPr>
        <w:pStyle w:val="TOC2"/>
        <w:tabs>
          <w:tab w:val="right" w:leader="dot" w:pos="8306"/>
        </w:tabs>
      </w:pPr>
      <w:hyperlink w:anchor="_Toc1285" w:history="1">
        <w:r>
          <w:rPr>
            <w:rFonts w:ascii="仿宋" w:eastAsia="仿宋" w:hAnsi="仿宋" w:cs="仿宋" w:hint="eastAsia"/>
            <w:lang w:eastAsia="zh-CN"/>
          </w:rPr>
          <w:t>(一)、可持续战略与实践</w:t>
        </w:r>
        <w:r>
          <w:tab/>
        </w:r>
        <w:r>
          <w:fldChar w:fldCharType="begin"/>
        </w:r>
        <w:r>
          <w:instrText xml:space="preserve"> PAGEREF _Toc1285 \h </w:instrText>
        </w:r>
        <w:r>
          <w:fldChar w:fldCharType="separate"/>
        </w:r>
        <w:r>
          <w:t>18</w:t>
        </w:r>
        <w:r>
          <w:fldChar w:fldCharType="end"/>
        </w:r>
      </w:hyperlink>
    </w:p>
    <w:p>
      <w:pPr>
        <w:pStyle w:val="TOC2"/>
        <w:tabs>
          <w:tab w:val="right" w:leader="dot" w:pos="8306"/>
        </w:tabs>
      </w:pPr>
      <w:hyperlink w:anchor="_Toc15658" w:history="1">
        <w:r>
          <w:rPr>
            <w:rFonts w:ascii="仿宋" w:eastAsia="仿宋" w:hAnsi="仿宋" w:cs="仿宋" w:hint="eastAsia"/>
            <w:lang w:eastAsia="zh-CN"/>
          </w:rPr>
          <w:t>(二)、环保与社会责任</w:t>
        </w:r>
        <w:r>
          <w:tab/>
        </w:r>
        <w:r>
          <w:fldChar w:fldCharType="begin"/>
        </w:r>
        <w:r>
          <w:instrText xml:space="preserve"> PAGEREF _Toc15658 \h </w:instrText>
        </w:r>
        <w:r>
          <w:fldChar w:fldCharType="separate"/>
        </w:r>
        <w:r>
          <w:t>18</w:t>
        </w:r>
        <w:r>
          <w:fldChar w:fldCharType="end"/>
        </w:r>
      </w:hyperlink>
    </w:p>
    <w:p>
      <w:pPr>
        <w:pStyle w:val="TOC1"/>
        <w:tabs>
          <w:tab w:val="right" w:leader="dot" w:pos="8306"/>
        </w:tabs>
      </w:pPr>
      <w:hyperlink w:anchor="_Toc8497" w:history="1">
        <w:r>
          <w:rPr>
            <w:rFonts w:ascii="仿宋" w:eastAsia="仿宋" w:hAnsi="仿宋" w:cs="仿宋" w:hint="eastAsia"/>
            <w:lang w:eastAsia="zh-CN"/>
          </w:rPr>
          <w:t>六、市场分析、调研</w:t>
        </w:r>
        <w:r>
          <w:tab/>
        </w:r>
        <w:r>
          <w:fldChar w:fldCharType="begin"/>
        </w:r>
        <w:r>
          <w:instrText xml:space="preserve"> PAGEREF _Toc8497 \h </w:instrText>
        </w:r>
        <w:r>
          <w:fldChar w:fldCharType="separate"/>
        </w:r>
        <w:r>
          <w:t>19</w:t>
        </w:r>
        <w:r>
          <w:fldChar w:fldCharType="end"/>
        </w:r>
      </w:hyperlink>
    </w:p>
    <w:p>
      <w:pPr>
        <w:pStyle w:val="TOC2"/>
        <w:tabs>
          <w:tab w:val="right" w:leader="dot" w:pos="8306"/>
        </w:tabs>
      </w:pPr>
      <w:hyperlink w:anchor="_Toc165" w:history="1">
        <w:r>
          <w:rPr>
            <w:rFonts w:ascii="仿宋" w:eastAsia="仿宋" w:hAnsi="仿宋" w:cs="仿宋" w:hint="eastAsia"/>
            <w:lang w:eastAsia="zh-CN"/>
          </w:rPr>
          <w:t>(一)、家用缝纫机行业分析</w:t>
        </w:r>
        <w:r>
          <w:tab/>
        </w:r>
        <w:r>
          <w:fldChar w:fldCharType="begin"/>
        </w:r>
        <w:r>
          <w:instrText xml:space="preserve"> PAGEREF _Toc165 \h </w:instrText>
        </w:r>
        <w:r>
          <w:fldChar w:fldCharType="separate"/>
        </w:r>
        <w:r>
          <w:t>19</w:t>
        </w:r>
        <w:r>
          <w:fldChar w:fldCharType="end"/>
        </w:r>
      </w:hyperlink>
    </w:p>
    <w:p>
      <w:pPr>
        <w:pStyle w:val="TOC2"/>
        <w:tabs>
          <w:tab w:val="right" w:leader="dot" w:pos="8306"/>
        </w:tabs>
      </w:pPr>
      <w:hyperlink w:anchor="_Toc27870" w:history="1">
        <w:r>
          <w:rPr>
            <w:rFonts w:ascii="仿宋" w:eastAsia="仿宋" w:hAnsi="仿宋" w:cs="仿宋" w:hint="eastAsia"/>
            <w:lang w:eastAsia="zh-CN"/>
          </w:rPr>
          <w:t>(二)、家用缝纫机市场分析预测</w:t>
        </w:r>
        <w:r>
          <w:tab/>
        </w:r>
        <w:r>
          <w:fldChar w:fldCharType="begin"/>
        </w:r>
        <w:r>
          <w:instrText xml:space="preserve"> PAGEREF _Toc27870 \h </w:instrText>
        </w:r>
        <w:r>
          <w:fldChar w:fldCharType="separate"/>
        </w:r>
        <w:r>
          <w:t>20</w:t>
        </w:r>
        <w:r>
          <w:fldChar w:fldCharType="end"/>
        </w:r>
      </w:hyperlink>
    </w:p>
    <w:p>
      <w:pPr>
        <w:pStyle w:val="TOC1"/>
        <w:tabs>
          <w:tab w:val="right" w:leader="dot" w:pos="8306"/>
        </w:tabs>
      </w:pPr>
      <w:hyperlink w:anchor="_Toc16617" w:history="1">
        <w:r>
          <w:rPr>
            <w:rFonts w:ascii="仿宋" w:eastAsia="仿宋" w:hAnsi="仿宋" w:cs="仿宋" w:hint="eastAsia"/>
            <w:lang w:eastAsia="zh-CN"/>
          </w:rPr>
          <w:t>七、家用缝纫机项目创新与研发</w:t>
        </w:r>
        <w:r>
          <w:tab/>
        </w:r>
        <w:r>
          <w:fldChar w:fldCharType="begin"/>
        </w:r>
        <w:r>
          <w:instrText xml:space="preserve"> PAGEREF _Toc16617 \h </w:instrText>
        </w:r>
        <w:r>
          <w:fldChar w:fldCharType="separate"/>
        </w:r>
        <w:r>
          <w:t>21</w:t>
        </w:r>
        <w:r>
          <w:fldChar w:fldCharType="end"/>
        </w:r>
      </w:hyperlink>
    </w:p>
    <w:p>
      <w:pPr>
        <w:pStyle w:val="TOC2"/>
        <w:tabs>
          <w:tab w:val="right" w:leader="dot" w:pos="8306"/>
        </w:tabs>
      </w:pPr>
      <w:hyperlink w:anchor="_Toc4438" w:history="1">
        <w:r>
          <w:rPr>
            <w:rFonts w:ascii="仿宋" w:eastAsia="仿宋" w:hAnsi="仿宋" w:cs="仿宋" w:hint="eastAsia"/>
            <w:lang w:eastAsia="zh-CN"/>
          </w:rPr>
          <w:t>(一)、创新策略与方向</w:t>
        </w:r>
        <w:r>
          <w:tab/>
        </w:r>
        <w:r>
          <w:fldChar w:fldCharType="begin"/>
        </w:r>
        <w:r>
          <w:instrText xml:space="preserve"> PAGEREF _Toc4438 \h </w:instrText>
        </w:r>
        <w:r>
          <w:fldChar w:fldCharType="separate"/>
        </w:r>
        <w:r>
          <w:t>21</w:t>
        </w:r>
        <w:r>
          <w:fldChar w:fldCharType="end"/>
        </w:r>
      </w:hyperlink>
    </w:p>
    <w:p>
      <w:pPr>
        <w:pStyle w:val="TOC2"/>
        <w:tabs>
          <w:tab w:val="right" w:leader="dot" w:pos="8306"/>
        </w:tabs>
      </w:pPr>
      <w:hyperlink w:anchor="_Toc13907" w:history="1">
        <w:r>
          <w:rPr>
            <w:rFonts w:ascii="仿宋" w:eastAsia="仿宋" w:hAnsi="仿宋" w:cs="仿宋" w:hint="eastAsia"/>
            <w:lang w:eastAsia="zh-CN"/>
          </w:rPr>
          <w:t>(二)、研发规划与投入</w:t>
        </w:r>
        <w:r>
          <w:tab/>
        </w:r>
        <w:r>
          <w:fldChar w:fldCharType="begin"/>
        </w:r>
        <w:r>
          <w:instrText xml:space="preserve"> PAGEREF _Toc13907 \h </w:instrText>
        </w:r>
        <w:r>
          <w:fldChar w:fldCharType="separate"/>
        </w:r>
        <w:r>
          <w:t>22</w:t>
        </w:r>
        <w:r>
          <w:fldChar w:fldCharType="end"/>
        </w:r>
      </w:hyperlink>
    </w:p>
    <w:p>
      <w:pPr>
        <w:pStyle w:val="TOC1"/>
        <w:tabs>
          <w:tab w:val="right" w:leader="dot" w:pos="8306"/>
        </w:tabs>
      </w:pPr>
      <w:hyperlink w:anchor="_Toc20668" w:history="1">
        <w:r>
          <w:rPr>
            <w:rFonts w:ascii="仿宋" w:eastAsia="仿宋" w:hAnsi="仿宋" w:cs="仿宋" w:hint="eastAsia"/>
            <w:lang w:eastAsia="zh-CN"/>
          </w:rPr>
          <w:t>八、家用缝纫机项目环境影响分析</w:t>
        </w:r>
        <w:r>
          <w:tab/>
        </w:r>
        <w:r>
          <w:fldChar w:fldCharType="begin"/>
        </w:r>
        <w:r>
          <w:instrText xml:space="preserve"> PAGEREF _Toc20668 \h </w:instrText>
        </w:r>
        <w:r>
          <w:fldChar w:fldCharType="separate"/>
        </w:r>
        <w:r>
          <w:t>24</w:t>
        </w:r>
        <w:r>
          <w:fldChar w:fldCharType="end"/>
        </w:r>
      </w:hyperlink>
    </w:p>
    <w:p>
      <w:pPr>
        <w:pStyle w:val="TOC2"/>
        <w:tabs>
          <w:tab w:val="right" w:leader="dot" w:pos="8306"/>
        </w:tabs>
      </w:pPr>
      <w:hyperlink w:anchor="_Toc16594" w:history="1">
        <w:r>
          <w:rPr>
            <w:rFonts w:ascii="仿宋" w:eastAsia="仿宋" w:hAnsi="仿宋" w:cs="仿宋" w:hint="eastAsia"/>
            <w:lang w:eastAsia="zh-CN"/>
          </w:rPr>
          <w:t>(一)、建设区域环境质量现状</w:t>
        </w:r>
        <w:r>
          <w:tab/>
        </w:r>
        <w:r>
          <w:fldChar w:fldCharType="begin"/>
        </w:r>
        <w:r>
          <w:instrText xml:space="preserve"> PAGEREF _Toc16594 \h </w:instrText>
        </w:r>
        <w:r>
          <w:fldChar w:fldCharType="separate"/>
        </w:r>
        <w:r>
          <w:t>24</w:t>
        </w:r>
        <w:r>
          <w:fldChar w:fldCharType="end"/>
        </w:r>
      </w:hyperlink>
    </w:p>
    <w:p>
      <w:pPr>
        <w:pStyle w:val="TOC2"/>
        <w:tabs>
          <w:tab w:val="right" w:leader="dot" w:pos="8306"/>
        </w:tabs>
      </w:pPr>
      <w:hyperlink w:anchor="_Toc24655" w:history="1">
        <w:r>
          <w:rPr>
            <w:rFonts w:ascii="仿宋" w:eastAsia="仿宋" w:hAnsi="仿宋" w:cs="仿宋" w:hint="eastAsia"/>
            <w:lang w:eastAsia="zh-CN"/>
          </w:rPr>
          <w:t>(二)、建设期环境保护</w:t>
        </w:r>
        <w:r>
          <w:tab/>
        </w:r>
        <w:r>
          <w:fldChar w:fldCharType="begin"/>
        </w:r>
        <w:r>
          <w:instrText xml:space="preserve"> PAGEREF _Toc24655 \h </w:instrText>
        </w:r>
        <w:r>
          <w:fldChar w:fldCharType="separate"/>
        </w:r>
        <w:r>
          <w:t>25</w:t>
        </w:r>
        <w:r>
          <w:fldChar w:fldCharType="end"/>
        </w:r>
      </w:hyperlink>
    </w:p>
    <w:p>
      <w:pPr>
        <w:pStyle w:val="TOC2"/>
        <w:tabs>
          <w:tab w:val="right" w:leader="dot" w:pos="8306"/>
        </w:tabs>
      </w:pPr>
      <w:hyperlink w:anchor="_Toc27013" w:history="1">
        <w:r>
          <w:rPr>
            <w:rFonts w:ascii="仿宋" w:eastAsia="仿宋" w:hAnsi="仿宋" w:cs="仿宋" w:hint="eastAsia"/>
            <w:lang w:eastAsia="zh-CN"/>
          </w:rPr>
          <w:t>(三)、运营期环境保护</w:t>
        </w:r>
        <w:r>
          <w:tab/>
        </w:r>
        <w:r>
          <w:fldChar w:fldCharType="begin"/>
        </w:r>
        <w:r>
          <w:instrText xml:space="preserve"> PAGEREF _Toc27013 \h </w:instrText>
        </w:r>
        <w:r>
          <w:fldChar w:fldCharType="separate"/>
        </w:r>
        <w:r>
          <w:t>27</w:t>
        </w:r>
        <w:r>
          <w:fldChar w:fldCharType="end"/>
        </w:r>
      </w:hyperlink>
    </w:p>
    <w:p>
      <w:pPr>
        <w:pStyle w:val="TOC2"/>
        <w:tabs>
          <w:tab w:val="right" w:leader="dot" w:pos="8306"/>
        </w:tabs>
      </w:pPr>
      <w:hyperlink w:anchor="_Toc12813" w:history="1">
        <w:r>
          <w:rPr>
            <w:rFonts w:ascii="仿宋" w:eastAsia="仿宋" w:hAnsi="仿宋" w:cs="仿宋" w:hint="eastAsia"/>
            <w:lang w:eastAsia="zh-CN"/>
          </w:rPr>
          <w:t>(四)、家用缝纫机项目建设对区域经济的影响</w:t>
        </w:r>
        <w:r>
          <w:tab/>
        </w:r>
        <w:r>
          <w:fldChar w:fldCharType="begin"/>
        </w:r>
        <w:r>
          <w:instrText xml:space="preserve"> PAGEREF _Toc12813 \h </w:instrText>
        </w:r>
        <w:r>
          <w:fldChar w:fldCharType="separate"/>
        </w:r>
        <w:r>
          <w:t>28</w:t>
        </w:r>
        <w:r>
          <w:fldChar w:fldCharType="end"/>
        </w:r>
      </w:hyperlink>
    </w:p>
    <w:p>
      <w:pPr>
        <w:pStyle w:val="TOC2"/>
        <w:tabs>
          <w:tab w:val="right" w:leader="dot" w:pos="8306"/>
        </w:tabs>
      </w:pPr>
      <w:hyperlink w:anchor="_Toc6764" w:history="1">
        <w:r>
          <w:rPr>
            <w:rFonts w:ascii="仿宋" w:eastAsia="仿宋" w:hAnsi="仿宋" w:cs="仿宋" w:hint="eastAsia"/>
            <w:lang w:eastAsia="zh-CN"/>
          </w:rPr>
          <w:t>(五)、废弃物处理</w:t>
        </w:r>
        <w:r>
          <w:tab/>
        </w:r>
        <w:r>
          <w:fldChar w:fldCharType="begin"/>
        </w:r>
        <w:r>
          <w:instrText xml:space="preserve"> PAGEREF _Toc6764 \h </w:instrText>
        </w:r>
        <w:r>
          <w:fldChar w:fldCharType="separate"/>
        </w:r>
        <w:r>
          <w:t>30</w:t>
        </w:r>
        <w:r>
          <w:fldChar w:fldCharType="end"/>
        </w:r>
      </w:hyperlink>
    </w:p>
    <w:p>
      <w:pPr>
        <w:pStyle w:val="TOC2"/>
        <w:tabs>
          <w:tab w:val="right" w:leader="dot" w:pos="8306"/>
        </w:tabs>
      </w:pPr>
      <w:hyperlink w:anchor="_Toc4125" w:history="1">
        <w:r>
          <w:rPr>
            <w:rFonts w:ascii="仿宋" w:eastAsia="仿宋" w:hAnsi="仿宋" w:cs="仿宋" w:hint="eastAsia"/>
            <w:lang w:eastAsia="zh-CN"/>
          </w:rPr>
          <w:t>(六)、特殊环境影响分析</w:t>
        </w:r>
        <w:r>
          <w:tab/>
        </w:r>
        <w:r>
          <w:fldChar w:fldCharType="begin"/>
        </w:r>
        <w:r>
          <w:instrText xml:space="preserve"> PAGEREF _Toc4125 \h </w:instrText>
        </w:r>
        <w:r>
          <w:fldChar w:fldCharType="separate"/>
        </w:r>
        <w:r>
          <w:t>31</w:t>
        </w:r>
        <w:r>
          <w:fldChar w:fldCharType="end"/>
        </w:r>
      </w:hyperlink>
    </w:p>
    <w:p>
      <w:pPr>
        <w:pStyle w:val="TOC2"/>
        <w:tabs>
          <w:tab w:val="right" w:leader="dot" w:pos="8306"/>
        </w:tabs>
      </w:pPr>
      <w:hyperlink w:anchor="_Toc1163" w:history="1">
        <w:r>
          <w:rPr>
            <w:rFonts w:ascii="仿宋" w:eastAsia="仿宋" w:hAnsi="仿宋" w:cs="仿宋" w:hint="eastAsia"/>
            <w:lang w:eastAsia="zh-CN"/>
          </w:rPr>
          <w:t>(七)、清洁生产</w:t>
        </w:r>
        <w:r>
          <w:tab/>
        </w:r>
        <w:r>
          <w:fldChar w:fldCharType="begin"/>
        </w:r>
        <w:r>
          <w:instrText xml:space="preserve"> PAGEREF _Toc1163 \h </w:instrText>
        </w:r>
        <w:r>
          <w:fldChar w:fldCharType="separate"/>
        </w:r>
        <w:r>
          <w:t>32</w:t>
        </w:r>
        <w:r>
          <w:fldChar w:fldCharType="end"/>
        </w:r>
      </w:hyperlink>
    </w:p>
    <w:p>
      <w:pPr>
        <w:pStyle w:val="TOC2"/>
        <w:tabs>
          <w:tab w:val="right" w:leader="dot" w:pos="8306"/>
        </w:tabs>
      </w:pPr>
      <w:hyperlink w:anchor="_Toc16623" w:history="1">
        <w:r>
          <w:rPr>
            <w:rFonts w:ascii="仿宋" w:eastAsia="仿宋" w:hAnsi="仿宋" w:cs="仿宋" w:hint="eastAsia"/>
            <w:lang w:eastAsia="zh-CN"/>
          </w:rPr>
          <w:t>(八)、环境保护综合评价</w:t>
        </w:r>
        <w:r>
          <w:tab/>
        </w:r>
        <w:r>
          <w:fldChar w:fldCharType="begin"/>
        </w:r>
        <w:r>
          <w:instrText xml:space="preserve"> PAGEREF _Toc16623 \h </w:instrText>
        </w:r>
        <w:r>
          <w:fldChar w:fldCharType="separate"/>
        </w:r>
        <w:r>
          <w:t>33</w:t>
        </w:r>
        <w:r>
          <w:fldChar w:fldCharType="end"/>
        </w:r>
      </w:hyperlink>
    </w:p>
    <w:p>
      <w:pPr>
        <w:pStyle w:val="TOC1"/>
        <w:tabs>
          <w:tab w:val="right" w:leader="dot" w:pos="8306"/>
        </w:tabs>
      </w:pPr>
      <w:hyperlink w:anchor="_Toc12331" w:history="1">
        <w:r>
          <w:rPr>
            <w:rFonts w:ascii="仿宋" w:eastAsia="仿宋" w:hAnsi="仿宋" w:cs="仿宋" w:hint="eastAsia"/>
            <w:lang w:eastAsia="zh-CN"/>
          </w:rPr>
          <w:t>九、家用缝纫机项目社会影响</w:t>
        </w:r>
        <w:r>
          <w:tab/>
        </w:r>
        <w:r>
          <w:fldChar w:fldCharType="begin"/>
        </w:r>
        <w:r>
          <w:instrText xml:space="preserve"> PAGEREF _Toc12331 \h </w:instrText>
        </w:r>
        <w:r>
          <w:fldChar w:fldCharType="separate"/>
        </w:r>
        <w:r>
          <w:t>35</w:t>
        </w:r>
        <w:r>
          <w:fldChar w:fldCharType="end"/>
        </w:r>
      </w:hyperlink>
    </w:p>
    <w:p>
      <w:pPr>
        <w:pStyle w:val="TOC2"/>
        <w:tabs>
          <w:tab w:val="right" w:leader="dot" w:pos="8306"/>
        </w:tabs>
      </w:pPr>
      <w:hyperlink w:anchor="_Toc24817" w:history="1">
        <w:r>
          <w:rPr>
            <w:rFonts w:ascii="仿宋" w:eastAsia="仿宋" w:hAnsi="仿宋" w:cs="仿宋" w:hint="eastAsia"/>
            <w:lang w:eastAsia="zh-CN"/>
          </w:rPr>
          <w:t>(一)、社会责任与义务</w:t>
        </w:r>
        <w:r>
          <w:tab/>
        </w:r>
        <w:r>
          <w:fldChar w:fldCharType="begin"/>
        </w:r>
        <w:r>
          <w:instrText xml:space="preserve"> PAGEREF _Toc24817 \h </w:instrText>
        </w:r>
        <w:r>
          <w:fldChar w:fldCharType="separate"/>
        </w:r>
        <w:r>
          <w:t>35</w:t>
        </w:r>
        <w:r>
          <w:fldChar w:fldCharType="end"/>
        </w:r>
      </w:hyperlink>
    </w:p>
    <w:p>
      <w:pPr>
        <w:pStyle w:val="TOC2"/>
        <w:tabs>
          <w:tab w:val="right" w:leader="dot" w:pos="8306"/>
        </w:tabs>
      </w:pPr>
      <w:hyperlink w:anchor="_Toc20510" w:history="1">
        <w:r>
          <w:rPr>
            <w:rFonts w:ascii="仿宋" w:eastAsia="仿宋" w:hAnsi="仿宋" w:cs="仿宋" w:hint="eastAsia"/>
            <w:lang w:eastAsia="zh-CN"/>
          </w:rPr>
          <w:t>(二)、社会参与与沟通</w:t>
        </w:r>
        <w:r>
          <w:tab/>
        </w:r>
        <w:r>
          <w:fldChar w:fldCharType="begin"/>
        </w:r>
        <w:r>
          <w:instrText xml:space="preserve"> PAGEREF _Toc20510 \h </w:instrText>
        </w:r>
        <w:r>
          <w:fldChar w:fldCharType="separate"/>
        </w:r>
        <w:r>
          <w:t>35</w:t>
        </w:r>
        <w:r>
          <w:fldChar w:fldCharType="end"/>
        </w:r>
      </w:hyperlink>
    </w:p>
    <w:p>
      <w:pPr>
        <w:pStyle w:val="TOC1"/>
        <w:tabs>
          <w:tab w:val="right" w:leader="dot" w:pos="8306"/>
        </w:tabs>
      </w:pPr>
      <w:hyperlink w:anchor="_Toc18245" w:history="1">
        <w:r>
          <w:rPr>
            <w:rFonts w:ascii="仿宋" w:eastAsia="仿宋" w:hAnsi="仿宋" w:cs="仿宋" w:hint="eastAsia"/>
            <w:lang w:eastAsia="zh-CN"/>
          </w:rPr>
          <w:t>十、家用缝纫机项目人力资源管理</w:t>
        </w:r>
        <w:r>
          <w:tab/>
        </w:r>
        <w:r>
          <w:fldChar w:fldCharType="begin"/>
        </w:r>
        <w:r>
          <w:instrText xml:space="preserve"> PAGEREF _Toc18245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74" w:history="1">
        <w:r>
          <w:rPr>
            <w:rFonts w:ascii="仿宋" w:eastAsia="仿宋" w:hAnsi="仿宋" w:cs="仿宋" w:hint="eastAsia"/>
            <w:lang w:eastAsia="zh-CN"/>
          </w:rPr>
          <w:t>(一)、建立健全的预算管理制度</w:t>
        </w:r>
        <w:r>
          <w:tab/>
        </w:r>
        <w:r>
          <w:fldChar w:fldCharType="begin"/>
        </w:r>
        <w:r>
          <w:instrText xml:space="preserve"> PAGEREF _Toc30774 \h </w:instrText>
        </w:r>
        <w:r>
          <w:fldChar w:fldCharType="separate"/>
        </w:r>
        <w:r>
          <w:t>36</w:t>
        </w:r>
        <w:r>
          <w:fldChar w:fldCharType="end"/>
        </w:r>
      </w:hyperlink>
    </w:p>
    <w:p>
      <w:pPr>
        <w:pStyle w:val="TOC2"/>
        <w:tabs>
          <w:tab w:val="right" w:leader="dot" w:pos="8306"/>
        </w:tabs>
      </w:pPr>
      <w:hyperlink w:anchor="_Toc13540" w:history="1">
        <w:r>
          <w:rPr>
            <w:rFonts w:ascii="仿宋" w:eastAsia="仿宋" w:hAnsi="仿宋" w:cs="仿宋" w:hint="eastAsia"/>
            <w:lang w:eastAsia="zh-CN"/>
          </w:rPr>
          <w:t>(二)、加强资金流动监控</w:t>
        </w:r>
        <w:r>
          <w:tab/>
        </w:r>
        <w:r>
          <w:fldChar w:fldCharType="begin"/>
        </w:r>
        <w:r>
          <w:instrText xml:space="preserve"> PAGEREF _Toc13540 \h </w:instrText>
        </w:r>
        <w:r>
          <w:fldChar w:fldCharType="separate"/>
        </w:r>
        <w:r>
          <w:t>38</w:t>
        </w:r>
        <w:r>
          <w:fldChar w:fldCharType="end"/>
        </w:r>
      </w:hyperlink>
    </w:p>
    <w:p>
      <w:pPr>
        <w:pStyle w:val="TOC2"/>
        <w:tabs>
          <w:tab w:val="right" w:leader="dot" w:pos="8306"/>
        </w:tabs>
      </w:pPr>
      <w:hyperlink w:anchor="_Toc6215" w:history="1">
        <w:r>
          <w:rPr>
            <w:rFonts w:ascii="仿宋" w:eastAsia="仿宋" w:hAnsi="仿宋" w:cs="仿宋" w:hint="eastAsia"/>
            <w:lang w:eastAsia="zh-CN"/>
          </w:rPr>
          <w:t>(三)、制定完善的风险控制机制</w:t>
        </w:r>
        <w:r>
          <w:tab/>
        </w:r>
        <w:r>
          <w:fldChar w:fldCharType="begin"/>
        </w:r>
        <w:r>
          <w:instrText xml:space="preserve"> PAGEREF _Toc6215 \h </w:instrText>
        </w:r>
        <w:r>
          <w:fldChar w:fldCharType="separate"/>
        </w:r>
        <w:r>
          <w:t>39</w:t>
        </w:r>
        <w:r>
          <w:fldChar w:fldCharType="end"/>
        </w:r>
      </w:hyperlink>
    </w:p>
    <w:p>
      <w:pPr>
        <w:pStyle w:val="TOC2"/>
        <w:tabs>
          <w:tab w:val="right" w:leader="dot" w:pos="8306"/>
        </w:tabs>
      </w:pPr>
      <w:hyperlink w:anchor="_Toc18954" w:history="1">
        <w:r>
          <w:rPr>
            <w:rFonts w:ascii="仿宋" w:eastAsia="仿宋" w:hAnsi="仿宋" w:cs="仿宋" w:hint="eastAsia"/>
            <w:lang w:eastAsia="zh-CN"/>
          </w:rPr>
          <w:t>(四)、优化成本管理</w:t>
        </w:r>
        <w:r>
          <w:tab/>
        </w:r>
        <w:r>
          <w:fldChar w:fldCharType="begin"/>
        </w:r>
        <w:r>
          <w:instrText xml:space="preserve"> PAGEREF _Toc18954 \h </w:instrText>
        </w:r>
        <w:r>
          <w:fldChar w:fldCharType="separate"/>
        </w:r>
        <w:r>
          <w:t>40</w:t>
        </w:r>
        <w:r>
          <w:fldChar w:fldCharType="end"/>
        </w:r>
      </w:hyperlink>
    </w:p>
    <w:p>
      <w:pPr>
        <w:pStyle w:val="TOC1"/>
        <w:tabs>
          <w:tab w:val="right" w:leader="dot" w:pos="8306"/>
        </w:tabs>
      </w:pPr>
      <w:hyperlink w:anchor="_Toc26733" w:history="1">
        <w:r>
          <w:rPr>
            <w:rFonts w:ascii="仿宋" w:eastAsia="仿宋" w:hAnsi="仿宋" w:cs="仿宋" w:hint="eastAsia"/>
            <w:lang w:eastAsia="zh-CN"/>
          </w:rPr>
          <w:t>十一、生产安全保护</w:t>
        </w:r>
        <w:r>
          <w:tab/>
        </w:r>
        <w:r>
          <w:fldChar w:fldCharType="begin"/>
        </w:r>
        <w:r>
          <w:instrText xml:space="preserve"> PAGEREF _Toc26733 \h </w:instrText>
        </w:r>
        <w:r>
          <w:fldChar w:fldCharType="separate"/>
        </w:r>
        <w:r>
          <w:t>42</w:t>
        </w:r>
        <w:r>
          <w:fldChar w:fldCharType="end"/>
        </w:r>
      </w:hyperlink>
    </w:p>
    <w:p>
      <w:pPr>
        <w:pStyle w:val="TOC2"/>
        <w:tabs>
          <w:tab w:val="right" w:leader="dot" w:pos="8306"/>
        </w:tabs>
      </w:pPr>
      <w:hyperlink w:anchor="_Toc23528" w:history="1">
        <w:r>
          <w:rPr>
            <w:rFonts w:ascii="仿宋" w:eastAsia="仿宋" w:hAnsi="仿宋" w:cs="仿宋" w:hint="eastAsia"/>
            <w:lang w:eastAsia="zh-CN"/>
          </w:rPr>
          <w:t>(一)、消防安全</w:t>
        </w:r>
        <w:r>
          <w:tab/>
        </w:r>
        <w:r>
          <w:fldChar w:fldCharType="begin"/>
        </w:r>
        <w:r>
          <w:instrText xml:space="preserve"> PAGEREF _Toc23528 \h </w:instrText>
        </w:r>
        <w:r>
          <w:fldChar w:fldCharType="separate"/>
        </w:r>
        <w:r>
          <w:t>42</w:t>
        </w:r>
        <w:r>
          <w:fldChar w:fldCharType="end"/>
        </w:r>
      </w:hyperlink>
    </w:p>
    <w:p>
      <w:pPr>
        <w:pStyle w:val="TOC2"/>
        <w:tabs>
          <w:tab w:val="right" w:leader="dot" w:pos="8306"/>
        </w:tabs>
      </w:pPr>
      <w:hyperlink w:anchor="_Toc6268" w:history="1">
        <w:r>
          <w:rPr>
            <w:rFonts w:ascii="仿宋" w:eastAsia="仿宋" w:hAnsi="仿宋" w:cs="仿宋" w:hint="eastAsia"/>
            <w:lang w:eastAsia="zh-CN"/>
          </w:rPr>
          <w:t>(二)、防火防爆总图布置措施</w:t>
        </w:r>
        <w:r>
          <w:tab/>
        </w:r>
        <w:r>
          <w:fldChar w:fldCharType="begin"/>
        </w:r>
        <w:r>
          <w:instrText xml:space="preserve"> PAGEREF _Toc6268 \h </w:instrText>
        </w:r>
        <w:r>
          <w:fldChar w:fldCharType="separate"/>
        </w:r>
        <w:r>
          <w:t>43</w:t>
        </w:r>
        <w:r>
          <w:fldChar w:fldCharType="end"/>
        </w:r>
      </w:hyperlink>
    </w:p>
    <w:p>
      <w:pPr>
        <w:pStyle w:val="TOC2"/>
        <w:tabs>
          <w:tab w:val="right" w:leader="dot" w:pos="8306"/>
        </w:tabs>
      </w:pPr>
      <w:hyperlink w:anchor="_Toc21734" w:history="1">
        <w:r>
          <w:rPr>
            <w:rFonts w:ascii="仿宋" w:eastAsia="仿宋" w:hAnsi="仿宋" w:cs="仿宋" w:hint="eastAsia"/>
            <w:lang w:eastAsia="zh-CN"/>
          </w:rPr>
          <w:t>(三)、自然灾害防范措施</w:t>
        </w:r>
        <w:r>
          <w:tab/>
        </w:r>
        <w:r>
          <w:fldChar w:fldCharType="begin"/>
        </w:r>
        <w:r>
          <w:instrText xml:space="preserve"> PAGEREF _Toc21734 \h </w:instrText>
        </w:r>
        <w:r>
          <w:fldChar w:fldCharType="separate"/>
        </w:r>
        <w:r>
          <w:t>44</w:t>
        </w:r>
        <w:r>
          <w:fldChar w:fldCharType="end"/>
        </w:r>
      </w:hyperlink>
    </w:p>
    <w:p>
      <w:pPr>
        <w:pStyle w:val="TOC2"/>
        <w:tabs>
          <w:tab w:val="right" w:leader="dot" w:pos="8306"/>
        </w:tabs>
      </w:pPr>
      <w:hyperlink w:anchor="_Toc25515" w:history="1">
        <w:r>
          <w:rPr>
            <w:rFonts w:ascii="仿宋" w:eastAsia="仿宋" w:hAnsi="仿宋" w:cs="仿宋" w:hint="eastAsia"/>
            <w:lang w:eastAsia="zh-CN"/>
          </w:rPr>
          <w:t>(四)、安全色及安全标志使用要求</w:t>
        </w:r>
        <w:r>
          <w:tab/>
        </w:r>
        <w:r>
          <w:fldChar w:fldCharType="begin"/>
        </w:r>
        <w:r>
          <w:instrText xml:space="preserve"> PAGEREF _Toc25515 \h </w:instrText>
        </w:r>
        <w:r>
          <w:fldChar w:fldCharType="separate"/>
        </w:r>
        <w:r>
          <w:t>45</w:t>
        </w:r>
        <w:r>
          <w:fldChar w:fldCharType="end"/>
        </w:r>
      </w:hyperlink>
    </w:p>
    <w:p>
      <w:pPr>
        <w:pStyle w:val="TOC2"/>
        <w:tabs>
          <w:tab w:val="right" w:leader="dot" w:pos="8306"/>
        </w:tabs>
      </w:pPr>
      <w:hyperlink w:anchor="_Toc23551" w:history="1">
        <w:r>
          <w:rPr>
            <w:rFonts w:ascii="仿宋" w:eastAsia="仿宋" w:hAnsi="仿宋" w:cs="仿宋" w:hint="eastAsia"/>
            <w:lang w:eastAsia="zh-CN"/>
          </w:rPr>
          <w:t>(五)、防尘防毒措施</w:t>
        </w:r>
        <w:r>
          <w:tab/>
        </w:r>
        <w:r>
          <w:fldChar w:fldCharType="begin"/>
        </w:r>
        <w:r>
          <w:instrText xml:space="preserve"> PAGEREF _Toc23551 \h </w:instrText>
        </w:r>
        <w:r>
          <w:fldChar w:fldCharType="separate"/>
        </w:r>
        <w:r>
          <w:t>46</w:t>
        </w:r>
        <w:r>
          <w:fldChar w:fldCharType="end"/>
        </w:r>
      </w:hyperlink>
    </w:p>
    <w:p>
      <w:pPr>
        <w:pStyle w:val="TOC2"/>
        <w:tabs>
          <w:tab w:val="right" w:leader="dot" w:pos="8306"/>
        </w:tabs>
      </w:pPr>
      <w:hyperlink w:anchor="_Toc29451" w:history="1">
        <w:r>
          <w:rPr>
            <w:rFonts w:ascii="仿宋" w:eastAsia="仿宋" w:hAnsi="仿宋" w:cs="仿宋" w:hint="eastAsia"/>
            <w:lang w:eastAsia="zh-CN"/>
          </w:rPr>
          <w:t>(六)、防静电、触电防护及防雷措施</w:t>
        </w:r>
        <w:r>
          <w:tab/>
        </w:r>
        <w:r>
          <w:fldChar w:fldCharType="begin"/>
        </w:r>
        <w:r>
          <w:instrText xml:space="preserve"> PAGEREF _Toc29451 \h </w:instrText>
        </w:r>
        <w:r>
          <w:fldChar w:fldCharType="separate"/>
        </w:r>
        <w:r>
          <w:t>47</w:t>
        </w:r>
        <w:r>
          <w:fldChar w:fldCharType="end"/>
        </w:r>
      </w:hyperlink>
    </w:p>
    <w:p>
      <w:pPr>
        <w:pStyle w:val="TOC2"/>
        <w:tabs>
          <w:tab w:val="right" w:leader="dot" w:pos="8306"/>
        </w:tabs>
      </w:pPr>
      <w:hyperlink w:anchor="_Toc9215" w:history="1">
        <w:r>
          <w:rPr>
            <w:rFonts w:ascii="仿宋" w:eastAsia="仿宋" w:hAnsi="仿宋" w:cs="仿宋" w:hint="eastAsia"/>
            <w:lang w:eastAsia="zh-CN"/>
          </w:rPr>
          <w:t>(七)、机械设备安全保障措施</w:t>
        </w:r>
        <w:r>
          <w:tab/>
        </w:r>
        <w:r>
          <w:fldChar w:fldCharType="begin"/>
        </w:r>
        <w:r>
          <w:instrText xml:space="preserve"> PAGEREF _Toc9215 \h </w:instrText>
        </w:r>
        <w:r>
          <w:fldChar w:fldCharType="separate"/>
        </w:r>
        <w:r>
          <w:t>48</w:t>
        </w:r>
        <w:r>
          <w:fldChar w:fldCharType="end"/>
        </w:r>
      </w:hyperlink>
    </w:p>
    <w:p>
      <w:pPr>
        <w:pStyle w:val="TOC1"/>
        <w:tabs>
          <w:tab w:val="right" w:leader="dot" w:pos="8306"/>
        </w:tabs>
      </w:pPr>
      <w:hyperlink w:anchor="_Toc3144" w:history="1">
        <w:r>
          <w:rPr>
            <w:rFonts w:ascii="仿宋" w:eastAsia="仿宋" w:hAnsi="仿宋" w:cs="仿宋" w:hint="eastAsia"/>
            <w:lang w:eastAsia="zh-CN"/>
          </w:rPr>
          <w:t>十二、家用缝纫机项目风险管理</w:t>
        </w:r>
        <w:r>
          <w:tab/>
        </w:r>
        <w:r>
          <w:fldChar w:fldCharType="begin"/>
        </w:r>
        <w:r>
          <w:instrText xml:space="preserve"> PAGEREF _Toc3144 \h </w:instrText>
        </w:r>
        <w:r>
          <w:fldChar w:fldCharType="separate"/>
        </w:r>
        <w:r>
          <w:t>50</w:t>
        </w:r>
        <w:r>
          <w:fldChar w:fldCharType="end"/>
        </w:r>
      </w:hyperlink>
    </w:p>
    <w:p>
      <w:pPr>
        <w:pStyle w:val="TOC2"/>
        <w:tabs>
          <w:tab w:val="right" w:leader="dot" w:pos="8306"/>
        </w:tabs>
      </w:pPr>
      <w:hyperlink w:anchor="_Toc2475" w:history="1">
        <w:r>
          <w:rPr>
            <w:rFonts w:ascii="仿宋" w:eastAsia="仿宋" w:hAnsi="仿宋" w:cs="仿宋" w:hint="eastAsia"/>
            <w:lang w:eastAsia="zh-CN"/>
          </w:rPr>
          <w:t>(一)、风险识别与评估</w:t>
        </w:r>
        <w:r>
          <w:tab/>
        </w:r>
        <w:r>
          <w:fldChar w:fldCharType="begin"/>
        </w:r>
        <w:r>
          <w:instrText xml:space="preserve"> PAGEREF _Toc2475 \h </w:instrText>
        </w:r>
        <w:r>
          <w:fldChar w:fldCharType="separate"/>
        </w:r>
        <w:r>
          <w:t>50</w:t>
        </w:r>
        <w:r>
          <w:fldChar w:fldCharType="end"/>
        </w:r>
      </w:hyperlink>
    </w:p>
    <w:p>
      <w:pPr>
        <w:pStyle w:val="TOC2"/>
        <w:tabs>
          <w:tab w:val="right" w:leader="dot" w:pos="8306"/>
        </w:tabs>
      </w:pPr>
      <w:hyperlink w:anchor="_Toc14268" w:history="1">
        <w:r>
          <w:rPr>
            <w:rFonts w:ascii="仿宋" w:eastAsia="仿宋" w:hAnsi="仿宋" w:cs="仿宋" w:hint="eastAsia"/>
            <w:lang w:eastAsia="zh-CN"/>
          </w:rPr>
          <w:t>(二)、风险应对策略</w:t>
        </w:r>
        <w:r>
          <w:tab/>
        </w:r>
        <w:r>
          <w:fldChar w:fldCharType="begin"/>
        </w:r>
        <w:r>
          <w:instrText xml:space="preserve"> PAGEREF _Toc14268 \h </w:instrText>
        </w:r>
        <w:r>
          <w:fldChar w:fldCharType="separate"/>
        </w:r>
        <w:r>
          <w:t>51</w:t>
        </w:r>
        <w:r>
          <w:fldChar w:fldCharType="end"/>
        </w:r>
      </w:hyperlink>
    </w:p>
    <w:p>
      <w:pPr>
        <w:pStyle w:val="TOC2"/>
        <w:tabs>
          <w:tab w:val="right" w:leader="dot" w:pos="8306"/>
        </w:tabs>
      </w:pPr>
      <w:hyperlink w:anchor="_Toc8210" w:history="1">
        <w:r>
          <w:rPr>
            <w:rFonts w:ascii="仿宋" w:eastAsia="仿宋" w:hAnsi="仿宋" w:cs="仿宋" w:hint="eastAsia"/>
            <w:lang w:eastAsia="zh-CN"/>
          </w:rPr>
          <w:t>(三)、风险监控与控制</w:t>
        </w:r>
        <w:r>
          <w:tab/>
        </w:r>
        <w:r>
          <w:fldChar w:fldCharType="begin"/>
        </w:r>
        <w:r>
          <w:instrText xml:space="preserve"> PAGEREF _Toc8210 \h </w:instrText>
        </w:r>
        <w:r>
          <w:fldChar w:fldCharType="separate"/>
        </w:r>
        <w:r>
          <w:t>53</w:t>
        </w:r>
        <w:r>
          <w:fldChar w:fldCharType="end"/>
        </w:r>
      </w:hyperlink>
    </w:p>
    <w:p>
      <w:pPr>
        <w:pStyle w:val="TOC1"/>
        <w:tabs>
          <w:tab w:val="right" w:leader="dot" w:pos="8306"/>
        </w:tabs>
      </w:pPr>
      <w:hyperlink w:anchor="_Toc8163" w:history="1">
        <w:r>
          <w:rPr>
            <w:rFonts w:ascii="仿宋" w:eastAsia="仿宋" w:hAnsi="仿宋" w:cs="仿宋" w:hint="eastAsia"/>
            <w:lang w:eastAsia="zh-CN"/>
          </w:rPr>
          <w:t>十三、家用缝纫机项目治理与监督</w:t>
        </w:r>
        <w:r>
          <w:tab/>
        </w:r>
        <w:r>
          <w:fldChar w:fldCharType="begin"/>
        </w:r>
        <w:r>
          <w:instrText xml:space="preserve"> PAGEREF _Toc8163 \h </w:instrText>
        </w:r>
        <w:r>
          <w:fldChar w:fldCharType="separate"/>
        </w:r>
        <w:r>
          <w:t>54</w:t>
        </w:r>
        <w:r>
          <w:fldChar w:fldCharType="end"/>
        </w:r>
      </w:hyperlink>
    </w:p>
    <w:p>
      <w:pPr>
        <w:pStyle w:val="TOC2"/>
        <w:tabs>
          <w:tab w:val="right" w:leader="dot" w:pos="8306"/>
        </w:tabs>
      </w:pPr>
      <w:hyperlink w:anchor="_Toc1189" w:history="1">
        <w:r>
          <w:rPr>
            <w:rFonts w:ascii="仿宋" w:eastAsia="仿宋" w:hAnsi="仿宋" w:cs="仿宋" w:hint="eastAsia"/>
            <w:lang w:eastAsia="zh-CN"/>
          </w:rPr>
          <w:t>(一)、家用缝纫机项目治理结构</w:t>
        </w:r>
        <w:r>
          <w:tab/>
        </w:r>
        <w:r>
          <w:fldChar w:fldCharType="begin"/>
        </w:r>
        <w:r>
          <w:instrText xml:space="preserve"> PAGEREF _Toc1189 \h </w:instrText>
        </w:r>
        <w:r>
          <w:fldChar w:fldCharType="separate"/>
        </w:r>
        <w:r>
          <w:t>54</w:t>
        </w:r>
        <w:r>
          <w:fldChar w:fldCharType="end"/>
        </w:r>
      </w:hyperlink>
    </w:p>
    <w:p>
      <w:pPr>
        <w:pStyle w:val="TOC2"/>
        <w:tabs>
          <w:tab w:val="right" w:leader="dot" w:pos="8306"/>
        </w:tabs>
      </w:pPr>
      <w:hyperlink w:anchor="_Toc15793" w:history="1">
        <w:r>
          <w:rPr>
            <w:rFonts w:ascii="仿宋" w:eastAsia="仿宋" w:hAnsi="仿宋" w:cs="仿宋" w:hint="eastAsia"/>
            <w:lang w:eastAsia="zh-CN"/>
          </w:rPr>
          <w:t>(二)、监督与审计</w:t>
        </w:r>
        <w:r>
          <w:tab/>
        </w:r>
        <w:r>
          <w:fldChar w:fldCharType="begin"/>
        </w:r>
        <w:r>
          <w:instrText xml:space="preserve"> PAGEREF _Toc15793 \h </w:instrText>
        </w:r>
        <w:r>
          <w:fldChar w:fldCharType="separate"/>
        </w:r>
        <w:r>
          <w:t>55</w:t>
        </w:r>
        <w:r>
          <w:fldChar w:fldCharType="end"/>
        </w:r>
      </w:hyperlink>
    </w:p>
    <w:p>
      <w:pPr>
        <w:pStyle w:val="TOC1"/>
        <w:tabs>
          <w:tab w:val="right" w:leader="dot" w:pos="8306"/>
        </w:tabs>
      </w:pPr>
      <w:hyperlink w:anchor="_Toc24770" w:history="1">
        <w:r>
          <w:rPr>
            <w:rFonts w:ascii="仿宋" w:eastAsia="仿宋" w:hAnsi="仿宋" w:cs="仿宋" w:hint="eastAsia"/>
            <w:lang w:eastAsia="zh-CN"/>
          </w:rPr>
          <w:t>十四、家用缝纫机项目实施保障措施</w:t>
        </w:r>
        <w:r>
          <w:tab/>
        </w:r>
        <w:r>
          <w:fldChar w:fldCharType="begin"/>
        </w:r>
        <w:r>
          <w:instrText xml:space="preserve"> PAGEREF _Toc24770 \h </w:instrText>
        </w:r>
        <w:r>
          <w:fldChar w:fldCharType="separate"/>
        </w:r>
        <w:r>
          <w:t>57</w:t>
        </w:r>
        <w:r>
          <w:fldChar w:fldCharType="end"/>
        </w:r>
      </w:hyperlink>
    </w:p>
    <w:p>
      <w:pPr>
        <w:pStyle w:val="TOC2"/>
        <w:tabs>
          <w:tab w:val="right" w:leader="dot" w:pos="8306"/>
        </w:tabs>
      </w:pPr>
      <w:hyperlink w:anchor="_Toc16478" w:history="1">
        <w:r>
          <w:rPr>
            <w:rFonts w:ascii="仿宋" w:eastAsia="仿宋" w:hAnsi="仿宋" w:cs="仿宋" w:hint="eastAsia"/>
            <w:lang w:eastAsia="zh-CN"/>
          </w:rPr>
          <w:t>(一)、家用缝纫机项目实施保障机制</w:t>
        </w:r>
        <w:r>
          <w:tab/>
        </w:r>
        <w:r>
          <w:fldChar w:fldCharType="begin"/>
        </w:r>
        <w:r>
          <w:instrText xml:space="preserve"> PAGEREF _Toc16478 \h </w:instrText>
        </w:r>
        <w:r>
          <w:fldChar w:fldCharType="separate"/>
        </w:r>
        <w:r>
          <w:t>57</w:t>
        </w:r>
        <w:r>
          <w:fldChar w:fldCharType="end"/>
        </w:r>
      </w:hyperlink>
    </w:p>
    <w:p>
      <w:pPr>
        <w:pStyle w:val="TOC2"/>
        <w:tabs>
          <w:tab w:val="right" w:leader="dot" w:pos="8306"/>
        </w:tabs>
      </w:pPr>
      <w:hyperlink w:anchor="_Toc27857" w:history="1">
        <w:r>
          <w:rPr>
            <w:rFonts w:ascii="仿宋" w:eastAsia="仿宋" w:hAnsi="仿宋" w:cs="仿宋" w:hint="eastAsia"/>
            <w:lang w:eastAsia="zh-CN"/>
          </w:rPr>
          <w:t>(二)、家用缝纫机项目法律合规要求</w:t>
        </w:r>
        <w:r>
          <w:tab/>
        </w:r>
        <w:r>
          <w:fldChar w:fldCharType="begin"/>
        </w:r>
        <w:r>
          <w:instrText xml:space="preserve"> PAGEREF _Toc27857 \h </w:instrText>
        </w:r>
        <w:r>
          <w:fldChar w:fldCharType="separate"/>
        </w:r>
        <w:r>
          <w:t>60</w:t>
        </w:r>
        <w:r>
          <w:fldChar w:fldCharType="end"/>
        </w:r>
      </w:hyperlink>
    </w:p>
    <w:p>
      <w:pPr>
        <w:pStyle w:val="TOC2"/>
        <w:tabs>
          <w:tab w:val="right" w:leader="dot" w:pos="8306"/>
        </w:tabs>
      </w:pPr>
      <w:hyperlink w:anchor="_Toc21650" w:history="1">
        <w:r>
          <w:rPr>
            <w:rFonts w:ascii="仿宋" w:eastAsia="仿宋" w:hAnsi="仿宋" w:cs="仿宋" w:hint="eastAsia"/>
            <w:lang w:eastAsia="zh-CN"/>
          </w:rPr>
          <w:t>(三)、家用缝纫机项目合同管理与法律事务</w:t>
        </w:r>
        <w:r>
          <w:tab/>
        </w:r>
        <w:r>
          <w:fldChar w:fldCharType="begin"/>
        </w:r>
        <w:r>
          <w:instrText xml:space="preserve"> PAGEREF _Toc21650 \h </w:instrText>
        </w:r>
        <w:r>
          <w:fldChar w:fldCharType="separate"/>
        </w:r>
        <w:r>
          <w:t>64</w:t>
        </w:r>
        <w:r>
          <w:fldChar w:fldCharType="end"/>
        </w:r>
      </w:hyperlink>
    </w:p>
    <w:p>
      <w:pPr>
        <w:pStyle w:val="TOC2"/>
        <w:tabs>
          <w:tab w:val="right" w:leader="dot" w:pos="8306"/>
        </w:tabs>
      </w:pPr>
      <w:hyperlink w:anchor="_Toc10544" w:history="1">
        <w:r>
          <w:rPr>
            <w:rFonts w:ascii="仿宋" w:eastAsia="仿宋" w:hAnsi="仿宋" w:cs="仿宋" w:hint="eastAsia"/>
            <w:lang w:eastAsia="zh-CN"/>
          </w:rPr>
          <w:t>(四)、家用缝纫机项目知识产权保护策略</w:t>
        </w:r>
        <w:r>
          <w:tab/>
        </w:r>
        <w:r>
          <w:fldChar w:fldCharType="begin"/>
        </w:r>
        <w:r>
          <w:instrText xml:space="preserve"> PAGEREF _Toc10544 \h </w:instrText>
        </w:r>
        <w:r>
          <w:fldChar w:fldCharType="separate"/>
        </w:r>
        <w:r>
          <w:t>71</w:t>
        </w:r>
        <w:r>
          <w:fldChar w:fldCharType="end"/>
        </w:r>
      </w:hyperlink>
    </w:p>
    <w:p>
      <w:pPr>
        <w:pStyle w:val="TOC1"/>
        <w:tabs>
          <w:tab w:val="right" w:leader="dot" w:pos="8306"/>
        </w:tabs>
      </w:pPr>
      <w:hyperlink w:anchor="_Toc20009" w:history="1">
        <w:r>
          <w:rPr>
            <w:rFonts w:ascii="仿宋" w:eastAsia="仿宋" w:hAnsi="仿宋" w:cs="仿宋" w:hint="eastAsia"/>
            <w:lang w:eastAsia="zh-CN"/>
          </w:rPr>
          <w:t>十五、利益相关者分析与沟通计划</w:t>
        </w:r>
        <w:r>
          <w:tab/>
        </w:r>
        <w:r>
          <w:fldChar w:fldCharType="begin"/>
        </w:r>
        <w:r>
          <w:instrText xml:space="preserve"> PAGEREF _Toc20009 \h </w:instrText>
        </w:r>
        <w:r>
          <w:fldChar w:fldCharType="separate"/>
        </w:r>
        <w:r>
          <w:t>73</w:t>
        </w:r>
        <w:r>
          <w:fldChar w:fldCharType="end"/>
        </w:r>
      </w:hyperlink>
    </w:p>
    <w:p>
      <w:pPr>
        <w:pStyle w:val="TOC2"/>
        <w:tabs>
          <w:tab w:val="right" w:leader="dot" w:pos="8306"/>
        </w:tabs>
      </w:pPr>
      <w:hyperlink w:anchor="_Toc25458" w:history="1">
        <w:r>
          <w:rPr>
            <w:rFonts w:ascii="仿宋" w:eastAsia="仿宋" w:hAnsi="仿宋" w:cs="仿宋" w:hint="eastAsia"/>
            <w:lang w:eastAsia="zh-CN"/>
          </w:rPr>
          <w:t>(一)、利益相关者分析</w:t>
        </w:r>
        <w:r>
          <w:tab/>
        </w:r>
        <w:r>
          <w:fldChar w:fldCharType="begin"/>
        </w:r>
        <w:r>
          <w:instrText xml:space="preserve"> PAGEREF _Toc25458 \h </w:instrText>
        </w:r>
        <w:r>
          <w:fldChar w:fldCharType="separate"/>
        </w:r>
        <w:r>
          <w:t>73</w:t>
        </w:r>
        <w:r>
          <w:fldChar w:fldCharType="end"/>
        </w:r>
      </w:hyperlink>
    </w:p>
    <w:p>
      <w:pPr>
        <w:pStyle w:val="TOC2"/>
        <w:tabs>
          <w:tab w:val="right" w:leader="dot" w:pos="8306"/>
        </w:tabs>
      </w:pPr>
      <w:hyperlink w:anchor="_Toc4327" w:history="1">
        <w:r>
          <w:rPr>
            <w:rFonts w:ascii="仿宋" w:eastAsia="仿宋" w:hAnsi="仿宋" w:cs="仿宋" w:hint="eastAsia"/>
            <w:lang w:eastAsia="zh-CN"/>
          </w:rPr>
          <w:t>(二)、沟通计划</w:t>
        </w:r>
        <w:r>
          <w:tab/>
        </w:r>
        <w:r>
          <w:fldChar w:fldCharType="begin"/>
        </w:r>
        <w:r>
          <w:instrText xml:space="preserve"> PAGEREF _Toc4327 \h </w:instrText>
        </w:r>
        <w:r>
          <w:fldChar w:fldCharType="separate"/>
        </w:r>
        <w:r>
          <w:t>74</w:t>
        </w:r>
        <w:r>
          <w:fldChar w:fldCharType="end"/>
        </w:r>
      </w:hyperlink>
    </w:p>
    <w:p>
      <w:pPr>
        <w:pStyle w:val="TOC1"/>
        <w:tabs>
          <w:tab w:val="right" w:leader="dot" w:pos="8306"/>
        </w:tabs>
      </w:pPr>
      <w:hyperlink w:anchor="_Toc4811" w:history="1">
        <w:r>
          <w:rPr>
            <w:rFonts w:ascii="仿宋" w:eastAsia="仿宋" w:hAnsi="仿宋" w:cs="仿宋" w:hint="eastAsia"/>
            <w:lang w:eastAsia="zh-CN"/>
          </w:rPr>
          <w:t>十六、质量管理体系</w:t>
        </w:r>
        <w:r>
          <w:tab/>
        </w:r>
        <w:r>
          <w:fldChar w:fldCharType="begin"/>
        </w:r>
        <w:r>
          <w:instrText xml:space="preserve"> PAGEREF _Toc4811 \h </w:instrText>
        </w:r>
        <w:r>
          <w:fldChar w:fldCharType="separate"/>
        </w:r>
        <w:r>
          <w:t>76</w:t>
        </w:r>
        <w:r>
          <w:fldChar w:fldCharType="end"/>
        </w:r>
      </w:hyperlink>
    </w:p>
    <w:p>
      <w:pPr>
        <w:pStyle w:val="TOC2"/>
        <w:tabs>
          <w:tab w:val="right" w:leader="dot" w:pos="8306"/>
        </w:tabs>
      </w:pPr>
      <w:hyperlink w:anchor="_Toc14276" w:history="1">
        <w:r>
          <w:rPr>
            <w:rFonts w:ascii="仿宋" w:eastAsia="仿宋" w:hAnsi="仿宋" w:cs="仿宋" w:hint="eastAsia"/>
            <w:lang w:eastAsia="zh-CN"/>
          </w:rPr>
          <w:t>(一)、质量目标与方针</w:t>
        </w:r>
        <w:r>
          <w:tab/>
        </w:r>
        <w:r>
          <w:fldChar w:fldCharType="begin"/>
        </w:r>
        <w:r>
          <w:instrText xml:space="preserve"> PAGEREF _Toc14276 \h </w:instrText>
        </w:r>
        <w:r>
          <w:fldChar w:fldCharType="separate"/>
        </w:r>
        <w:r>
          <w:t>76</w:t>
        </w:r>
        <w:r>
          <w:fldChar w:fldCharType="end"/>
        </w:r>
      </w:hyperlink>
    </w:p>
    <w:p>
      <w:pPr>
        <w:pStyle w:val="TOC2"/>
        <w:tabs>
          <w:tab w:val="right" w:leader="dot" w:pos="8306"/>
        </w:tabs>
      </w:pPr>
      <w:hyperlink w:anchor="_Toc11419" w:history="1">
        <w:r>
          <w:rPr>
            <w:rFonts w:ascii="仿宋" w:eastAsia="仿宋" w:hAnsi="仿宋" w:cs="仿宋" w:hint="eastAsia"/>
            <w:lang w:eastAsia="zh-CN"/>
          </w:rPr>
          <w:t>(二)、质量管理责任</w:t>
        </w:r>
        <w:r>
          <w:tab/>
        </w:r>
        <w:r>
          <w:fldChar w:fldCharType="begin"/>
        </w:r>
        <w:r>
          <w:instrText xml:space="preserve"> PAGEREF _Toc11419 \h </w:instrText>
        </w:r>
        <w:r>
          <w:fldChar w:fldCharType="separate"/>
        </w:r>
        <w:r>
          <w:t>77</w:t>
        </w:r>
        <w:r>
          <w:fldChar w:fldCharType="end"/>
        </w:r>
      </w:hyperlink>
    </w:p>
    <w:p>
      <w:pPr>
        <w:pStyle w:val="TOC2"/>
        <w:tabs>
          <w:tab w:val="right" w:leader="dot" w:pos="8306"/>
        </w:tabs>
      </w:pPr>
      <w:hyperlink w:anchor="_Toc14277" w:history="1">
        <w:r>
          <w:rPr>
            <w:rFonts w:ascii="仿宋" w:eastAsia="仿宋" w:hAnsi="仿宋" w:cs="仿宋" w:hint="eastAsia"/>
            <w:lang w:eastAsia="zh-CN"/>
          </w:rPr>
          <w:t>(三)、质量管理体系文件</w:t>
        </w:r>
        <w:r>
          <w:tab/>
        </w:r>
        <w:r>
          <w:fldChar w:fldCharType="begin"/>
        </w:r>
        <w:r>
          <w:instrText xml:space="preserve"> PAGEREF _Toc14277 \h </w:instrText>
        </w:r>
        <w:r>
          <w:fldChar w:fldCharType="separate"/>
        </w:r>
        <w:r>
          <w:t>78</w:t>
        </w:r>
        <w:r>
          <w:fldChar w:fldCharType="end"/>
        </w:r>
      </w:hyperlink>
    </w:p>
    <w:p>
      <w:pPr>
        <w:pStyle w:val="TOC2"/>
        <w:tabs>
          <w:tab w:val="right" w:leader="dot" w:pos="8306"/>
        </w:tabs>
      </w:pPr>
      <w:hyperlink w:anchor="_Toc23146" w:history="1">
        <w:r>
          <w:rPr>
            <w:rFonts w:ascii="仿宋" w:eastAsia="仿宋" w:hAnsi="仿宋" w:cs="仿宋" w:hint="eastAsia"/>
            <w:lang w:eastAsia="zh-CN"/>
          </w:rPr>
          <w:t>(四)、质量培训与教育</w:t>
        </w:r>
        <w:r>
          <w:tab/>
        </w:r>
        <w:r>
          <w:fldChar w:fldCharType="begin"/>
        </w:r>
        <w:r>
          <w:instrText xml:space="preserve"> PAGEREF _Toc23146 \h </w:instrText>
        </w:r>
        <w:r>
          <w:fldChar w:fldCharType="separate"/>
        </w:r>
        <w:r>
          <w:t>80</w:t>
        </w:r>
        <w:r>
          <w:fldChar w:fldCharType="end"/>
        </w:r>
      </w:hyperlink>
    </w:p>
    <w:p>
      <w:pPr>
        <w:pStyle w:val="TOC2"/>
        <w:tabs>
          <w:tab w:val="right" w:leader="dot" w:pos="8306"/>
        </w:tabs>
      </w:pPr>
      <w:hyperlink w:anchor="_Toc25215" w:history="1">
        <w:r>
          <w:rPr>
            <w:rFonts w:ascii="仿宋" w:eastAsia="仿宋" w:hAnsi="仿宋" w:cs="仿宋" w:hint="eastAsia"/>
            <w:lang w:eastAsia="zh-CN"/>
          </w:rPr>
          <w:t>(五)、质量审核与评价</w:t>
        </w:r>
        <w:r>
          <w:tab/>
        </w:r>
        <w:r>
          <w:fldChar w:fldCharType="begin"/>
        </w:r>
        <w:r>
          <w:instrText xml:space="preserve"> PAGEREF _Toc25215 \h </w:instrText>
        </w:r>
        <w:r>
          <w:fldChar w:fldCharType="separate"/>
        </w:r>
        <w:r>
          <w:t>81</w:t>
        </w:r>
        <w:r>
          <w:fldChar w:fldCharType="end"/>
        </w:r>
      </w:hyperlink>
    </w:p>
    <w:p>
      <w:pPr>
        <w:pStyle w:val="TOC2"/>
        <w:tabs>
          <w:tab w:val="right" w:leader="dot" w:pos="8306"/>
        </w:tabs>
      </w:pPr>
      <w:hyperlink w:anchor="_Toc1254" w:history="1">
        <w:r>
          <w:rPr>
            <w:rFonts w:ascii="仿宋" w:eastAsia="仿宋" w:hAnsi="仿宋" w:cs="仿宋" w:hint="eastAsia"/>
            <w:lang w:eastAsia="zh-CN"/>
          </w:rPr>
          <w:t>(六)、不符合与纠正措施</w:t>
        </w:r>
        <w:r>
          <w:tab/>
        </w:r>
        <w:r>
          <w:fldChar w:fldCharType="begin"/>
        </w:r>
        <w:r>
          <w:instrText xml:space="preserve"> PAGEREF _Toc1254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905"/>
      <w:r>
        <w:rPr>
          <w:rFonts w:ascii="仿宋" w:eastAsia="仿宋" w:hAnsi="仿宋" w:cs="仿宋" w:hint="eastAsia"/>
          <w:sz w:val="28"/>
          <w:lang w:eastAsia="zh-CN"/>
        </w:rPr>
        <w:t>一、家用缝纫机项目选址可行性分析</w:t>
      </w:r>
      <w:bookmarkEnd w:id="2"/>
    </w:p>
    <w:p>
      <w:pPr>
        <w:pStyle w:val="Heading2"/>
        <w:rPr>
          <w:rFonts w:ascii="仿宋" w:eastAsia="仿宋" w:hAnsi="仿宋" w:cs="仿宋" w:hint="eastAsia"/>
          <w:lang w:eastAsia="zh-CN"/>
        </w:rPr>
      </w:pPr>
      <w:bookmarkStart w:id="3" w:name="_Toc9369"/>
      <w:r>
        <w:rPr>
          <w:rFonts w:ascii="仿宋" w:eastAsia="仿宋" w:hAnsi="仿宋" w:cs="仿宋" w:hint="eastAsia"/>
          <w:lang w:eastAsia="zh-CN"/>
        </w:rPr>
        <w:t>(一)、家用缝纫机项目选址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该家用缝纫机项目选址位于XX省XX市XX区XXX街道</w:t>
      </w:r>
    </w:p>
    <w:p>
      <w:pPr>
        <w:pStyle w:val="Heading2"/>
        <w:ind w:firstLine="560" w:firstLineChars="200"/>
        <w:rPr>
          <w:rFonts w:ascii="仿宋" w:eastAsia="仿宋" w:hAnsi="仿宋" w:cs="仿宋" w:hint="eastAsia"/>
          <w:sz w:val="28"/>
          <w:lang w:eastAsia="zh-CN"/>
        </w:rPr>
      </w:pPr>
      <w:bookmarkStart w:id="4" w:name="_Toc3097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家用缝纫机项目的征地面积将根据家用缝纫机项目的实际规模和需求进行精确规划。具体面积XXX平方米，旨在确保家用缝纫机项目不仅能够满足当前的发展需求，还能够预留空间以适应未来的扩展。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净用地面积是在征地面积基础上去除不可利用面积后的实际可开发用地。具体面积XXX平方米，考虑到环保、交通、安全等多方面因素，以确保家用缝纫机项目在整体利用效率上达到最优。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家用缝纫机项目计划建设的建筑总规模具体面积XXX平方米。这一规模的确定综合考虑了家用缝纫机项目的性质、规模，以及城市规划的相关要求，确保建筑布局与周边环境协调一致。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绿地率是家用缝纫机项目用地中被规划为绿地的比例。具体面积XXX平方米，旨在通过合理规划绿地，改善家用缝纫机项目周边环境，提升居民生活质量，并符合城市整体绿化规划。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容积率是用地上可以建设的建筑总体积与用地面积之比。具体面积XXX，通过合理的容积率规划，确保家用缝纫机项目建筑规模与周边环境和谐共生。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用缝纫机项目选址与当地城市规划相一致，具体面积XXX平方米。通过与城市规划部门深入沟通，确保家用缝纫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用缝纫机项目选址符合当地产业政策，具体面积XXX平方米。这包括家用缝纫机项目对当地经济的促进作用，以及对相关产业的带动效应，确保家用缝纫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用地总体要求必须符合环保和可持续发展的原则，具体面积XXX平方米。通过采用绿色建筑设计、节能减排等措施，确保家用缝纫机项目在建设和运营过程中对环境的影响最小化，达到可持续发展的要求。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确保家用缝纫机项目选址具备必要的公共设施配套，具体面积XXX平方米。这包括交通便利性、教育、医疗等基础设施，以提高居民生活品质，使得家用缝纫机项目选址更具吸引力。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考虑用地总体要求对当地社会稳定性的影响，具体面积XXX平方米。通过深入了解当地社区反馈，确保家用缝纫机项目的选址和建设过程对当地社会和谐稳定产生积极作用。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用缝纫机项目选址不仅符合法规和规划，还在实际操作中具有可行性。这一全面规划将为家用缝纫机项目的成功实施提供坚实的基础，确保家用缝纫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38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缝纫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用缝纫机项目的设备规划和空间设计中，我们将采取灵活设备布局的措施。设备布局将根据实际需求进行灵活设计，避免不必要的浪费。通过合理规划设备摆放位置，我们将提高设备的利用率，减少设备间距，以确保家用缝纫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用缝纫机项目内部引入共享设施的概念，例如共享会议室、办公区等。通过这种方式，我们可以减少对资源的重复建设，提高资源共享效率，从而减小家用缝纫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28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用缝纫机项目的总图布置中，我们将不同功能区域进行明确的规划，以最大程度满足家用缝纫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16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用缝纫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家用缝纫机项目对环境的影响是综合评价的重要因素之一。我们将详细考虑选址周边的自然环境、生态保护区、水源地等情况，确保家用缝纫机项目的建设和运营对环境影响最小化，并符合当地的环保法规标准。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对选址的评价还需充分考虑当地政府的产业政策和法规。我们将详细了解家用缝纫机项目所在地的相关政策，确保家用缝纫机项目的规划和运营与当地法规相符，降低不必要的法律风险。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考虑到社会稳定性对企业运营的重要性，我们将评估选址地区的社会安全情况、劳工关系、社区反馈等方面，以确保家用缝纫机项目的建设和运营不会受到社会稳定性的负面影响。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最后，我们将综合考虑用地成本，包括土地购置费用、土地开发成本等。通过对用地成本的详细评估，我们能够做出更为精确的经济效益分析，为家用缝纫机项目的投资决策提供有力支持。</w:t>
      </w:r>
    </w:p>
    <w:p>
      <w:pPr>
        <w:pStyle w:val="Heading1"/>
        <w:ind w:firstLine="560" w:firstLineChars="200"/>
        <w:rPr>
          <w:rFonts w:ascii="仿宋" w:eastAsia="仿宋" w:hAnsi="仿宋" w:cs="仿宋" w:hint="eastAsia"/>
          <w:sz w:val="28"/>
          <w:lang w:eastAsia="zh-CN"/>
        </w:rPr>
      </w:pPr>
      <w:bookmarkStart w:id="8" w:name="_Toc23110"/>
      <w:r>
        <w:rPr>
          <w:rFonts w:ascii="仿宋" w:eastAsia="仿宋" w:hAnsi="仿宋" w:cs="仿宋" w:hint="eastAsia"/>
          <w:sz w:val="28"/>
          <w:lang w:eastAsia="zh-CN"/>
        </w:rPr>
        <w:t>二、家用缝纫机项目绩效评估</w:t>
      </w:r>
      <w:bookmarkEnd w:id="8"/>
    </w:p>
    <w:p>
      <w:pPr>
        <w:pStyle w:val="Heading2"/>
        <w:rPr>
          <w:rFonts w:ascii="仿宋" w:eastAsia="仿宋" w:hAnsi="仿宋" w:cs="仿宋" w:hint="eastAsia"/>
          <w:lang w:eastAsia="zh-CN"/>
        </w:rPr>
      </w:pPr>
      <w:bookmarkStart w:id="9" w:name="_Toc3122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缝纫机项目中，我们设计了一套全面的绩效评估指标，以确保家用缝纫机项目的可控和成功交付。这些指标跨足家用缝纫机项目目标、成本、进度和质量等多个维度，为我们提供了全面洞察家用缝纫机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缝纫机项目目标达成率是我们关注的首要指标。我们设定了明确的目标，并通过定期监测和评估，迅速发现并应对潜在的目标偏差。这为家用缝纫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成本绩效是另一个核心关注点。通过实际成本与预算成本的对比分析，我们深入了解成本差异的原因，及时调整资源分配，保持家用缝纫机项目在经济效益方面的合理水平。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缝纫机项目进度作为关键的绩效指标之一，得到了精心的关注。我们制定了详细的家用缝纫机项目进度计划，并设立了进度符合度指标，确保实际进度与计划进度保持一致。这使我们能够快速发现和解决潜在的进度问题，保持家用缝纫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用缝纫机项目绩效的不可或缺的一环。我们引入了一系列的质量标准和客户满意度指标，以确保家用缝纫机项目交付的成果在质量上达到或超越预期水平。通过持续监测这些指标，我们努力提升家用缝纫机项目整体质量水平，为家用缝纫机项目的成功交付提供有力保障。通过这些科学且全面的绩效评估，我们能够更好地引导家用缝纫机项目的持续改进，确保家用缝纫机项目目标的顺利达成。</w:t>
      </w:r>
    </w:p>
    <w:p>
      <w:pPr>
        <w:pStyle w:val="Heading2"/>
        <w:ind w:firstLine="560" w:firstLineChars="200"/>
        <w:rPr>
          <w:rFonts w:ascii="仿宋" w:eastAsia="仿宋" w:hAnsi="仿宋" w:cs="仿宋" w:hint="eastAsia"/>
          <w:sz w:val="28"/>
          <w:lang w:eastAsia="zh-CN"/>
        </w:rPr>
      </w:pPr>
      <w:bookmarkStart w:id="10" w:name="_Toc2730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绩效评估是家用缝纫机项目中的关键环节，为确保家用缝纫机项目达到预期目标，我们采用了多层次、多维度的绩效评估方法。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用缝纫机项目的战略目标对齐，确保每个决策和行动都与家用缝纫机项目整体目标保持一致。团队会定期召开战略对齐会议，审视当前工作与家用缝纫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用缝纫机项目进度、质量、成本和风险等方面。这些指标通过数据收集和分析，为家用缝纫机项目管理团队提供了客观的评估依据。例如，我们通过家用缝纫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绩效评估不仅仅停留在家用缝纫机项目内部，还考虑了家用缝纫机项目对外部环境的影响。我们定期进行干系人满意度调查，以了解各利益相关方对家用缝纫机项目的期望和满意度，并及时做出调整。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这种多层次、多角度的绩效评估方法，使得我们能够全面了解家用缝纫机项目的运行状态，及时做出调整，确保家用缝纫机项目在不断变化的环境中保持稳健前行。</w:t>
      </w:r>
    </w:p>
    <w:p>
      <w:pPr>
        <w:pStyle w:val="Heading2"/>
        <w:ind w:firstLine="560" w:firstLineChars="200"/>
        <w:rPr>
          <w:rFonts w:ascii="仿宋" w:eastAsia="仿宋" w:hAnsi="仿宋" w:cs="仿宋" w:hint="eastAsia"/>
          <w:sz w:val="28"/>
          <w:lang w:eastAsia="zh-CN"/>
        </w:rPr>
      </w:pPr>
      <w:bookmarkStart w:id="11" w:name="_Toc1739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为了确保家用缝纫机项目的有效管理和不断优化，我们采用了精心设计的绩效评估周期。这个周期旨在实现灵活、实时和全面的评估，以适应家用缝纫机项目执行中的各种挑战。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用缝纫机项目的不同需求，分为短期、中期和长期。短期评估关注每个迭代或工作周期，以及时发现和解决当前任务中的问题。中期评估涵盖几个迭代，深入了解整体家用缝纫机项目的趋势和性能。长期评估则着眼于整个家用缝纫机项目阶段，确保家用缝纫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用缝纫机项目管理工具和协作平台，团队成员能够随时更新和分享家用缝纫机项目数据。这种实时性的反馈机制使我们能够及时察觉潜在问题，快速调整，保持家用缝纫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用缝纫机项目的决策制定密不可分。每个周期的家用缝纫机项目回顾会议成为集体总结经验、识别问题深层次原因并找到创新解决方案的平台。这种定期的反思与调整机制使家用缝纫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9727"/>
      <w:r>
        <w:rPr>
          <w:rFonts w:ascii="仿宋" w:eastAsia="仿宋" w:hAnsi="仿宋" w:cs="仿宋" w:hint="eastAsia"/>
          <w:sz w:val="28"/>
          <w:lang w:eastAsia="zh-CN"/>
        </w:rPr>
        <w:t>三、家用缝纫机项目土建工程</w:t>
      </w:r>
      <w:bookmarkEnd w:id="12"/>
    </w:p>
    <w:p>
      <w:pPr>
        <w:pStyle w:val="Heading2"/>
        <w:rPr>
          <w:rFonts w:ascii="仿宋" w:eastAsia="仿宋" w:hAnsi="仿宋" w:cs="仿宋" w:hint="eastAsia"/>
          <w:lang w:eastAsia="zh-CN"/>
        </w:rPr>
      </w:pPr>
      <w:bookmarkStart w:id="13" w:name="_Toc982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在家用缝纫机项目的建筑工程设计中，我们将秉承一系列重要的设计原则，以确保家用缝纫机项目建筑在功能、美观、可持续性等方面达到最佳效果。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首要原则是确保建筑的功能性得到最大化的发挥。我们将充分理解家用缝纫机项目的实际需求，合理布局各个功能区域，保证建筑在满足业务需求的同时，提供高效的工作环境。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在建筑设计中，我们将综合考虑建设和运营成本。通过精细的经济效益分析，确保设计方案在高效利用资源的同时，对家用缝纫机项目的长期盈利能力有积极的贡献。</w:t>
      </w:r>
    </w:p>
    <w:p>
      <w:pPr>
        <w:pStyle w:val="Heading2"/>
        <w:ind w:firstLine="560" w:firstLineChars="200"/>
        <w:rPr>
          <w:rFonts w:ascii="仿宋" w:eastAsia="仿宋" w:hAnsi="仿宋" w:cs="仿宋" w:hint="eastAsia"/>
          <w:sz w:val="28"/>
          <w:lang w:eastAsia="zh-CN"/>
        </w:rPr>
      </w:pPr>
      <w:bookmarkStart w:id="14" w:name="_Toc842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缝纫机项目的土建工程设计中，我们将精准设定设计年限，结合家用缝纫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用缝纫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226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家用缝纫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用缝纫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用缝纫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919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本期工程家用缝纫机项目预计总建筑面积XXX平方米，其中：计容建筑面积XXX平方米，计划建筑工程投资XX万元，占家用缝纫机项目总投资的XX%。</w:t>
      </w:r>
    </w:p>
    <w:p>
      <w:pPr>
        <w:pStyle w:val="Heading1"/>
        <w:ind w:firstLine="560" w:firstLineChars="200"/>
        <w:rPr>
          <w:rFonts w:ascii="仿宋" w:eastAsia="仿宋" w:hAnsi="仿宋" w:cs="仿宋" w:hint="eastAsia"/>
          <w:sz w:val="28"/>
          <w:lang w:eastAsia="zh-CN"/>
        </w:rPr>
      </w:pPr>
      <w:bookmarkStart w:id="17" w:name="_Toc23966"/>
      <w:r>
        <w:rPr>
          <w:rFonts w:ascii="仿宋" w:eastAsia="仿宋" w:hAnsi="仿宋" w:cs="仿宋" w:hint="eastAsia"/>
          <w:sz w:val="28"/>
          <w:lang w:eastAsia="zh-CN"/>
        </w:rPr>
        <w:t>四、家用缝纫机项目建设背景及必要性分析</w:t>
      </w:r>
      <w:bookmarkEnd w:id="17"/>
    </w:p>
    <w:p>
      <w:pPr>
        <w:pStyle w:val="Heading2"/>
        <w:rPr>
          <w:rFonts w:ascii="仿宋" w:eastAsia="仿宋" w:hAnsi="仿宋" w:cs="仿宋" w:hint="eastAsia"/>
          <w:lang w:eastAsia="zh-CN"/>
        </w:rPr>
      </w:pPr>
      <w:bookmarkStart w:id="18" w:name="_Toc18300"/>
      <w:r>
        <w:rPr>
          <w:rFonts w:ascii="仿宋" w:eastAsia="仿宋" w:hAnsi="仿宋" w:cs="仿宋" w:hint="eastAsia"/>
          <w:lang w:eastAsia="zh-CN"/>
        </w:rPr>
        <w:t>(一)、家用缝纫机项目背景分析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缝纫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用缝纫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用缝纫机项目在这个潮流中的定位。同时，我们将关注行业内涌现的新兴机遇，以便家用缝纫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用缝纫机项目提供了强大的发展动力。我们将聚焦于行业内最新的技术发展趋势，包括但不限于人工智能、大数据分析、物联网等领域。通过深度的技术研究，我们将确保家用缝纫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用缝纫机项目发展的源泉。我们将投入更多的精力对市场需求进行深入剖析，超越表面的需求，深入挖掘潜在的市场痛点和机遇。通过对市场需求的细致了解，家用缝纫机项目将更有针对性地设计解决方案，满足市场的多样化需求，从而更好地促进家用缝纫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用缝纫机项目战略至关重要。我们将对竞争态势进行更为深入的分析，包括但不限于市场份额、产品特点、客户满意度等多个维度。通过深度的竞争分析，家用缝纫机项目将能够更准确地把握市场脉搏，制定具有竞争力的家用缝纫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家用缝纫机项目的发展具有直接的影响。我们将进行更为全面的法规和政策分析，了解行业发展中的潜在法律风险和合规挑战。通过充分了解和遵守相关法规，家用缝纫机项目将确保在法律框架内合法合规运营，为家用缝纫机项目的稳健发展提供有力支持。</w:t>
      </w:r>
    </w:p>
    <w:p>
      <w:pPr>
        <w:pStyle w:val="Heading2"/>
        <w:ind w:firstLine="560" w:firstLineChars="200"/>
        <w:rPr>
          <w:rFonts w:ascii="仿宋" w:eastAsia="仿宋" w:hAnsi="仿宋" w:cs="仿宋" w:hint="eastAsia"/>
          <w:sz w:val="28"/>
          <w:lang w:eastAsia="zh-CN"/>
        </w:rPr>
      </w:pPr>
      <w:bookmarkStart w:id="19" w:name="_Toc31904"/>
      <w:r>
        <w:rPr>
          <w:rFonts w:ascii="仿宋" w:eastAsia="仿宋" w:hAnsi="仿宋" w:cs="仿宋" w:hint="eastAsia"/>
          <w:sz w:val="28"/>
          <w:lang w:eastAsia="zh-CN"/>
        </w:rPr>
        <w:t>(二)、家用缝纫机项目建设必要性分析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缝纫机项目建设的迫切性源于对行业发展趋势的深刻洞察。我们正处于一个行业变革的时代，科技创新、数字化转型成为企业发展的关键动力。家用缝纫机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https://d.book118.com/446151042211010031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4F13D0"/>
    <w:rsid w:val="164F13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15104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2024-01-03T09:08:00Z</dcterms:created>
  <dcterms:modified xsi:type="dcterms:W3CDTF">2024-01-03T09:08:25Z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5735BC390EDF449688DF7AE89FB8FD5C_11</vt:lpwstr>
  </property>
  <property fmtid="{D5CDD505-2E9C-101B-9397-08002B2CF9AE}" pid="3" name="KSOProductBuildVer">
    <vt:lpwstr>2052-12.1.0.16120</vt:lpwstr>
  </property>
</Properties>
</file>