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控制计算机项目计划设计方案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27" w:history="1">
        <w:r>
          <w:rPr>
            <w:rFonts w:ascii="仿宋" w:eastAsia="仿宋" w:hAnsi="仿宋" w:cs="仿宋" w:hint="eastAsia"/>
            <w:lang w:eastAsia="zh-CN"/>
          </w:rPr>
          <w:t>概论</w:t>
        </w:r>
        <w:r>
          <w:tab/>
        </w:r>
        <w:r>
          <w:fldChar w:fldCharType="begin"/>
        </w:r>
        <w:r>
          <w:instrText xml:space="preserve"> PAGEREF _Toc15427 \h </w:instrText>
        </w:r>
        <w:r>
          <w:fldChar w:fldCharType="separate"/>
        </w:r>
        <w:r>
          <w:t>3</w:t>
        </w:r>
        <w:r>
          <w:fldChar w:fldCharType="end"/>
        </w:r>
      </w:hyperlink>
    </w:p>
    <w:p>
      <w:pPr>
        <w:pStyle w:val="TOC1"/>
        <w:tabs>
          <w:tab w:val="right" w:leader="dot" w:pos="8306"/>
        </w:tabs>
      </w:pPr>
      <w:hyperlink w:anchor="_Toc7157" w:history="1">
        <w:r>
          <w:rPr>
            <w:rFonts w:ascii="仿宋" w:eastAsia="仿宋" w:hAnsi="仿宋" w:cs="仿宋" w:hint="eastAsia"/>
            <w:lang w:eastAsia="zh-CN"/>
          </w:rPr>
          <w:t>一、控制计算机项目建设单位说明</w:t>
        </w:r>
        <w:r>
          <w:tab/>
        </w:r>
        <w:r>
          <w:fldChar w:fldCharType="begin"/>
        </w:r>
        <w:r>
          <w:instrText xml:space="preserve"> PAGEREF _Toc7157 \h </w:instrText>
        </w:r>
        <w:r>
          <w:fldChar w:fldCharType="separate"/>
        </w:r>
        <w:r>
          <w:t>3</w:t>
        </w:r>
        <w:r>
          <w:fldChar w:fldCharType="end"/>
        </w:r>
      </w:hyperlink>
    </w:p>
    <w:p>
      <w:pPr>
        <w:pStyle w:val="TOC2"/>
        <w:tabs>
          <w:tab w:val="right" w:leader="dot" w:pos="8306"/>
        </w:tabs>
      </w:pPr>
      <w:hyperlink w:anchor="_Toc5930" w:history="1">
        <w:r>
          <w:rPr>
            <w:rFonts w:ascii="仿宋" w:eastAsia="仿宋" w:hAnsi="仿宋" w:cs="仿宋" w:hint="eastAsia"/>
            <w:lang w:eastAsia="zh-CN"/>
          </w:rPr>
          <w:t>(一)、控制计算机项目承办单位基本情况</w:t>
        </w:r>
        <w:r>
          <w:tab/>
        </w:r>
        <w:r>
          <w:fldChar w:fldCharType="begin"/>
        </w:r>
        <w:r>
          <w:instrText xml:space="preserve"> PAGEREF _Toc5930 \h </w:instrText>
        </w:r>
        <w:r>
          <w:fldChar w:fldCharType="separate"/>
        </w:r>
        <w:r>
          <w:t>3</w:t>
        </w:r>
        <w:r>
          <w:fldChar w:fldCharType="end"/>
        </w:r>
      </w:hyperlink>
    </w:p>
    <w:p>
      <w:pPr>
        <w:pStyle w:val="TOC2"/>
        <w:tabs>
          <w:tab w:val="right" w:leader="dot" w:pos="8306"/>
        </w:tabs>
      </w:pPr>
      <w:hyperlink w:anchor="_Toc18397" w:history="1">
        <w:r>
          <w:rPr>
            <w:rFonts w:ascii="仿宋" w:eastAsia="仿宋" w:hAnsi="仿宋" w:cs="仿宋" w:hint="eastAsia"/>
            <w:lang w:eastAsia="zh-CN"/>
          </w:rPr>
          <w:t>(二)、公司经济效益分析</w:t>
        </w:r>
        <w:r>
          <w:tab/>
        </w:r>
        <w:r>
          <w:fldChar w:fldCharType="begin"/>
        </w:r>
        <w:r>
          <w:instrText xml:space="preserve"> PAGEREF _Toc18397 \h </w:instrText>
        </w:r>
        <w:r>
          <w:fldChar w:fldCharType="separate"/>
        </w:r>
        <w:r>
          <w:t>4</w:t>
        </w:r>
        <w:r>
          <w:fldChar w:fldCharType="end"/>
        </w:r>
      </w:hyperlink>
    </w:p>
    <w:p>
      <w:pPr>
        <w:pStyle w:val="TOC1"/>
        <w:tabs>
          <w:tab w:val="right" w:leader="dot" w:pos="8306"/>
        </w:tabs>
      </w:pPr>
      <w:hyperlink w:anchor="_Toc15169" w:history="1">
        <w:r>
          <w:rPr>
            <w:rFonts w:ascii="仿宋" w:eastAsia="仿宋" w:hAnsi="仿宋" w:cs="仿宋" w:hint="eastAsia"/>
            <w:lang w:eastAsia="zh-CN"/>
          </w:rPr>
          <w:t>二、产品规划分析</w:t>
        </w:r>
        <w:r>
          <w:tab/>
        </w:r>
        <w:r>
          <w:fldChar w:fldCharType="begin"/>
        </w:r>
        <w:r>
          <w:instrText xml:space="preserve"> PAGEREF _Toc15169 \h </w:instrText>
        </w:r>
        <w:r>
          <w:fldChar w:fldCharType="separate"/>
        </w:r>
        <w:r>
          <w:t>5</w:t>
        </w:r>
        <w:r>
          <w:fldChar w:fldCharType="end"/>
        </w:r>
      </w:hyperlink>
    </w:p>
    <w:p>
      <w:pPr>
        <w:pStyle w:val="TOC2"/>
        <w:tabs>
          <w:tab w:val="right" w:leader="dot" w:pos="8306"/>
        </w:tabs>
      </w:pPr>
      <w:hyperlink w:anchor="_Toc19272" w:history="1">
        <w:r>
          <w:rPr>
            <w:rFonts w:ascii="仿宋" w:eastAsia="仿宋" w:hAnsi="仿宋" w:cs="仿宋" w:hint="eastAsia"/>
            <w:lang w:eastAsia="zh-CN"/>
          </w:rPr>
          <w:t>(一)、产品规划</w:t>
        </w:r>
        <w:r>
          <w:tab/>
        </w:r>
        <w:r>
          <w:fldChar w:fldCharType="begin"/>
        </w:r>
        <w:r>
          <w:instrText xml:space="preserve"> PAGEREF _Toc19272 \h </w:instrText>
        </w:r>
        <w:r>
          <w:fldChar w:fldCharType="separate"/>
        </w:r>
        <w:r>
          <w:t>5</w:t>
        </w:r>
        <w:r>
          <w:fldChar w:fldCharType="end"/>
        </w:r>
      </w:hyperlink>
    </w:p>
    <w:p>
      <w:pPr>
        <w:pStyle w:val="TOC2"/>
        <w:tabs>
          <w:tab w:val="right" w:leader="dot" w:pos="8306"/>
        </w:tabs>
      </w:pPr>
      <w:hyperlink w:anchor="_Toc11402" w:history="1">
        <w:r>
          <w:rPr>
            <w:rFonts w:ascii="仿宋" w:eastAsia="仿宋" w:hAnsi="仿宋" w:cs="仿宋" w:hint="eastAsia"/>
            <w:lang w:eastAsia="zh-CN"/>
          </w:rPr>
          <w:t>(二)、建设规模</w:t>
        </w:r>
        <w:r>
          <w:tab/>
        </w:r>
        <w:r>
          <w:fldChar w:fldCharType="begin"/>
        </w:r>
        <w:r>
          <w:instrText xml:space="preserve"> PAGEREF _Toc11402 \h </w:instrText>
        </w:r>
        <w:r>
          <w:fldChar w:fldCharType="separate"/>
        </w:r>
        <w:r>
          <w:t>5</w:t>
        </w:r>
        <w:r>
          <w:fldChar w:fldCharType="end"/>
        </w:r>
      </w:hyperlink>
    </w:p>
    <w:p>
      <w:pPr>
        <w:pStyle w:val="TOC1"/>
        <w:tabs>
          <w:tab w:val="right" w:leader="dot" w:pos="8306"/>
        </w:tabs>
      </w:pPr>
      <w:hyperlink w:anchor="_Toc9458" w:history="1">
        <w:r>
          <w:rPr>
            <w:rFonts w:ascii="仿宋" w:eastAsia="仿宋" w:hAnsi="仿宋" w:cs="仿宋" w:hint="eastAsia"/>
            <w:lang w:eastAsia="zh-CN"/>
          </w:rPr>
          <w:t>三、控制计算机项目建设背景及必要性分析</w:t>
        </w:r>
        <w:r>
          <w:tab/>
        </w:r>
        <w:r>
          <w:fldChar w:fldCharType="begin"/>
        </w:r>
        <w:r>
          <w:instrText xml:space="preserve"> PAGEREF _Toc9458 \h </w:instrText>
        </w:r>
        <w:r>
          <w:fldChar w:fldCharType="separate"/>
        </w:r>
        <w:r>
          <w:t>7</w:t>
        </w:r>
        <w:r>
          <w:fldChar w:fldCharType="end"/>
        </w:r>
      </w:hyperlink>
    </w:p>
    <w:p>
      <w:pPr>
        <w:pStyle w:val="TOC2"/>
        <w:tabs>
          <w:tab w:val="right" w:leader="dot" w:pos="8306"/>
        </w:tabs>
      </w:pPr>
      <w:hyperlink w:anchor="_Toc13986" w:history="1">
        <w:r>
          <w:rPr>
            <w:rFonts w:ascii="仿宋" w:eastAsia="仿宋" w:hAnsi="仿宋" w:cs="仿宋" w:hint="eastAsia"/>
            <w:lang w:eastAsia="zh-CN"/>
          </w:rPr>
          <w:t>(一)、控制计算机项目背景分析</w:t>
        </w:r>
        <w:r>
          <w:tab/>
        </w:r>
        <w:r>
          <w:fldChar w:fldCharType="begin"/>
        </w:r>
        <w:r>
          <w:instrText xml:space="preserve"> PAGEREF _Toc13986 \h </w:instrText>
        </w:r>
        <w:r>
          <w:fldChar w:fldCharType="separate"/>
        </w:r>
        <w:r>
          <w:t>7</w:t>
        </w:r>
        <w:r>
          <w:fldChar w:fldCharType="end"/>
        </w:r>
      </w:hyperlink>
    </w:p>
    <w:p>
      <w:pPr>
        <w:pStyle w:val="TOC2"/>
        <w:tabs>
          <w:tab w:val="right" w:leader="dot" w:pos="8306"/>
        </w:tabs>
      </w:pPr>
      <w:hyperlink w:anchor="_Toc25225" w:history="1">
        <w:r>
          <w:rPr>
            <w:rFonts w:ascii="仿宋" w:eastAsia="仿宋" w:hAnsi="仿宋" w:cs="仿宋" w:hint="eastAsia"/>
            <w:lang w:eastAsia="zh-CN"/>
          </w:rPr>
          <w:t>(二)、控制计算机项目建设必要性分析</w:t>
        </w:r>
        <w:r>
          <w:tab/>
        </w:r>
        <w:r>
          <w:fldChar w:fldCharType="begin"/>
        </w:r>
        <w:r>
          <w:instrText xml:space="preserve"> PAGEREF _Toc25225 \h </w:instrText>
        </w:r>
        <w:r>
          <w:fldChar w:fldCharType="separate"/>
        </w:r>
        <w:r>
          <w:t>8</w:t>
        </w:r>
        <w:r>
          <w:fldChar w:fldCharType="end"/>
        </w:r>
      </w:hyperlink>
    </w:p>
    <w:p>
      <w:pPr>
        <w:pStyle w:val="TOC1"/>
        <w:tabs>
          <w:tab w:val="right" w:leader="dot" w:pos="8306"/>
        </w:tabs>
      </w:pPr>
      <w:hyperlink w:anchor="_Toc1760" w:history="1">
        <w:r>
          <w:rPr>
            <w:rFonts w:ascii="仿宋" w:eastAsia="仿宋" w:hAnsi="仿宋" w:cs="仿宋" w:hint="eastAsia"/>
            <w:lang w:eastAsia="zh-CN"/>
          </w:rPr>
          <w:t>四、控制计算机项目绩效评估</w:t>
        </w:r>
        <w:r>
          <w:tab/>
        </w:r>
        <w:r>
          <w:fldChar w:fldCharType="begin"/>
        </w:r>
        <w:r>
          <w:instrText xml:space="preserve"> PAGEREF _Toc1760 \h </w:instrText>
        </w:r>
        <w:r>
          <w:fldChar w:fldCharType="separate"/>
        </w:r>
        <w:r>
          <w:t>10</w:t>
        </w:r>
        <w:r>
          <w:fldChar w:fldCharType="end"/>
        </w:r>
      </w:hyperlink>
    </w:p>
    <w:p>
      <w:pPr>
        <w:pStyle w:val="TOC2"/>
        <w:tabs>
          <w:tab w:val="right" w:leader="dot" w:pos="8306"/>
        </w:tabs>
      </w:pPr>
      <w:hyperlink w:anchor="_Toc225" w:history="1">
        <w:r>
          <w:rPr>
            <w:rFonts w:ascii="仿宋" w:eastAsia="仿宋" w:hAnsi="仿宋" w:cs="仿宋" w:hint="eastAsia"/>
            <w:lang w:eastAsia="zh-CN"/>
          </w:rPr>
          <w:t>(一)、绩效评估指标</w:t>
        </w:r>
        <w:r>
          <w:tab/>
        </w:r>
        <w:r>
          <w:fldChar w:fldCharType="begin"/>
        </w:r>
        <w:r>
          <w:instrText xml:space="preserve"> PAGEREF _Toc225 \h </w:instrText>
        </w:r>
        <w:r>
          <w:fldChar w:fldCharType="separate"/>
        </w:r>
        <w:r>
          <w:t>10</w:t>
        </w:r>
        <w:r>
          <w:fldChar w:fldCharType="end"/>
        </w:r>
      </w:hyperlink>
    </w:p>
    <w:p>
      <w:pPr>
        <w:pStyle w:val="TOC2"/>
        <w:tabs>
          <w:tab w:val="right" w:leader="dot" w:pos="8306"/>
        </w:tabs>
      </w:pPr>
      <w:hyperlink w:anchor="_Toc61" w:history="1">
        <w:r>
          <w:rPr>
            <w:rFonts w:ascii="仿宋" w:eastAsia="仿宋" w:hAnsi="仿宋" w:cs="仿宋" w:hint="eastAsia"/>
            <w:lang w:eastAsia="zh-CN"/>
          </w:rPr>
          <w:t>(二)、绩效评估方法</w:t>
        </w:r>
        <w:r>
          <w:tab/>
        </w:r>
        <w:r>
          <w:fldChar w:fldCharType="begin"/>
        </w:r>
        <w:r>
          <w:instrText xml:space="preserve"> PAGEREF _Toc61 \h </w:instrText>
        </w:r>
        <w:r>
          <w:fldChar w:fldCharType="separate"/>
        </w:r>
        <w:r>
          <w:t>11</w:t>
        </w:r>
        <w:r>
          <w:fldChar w:fldCharType="end"/>
        </w:r>
      </w:hyperlink>
    </w:p>
    <w:p>
      <w:pPr>
        <w:pStyle w:val="TOC2"/>
        <w:tabs>
          <w:tab w:val="right" w:leader="dot" w:pos="8306"/>
        </w:tabs>
      </w:pPr>
      <w:hyperlink w:anchor="_Toc4800" w:history="1">
        <w:r>
          <w:rPr>
            <w:rFonts w:ascii="仿宋" w:eastAsia="仿宋" w:hAnsi="仿宋" w:cs="仿宋" w:hint="eastAsia"/>
            <w:lang w:eastAsia="zh-CN"/>
          </w:rPr>
          <w:t>(三)、绩效评估周期</w:t>
        </w:r>
        <w:r>
          <w:tab/>
        </w:r>
        <w:r>
          <w:fldChar w:fldCharType="begin"/>
        </w:r>
        <w:r>
          <w:instrText xml:space="preserve"> PAGEREF _Toc4800 \h </w:instrText>
        </w:r>
        <w:r>
          <w:fldChar w:fldCharType="separate"/>
        </w:r>
        <w:r>
          <w:t>12</w:t>
        </w:r>
        <w:r>
          <w:fldChar w:fldCharType="end"/>
        </w:r>
      </w:hyperlink>
    </w:p>
    <w:p>
      <w:pPr>
        <w:pStyle w:val="TOC1"/>
        <w:tabs>
          <w:tab w:val="right" w:leader="dot" w:pos="8306"/>
        </w:tabs>
      </w:pPr>
      <w:hyperlink w:anchor="_Toc24425" w:history="1">
        <w:r>
          <w:rPr>
            <w:rFonts w:ascii="仿宋" w:eastAsia="仿宋" w:hAnsi="仿宋" w:cs="仿宋" w:hint="eastAsia"/>
            <w:lang w:eastAsia="zh-CN"/>
          </w:rPr>
          <w:t>五、控制计算机项目危机管理</w:t>
        </w:r>
        <w:r>
          <w:tab/>
        </w:r>
        <w:r>
          <w:fldChar w:fldCharType="begin"/>
        </w:r>
        <w:r>
          <w:instrText xml:space="preserve"> PAGEREF _Toc24425 \h </w:instrText>
        </w:r>
        <w:r>
          <w:fldChar w:fldCharType="separate"/>
        </w:r>
        <w:r>
          <w:t>13</w:t>
        </w:r>
        <w:r>
          <w:fldChar w:fldCharType="end"/>
        </w:r>
      </w:hyperlink>
    </w:p>
    <w:p>
      <w:pPr>
        <w:pStyle w:val="TOC2"/>
        <w:tabs>
          <w:tab w:val="right" w:leader="dot" w:pos="8306"/>
        </w:tabs>
      </w:pPr>
      <w:hyperlink w:anchor="_Toc2824" w:history="1">
        <w:r>
          <w:rPr>
            <w:rFonts w:ascii="仿宋" w:eastAsia="仿宋" w:hAnsi="仿宋" w:cs="仿宋" w:hint="eastAsia"/>
            <w:lang w:eastAsia="zh-CN"/>
          </w:rPr>
          <w:t>(一)、危机预警与识别</w:t>
        </w:r>
        <w:r>
          <w:tab/>
        </w:r>
        <w:r>
          <w:fldChar w:fldCharType="begin"/>
        </w:r>
        <w:r>
          <w:instrText xml:space="preserve"> PAGEREF _Toc2824 \h </w:instrText>
        </w:r>
        <w:r>
          <w:fldChar w:fldCharType="separate"/>
        </w:r>
        <w:r>
          <w:t>13</w:t>
        </w:r>
        <w:r>
          <w:fldChar w:fldCharType="end"/>
        </w:r>
      </w:hyperlink>
    </w:p>
    <w:p>
      <w:pPr>
        <w:pStyle w:val="TOC2"/>
        <w:tabs>
          <w:tab w:val="right" w:leader="dot" w:pos="8306"/>
        </w:tabs>
      </w:pPr>
      <w:hyperlink w:anchor="_Toc14538" w:history="1">
        <w:r>
          <w:rPr>
            <w:rFonts w:ascii="仿宋" w:eastAsia="仿宋" w:hAnsi="仿宋" w:cs="仿宋" w:hint="eastAsia"/>
            <w:lang w:eastAsia="zh-CN"/>
          </w:rPr>
          <w:t>(二)、危机应对与恢复</w:t>
        </w:r>
        <w:r>
          <w:tab/>
        </w:r>
        <w:r>
          <w:fldChar w:fldCharType="begin"/>
        </w:r>
        <w:r>
          <w:instrText xml:space="preserve"> PAGEREF _Toc14538 \h </w:instrText>
        </w:r>
        <w:r>
          <w:fldChar w:fldCharType="separate"/>
        </w:r>
        <w:r>
          <w:t>14</w:t>
        </w:r>
        <w:r>
          <w:fldChar w:fldCharType="end"/>
        </w:r>
      </w:hyperlink>
    </w:p>
    <w:p>
      <w:pPr>
        <w:pStyle w:val="TOC1"/>
        <w:tabs>
          <w:tab w:val="right" w:leader="dot" w:pos="8306"/>
        </w:tabs>
      </w:pPr>
      <w:hyperlink w:anchor="_Toc11604" w:history="1">
        <w:r>
          <w:rPr>
            <w:rFonts w:ascii="仿宋" w:eastAsia="仿宋" w:hAnsi="仿宋" w:cs="仿宋" w:hint="eastAsia"/>
            <w:lang w:eastAsia="zh-CN"/>
          </w:rPr>
          <w:t>六、控制计算机项目文档管理</w:t>
        </w:r>
        <w:r>
          <w:tab/>
        </w:r>
        <w:r>
          <w:fldChar w:fldCharType="begin"/>
        </w:r>
        <w:r>
          <w:instrText xml:space="preserve"> PAGEREF _Toc11604 \h </w:instrText>
        </w:r>
        <w:r>
          <w:fldChar w:fldCharType="separate"/>
        </w:r>
        <w:r>
          <w:t>15</w:t>
        </w:r>
        <w:r>
          <w:fldChar w:fldCharType="end"/>
        </w:r>
      </w:hyperlink>
    </w:p>
    <w:p>
      <w:pPr>
        <w:pStyle w:val="TOC2"/>
        <w:tabs>
          <w:tab w:val="right" w:leader="dot" w:pos="8306"/>
        </w:tabs>
      </w:pPr>
      <w:hyperlink w:anchor="_Toc26423" w:history="1">
        <w:r>
          <w:rPr>
            <w:rFonts w:ascii="仿宋" w:eastAsia="仿宋" w:hAnsi="仿宋" w:cs="仿宋" w:hint="eastAsia"/>
            <w:lang w:eastAsia="zh-CN"/>
          </w:rPr>
          <w:t>(一)、文档编制与审查</w:t>
        </w:r>
        <w:r>
          <w:tab/>
        </w:r>
        <w:r>
          <w:fldChar w:fldCharType="begin"/>
        </w:r>
        <w:r>
          <w:instrText xml:space="preserve"> PAGEREF _Toc26423 \h </w:instrText>
        </w:r>
        <w:r>
          <w:fldChar w:fldCharType="separate"/>
        </w:r>
        <w:r>
          <w:t>15</w:t>
        </w:r>
        <w:r>
          <w:fldChar w:fldCharType="end"/>
        </w:r>
      </w:hyperlink>
    </w:p>
    <w:p>
      <w:pPr>
        <w:pStyle w:val="TOC2"/>
        <w:tabs>
          <w:tab w:val="right" w:leader="dot" w:pos="8306"/>
        </w:tabs>
      </w:pPr>
      <w:hyperlink w:anchor="_Toc56" w:history="1">
        <w:r>
          <w:rPr>
            <w:rFonts w:ascii="仿宋" w:eastAsia="仿宋" w:hAnsi="仿宋" w:cs="仿宋" w:hint="eastAsia"/>
            <w:lang w:eastAsia="zh-CN"/>
          </w:rPr>
          <w:t>(二)、文档发布与分发</w:t>
        </w:r>
        <w:r>
          <w:tab/>
        </w:r>
        <w:r>
          <w:fldChar w:fldCharType="begin"/>
        </w:r>
        <w:r>
          <w:instrText xml:space="preserve"> PAGEREF _Toc56 \h </w:instrText>
        </w:r>
        <w:r>
          <w:fldChar w:fldCharType="separate"/>
        </w:r>
        <w:r>
          <w:t>17</w:t>
        </w:r>
        <w:r>
          <w:fldChar w:fldCharType="end"/>
        </w:r>
      </w:hyperlink>
    </w:p>
    <w:p>
      <w:pPr>
        <w:pStyle w:val="TOC2"/>
        <w:tabs>
          <w:tab w:val="right" w:leader="dot" w:pos="8306"/>
        </w:tabs>
      </w:pPr>
      <w:hyperlink w:anchor="_Toc31140" w:history="1">
        <w:r>
          <w:rPr>
            <w:rFonts w:ascii="仿宋" w:eastAsia="仿宋" w:hAnsi="仿宋" w:cs="仿宋" w:hint="eastAsia"/>
            <w:lang w:eastAsia="zh-CN"/>
          </w:rPr>
          <w:t>(三)、文档存档与归档</w:t>
        </w:r>
        <w:r>
          <w:tab/>
        </w:r>
        <w:r>
          <w:fldChar w:fldCharType="begin"/>
        </w:r>
        <w:r>
          <w:instrText xml:space="preserve"> PAGEREF _Toc31140 \h </w:instrText>
        </w:r>
        <w:r>
          <w:fldChar w:fldCharType="separate"/>
        </w:r>
        <w:r>
          <w:t>17</w:t>
        </w:r>
        <w:r>
          <w:fldChar w:fldCharType="end"/>
        </w:r>
      </w:hyperlink>
    </w:p>
    <w:p>
      <w:pPr>
        <w:pStyle w:val="TOC1"/>
        <w:tabs>
          <w:tab w:val="right" w:leader="dot" w:pos="8306"/>
        </w:tabs>
      </w:pPr>
      <w:hyperlink w:anchor="_Toc14022" w:history="1">
        <w:r>
          <w:rPr>
            <w:rFonts w:ascii="仿宋" w:eastAsia="仿宋" w:hAnsi="仿宋" w:cs="仿宋" w:hint="eastAsia"/>
            <w:lang w:eastAsia="zh-CN"/>
          </w:rPr>
          <w:t>七、控制计算机项目技术管理</w:t>
        </w:r>
        <w:r>
          <w:tab/>
        </w:r>
        <w:r>
          <w:fldChar w:fldCharType="begin"/>
        </w:r>
        <w:r>
          <w:instrText xml:space="preserve"> PAGEREF _Toc14022 \h </w:instrText>
        </w:r>
        <w:r>
          <w:fldChar w:fldCharType="separate"/>
        </w:r>
        <w:r>
          <w:t>19</w:t>
        </w:r>
        <w:r>
          <w:fldChar w:fldCharType="end"/>
        </w:r>
      </w:hyperlink>
    </w:p>
    <w:p>
      <w:pPr>
        <w:pStyle w:val="TOC2"/>
        <w:tabs>
          <w:tab w:val="right" w:leader="dot" w:pos="8306"/>
        </w:tabs>
      </w:pPr>
      <w:hyperlink w:anchor="_Toc24351" w:history="1">
        <w:r>
          <w:rPr>
            <w:rFonts w:ascii="仿宋" w:eastAsia="仿宋" w:hAnsi="仿宋" w:cs="仿宋" w:hint="eastAsia"/>
            <w:lang w:eastAsia="zh-CN"/>
          </w:rPr>
          <w:t>(一)、技术方案选用方向</w:t>
        </w:r>
        <w:r>
          <w:tab/>
        </w:r>
        <w:r>
          <w:fldChar w:fldCharType="begin"/>
        </w:r>
        <w:r>
          <w:instrText xml:space="preserve"> PAGEREF _Toc24351 \h </w:instrText>
        </w:r>
        <w:r>
          <w:fldChar w:fldCharType="separate"/>
        </w:r>
        <w:r>
          <w:t>19</w:t>
        </w:r>
        <w:r>
          <w:fldChar w:fldCharType="end"/>
        </w:r>
      </w:hyperlink>
    </w:p>
    <w:p>
      <w:pPr>
        <w:pStyle w:val="TOC2"/>
        <w:tabs>
          <w:tab w:val="right" w:leader="dot" w:pos="8306"/>
        </w:tabs>
      </w:pPr>
      <w:hyperlink w:anchor="_Toc29451" w:history="1">
        <w:r>
          <w:rPr>
            <w:rFonts w:ascii="仿宋" w:eastAsia="仿宋" w:hAnsi="仿宋" w:cs="仿宋" w:hint="eastAsia"/>
            <w:lang w:eastAsia="zh-CN"/>
          </w:rPr>
          <w:t>(二)、工艺技术方案选用原则</w:t>
        </w:r>
        <w:r>
          <w:tab/>
        </w:r>
        <w:r>
          <w:fldChar w:fldCharType="begin"/>
        </w:r>
        <w:r>
          <w:instrText xml:space="preserve"> PAGEREF _Toc29451 \h </w:instrText>
        </w:r>
        <w:r>
          <w:fldChar w:fldCharType="separate"/>
        </w:r>
        <w:r>
          <w:t>20</w:t>
        </w:r>
        <w:r>
          <w:fldChar w:fldCharType="end"/>
        </w:r>
      </w:hyperlink>
    </w:p>
    <w:p>
      <w:pPr>
        <w:pStyle w:val="TOC2"/>
        <w:tabs>
          <w:tab w:val="right" w:leader="dot" w:pos="8306"/>
        </w:tabs>
      </w:pPr>
      <w:hyperlink w:anchor="_Toc19406" w:history="1">
        <w:r>
          <w:rPr>
            <w:rFonts w:ascii="仿宋" w:eastAsia="仿宋" w:hAnsi="仿宋" w:cs="仿宋" w:hint="eastAsia"/>
            <w:lang w:eastAsia="zh-CN"/>
          </w:rPr>
          <w:t>(三)、工艺技术方案要求</w:t>
        </w:r>
        <w:r>
          <w:tab/>
        </w:r>
        <w:r>
          <w:fldChar w:fldCharType="begin"/>
        </w:r>
        <w:r>
          <w:instrText xml:space="preserve"> PAGEREF _Toc19406 \h </w:instrText>
        </w:r>
        <w:r>
          <w:fldChar w:fldCharType="separate"/>
        </w:r>
        <w:r>
          <w:t>23</w:t>
        </w:r>
        <w:r>
          <w:fldChar w:fldCharType="end"/>
        </w:r>
      </w:hyperlink>
    </w:p>
    <w:p>
      <w:pPr>
        <w:pStyle w:val="TOC1"/>
        <w:tabs>
          <w:tab w:val="right" w:leader="dot" w:pos="8306"/>
        </w:tabs>
      </w:pPr>
      <w:hyperlink w:anchor="_Toc4510" w:history="1">
        <w:r>
          <w:rPr>
            <w:rFonts w:ascii="仿宋" w:eastAsia="仿宋" w:hAnsi="仿宋" w:cs="仿宋" w:hint="eastAsia"/>
            <w:lang w:eastAsia="zh-CN"/>
          </w:rPr>
          <w:t>八、控制计算机项目人力资源管理</w:t>
        </w:r>
        <w:r>
          <w:tab/>
        </w:r>
        <w:r>
          <w:fldChar w:fldCharType="begin"/>
        </w:r>
        <w:r>
          <w:instrText xml:space="preserve"> PAGEREF _Toc4510 \h </w:instrText>
        </w:r>
        <w:r>
          <w:fldChar w:fldCharType="separate"/>
        </w:r>
        <w:r>
          <w:t>25</w:t>
        </w:r>
        <w:r>
          <w:fldChar w:fldCharType="end"/>
        </w:r>
      </w:hyperlink>
    </w:p>
    <w:p>
      <w:pPr>
        <w:pStyle w:val="TOC2"/>
        <w:tabs>
          <w:tab w:val="right" w:leader="dot" w:pos="8306"/>
        </w:tabs>
      </w:pPr>
      <w:hyperlink w:anchor="_Toc26322" w:history="1">
        <w:r>
          <w:rPr>
            <w:rFonts w:ascii="仿宋" w:eastAsia="仿宋" w:hAnsi="仿宋" w:cs="仿宋" w:hint="eastAsia"/>
            <w:lang w:eastAsia="zh-CN"/>
          </w:rPr>
          <w:t>(一)、建立健全的预算管理制度</w:t>
        </w:r>
        <w:r>
          <w:tab/>
        </w:r>
        <w:r>
          <w:fldChar w:fldCharType="begin"/>
        </w:r>
        <w:r>
          <w:instrText xml:space="preserve"> PAGEREF _Toc26322 \h </w:instrText>
        </w:r>
        <w:r>
          <w:fldChar w:fldCharType="separate"/>
        </w:r>
        <w:r>
          <w:t>25</w:t>
        </w:r>
        <w:r>
          <w:fldChar w:fldCharType="end"/>
        </w:r>
      </w:hyperlink>
    </w:p>
    <w:p>
      <w:pPr>
        <w:pStyle w:val="TOC2"/>
        <w:tabs>
          <w:tab w:val="right" w:leader="dot" w:pos="8306"/>
        </w:tabs>
      </w:pPr>
      <w:hyperlink w:anchor="_Toc28280" w:history="1">
        <w:r>
          <w:rPr>
            <w:rFonts w:ascii="仿宋" w:eastAsia="仿宋" w:hAnsi="仿宋" w:cs="仿宋" w:hint="eastAsia"/>
            <w:lang w:eastAsia="zh-CN"/>
          </w:rPr>
          <w:t>(二)、加强资金流动监控</w:t>
        </w:r>
        <w:r>
          <w:tab/>
        </w:r>
        <w:r>
          <w:fldChar w:fldCharType="begin"/>
        </w:r>
        <w:r>
          <w:instrText xml:space="preserve"> PAGEREF _Toc28280 \h </w:instrText>
        </w:r>
        <w:r>
          <w:fldChar w:fldCharType="separate"/>
        </w:r>
        <w:r>
          <w:t>27</w:t>
        </w:r>
        <w:r>
          <w:fldChar w:fldCharType="end"/>
        </w:r>
      </w:hyperlink>
    </w:p>
    <w:p>
      <w:pPr>
        <w:pStyle w:val="TOC2"/>
        <w:tabs>
          <w:tab w:val="right" w:leader="dot" w:pos="8306"/>
        </w:tabs>
      </w:pPr>
      <w:hyperlink w:anchor="_Toc4148" w:history="1">
        <w:r>
          <w:rPr>
            <w:rFonts w:ascii="仿宋" w:eastAsia="仿宋" w:hAnsi="仿宋" w:cs="仿宋" w:hint="eastAsia"/>
            <w:lang w:eastAsia="zh-CN"/>
          </w:rPr>
          <w:t>(三)、制定完善的风险控制机制</w:t>
        </w:r>
        <w:r>
          <w:tab/>
        </w:r>
        <w:r>
          <w:fldChar w:fldCharType="begin"/>
        </w:r>
        <w:r>
          <w:instrText xml:space="preserve"> PAGEREF _Toc4148 \h </w:instrText>
        </w:r>
        <w:r>
          <w:fldChar w:fldCharType="separate"/>
        </w:r>
        <w:r>
          <w:t>28</w:t>
        </w:r>
        <w:r>
          <w:fldChar w:fldCharType="end"/>
        </w:r>
      </w:hyperlink>
    </w:p>
    <w:p>
      <w:pPr>
        <w:pStyle w:val="TOC2"/>
        <w:tabs>
          <w:tab w:val="right" w:leader="dot" w:pos="8306"/>
        </w:tabs>
      </w:pPr>
      <w:hyperlink w:anchor="_Toc21926" w:history="1">
        <w:r>
          <w:rPr>
            <w:rFonts w:ascii="仿宋" w:eastAsia="仿宋" w:hAnsi="仿宋" w:cs="仿宋" w:hint="eastAsia"/>
            <w:lang w:eastAsia="zh-CN"/>
          </w:rPr>
          <w:t>(四)、优化成本管理</w:t>
        </w:r>
        <w:r>
          <w:tab/>
        </w:r>
        <w:r>
          <w:fldChar w:fldCharType="begin"/>
        </w:r>
        <w:r>
          <w:instrText xml:space="preserve"> PAGEREF _Toc21926 \h </w:instrText>
        </w:r>
        <w:r>
          <w:fldChar w:fldCharType="separate"/>
        </w:r>
        <w:r>
          <w:t>29</w:t>
        </w:r>
        <w:r>
          <w:fldChar w:fldCharType="end"/>
        </w:r>
      </w:hyperlink>
    </w:p>
    <w:p>
      <w:pPr>
        <w:pStyle w:val="TOC1"/>
        <w:tabs>
          <w:tab w:val="right" w:leader="dot" w:pos="8306"/>
        </w:tabs>
      </w:pPr>
      <w:hyperlink w:anchor="_Toc18250" w:history="1">
        <w:r>
          <w:rPr>
            <w:rFonts w:ascii="仿宋" w:eastAsia="仿宋" w:hAnsi="仿宋" w:cs="仿宋" w:hint="eastAsia"/>
            <w:lang w:eastAsia="zh-CN"/>
          </w:rPr>
          <w:t>九、控制计算机项目投资规划</w:t>
        </w:r>
        <w:r>
          <w:tab/>
        </w:r>
        <w:r>
          <w:fldChar w:fldCharType="begin"/>
        </w:r>
        <w:r>
          <w:instrText xml:space="preserve"> PAGEREF _Toc18250 \h </w:instrText>
        </w:r>
        <w:r>
          <w:fldChar w:fldCharType="separate"/>
        </w:r>
        <w:r>
          <w:t>30</w:t>
        </w:r>
        <w:r>
          <w:fldChar w:fldCharType="end"/>
        </w:r>
      </w:hyperlink>
    </w:p>
    <w:p>
      <w:pPr>
        <w:pStyle w:val="TOC2"/>
        <w:tabs>
          <w:tab w:val="right" w:leader="dot" w:pos="8306"/>
        </w:tabs>
      </w:pPr>
      <w:hyperlink w:anchor="_Toc9892" w:history="1">
        <w:r>
          <w:rPr>
            <w:rFonts w:ascii="仿宋" w:eastAsia="仿宋" w:hAnsi="仿宋" w:cs="仿宋" w:hint="eastAsia"/>
            <w:lang w:eastAsia="zh-CN"/>
          </w:rPr>
          <w:t>(一)、控制计算机项目总投资估算</w:t>
        </w:r>
        <w:r>
          <w:tab/>
        </w:r>
        <w:r>
          <w:fldChar w:fldCharType="begin"/>
        </w:r>
        <w:r>
          <w:instrText xml:space="preserve"> PAGEREF _Toc9892 \h </w:instrText>
        </w:r>
        <w:r>
          <w:fldChar w:fldCharType="separate"/>
        </w:r>
        <w:r>
          <w:t>30</w:t>
        </w:r>
        <w:r>
          <w:fldChar w:fldCharType="end"/>
        </w:r>
      </w:hyperlink>
    </w:p>
    <w:p>
      <w:pPr>
        <w:pStyle w:val="TOC2"/>
        <w:tabs>
          <w:tab w:val="right" w:leader="dot" w:pos="8306"/>
        </w:tabs>
      </w:pPr>
      <w:hyperlink w:anchor="_Toc15668" w:history="1">
        <w:r>
          <w:rPr>
            <w:rFonts w:ascii="仿宋" w:eastAsia="仿宋" w:hAnsi="仿宋" w:cs="仿宋" w:hint="eastAsia"/>
            <w:lang w:eastAsia="zh-CN"/>
          </w:rPr>
          <w:t>(二)、资金筹措</w:t>
        </w:r>
        <w:r>
          <w:tab/>
        </w:r>
        <w:r>
          <w:fldChar w:fldCharType="begin"/>
        </w:r>
        <w:r>
          <w:instrText xml:space="preserve"> PAGEREF _Toc15668 \h </w:instrText>
        </w:r>
        <w:r>
          <w:fldChar w:fldCharType="separate"/>
        </w:r>
        <w:r>
          <w:t>32</w:t>
        </w:r>
        <w:r>
          <w:fldChar w:fldCharType="end"/>
        </w:r>
      </w:hyperlink>
    </w:p>
    <w:p>
      <w:pPr>
        <w:pStyle w:val="TOC1"/>
        <w:tabs>
          <w:tab w:val="right" w:leader="dot" w:pos="8306"/>
        </w:tabs>
      </w:pPr>
      <w:hyperlink w:anchor="_Toc10071" w:history="1">
        <w:r>
          <w:rPr>
            <w:rFonts w:ascii="仿宋" w:eastAsia="仿宋" w:hAnsi="仿宋" w:cs="仿宋" w:hint="eastAsia"/>
            <w:lang w:eastAsia="zh-CN"/>
          </w:rPr>
          <w:t>十、生产安全保护</w:t>
        </w:r>
        <w:r>
          <w:tab/>
        </w:r>
        <w:r>
          <w:fldChar w:fldCharType="begin"/>
        </w:r>
        <w:r>
          <w:instrText xml:space="preserve"> PAGEREF _Toc10071 \h </w:instrText>
        </w:r>
        <w:r>
          <w:fldChar w:fldCharType="separate"/>
        </w:r>
        <w:r>
          <w:t>32</w:t>
        </w:r>
        <w:r>
          <w:fldChar w:fldCharType="end"/>
        </w:r>
      </w:hyperlink>
    </w:p>
    <w:p>
      <w:pPr>
        <w:pStyle w:val="TOC2"/>
        <w:tabs>
          <w:tab w:val="right" w:leader="dot" w:pos="8306"/>
        </w:tabs>
      </w:pPr>
      <w:hyperlink w:anchor="_Toc15464" w:history="1">
        <w:r>
          <w:rPr>
            <w:rFonts w:ascii="仿宋" w:eastAsia="仿宋" w:hAnsi="仿宋" w:cs="仿宋" w:hint="eastAsia"/>
            <w:lang w:eastAsia="zh-CN"/>
          </w:rPr>
          <w:t>(一)、消防安全</w:t>
        </w:r>
        <w:r>
          <w:tab/>
        </w:r>
        <w:r>
          <w:fldChar w:fldCharType="begin"/>
        </w:r>
        <w:r>
          <w:instrText xml:space="preserve"> PAGEREF _Toc15464 \h </w:instrText>
        </w:r>
        <w:r>
          <w:fldChar w:fldCharType="separate"/>
        </w:r>
        <w:r>
          <w:t>32</w:t>
        </w:r>
        <w:r>
          <w:fldChar w:fldCharType="end"/>
        </w:r>
      </w:hyperlink>
    </w:p>
    <w:p>
      <w:pPr>
        <w:pStyle w:val="TOC2"/>
        <w:tabs>
          <w:tab w:val="right" w:leader="dot" w:pos="8306"/>
        </w:tabs>
      </w:pPr>
      <w:hyperlink w:anchor="_Toc11259" w:history="1">
        <w:r>
          <w:rPr>
            <w:rFonts w:ascii="仿宋" w:eastAsia="仿宋" w:hAnsi="仿宋" w:cs="仿宋" w:hint="eastAsia"/>
            <w:lang w:eastAsia="zh-CN"/>
          </w:rPr>
          <w:t>(二)、防火防爆总图布置措施</w:t>
        </w:r>
        <w:r>
          <w:tab/>
        </w:r>
        <w:r>
          <w:fldChar w:fldCharType="begin"/>
        </w:r>
        <w:r>
          <w:instrText xml:space="preserve"> PAGEREF _Toc11259 \h </w:instrText>
        </w:r>
        <w:r>
          <w:fldChar w:fldCharType="separate"/>
        </w:r>
        <w:r>
          <w:t>34</w:t>
        </w:r>
        <w:r>
          <w:fldChar w:fldCharType="end"/>
        </w:r>
      </w:hyperlink>
    </w:p>
    <w:p>
      <w:pPr>
        <w:pStyle w:val="TOC2"/>
        <w:tabs>
          <w:tab w:val="right" w:leader="dot" w:pos="8306"/>
        </w:tabs>
      </w:pPr>
      <w:hyperlink w:anchor="_Toc5469" w:history="1">
        <w:r>
          <w:rPr>
            <w:rFonts w:ascii="仿宋" w:eastAsia="仿宋" w:hAnsi="仿宋" w:cs="仿宋" w:hint="eastAsia"/>
            <w:lang w:eastAsia="zh-CN"/>
          </w:rPr>
          <w:t>(三)、自然灾害防范措施</w:t>
        </w:r>
        <w:r>
          <w:tab/>
        </w:r>
        <w:r>
          <w:fldChar w:fldCharType="begin"/>
        </w:r>
        <w:r>
          <w:instrText xml:space="preserve"> PAGEREF _Toc5469 \h </w:instrText>
        </w:r>
        <w:r>
          <w:fldChar w:fldCharType="separate"/>
        </w:r>
        <w:r>
          <w:t>35</w:t>
        </w:r>
        <w:r>
          <w:fldChar w:fldCharType="end"/>
        </w:r>
      </w:hyperlink>
    </w:p>
    <w:p>
      <w:pPr>
        <w:pStyle w:val="TOC2"/>
        <w:tabs>
          <w:tab w:val="right" w:leader="dot" w:pos="8306"/>
        </w:tabs>
      </w:pPr>
      <w:hyperlink w:anchor="_Toc9105" w:history="1">
        <w:r>
          <w:rPr>
            <w:rFonts w:ascii="仿宋" w:eastAsia="仿宋" w:hAnsi="仿宋" w:cs="仿宋" w:hint="eastAsia"/>
            <w:lang w:eastAsia="zh-CN"/>
          </w:rPr>
          <w:t>(四)、安全色及安全标志使用要求</w:t>
        </w:r>
        <w:r>
          <w:tab/>
        </w:r>
        <w:r>
          <w:fldChar w:fldCharType="begin"/>
        </w:r>
        <w:r>
          <w:instrText xml:space="preserve"> PAGEREF _Toc9105 \h </w:instrText>
        </w:r>
        <w:r>
          <w:fldChar w:fldCharType="separate"/>
        </w:r>
        <w:r>
          <w:t>36</w:t>
        </w:r>
        <w:r>
          <w:fldChar w:fldCharType="end"/>
        </w:r>
      </w:hyperlink>
    </w:p>
    <w:p>
      <w:pPr>
        <w:pStyle w:val="TOC2"/>
        <w:tabs>
          <w:tab w:val="right" w:leader="dot" w:pos="8306"/>
        </w:tabs>
      </w:pPr>
      <w:hyperlink w:anchor="_Toc475" w:history="1">
        <w:r>
          <w:rPr>
            <w:rFonts w:ascii="仿宋" w:eastAsia="仿宋" w:hAnsi="仿宋" w:cs="仿宋" w:hint="eastAsia"/>
            <w:lang w:eastAsia="zh-CN"/>
          </w:rPr>
          <w:t>(五)、防尘防毒措施</w:t>
        </w:r>
        <w:r>
          <w:tab/>
        </w:r>
        <w:r>
          <w:fldChar w:fldCharType="begin"/>
        </w:r>
        <w:r>
          <w:instrText xml:space="preserve"> PAGEREF _Toc475 \h </w:instrText>
        </w:r>
        <w:r>
          <w:fldChar w:fldCharType="separate"/>
        </w:r>
        <w:r>
          <w:t>37</w:t>
        </w:r>
        <w:r>
          <w:fldChar w:fldCharType="end"/>
        </w:r>
      </w:hyperlink>
    </w:p>
    <w:p>
      <w:pPr>
        <w:pStyle w:val="TOC2"/>
        <w:tabs>
          <w:tab w:val="right" w:leader="dot" w:pos="8306"/>
        </w:tabs>
      </w:pPr>
      <w:hyperlink w:anchor="_Toc21632" w:history="1">
        <w:r>
          <w:rPr>
            <w:rFonts w:ascii="仿宋" w:eastAsia="仿宋" w:hAnsi="仿宋" w:cs="仿宋" w:hint="eastAsia"/>
            <w:lang w:eastAsia="zh-CN"/>
          </w:rPr>
          <w:t>(六)、防静电、触电防护及防雷措施</w:t>
        </w:r>
        <w:r>
          <w:tab/>
        </w:r>
        <w:r>
          <w:fldChar w:fldCharType="begin"/>
        </w:r>
        <w:r>
          <w:instrText xml:space="preserve"> PAGEREF _Toc21632 \h </w:instrText>
        </w:r>
        <w:r>
          <w:fldChar w:fldCharType="separate"/>
        </w:r>
        <w:r>
          <w:t>37</w:t>
        </w:r>
        <w:r>
          <w:fldChar w:fldCharType="end"/>
        </w:r>
      </w:hyperlink>
    </w:p>
    <w:p>
      <w:pPr>
        <w:pStyle w:val="TOC2"/>
        <w:tabs>
          <w:tab w:val="right" w:leader="dot" w:pos="8306"/>
        </w:tabs>
      </w:pPr>
      <w:hyperlink w:anchor="_Toc15223" w:history="1">
        <w:r>
          <w:rPr>
            <w:rFonts w:ascii="仿宋" w:eastAsia="仿宋" w:hAnsi="仿宋" w:cs="仿宋" w:hint="eastAsia"/>
            <w:lang w:eastAsia="zh-CN"/>
          </w:rPr>
          <w:t>(七)、机械设备安全保障措施</w:t>
        </w:r>
        <w:r>
          <w:tab/>
        </w:r>
        <w:r>
          <w:fldChar w:fldCharType="begin"/>
        </w:r>
        <w:r>
          <w:instrText xml:space="preserve"> PAGEREF _Toc15223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99" w:history="1">
        <w:r>
          <w:rPr>
            <w:rFonts w:ascii="仿宋" w:eastAsia="仿宋" w:hAnsi="仿宋" w:cs="仿宋" w:hint="eastAsia"/>
            <w:lang w:eastAsia="zh-CN"/>
          </w:rPr>
          <w:t>十一、控制计算机项目社会影响</w:t>
        </w:r>
        <w:r>
          <w:tab/>
        </w:r>
        <w:r>
          <w:fldChar w:fldCharType="begin"/>
        </w:r>
        <w:r>
          <w:instrText xml:space="preserve"> PAGEREF _Toc13199 \h </w:instrText>
        </w:r>
        <w:r>
          <w:fldChar w:fldCharType="separate"/>
        </w:r>
        <w:r>
          <w:t>40</w:t>
        </w:r>
        <w:r>
          <w:fldChar w:fldCharType="end"/>
        </w:r>
      </w:hyperlink>
    </w:p>
    <w:p>
      <w:pPr>
        <w:pStyle w:val="TOC2"/>
        <w:tabs>
          <w:tab w:val="right" w:leader="dot" w:pos="8306"/>
        </w:tabs>
      </w:pPr>
      <w:hyperlink w:anchor="_Toc10051" w:history="1">
        <w:r>
          <w:rPr>
            <w:rFonts w:ascii="仿宋" w:eastAsia="仿宋" w:hAnsi="仿宋" w:cs="仿宋" w:hint="eastAsia"/>
            <w:lang w:eastAsia="zh-CN"/>
          </w:rPr>
          <w:t>(一)、社会责任与义务</w:t>
        </w:r>
        <w:r>
          <w:tab/>
        </w:r>
        <w:r>
          <w:fldChar w:fldCharType="begin"/>
        </w:r>
        <w:r>
          <w:instrText xml:space="preserve"> PAGEREF _Toc10051 \h </w:instrText>
        </w:r>
        <w:r>
          <w:fldChar w:fldCharType="separate"/>
        </w:r>
        <w:r>
          <w:t>40</w:t>
        </w:r>
        <w:r>
          <w:fldChar w:fldCharType="end"/>
        </w:r>
      </w:hyperlink>
    </w:p>
    <w:p>
      <w:pPr>
        <w:pStyle w:val="TOC2"/>
        <w:tabs>
          <w:tab w:val="right" w:leader="dot" w:pos="8306"/>
        </w:tabs>
      </w:pPr>
      <w:hyperlink w:anchor="_Toc20321" w:history="1">
        <w:r>
          <w:rPr>
            <w:rFonts w:ascii="仿宋" w:eastAsia="仿宋" w:hAnsi="仿宋" w:cs="仿宋" w:hint="eastAsia"/>
            <w:lang w:eastAsia="zh-CN"/>
          </w:rPr>
          <w:t>(二)、社会参与与沟通</w:t>
        </w:r>
        <w:r>
          <w:tab/>
        </w:r>
        <w:r>
          <w:fldChar w:fldCharType="begin"/>
        </w:r>
        <w:r>
          <w:instrText xml:space="preserve"> PAGEREF _Toc20321 \h </w:instrText>
        </w:r>
        <w:r>
          <w:fldChar w:fldCharType="separate"/>
        </w:r>
        <w:r>
          <w:t>41</w:t>
        </w:r>
        <w:r>
          <w:fldChar w:fldCharType="end"/>
        </w:r>
      </w:hyperlink>
    </w:p>
    <w:p>
      <w:pPr>
        <w:pStyle w:val="TOC1"/>
        <w:tabs>
          <w:tab w:val="right" w:leader="dot" w:pos="8306"/>
        </w:tabs>
      </w:pPr>
      <w:hyperlink w:anchor="_Toc18371" w:history="1">
        <w:r>
          <w:rPr>
            <w:rFonts w:ascii="仿宋" w:eastAsia="仿宋" w:hAnsi="仿宋" w:cs="仿宋" w:hint="eastAsia"/>
            <w:lang w:eastAsia="zh-CN"/>
          </w:rPr>
          <w:t>十二、控制计算机项目风险管理</w:t>
        </w:r>
        <w:r>
          <w:tab/>
        </w:r>
        <w:r>
          <w:fldChar w:fldCharType="begin"/>
        </w:r>
        <w:r>
          <w:instrText xml:space="preserve"> PAGEREF _Toc18371 \h </w:instrText>
        </w:r>
        <w:r>
          <w:fldChar w:fldCharType="separate"/>
        </w:r>
        <w:r>
          <w:t>42</w:t>
        </w:r>
        <w:r>
          <w:fldChar w:fldCharType="end"/>
        </w:r>
      </w:hyperlink>
    </w:p>
    <w:p>
      <w:pPr>
        <w:pStyle w:val="TOC2"/>
        <w:tabs>
          <w:tab w:val="right" w:leader="dot" w:pos="8306"/>
        </w:tabs>
      </w:pPr>
      <w:hyperlink w:anchor="_Toc23833" w:history="1">
        <w:r>
          <w:rPr>
            <w:rFonts w:ascii="仿宋" w:eastAsia="仿宋" w:hAnsi="仿宋" w:cs="仿宋" w:hint="eastAsia"/>
            <w:lang w:eastAsia="zh-CN"/>
          </w:rPr>
          <w:t>(一)、风险识别与评估</w:t>
        </w:r>
        <w:r>
          <w:tab/>
        </w:r>
        <w:r>
          <w:fldChar w:fldCharType="begin"/>
        </w:r>
        <w:r>
          <w:instrText xml:space="preserve"> PAGEREF _Toc23833 \h </w:instrText>
        </w:r>
        <w:r>
          <w:fldChar w:fldCharType="separate"/>
        </w:r>
        <w:r>
          <w:t>42</w:t>
        </w:r>
        <w:r>
          <w:fldChar w:fldCharType="end"/>
        </w:r>
      </w:hyperlink>
    </w:p>
    <w:p>
      <w:pPr>
        <w:pStyle w:val="TOC2"/>
        <w:tabs>
          <w:tab w:val="right" w:leader="dot" w:pos="8306"/>
        </w:tabs>
      </w:pPr>
      <w:hyperlink w:anchor="_Toc28566" w:history="1">
        <w:r>
          <w:rPr>
            <w:rFonts w:ascii="仿宋" w:eastAsia="仿宋" w:hAnsi="仿宋" w:cs="仿宋" w:hint="eastAsia"/>
            <w:lang w:eastAsia="zh-CN"/>
          </w:rPr>
          <w:t>(二)、风险应对策略</w:t>
        </w:r>
        <w:r>
          <w:tab/>
        </w:r>
        <w:r>
          <w:fldChar w:fldCharType="begin"/>
        </w:r>
        <w:r>
          <w:instrText xml:space="preserve"> PAGEREF _Toc28566 \h </w:instrText>
        </w:r>
        <w:r>
          <w:fldChar w:fldCharType="separate"/>
        </w:r>
        <w:r>
          <w:t>43</w:t>
        </w:r>
        <w:r>
          <w:fldChar w:fldCharType="end"/>
        </w:r>
      </w:hyperlink>
    </w:p>
    <w:p>
      <w:pPr>
        <w:pStyle w:val="TOC2"/>
        <w:tabs>
          <w:tab w:val="right" w:leader="dot" w:pos="8306"/>
        </w:tabs>
      </w:pPr>
      <w:hyperlink w:anchor="_Toc5839" w:history="1">
        <w:r>
          <w:rPr>
            <w:rFonts w:ascii="仿宋" w:eastAsia="仿宋" w:hAnsi="仿宋" w:cs="仿宋" w:hint="eastAsia"/>
            <w:lang w:eastAsia="zh-CN"/>
          </w:rPr>
          <w:t>(三)、风险监控与控制</w:t>
        </w:r>
        <w:r>
          <w:tab/>
        </w:r>
        <w:r>
          <w:fldChar w:fldCharType="begin"/>
        </w:r>
        <w:r>
          <w:instrText xml:space="preserve"> PAGEREF _Toc5839 \h </w:instrText>
        </w:r>
        <w:r>
          <w:fldChar w:fldCharType="separate"/>
        </w:r>
        <w:r>
          <w:t>45</w:t>
        </w:r>
        <w:r>
          <w:fldChar w:fldCharType="end"/>
        </w:r>
      </w:hyperlink>
    </w:p>
    <w:p>
      <w:pPr>
        <w:pStyle w:val="TOC1"/>
        <w:tabs>
          <w:tab w:val="right" w:leader="dot" w:pos="8306"/>
        </w:tabs>
      </w:pPr>
      <w:hyperlink w:anchor="_Toc17028" w:history="1">
        <w:r>
          <w:rPr>
            <w:rFonts w:ascii="仿宋" w:eastAsia="仿宋" w:hAnsi="仿宋" w:cs="仿宋" w:hint="eastAsia"/>
            <w:lang w:eastAsia="zh-CN"/>
          </w:rPr>
          <w:t>十三、质量管理体系</w:t>
        </w:r>
        <w:r>
          <w:tab/>
        </w:r>
        <w:r>
          <w:fldChar w:fldCharType="begin"/>
        </w:r>
        <w:r>
          <w:instrText xml:space="preserve"> PAGEREF _Toc17028 \h </w:instrText>
        </w:r>
        <w:r>
          <w:fldChar w:fldCharType="separate"/>
        </w:r>
        <w:r>
          <w:t>46</w:t>
        </w:r>
        <w:r>
          <w:fldChar w:fldCharType="end"/>
        </w:r>
      </w:hyperlink>
    </w:p>
    <w:p>
      <w:pPr>
        <w:pStyle w:val="TOC2"/>
        <w:tabs>
          <w:tab w:val="right" w:leader="dot" w:pos="8306"/>
        </w:tabs>
      </w:pPr>
      <w:hyperlink w:anchor="_Toc25339" w:history="1">
        <w:r>
          <w:rPr>
            <w:rFonts w:ascii="仿宋" w:eastAsia="仿宋" w:hAnsi="仿宋" w:cs="仿宋" w:hint="eastAsia"/>
            <w:lang w:eastAsia="zh-CN"/>
          </w:rPr>
          <w:t>(一)、质量目标与方针</w:t>
        </w:r>
        <w:r>
          <w:tab/>
        </w:r>
        <w:r>
          <w:fldChar w:fldCharType="begin"/>
        </w:r>
        <w:r>
          <w:instrText xml:space="preserve"> PAGEREF _Toc25339 \h </w:instrText>
        </w:r>
        <w:r>
          <w:fldChar w:fldCharType="separate"/>
        </w:r>
        <w:r>
          <w:t>46</w:t>
        </w:r>
        <w:r>
          <w:fldChar w:fldCharType="end"/>
        </w:r>
      </w:hyperlink>
    </w:p>
    <w:p>
      <w:pPr>
        <w:pStyle w:val="TOC2"/>
        <w:tabs>
          <w:tab w:val="right" w:leader="dot" w:pos="8306"/>
        </w:tabs>
      </w:pPr>
      <w:hyperlink w:anchor="_Toc16323" w:history="1">
        <w:r>
          <w:rPr>
            <w:rFonts w:ascii="仿宋" w:eastAsia="仿宋" w:hAnsi="仿宋" w:cs="仿宋" w:hint="eastAsia"/>
            <w:lang w:eastAsia="zh-CN"/>
          </w:rPr>
          <w:t>(二)、质量管理责任</w:t>
        </w:r>
        <w:r>
          <w:tab/>
        </w:r>
        <w:r>
          <w:fldChar w:fldCharType="begin"/>
        </w:r>
        <w:r>
          <w:instrText xml:space="preserve"> PAGEREF _Toc16323 \h </w:instrText>
        </w:r>
        <w:r>
          <w:fldChar w:fldCharType="separate"/>
        </w:r>
        <w:r>
          <w:t>47</w:t>
        </w:r>
        <w:r>
          <w:fldChar w:fldCharType="end"/>
        </w:r>
      </w:hyperlink>
    </w:p>
    <w:p>
      <w:pPr>
        <w:pStyle w:val="TOC2"/>
        <w:tabs>
          <w:tab w:val="right" w:leader="dot" w:pos="8306"/>
        </w:tabs>
      </w:pPr>
      <w:hyperlink w:anchor="_Toc13324" w:history="1">
        <w:r>
          <w:rPr>
            <w:rFonts w:ascii="仿宋" w:eastAsia="仿宋" w:hAnsi="仿宋" w:cs="仿宋" w:hint="eastAsia"/>
            <w:lang w:eastAsia="zh-CN"/>
          </w:rPr>
          <w:t>(三)、质量管理体系文件</w:t>
        </w:r>
        <w:r>
          <w:tab/>
        </w:r>
        <w:r>
          <w:fldChar w:fldCharType="begin"/>
        </w:r>
        <w:r>
          <w:instrText xml:space="preserve"> PAGEREF _Toc13324 \h </w:instrText>
        </w:r>
        <w:r>
          <w:fldChar w:fldCharType="separate"/>
        </w:r>
        <w:r>
          <w:t>48</w:t>
        </w:r>
        <w:r>
          <w:fldChar w:fldCharType="end"/>
        </w:r>
      </w:hyperlink>
    </w:p>
    <w:p>
      <w:pPr>
        <w:pStyle w:val="TOC2"/>
        <w:tabs>
          <w:tab w:val="right" w:leader="dot" w:pos="8306"/>
        </w:tabs>
      </w:pPr>
      <w:hyperlink w:anchor="_Toc10173" w:history="1">
        <w:r>
          <w:rPr>
            <w:rFonts w:ascii="仿宋" w:eastAsia="仿宋" w:hAnsi="仿宋" w:cs="仿宋" w:hint="eastAsia"/>
            <w:lang w:eastAsia="zh-CN"/>
          </w:rPr>
          <w:t>(四)、质量培训与教育</w:t>
        </w:r>
        <w:r>
          <w:tab/>
        </w:r>
        <w:r>
          <w:fldChar w:fldCharType="begin"/>
        </w:r>
        <w:r>
          <w:instrText xml:space="preserve"> PAGEREF _Toc10173 \h </w:instrText>
        </w:r>
        <w:r>
          <w:fldChar w:fldCharType="separate"/>
        </w:r>
        <w:r>
          <w:t>50</w:t>
        </w:r>
        <w:r>
          <w:fldChar w:fldCharType="end"/>
        </w:r>
      </w:hyperlink>
    </w:p>
    <w:p>
      <w:pPr>
        <w:pStyle w:val="TOC2"/>
        <w:tabs>
          <w:tab w:val="right" w:leader="dot" w:pos="8306"/>
        </w:tabs>
      </w:pPr>
      <w:hyperlink w:anchor="_Toc18871" w:history="1">
        <w:r>
          <w:rPr>
            <w:rFonts w:ascii="仿宋" w:eastAsia="仿宋" w:hAnsi="仿宋" w:cs="仿宋" w:hint="eastAsia"/>
            <w:lang w:eastAsia="zh-CN"/>
          </w:rPr>
          <w:t>(五)、质量审核与评价</w:t>
        </w:r>
        <w:r>
          <w:tab/>
        </w:r>
        <w:r>
          <w:fldChar w:fldCharType="begin"/>
        </w:r>
        <w:r>
          <w:instrText xml:space="preserve"> PAGEREF _Toc18871 \h </w:instrText>
        </w:r>
        <w:r>
          <w:fldChar w:fldCharType="separate"/>
        </w:r>
        <w:r>
          <w:t>52</w:t>
        </w:r>
        <w:r>
          <w:fldChar w:fldCharType="end"/>
        </w:r>
      </w:hyperlink>
    </w:p>
    <w:p>
      <w:pPr>
        <w:pStyle w:val="TOC2"/>
        <w:tabs>
          <w:tab w:val="right" w:leader="dot" w:pos="8306"/>
        </w:tabs>
      </w:pPr>
      <w:hyperlink w:anchor="_Toc24726" w:history="1">
        <w:r>
          <w:rPr>
            <w:rFonts w:ascii="仿宋" w:eastAsia="仿宋" w:hAnsi="仿宋" w:cs="仿宋" w:hint="eastAsia"/>
            <w:lang w:eastAsia="zh-CN"/>
          </w:rPr>
          <w:t>(六)、不符合与纠正措施</w:t>
        </w:r>
        <w:r>
          <w:tab/>
        </w:r>
        <w:r>
          <w:fldChar w:fldCharType="begin"/>
        </w:r>
        <w:r>
          <w:instrText xml:space="preserve"> PAGEREF _Toc24726 \h </w:instrText>
        </w:r>
        <w:r>
          <w:fldChar w:fldCharType="separate"/>
        </w:r>
        <w:r>
          <w:t>53</w:t>
        </w:r>
        <w:r>
          <w:fldChar w:fldCharType="end"/>
        </w:r>
      </w:hyperlink>
    </w:p>
    <w:p>
      <w:pPr>
        <w:pStyle w:val="TOC1"/>
        <w:tabs>
          <w:tab w:val="right" w:leader="dot" w:pos="8306"/>
        </w:tabs>
      </w:pPr>
      <w:hyperlink w:anchor="_Toc2502" w:history="1">
        <w:r>
          <w:rPr>
            <w:rFonts w:ascii="仿宋" w:eastAsia="仿宋" w:hAnsi="仿宋" w:cs="仿宋" w:hint="eastAsia"/>
            <w:lang w:eastAsia="zh-CN"/>
          </w:rPr>
          <w:t>十四、风险识别与分类</w:t>
        </w:r>
        <w:r>
          <w:tab/>
        </w:r>
        <w:r>
          <w:fldChar w:fldCharType="begin"/>
        </w:r>
        <w:r>
          <w:instrText xml:space="preserve"> PAGEREF _Toc2502 \h </w:instrText>
        </w:r>
        <w:r>
          <w:fldChar w:fldCharType="separate"/>
        </w:r>
        <w:r>
          <w:t>54</w:t>
        </w:r>
        <w:r>
          <w:fldChar w:fldCharType="end"/>
        </w:r>
      </w:hyperlink>
    </w:p>
    <w:p>
      <w:pPr>
        <w:pStyle w:val="TOC2"/>
        <w:tabs>
          <w:tab w:val="right" w:leader="dot" w:pos="8306"/>
        </w:tabs>
      </w:pPr>
      <w:hyperlink w:anchor="_Toc22589" w:history="1">
        <w:r>
          <w:rPr>
            <w:rFonts w:ascii="仿宋" w:eastAsia="仿宋" w:hAnsi="仿宋" w:cs="仿宋" w:hint="eastAsia"/>
            <w:lang w:eastAsia="zh-CN"/>
          </w:rPr>
          <w:t>(一)、风险识别</w:t>
        </w:r>
        <w:r>
          <w:tab/>
        </w:r>
        <w:r>
          <w:fldChar w:fldCharType="begin"/>
        </w:r>
        <w:r>
          <w:instrText xml:space="preserve"> PAGEREF _Toc22589 \h </w:instrText>
        </w:r>
        <w:r>
          <w:fldChar w:fldCharType="separate"/>
        </w:r>
        <w:r>
          <w:t>54</w:t>
        </w:r>
        <w:r>
          <w:fldChar w:fldCharType="end"/>
        </w:r>
      </w:hyperlink>
    </w:p>
    <w:p>
      <w:pPr>
        <w:pStyle w:val="TOC2"/>
        <w:tabs>
          <w:tab w:val="right" w:leader="dot" w:pos="8306"/>
        </w:tabs>
      </w:pPr>
      <w:hyperlink w:anchor="_Toc5239" w:history="1">
        <w:r>
          <w:rPr>
            <w:rFonts w:ascii="仿宋" w:eastAsia="仿宋" w:hAnsi="仿宋" w:cs="仿宋" w:hint="eastAsia"/>
            <w:lang w:eastAsia="zh-CN"/>
          </w:rPr>
          <w:t>(二)、风险分类</w:t>
        </w:r>
        <w:r>
          <w:tab/>
        </w:r>
        <w:r>
          <w:fldChar w:fldCharType="begin"/>
        </w:r>
        <w:r>
          <w:instrText xml:space="preserve"> PAGEREF _Toc5239 \h </w:instrText>
        </w:r>
        <w:r>
          <w:fldChar w:fldCharType="separate"/>
        </w:r>
        <w:r>
          <w:t>55</w:t>
        </w:r>
        <w:r>
          <w:fldChar w:fldCharType="end"/>
        </w:r>
      </w:hyperlink>
    </w:p>
    <w:p>
      <w:pPr>
        <w:pStyle w:val="TOC1"/>
        <w:tabs>
          <w:tab w:val="right" w:leader="dot" w:pos="8306"/>
        </w:tabs>
      </w:pPr>
      <w:hyperlink w:anchor="_Toc6108" w:history="1">
        <w:r>
          <w:rPr>
            <w:rFonts w:ascii="仿宋" w:eastAsia="仿宋" w:hAnsi="仿宋" w:cs="仿宋" w:hint="eastAsia"/>
            <w:lang w:eastAsia="zh-CN"/>
          </w:rPr>
          <w:t>十五、控制计算机项目变更管理</w:t>
        </w:r>
        <w:r>
          <w:tab/>
        </w:r>
        <w:r>
          <w:fldChar w:fldCharType="begin"/>
        </w:r>
        <w:r>
          <w:instrText xml:space="preserve"> PAGEREF _Toc6108 \h </w:instrText>
        </w:r>
        <w:r>
          <w:fldChar w:fldCharType="separate"/>
        </w:r>
        <w:r>
          <w:t>57</w:t>
        </w:r>
        <w:r>
          <w:fldChar w:fldCharType="end"/>
        </w:r>
      </w:hyperlink>
    </w:p>
    <w:p>
      <w:pPr>
        <w:pStyle w:val="TOC2"/>
        <w:tabs>
          <w:tab w:val="right" w:leader="dot" w:pos="8306"/>
        </w:tabs>
      </w:pPr>
      <w:hyperlink w:anchor="_Toc6307" w:history="1">
        <w:r>
          <w:rPr>
            <w:rFonts w:ascii="仿宋" w:eastAsia="仿宋" w:hAnsi="仿宋" w:cs="仿宋" w:hint="eastAsia"/>
            <w:lang w:eastAsia="zh-CN"/>
          </w:rPr>
          <w:t>(一)、变更申请与评估</w:t>
        </w:r>
        <w:r>
          <w:tab/>
        </w:r>
        <w:r>
          <w:fldChar w:fldCharType="begin"/>
        </w:r>
        <w:r>
          <w:instrText xml:space="preserve"> PAGEREF _Toc6307 \h </w:instrText>
        </w:r>
        <w:r>
          <w:fldChar w:fldCharType="separate"/>
        </w:r>
        <w:r>
          <w:t>57</w:t>
        </w:r>
        <w:r>
          <w:fldChar w:fldCharType="end"/>
        </w:r>
      </w:hyperlink>
    </w:p>
    <w:p>
      <w:pPr>
        <w:pStyle w:val="TOC2"/>
        <w:tabs>
          <w:tab w:val="right" w:leader="dot" w:pos="8306"/>
        </w:tabs>
      </w:pPr>
      <w:hyperlink w:anchor="_Toc7129" w:history="1">
        <w:r>
          <w:rPr>
            <w:rFonts w:ascii="仿宋" w:eastAsia="仿宋" w:hAnsi="仿宋" w:cs="仿宋" w:hint="eastAsia"/>
            <w:lang w:eastAsia="zh-CN"/>
          </w:rPr>
          <w:t>(二)、变更实施与控制</w:t>
        </w:r>
        <w:r>
          <w:tab/>
        </w:r>
        <w:r>
          <w:fldChar w:fldCharType="begin"/>
        </w:r>
        <w:r>
          <w:instrText xml:space="preserve"> PAGEREF _Toc7129 \h </w:instrText>
        </w:r>
        <w:r>
          <w:fldChar w:fldCharType="separate"/>
        </w:r>
        <w:r>
          <w:t>57</w:t>
        </w:r>
        <w:r>
          <w:fldChar w:fldCharType="end"/>
        </w:r>
      </w:hyperlink>
    </w:p>
    <w:p>
      <w:pPr>
        <w:pStyle w:val="TOC1"/>
        <w:tabs>
          <w:tab w:val="right" w:leader="dot" w:pos="8306"/>
        </w:tabs>
      </w:pPr>
      <w:hyperlink w:anchor="_Toc20037" w:history="1">
        <w:r>
          <w:rPr>
            <w:rFonts w:ascii="仿宋" w:eastAsia="仿宋" w:hAnsi="仿宋" w:cs="仿宋" w:hint="eastAsia"/>
            <w:lang w:eastAsia="zh-CN"/>
          </w:rPr>
          <w:t>十六、控制计算机项目治理与监督</w:t>
        </w:r>
        <w:r>
          <w:tab/>
        </w:r>
        <w:r>
          <w:fldChar w:fldCharType="begin"/>
        </w:r>
        <w:r>
          <w:instrText xml:space="preserve"> PAGEREF _Toc20037 \h </w:instrText>
        </w:r>
        <w:r>
          <w:fldChar w:fldCharType="separate"/>
        </w:r>
        <w:r>
          <w:t>58</w:t>
        </w:r>
        <w:r>
          <w:fldChar w:fldCharType="end"/>
        </w:r>
      </w:hyperlink>
    </w:p>
    <w:p>
      <w:pPr>
        <w:pStyle w:val="TOC2"/>
        <w:tabs>
          <w:tab w:val="right" w:leader="dot" w:pos="8306"/>
        </w:tabs>
      </w:pPr>
      <w:hyperlink w:anchor="_Toc23751" w:history="1">
        <w:r>
          <w:rPr>
            <w:rFonts w:ascii="仿宋" w:eastAsia="仿宋" w:hAnsi="仿宋" w:cs="仿宋" w:hint="eastAsia"/>
            <w:lang w:eastAsia="zh-CN"/>
          </w:rPr>
          <w:t>(一)、控制计算机项目治理结构</w:t>
        </w:r>
        <w:r>
          <w:tab/>
        </w:r>
        <w:r>
          <w:fldChar w:fldCharType="begin"/>
        </w:r>
        <w:r>
          <w:instrText xml:space="preserve"> PAGEREF _Toc23751 \h </w:instrText>
        </w:r>
        <w:r>
          <w:fldChar w:fldCharType="separate"/>
        </w:r>
        <w:r>
          <w:t>58</w:t>
        </w:r>
        <w:r>
          <w:fldChar w:fldCharType="end"/>
        </w:r>
      </w:hyperlink>
    </w:p>
    <w:p>
      <w:pPr>
        <w:pStyle w:val="TOC2"/>
        <w:tabs>
          <w:tab w:val="right" w:leader="dot" w:pos="8306"/>
        </w:tabs>
      </w:pPr>
      <w:hyperlink w:anchor="_Toc29213" w:history="1">
        <w:r>
          <w:rPr>
            <w:rFonts w:ascii="仿宋" w:eastAsia="仿宋" w:hAnsi="仿宋" w:cs="仿宋" w:hint="eastAsia"/>
            <w:lang w:eastAsia="zh-CN"/>
          </w:rPr>
          <w:t>(二)、监督与审计</w:t>
        </w:r>
        <w:r>
          <w:tab/>
        </w:r>
        <w:r>
          <w:fldChar w:fldCharType="begin"/>
        </w:r>
        <w:r>
          <w:instrText xml:space="preserve"> PAGEREF _Toc29213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57"/>
      <w:r>
        <w:rPr>
          <w:rFonts w:ascii="仿宋" w:eastAsia="仿宋" w:hAnsi="仿宋" w:cs="仿宋" w:hint="eastAsia"/>
          <w:sz w:val="28"/>
          <w:lang w:eastAsia="zh-CN"/>
        </w:rPr>
        <w:t>一、控制计算机项目建设单位说明</w:t>
      </w:r>
      <w:bookmarkEnd w:id="2"/>
    </w:p>
    <w:p>
      <w:pPr>
        <w:pStyle w:val="Heading2"/>
        <w:rPr>
          <w:rFonts w:ascii="仿宋" w:eastAsia="仿宋" w:hAnsi="仿宋" w:cs="仿宋" w:hint="eastAsia"/>
          <w:lang w:eastAsia="zh-CN"/>
        </w:rPr>
      </w:pPr>
      <w:bookmarkStart w:id="3" w:name="_Toc5930"/>
      <w:r>
        <w:rPr>
          <w:rFonts w:ascii="仿宋" w:eastAsia="仿宋" w:hAnsi="仿宋" w:cs="仿宋" w:hint="eastAsia"/>
          <w:lang w:eastAsia="zh-CN"/>
        </w:rPr>
        <w:t>(一)、控制计算机项目承办单位基本情况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39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控制计算机项目承办单位的XXXX，我们着眼于实现可持续的经济效益。通过技术创新和解决方案的提供，公司预计在控制计算机项目执行期间将获得可观的收入增长。这一收入来源主要包括控制计算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同时，我们注重成本控制和效率提升，以确保控制计算机项目的可持续盈利。透过精细的管理和资源优化，公司期望实现控制计算机项目利润最大化。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控制计算机项目实施进行全面的投资评估，包括控制计算机项目启动阶段的资金投入和后续运营成本。通过对控制计算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控制计算机项目实施过程中具备足够的资金流动性，公司将进行详尽的现金流分析。这包括资金需求的合理预测、控制计算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16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927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控制计算机项目的主要产品是XXXX，预计年产值为XXX万元。这一产品在市场中占据着重要的地位，其广泛的应用范围使得该控制计算机项目的市场前景非常广阔。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控制计算机项目的xxx产品作为重要的原材料之一，将在多个领域发挥关键作用。其在建筑、交通、能源等方面的广泛应用将为整个产业链提供强大的支持，形成产业协同效应。控制计算机项目的年产值XXX万XXX万XXX万万元不仅反映了其在市场上的巨大潜力，更预示着它对国民经济的积极贡献。这种关联度高、涉及面广的产业关系，使得该控制计算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40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控制计算机项目总征地面积为XXXX平方米，相当于约XX.XX亩，其中净用地面积为XXXX平方米，红线范围内相当于约XX.XX亩。这一用地规模充分考虑了控制计算机项目的建设需求，保障了控制计算机项目在合适的空间内得以充分发展。控制计算机项目规划的总建筑面积为XXXX平方米，其中主体工程建设占XXXX平方米，计容建筑面积达XXXX平方米。预计建筑工程的投资将达到XXXX万元，为控制计算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计算机项目计划购置的设备共计XXXX台（套），设备购置费用为XXXX万元。这一设备购置计划充分考虑到控制计算机项目的生产需求和技术要求，确保了控制计算机项目在生产运营中具备先进的技术装备和高效的生产能力。设备的合理配置将为控制计算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控制计算机项目计划总投资为XXXX万元，预计年实现营业收入为XXXX万元。这一产能规模的设定旨在确保控制计算机项目能够在投资与回报之间取得平衡，实现长期可持续的发展。控制计算机项目的总投资充分考虑到各个方面的需求，包括用地建设、设备购置等多个环节，以确保控制计算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458"/>
      <w:r>
        <w:rPr>
          <w:rFonts w:ascii="仿宋" w:eastAsia="仿宋" w:hAnsi="仿宋" w:cs="仿宋" w:hint="eastAsia"/>
          <w:sz w:val="28"/>
          <w:lang w:eastAsia="zh-CN"/>
        </w:rPr>
        <w:t>三、控制计算机项目建设背景及必要性分析</w:t>
      </w:r>
      <w:bookmarkEnd w:id="8"/>
    </w:p>
    <w:p>
      <w:pPr>
        <w:pStyle w:val="Heading2"/>
        <w:rPr>
          <w:rFonts w:ascii="仿宋" w:eastAsia="仿宋" w:hAnsi="仿宋" w:cs="仿宋" w:hint="eastAsia"/>
          <w:lang w:eastAsia="zh-CN"/>
        </w:rPr>
      </w:pPr>
      <w:bookmarkStart w:id="9" w:name="_Toc13986"/>
      <w:r>
        <w:rPr>
          <w:rFonts w:ascii="仿宋" w:eastAsia="仿宋" w:hAnsi="仿宋" w:cs="仿宋" w:hint="eastAsia"/>
          <w:lang w:eastAsia="zh-CN"/>
        </w:rPr>
        <w:t>(一)、控制计算机项目背景分析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计算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控制计算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控制计算机项目在这个潮流中的定位。同时，我们将关注行业内涌现的新兴机遇，以便控制计算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控制计算机项目提供了强大的发展动力。我们将聚焦于行业内最新的技术发展趋势，包括但不限于人工智能、大数据分析、物联网等领域。通过深度的技术研究，我们将确保控制计算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控制计算机项目发展的源泉。我们将投入更多的精力对市场需求进行深入剖析，超越表面的需求，深入挖掘潜在的市场痛点和机遇。通过对市场需求的细致了解，控制计算机项目将更有针对性地设计解决方案，满足市场的多样化需求，从而更好地促进控制计算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控制计算机项目战略至关重要。我们将对竞争态势进行更为深入的分析，包括但不限于市场份额、产品特点、客户满意度等多个维度。通过深度的竞争分析，控制计算机项目将能够更准确地把握市场脉搏，制定具有竞争力的控制计算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控制计算机项目的发展具有直接的影响。我们将进行更为全面的法规和政策分析，了解行业发展中的潜在法律风险和合规挑战。通过充分了解和遵守相关法规，控制计算机项目将确保在法律框架内合法合规运营，为控制计算机项目的稳健发展提供有力支持。</w:t>
      </w:r>
    </w:p>
    <w:p>
      <w:pPr>
        <w:pStyle w:val="Heading2"/>
        <w:ind w:firstLine="560" w:firstLineChars="200"/>
        <w:rPr>
          <w:rFonts w:ascii="仿宋" w:eastAsia="仿宋" w:hAnsi="仿宋" w:cs="仿宋" w:hint="eastAsia"/>
          <w:sz w:val="28"/>
          <w:lang w:eastAsia="zh-CN"/>
        </w:rPr>
      </w:pPr>
      <w:bookmarkStart w:id="10" w:name="_Toc25225"/>
      <w:r>
        <w:rPr>
          <w:rFonts w:ascii="仿宋" w:eastAsia="仿宋" w:hAnsi="仿宋" w:cs="仿宋" w:hint="eastAsia"/>
          <w:sz w:val="28"/>
          <w:lang w:eastAsia="zh-CN"/>
        </w:rPr>
        <w:t>(二)、控制计算机项目建设必要性分析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控制计算机项目建设的迫切性源于对行业发展趋势的深刻洞察。我们正处于一个行业变革的时代，科技创新、数字化转型成为企业发展的关键动力。控制计算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计算机项目建设不仅仅是为了跟上潮流，更是为了通过技术创新推动企业的持续发展。通过引入先进的技术和解决方案，控制计算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控制计算机项目的建设成为必然选择，通过提高产品质量、拓展服务领域，从而在竞争中获得更多的机会。控制计算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控制计算机项目建设的必要性体现在对客户需求更精准的满足。通过控制计算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控制计算机项目建设的背后是对企业持续创新的追求。只有通过不断创新，企业才能在竞争中立于不败之地。控制计算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760"/>
      <w:r>
        <w:rPr>
          <w:rFonts w:ascii="仿宋" w:eastAsia="仿宋" w:hAnsi="仿宋" w:cs="仿宋" w:hint="eastAsia"/>
          <w:sz w:val="28"/>
          <w:lang w:eastAsia="zh-CN"/>
        </w:rPr>
        <w:t>四、控制计算机项目绩效评估</w:t>
      </w:r>
      <w:bookmarkEnd w:id="11"/>
    </w:p>
    <w:p>
      <w:pPr>
        <w:pStyle w:val="Heading2"/>
        <w:rPr>
          <w:rFonts w:ascii="仿宋" w:eastAsia="仿宋" w:hAnsi="仿宋" w:cs="仿宋" w:hint="eastAsia"/>
          <w:lang w:eastAsia="zh-CN"/>
        </w:rPr>
      </w:pPr>
      <w:bookmarkStart w:id="12" w:name="_Toc22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计算机项目中，我们设计了一套全面的绩效评估指标，以确保控制计算机项目的可控和成功交付。这些指标跨足控制计算机项目目标、成本、进度和质量等多个维度，为我们提供了全面洞察控制计算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计算机项目目标达成率是我们关注的首要指标。我们设定了明确的目标，并通过定期监测和评估，迅速发现并应对潜在的目标偏差。这为控制计算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成本绩效是另一个核心关注点。通过实际成本与预算成本的对比分析，我们深入了解成本差异的原因，及时调整资源分配，保持控制计算机项目在经济效益方面的合理水平。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计算机项目进度作为关键的绩效指标之一，得到了精心的关注。我们制定了详细的控制计算机项目进度计划，并设立了进度符合度指标，确保实际进度与计划进度保持一致。这使我们能够快速发现和解决潜在的进度问题，保持控制计算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控制计算机项目绩效的不可或缺的一环。我们引入了一系列的质量标准和客户满意度指标，以确保控制计算机项目交付的成果在质量上达到或超越预期水平。通过持续监测这些指标，我们努力提升控制计算机项目整体质量水平，为控制计算机项目的成功交付提供有力保障。通过这些科学且全面的绩效评估，我们能够更好地引导控制计算机项目的持续改进，确保控制计算机项目目标的顺利达成。</w:t>
      </w:r>
    </w:p>
    <w:p>
      <w:pPr>
        <w:pStyle w:val="Heading2"/>
        <w:ind w:firstLine="560" w:firstLineChars="200"/>
        <w:rPr>
          <w:rFonts w:ascii="仿宋" w:eastAsia="仿宋" w:hAnsi="仿宋" w:cs="仿宋" w:hint="eastAsia"/>
          <w:sz w:val="28"/>
          <w:lang w:eastAsia="zh-CN"/>
        </w:rPr>
      </w:pPr>
      <w:bookmarkStart w:id="13" w:name="_Toc6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绩效评估是控制计算机项目中的关键环节，为确保控制计算机项目达到预期目标，我们采用了多层次、多维度的绩效评估方法。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控制计算机项目的战略目标对齐，确保每个决策和行动都与控制计算机项目整体目标保持一致。团队会定期召开战略对齐会议，审视当前工作与控制计算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控制计算机项目进度、质量、成本和风险等方面。这些指标通过数据收集和分析，为控制计算机项目管理团队提供了客观的评估依据。例如，我们通过控制计算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绩效评估不仅仅停留在控制计算机项目内部，还考虑了控制计算机项目对外部环境的影响。我们定期进行干系人满意度调查，以了解各利益相关方对控制计算机项目的期望和满意度，并及时做出调整。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这种多层次、多角度的绩效评估方法，使得我们能够全面了解控制计算机项目的运行状态，及时做出调整，确保控制计算机项目在不断变化的环境中保持稳健前行。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480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为了确保控制计算机项目的有效管理和不断优化，我们采用了精心设计的绩效评估周期。这个周期旨在实现灵活、实时和全面的评估，以适应控制计算机项目执行中的各种挑战。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控制计算机项目的不同需求，分为短期、中期和长期。短期评估关注每个迭代或工作周期，以及时发现和解决当前任务中的问题。中期评估涵盖几个迭代，深入了解整体控制计算机项目的趋势和性能。长期评估则着眼于整个控制计算机项目阶段，确保控制计算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控制计算机项目管理工具和协作平台，团队成员能够随时更新和分享控制计算机项目数据。这种实时性的反馈机制使我们能够及时察觉潜在问题，快速调整，保持控制计算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控制计算机项目的决策制定密不可分。每个周期的控制计算机项目回顾会议成为集体总结经验、识别问题深层次原因并找到创新解决方案的平台。这种定期的反思与调整机制使控制计算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425"/>
      <w:r>
        <w:rPr>
          <w:rFonts w:ascii="仿宋" w:eastAsia="仿宋" w:hAnsi="仿宋" w:cs="仿宋" w:hint="eastAsia"/>
          <w:sz w:val="28"/>
          <w:lang w:eastAsia="zh-CN"/>
        </w:rPr>
        <w:t>五、控制计算机项目危机管理</w:t>
      </w:r>
      <w:bookmarkEnd w:id="15"/>
    </w:p>
    <w:p>
      <w:pPr>
        <w:pStyle w:val="Heading2"/>
        <w:rPr>
          <w:rFonts w:ascii="仿宋" w:eastAsia="仿宋" w:hAnsi="仿宋" w:cs="仿宋" w:hint="eastAsia"/>
          <w:lang w:eastAsia="zh-CN"/>
        </w:rPr>
      </w:pPr>
      <w:bookmarkStart w:id="16" w:name="_Toc282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计算机项目危机管理中，危机预警与识别是确保控制计算机项目稳健运行的核心步骤。通过建立全面的监测机制，控制计算机项目团队旨在及时发现和理解潜在的风险和危机因素，以便采取及时的预防和应对措施，确保控制计算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首先，通过深入的风险评估，控制计算机项目团队全面分析了整个控制计算机项目和各个阶段可能存在的威胁。这包括准确评估每个潜在风险的发生概率和可能影响的程度，为后续危机预警提供了有力支持。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控制计算机项目团队着重于明确定义控制计算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控制计算机项目进展的持续监控，团队能够及时发现潜在问题并作出迅速反应。控制计算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在这一阶段，团队的专业素养和反应速度将发挥至关重要的作用，以确保潜在危机能够在初期得到有效的处理，最大程度地减轻负面影响。通过危机预警与识别，控制计算机项目得以更有序、可控地推进。</w:t>
      </w:r>
    </w:p>
    <w:p>
      <w:pPr>
        <w:pStyle w:val="Heading2"/>
        <w:ind w:firstLine="560" w:firstLineChars="200"/>
        <w:rPr>
          <w:rFonts w:ascii="仿宋" w:eastAsia="仿宋" w:hAnsi="仿宋" w:cs="仿宋" w:hint="eastAsia"/>
          <w:sz w:val="28"/>
          <w:lang w:eastAsia="zh-CN"/>
        </w:rPr>
      </w:pPr>
      <w:bookmarkStart w:id="17" w:name="_Toc1453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在危机发生时，控制计算机项目团队立即行动，成立了应急小组。该小组的任务是迅速制定并实施紧急应对措施，以最小化潜在损失。以下是采取的主要措施：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暂停控制计算机项目进度：为遏制危机蔓延，控制计算机项目暂时停止进行，以便全面评估当前状况。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资源重新分配：重新评估控制计算机项目资源的分配，确保最大限度地减小损失。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实时沟通：与关键利益相关者建立实时沟通机制，向他们传递控制计算机项目危机的实际状况，保障控制计算机项目核心利益。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在紧急应对的同时，控制计算机项目团队强调了团队协作和有效沟通的重要性。以下是团队协作的关键举措：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信息共享机制：建立了信息共享平台，确保团队成员能够及时获取控制计算机项目危机的实时信息。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领导者沟通：控制计算机项目领导者通过定期会议和即时沟通工具，指导团队应对危机，保持团队稳定运行。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随着危机得到初步控制，控制计算机项目团队转向制定恢复计划，以确保控制计算机项目能够从中迅速恢复。主要恢复计划包括：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修复受损的进度计划：重新评估控制计算机项目进度，制定修复计划，确保控制计算机项目尽快回归正常进程。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重新调整资源分配：优化资源分配，确保控制计算机项目在有限资源下高效运转。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风险管理机制加强：对控制计算机项目风险进行全面评估，制定更强化的风险管理策略，以预防未来可能的危机。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1604"/>
      <w:r>
        <w:rPr>
          <w:rFonts w:ascii="仿宋" w:eastAsia="仿宋" w:hAnsi="仿宋" w:cs="仿宋" w:hint="eastAsia"/>
          <w:sz w:val="28"/>
          <w:lang w:eastAsia="zh-CN"/>
        </w:rPr>
        <w:t>六、控制计算机项目文档管理</w:t>
      </w:r>
      <w:bookmarkEnd w:id="18"/>
    </w:p>
    <w:p>
      <w:pPr>
        <w:pStyle w:val="Heading2"/>
        <w:rPr>
          <w:rFonts w:ascii="仿宋" w:eastAsia="仿宋" w:hAnsi="仿宋" w:cs="仿宋" w:hint="eastAsia"/>
          <w:lang w:eastAsia="zh-CN"/>
        </w:rPr>
      </w:pPr>
      <w:bookmarkStart w:id="19" w:name="_Toc26423"/>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控制计算机项目高度重视文档的质量和准确性，以支持控制计算机项目的各项活动和决策。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控制计算机项目文档的编制始于控制计算机项目计划的初期，我们制定了详细的文档编制计划，明确了每个文档的内容、格式和编写责任人。在控制计算机项目启动阶段，我们首先编制了控制计算机项目章程，明确定义了控制计算机项目的目标、范围、风险等关键要素。随后，控制计算机项目团队根据计划陆续编制了需求文档、设计文档、测试文档等各类文档，确保控制计算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控制计算机项目管理中的重要环节，旨在确保控制计算机项目文档符合质量标准和控制计算机项目需求。在控制计算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控制计算机项目相关利益方和专业领域的专家对文档进行独立审查。这有助于获取更全面、客观的反馈，确保控制计算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控制计算机项目在文档编制与审查方面建立了严格的管理机制，通过规范的流程和多维度的审查，确保控制计算机项目文档的质量、准确性和可靠性，为控制计算机项目的顺利推进提供了有力支持。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https://d.book118.com/446201011011010035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控制计算机项目计划设计方案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43187"/>
    <w:rsid w:val="355431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20101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2024-01-15T21:32:00Z</dcterms:created>
  <dcterms:modified xsi:type="dcterms:W3CDTF">2024-01-15T21:32:49Z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77C8FC44AE5D41F387934F4044ADACD8_11</vt:lpwstr>
  </property>
  <property fmtid="{D5CDD505-2E9C-101B-9397-08002B2CF9AE}" pid="3" name="KSOProductBuildVer">
    <vt:lpwstr>2052-12.1.0.16120</vt:lpwstr>
  </property>
</Properties>
</file>