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钎焊材料项目规划设计方案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7" w:history="1">
        <w:r>
          <w:rPr>
            <w:rFonts w:ascii="仿宋" w:eastAsia="仿宋" w:hAnsi="仿宋" w:cs="仿宋" w:hint="eastAsia"/>
            <w:lang w:eastAsia="zh-CN"/>
          </w:rPr>
          <w:t>概论</w:t>
        </w:r>
        <w:r>
          <w:tab/>
        </w:r>
        <w:r>
          <w:fldChar w:fldCharType="begin"/>
        </w:r>
        <w:r>
          <w:instrText xml:space="preserve"> PAGEREF _Toc28437 \h </w:instrText>
        </w:r>
        <w:r>
          <w:fldChar w:fldCharType="separate"/>
        </w:r>
        <w:r>
          <w:t>3</w:t>
        </w:r>
        <w:r>
          <w:fldChar w:fldCharType="end"/>
        </w:r>
      </w:hyperlink>
    </w:p>
    <w:p>
      <w:pPr>
        <w:pStyle w:val="TOC1"/>
        <w:tabs>
          <w:tab w:val="right" w:leader="dot" w:pos="8306"/>
        </w:tabs>
      </w:pPr>
      <w:hyperlink w:anchor="_Toc1032" w:history="1">
        <w:r>
          <w:rPr>
            <w:rFonts w:ascii="仿宋" w:eastAsia="仿宋" w:hAnsi="仿宋" w:cs="仿宋" w:hint="eastAsia"/>
            <w:lang w:eastAsia="zh-CN"/>
          </w:rPr>
          <w:t>一、钎焊材料项目绩效评估</w:t>
        </w:r>
        <w:r>
          <w:tab/>
        </w:r>
        <w:r>
          <w:fldChar w:fldCharType="begin"/>
        </w:r>
        <w:r>
          <w:instrText xml:space="preserve"> PAGEREF _Toc1032 \h </w:instrText>
        </w:r>
        <w:r>
          <w:fldChar w:fldCharType="separate"/>
        </w:r>
        <w:r>
          <w:t>3</w:t>
        </w:r>
        <w:r>
          <w:fldChar w:fldCharType="end"/>
        </w:r>
      </w:hyperlink>
    </w:p>
    <w:p>
      <w:pPr>
        <w:pStyle w:val="TOC2"/>
        <w:tabs>
          <w:tab w:val="right" w:leader="dot" w:pos="8306"/>
        </w:tabs>
      </w:pPr>
      <w:hyperlink w:anchor="_Toc4693" w:history="1">
        <w:r>
          <w:rPr>
            <w:rFonts w:ascii="仿宋" w:eastAsia="仿宋" w:hAnsi="仿宋" w:cs="仿宋" w:hint="eastAsia"/>
            <w:lang w:eastAsia="zh-CN"/>
          </w:rPr>
          <w:t>(一)、绩效评估指标</w:t>
        </w:r>
        <w:r>
          <w:tab/>
        </w:r>
        <w:r>
          <w:fldChar w:fldCharType="begin"/>
        </w:r>
        <w:r>
          <w:instrText xml:space="preserve"> PAGEREF _Toc4693 \h </w:instrText>
        </w:r>
        <w:r>
          <w:fldChar w:fldCharType="separate"/>
        </w:r>
        <w:r>
          <w:t>3</w:t>
        </w:r>
        <w:r>
          <w:fldChar w:fldCharType="end"/>
        </w:r>
      </w:hyperlink>
    </w:p>
    <w:p>
      <w:pPr>
        <w:pStyle w:val="TOC2"/>
        <w:tabs>
          <w:tab w:val="right" w:leader="dot" w:pos="8306"/>
        </w:tabs>
      </w:pPr>
      <w:hyperlink w:anchor="_Toc7471" w:history="1">
        <w:r>
          <w:rPr>
            <w:rFonts w:ascii="仿宋" w:eastAsia="仿宋" w:hAnsi="仿宋" w:cs="仿宋" w:hint="eastAsia"/>
            <w:lang w:eastAsia="zh-CN"/>
          </w:rPr>
          <w:t>(二)、绩效评估方法</w:t>
        </w:r>
        <w:r>
          <w:tab/>
        </w:r>
        <w:r>
          <w:fldChar w:fldCharType="begin"/>
        </w:r>
        <w:r>
          <w:instrText xml:space="preserve"> PAGEREF _Toc7471 \h </w:instrText>
        </w:r>
        <w:r>
          <w:fldChar w:fldCharType="separate"/>
        </w:r>
        <w:r>
          <w:t>4</w:t>
        </w:r>
        <w:r>
          <w:fldChar w:fldCharType="end"/>
        </w:r>
      </w:hyperlink>
    </w:p>
    <w:p>
      <w:pPr>
        <w:pStyle w:val="TOC2"/>
        <w:tabs>
          <w:tab w:val="right" w:leader="dot" w:pos="8306"/>
        </w:tabs>
      </w:pPr>
      <w:hyperlink w:anchor="_Toc17362" w:history="1">
        <w:r>
          <w:rPr>
            <w:rFonts w:ascii="仿宋" w:eastAsia="仿宋" w:hAnsi="仿宋" w:cs="仿宋" w:hint="eastAsia"/>
            <w:lang w:eastAsia="zh-CN"/>
          </w:rPr>
          <w:t>(三)、绩效评估周期</w:t>
        </w:r>
        <w:r>
          <w:tab/>
        </w:r>
        <w:r>
          <w:fldChar w:fldCharType="begin"/>
        </w:r>
        <w:r>
          <w:instrText xml:space="preserve"> PAGEREF _Toc17362 \h </w:instrText>
        </w:r>
        <w:r>
          <w:fldChar w:fldCharType="separate"/>
        </w:r>
        <w:r>
          <w:t>5</w:t>
        </w:r>
        <w:r>
          <w:fldChar w:fldCharType="end"/>
        </w:r>
      </w:hyperlink>
    </w:p>
    <w:p>
      <w:pPr>
        <w:pStyle w:val="TOC1"/>
        <w:tabs>
          <w:tab w:val="right" w:leader="dot" w:pos="8306"/>
        </w:tabs>
      </w:pPr>
      <w:hyperlink w:anchor="_Toc260" w:history="1">
        <w:r>
          <w:rPr>
            <w:rFonts w:ascii="仿宋" w:eastAsia="仿宋" w:hAnsi="仿宋" w:cs="仿宋" w:hint="eastAsia"/>
            <w:lang w:eastAsia="zh-CN"/>
          </w:rPr>
          <w:t>二、市场分析、调研</w:t>
        </w:r>
        <w:r>
          <w:tab/>
        </w:r>
        <w:r>
          <w:fldChar w:fldCharType="begin"/>
        </w:r>
        <w:r>
          <w:instrText xml:space="preserve"> PAGEREF _Toc260 \h </w:instrText>
        </w:r>
        <w:r>
          <w:fldChar w:fldCharType="separate"/>
        </w:r>
        <w:r>
          <w:t>6</w:t>
        </w:r>
        <w:r>
          <w:fldChar w:fldCharType="end"/>
        </w:r>
      </w:hyperlink>
    </w:p>
    <w:p>
      <w:pPr>
        <w:pStyle w:val="TOC2"/>
        <w:tabs>
          <w:tab w:val="right" w:leader="dot" w:pos="8306"/>
        </w:tabs>
      </w:pPr>
      <w:hyperlink w:anchor="_Toc25103" w:history="1">
        <w:r>
          <w:rPr>
            <w:rFonts w:ascii="仿宋" w:eastAsia="仿宋" w:hAnsi="仿宋" w:cs="仿宋" w:hint="eastAsia"/>
            <w:lang w:eastAsia="zh-CN"/>
          </w:rPr>
          <w:t>(一)、钎焊材料行业分析</w:t>
        </w:r>
        <w:r>
          <w:tab/>
        </w:r>
        <w:r>
          <w:fldChar w:fldCharType="begin"/>
        </w:r>
        <w:r>
          <w:instrText xml:space="preserve"> PAGEREF _Toc25103 \h </w:instrText>
        </w:r>
        <w:r>
          <w:fldChar w:fldCharType="separate"/>
        </w:r>
        <w:r>
          <w:t>6</w:t>
        </w:r>
        <w:r>
          <w:fldChar w:fldCharType="end"/>
        </w:r>
      </w:hyperlink>
    </w:p>
    <w:p>
      <w:pPr>
        <w:pStyle w:val="TOC2"/>
        <w:tabs>
          <w:tab w:val="right" w:leader="dot" w:pos="8306"/>
        </w:tabs>
      </w:pPr>
      <w:hyperlink w:anchor="_Toc12603" w:history="1">
        <w:r>
          <w:rPr>
            <w:rFonts w:ascii="仿宋" w:eastAsia="仿宋" w:hAnsi="仿宋" w:cs="仿宋" w:hint="eastAsia"/>
            <w:lang w:eastAsia="zh-CN"/>
          </w:rPr>
          <w:t>(二)、钎焊材料市场分析预测</w:t>
        </w:r>
        <w:r>
          <w:tab/>
        </w:r>
        <w:r>
          <w:fldChar w:fldCharType="begin"/>
        </w:r>
        <w:r>
          <w:instrText xml:space="preserve"> PAGEREF _Toc12603 \h </w:instrText>
        </w:r>
        <w:r>
          <w:fldChar w:fldCharType="separate"/>
        </w:r>
        <w:r>
          <w:t>7</w:t>
        </w:r>
        <w:r>
          <w:fldChar w:fldCharType="end"/>
        </w:r>
      </w:hyperlink>
    </w:p>
    <w:p>
      <w:pPr>
        <w:pStyle w:val="TOC1"/>
        <w:tabs>
          <w:tab w:val="right" w:leader="dot" w:pos="8306"/>
        </w:tabs>
      </w:pPr>
      <w:hyperlink w:anchor="_Toc30785" w:history="1">
        <w:r>
          <w:rPr>
            <w:rFonts w:ascii="仿宋" w:eastAsia="仿宋" w:hAnsi="仿宋" w:cs="仿宋" w:hint="eastAsia"/>
            <w:lang w:eastAsia="zh-CN"/>
          </w:rPr>
          <w:t>三、工艺说明</w:t>
        </w:r>
        <w:r>
          <w:tab/>
        </w:r>
        <w:r>
          <w:fldChar w:fldCharType="begin"/>
        </w:r>
        <w:r>
          <w:instrText xml:space="preserve"> PAGEREF _Toc30785 \h </w:instrText>
        </w:r>
        <w:r>
          <w:fldChar w:fldCharType="separate"/>
        </w:r>
        <w:r>
          <w:t>8</w:t>
        </w:r>
        <w:r>
          <w:fldChar w:fldCharType="end"/>
        </w:r>
      </w:hyperlink>
    </w:p>
    <w:p>
      <w:pPr>
        <w:pStyle w:val="TOC2"/>
        <w:tabs>
          <w:tab w:val="right" w:leader="dot" w:pos="8306"/>
        </w:tabs>
      </w:pPr>
      <w:hyperlink w:anchor="_Toc9020" w:history="1">
        <w:r>
          <w:rPr>
            <w:rFonts w:ascii="仿宋" w:eastAsia="仿宋" w:hAnsi="仿宋" w:cs="仿宋" w:hint="eastAsia"/>
            <w:lang w:eastAsia="zh-CN"/>
          </w:rPr>
          <w:t>(一)、技术管理特点</w:t>
        </w:r>
        <w:r>
          <w:tab/>
        </w:r>
        <w:r>
          <w:fldChar w:fldCharType="begin"/>
        </w:r>
        <w:r>
          <w:instrText xml:space="preserve"> PAGEREF _Toc9020 \h </w:instrText>
        </w:r>
        <w:r>
          <w:fldChar w:fldCharType="separate"/>
        </w:r>
        <w:r>
          <w:t>8</w:t>
        </w:r>
        <w:r>
          <w:fldChar w:fldCharType="end"/>
        </w:r>
      </w:hyperlink>
    </w:p>
    <w:p>
      <w:pPr>
        <w:pStyle w:val="TOC2"/>
        <w:tabs>
          <w:tab w:val="right" w:leader="dot" w:pos="8306"/>
        </w:tabs>
      </w:pPr>
      <w:hyperlink w:anchor="_Toc2326" w:history="1">
        <w:r>
          <w:rPr>
            <w:rFonts w:ascii="仿宋" w:eastAsia="仿宋" w:hAnsi="仿宋" w:cs="仿宋" w:hint="eastAsia"/>
            <w:lang w:eastAsia="zh-CN"/>
          </w:rPr>
          <w:t>(二)、钎焊材料项目工艺技术设计方案</w:t>
        </w:r>
        <w:r>
          <w:tab/>
        </w:r>
        <w:r>
          <w:fldChar w:fldCharType="begin"/>
        </w:r>
        <w:r>
          <w:instrText xml:space="preserve"> PAGEREF _Toc2326 \h </w:instrText>
        </w:r>
        <w:r>
          <w:fldChar w:fldCharType="separate"/>
        </w:r>
        <w:r>
          <w:t>9</w:t>
        </w:r>
        <w:r>
          <w:fldChar w:fldCharType="end"/>
        </w:r>
      </w:hyperlink>
    </w:p>
    <w:p>
      <w:pPr>
        <w:pStyle w:val="TOC2"/>
        <w:tabs>
          <w:tab w:val="right" w:leader="dot" w:pos="8306"/>
        </w:tabs>
      </w:pPr>
      <w:hyperlink w:anchor="_Toc11867" w:history="1">
        <w:r>
          <w:rPr>
            <w:rFonts w:ascii="仿宋" w:eastAsia="仿宋" w:hAnsi="仿宋" w:cs="仿宋" w:hint="eastAsia"/>
            <w:lang w:eastAsia="zh-CN"/>
          </w:rPr>
          <w:t>(三)、设备选型方案</w:t>
        </w:r>
        <w:r>
          <w:tab/>
        </w:r>
        <w:r>
          <w:fldChar w:fldCharType="begin"/>
        </w:r>
        <w:r>
          <w:instrText xml:space="preserve"> PAGEREF _Toc11867 \h </w:instrText>
        </w:r>
        <w:r>
          <w:fldChar w:fldCharType="separate"/>
        </w:r>
        <w:r>
          <w:t>10</w:t>
        </w:r>
        <w:r>
          <w:fldChar w:fldCharType="end"/>
        </w:r>
      </w:hyperlink>
    </w:p>
    <w:p>
      <w:pPr>
        <w:pStyle w:val="TOC1"/>
        <w:tabs>
          <w:tab w:val="right" w:leader="dot" w:pos="8306"/>
        </w:tabs>
      </w:pPr>
      <w:hyperlink w:anchor="_Toc22653" w:history="1">
        <w:r>
          <w:rPr>
            <w:rFonts w:ascii="仿宋" w:eastAsia="仿宋" w:hAnsi="仿宋" w:cs="仿宋" w:hint="eastAsia"/>
            <w:lang w:eastAsia="zh-CN"/>
          </w:rPr>
          <w:t>四、钎焊材料项目建设背景及必要性分析</w:t>
        </w:r>
        <w:r>
          <w:tab/>
        </w:r>
        <w:r>
          <w:fldChar w:fldCharType="begin"/>
        </w:r>
        <w:r>
          <w:instrText xml:space="preserve"> PAGEREF _Toc22653 \h </w:instrText>
        </w:r>
        <w:r>
          <w:fldChar w:fldCharType="separate"/>
        </w:r>
        <w:r>
          <w:t>11</w:t>
        </w:r>
        <w:r>
          <w:fldChar w:fldCharType="end"/>
        </w:r>
      </w:hyperlink>
    </w:p>
    <w:p>
      <w:pPr>
        <w:pStyle w:val="TOC2"/>
        <w:tabs>
          <w:tab w:val="right" w:leader="dot" w:pos="8306"/>
        </w:tabs>
      </w:pPr>
      <w:hyperlink w:anchor="_Toc28915" w:history="1">
        <w:r>
          <w:rPr>
            <w:rFonts w:ascii="仿宋" w:eastAsia="仿宋" w:hAnsi="仿宋" w:cs="仿宋" w:hint="eastAsia"/>
            <w:lang w:eastAsia="zh-CN"/>
          </w:rPr>
          <w:t>(一)、钎焊材料项目背景分析</w:t>
        </w:r>
        <w:r>
          <w:tab/>
        </w:r>
        <w:r>
          <w:fldChar w:fldCharType="begin"/>
        </w:r>
        <w:r>
          <w:instrText xml:space="preserve"> PAGEREF _Toc28915 \h </w:instrText>
        </w:r>
        <w:r>
          <w:fldChar w:fldCharType="separate"/>
        </w:r>
        <w:r>
          <w:t>11</w:t>
        </w:r>
        <w:r>
          <w:fldChar w:fldCharType="end"/>
        </w:r>
      </w:hyperlink>
    </w:p>
    <w:p>
      <w:pPr>
        <w:pStyle w:val="TOC2"/>
        <w:tabs>
          <w:tab w:val="right" w:leader="dot" w:pos="8306"/>
        </w:tabs>
      </w:pPr>
      <w:hyperlink w:anchor="_Toc29936" w:history="1">
        <w:r>
          <w:rPr>
            <w:rFonts w:ascii="仿宋" w:eastAsia="仿宋" w:hAnsi="仿宋" w:cs="仿宋" w:hint="eastAsia"/>
            <w:lang w:eastAsia="zh-CN"/>
          </w:rPr>
          <w:t>(二)、钎焊材料项目建设必要性分析</w:t>
        </w:r>
        <w:r>
          <w:tab/>
        </w:r>
        <w:r>
          <w:fldChar w:fldCharType="begin"/>
        </w:r>
        <w:r>
          <w:instrText xml:space="preserve"> PAGEREF _Toc29936 \h </w:instrText>
        </w:r>
        <w:r>
          <w:fldChar w:fldCharType="separate"/>
        </w:r>
        <w:r>
          <w:t>13</w:t>
        </w:r>
        <w:r>
          <w:fldChar w:fldCharType="end"/>
        </w:r>
      </w:hyperlink>
    </w:p>
    <w:p>
      <w:pPr>
        <w:pStyle w:val="TOC1"/>
        <w:tabs>
          <w:tab w:val="right" w:leader="dot" w:pos="8306"/>
        </w:tabs>
      </w:pPr>
      <w:hyperlink w:anchor="_Toc2834" w:history="1">
        <w:r>
          <w:rPr>
            <w:rFonts w:ascii="仿宋" w:eastAsia="仿宋" w:hAnsi="仿宋" w:cs="仿宋" w:hint="eastAsia"/>
            <w:lang w:eastAsia="zh-CN"/>
          </w:rPr>
          <w:t>五、钎焊材料项目建设单位说明</w:t>
        </w:r>
        <w:r>
          <w:tab/>
        </w:r>
        <w:r>
          <w:fldChar w:fldCharType="begin"/>
        </w:r>
        <w:r>
          <w:instrText xml:space="preserve"> PAGEREF _Toc2834 \h </w:instrText>
        </w:r>
        <w:r>
          <w:fldChar w:fldCharType="separate"/>
        </w:r>
        <w:r>
          <w:t>14</w:t>
        </w:r>
        <w:r>
          <w:fldChar w:fldCharType="end"/>
        </w:r>
      </w:hyperlink>
    </w:p>
    <w:p>
      <w:pPr>
        <w:pStyle w:val="TOC2"/>
        <w:tabs>
          <w:tab w:val="right" w:leader="dot" w:pos="8306"/>
        </w:tabs>
      </w:pPr>
      <w:hyperlink w:anchor="_Toc974" w:history="1">
        <w:r>
          <w:rPr>
            <w:rFonts w:ascii="仿宋" w:eastAsia="仿宋" w:hAnsi="仿宋" w:cs="仿宋" w:hint="eastAsia"/>
            <w:lang w:eastAsia="zh-CN"/>
          </w:rPr>
          <w:t>(一)、钎焊材料项目承办单位基本情况</w:t>
        </w:r>
        <w:r>
          <w:tab/>
        </w:r>
        <w:r>
          <w:fldChar w:fldCharType="begin"/>
        </w:r>
        <w:r>
          <w:instrText xml:space="preserve"> PAGEREF _Toc974 \h </w:instrText>
        </w:r>
        <w:r>
          <w:fldChar w:fldCharType="separate"/>
        </w:r>
        <w:r>
          <w:t>14</w:t>
        </w:r>
        <w:r>
          <w:fldChar w:fldCharType="end"/>
        </w:r>
      </w:hyperlink>
    </w:p>
    <w:p>
      <w:pPr>
        <w:pStyle w:val="TOC2"/>
        <w:tabs>
          <w:tab w:val="right" w:leader="dot" w:pos="8306"/>
        </w:tabs>
      </w:pPr>
      <w:hyperlink w:anchor="_Toc17375" w:history="1">
        <w:r>
          <w:rPr>
            <w:rFonts w:ascii="仿宋" w:eastAsia="仿宋" w:hAnsi="仿宋" w:cs="仿宋" w:hint="eastAsia"/>
            <w:lang w:eastAsia="zh-CN"/>
          </w:rPr>
          <w:t>(二)、公司经济效益分析</w:t>
        </w:r>
        <w:r>
          <w:tab/>
        </w:r>
        <w:r>
          <w:fldChar w:fldCharType="begin"/>
        </w:r>
        <w:r>
          <w:instrText xml:space="preserve"> PAGEREF _Toc17375 \h </w:instrText>
        </w:r>
        <w:r>
          <w:fldChar w:fldCharType="separate"/>
        </w:r>
        <w:r>
          <w:t>15</w:t>
        </w:r>
        <w:r>
          <w:fldChar w:fldCharType="end"/>
        </w:r>
      </w:hyperlink>
    </w:p>
    <w:p>
      <w:pPr>
        <w:pStyle w:val="TOC1"/>
        <w:tabs>
          <w:tab w:val="right" w:leader="dot" w:pos="8306"/>
        </w:tabs>
      </w:pPr>
      <w:hyperlink w:anchor="_Toc12745" w:history="1">
        <w:r>
          <w:rPr>
            <w:rFonts w:ascii="仿宋" w:eastAsia="仿宋" w:hAnsi="仿宋" w:cs="仿宋" w:hint="eastAsia"/>
            <w:lang w:eastAsia="zh-CN"/>
          </w:rPr>
          <w:t>六、钎焊材料项目危机管理</w:t>
        </w:r>
        <w:r>
          <w:tab/>
        </w:r>
        <w:r>
          <w:fldChar w:fldCharType="begin"/>
        </w:r>
        <w:r>
          <w:instrText xml:space="preserve"> PAGEREF _Toc12745 \h </w:instrText>
        </w:r>
        <w:r>
          <w:fldChar w:fldCharType="separate"/>
        </w:r>
        <w:r>
          <w:t>16</w:t>
        </w:r>
        <w:r>
          <w:fldChar w:fldCharType="end"/>
        </w:r>
      </w:hyperlink>
    </w:p>
    <w:p>
      <w:pPr>
        <w:pStyle w:val="TOC2"/>
        <w:tabs>
          <w:tab w:val="right" w:leader="dot" w:pos="8306"/>
        </w:tabs>
      </w:pPr>
      <w:hyperlink w:anchor="_Toc5862" w:history="1">
        <w:r>
          <w:rPr>
            <w:rFonts w:ascii="仿宋" w:eastAsia="仿宋" w:hAnsi="仿宋" w:cs="仿宋" w:hint="eastAsia"/>
            <w:lang w:eastAsia="zh-CN"/>
          </w:rPr>
          <w:t>(一)、危机预警与识别</w:t>
        </w:r>
        <w:r>
          <w:tab/>
        </w:r>
        <w:r>
          <w:fldChar w:fldCharType="begin"/>
        </w:r>
        <w:r>
          <w:instrText xml:space="preserve"> PAGEREF _Toc5862 \h </w:instrText>
        </w:r>
        <w:r>
          <w:fldChar w:fldCharType="separate"/>
        </w:r>
        <w:r>
          <w:t>16</w:t>
        </w:r>
        <w:r>
          <w:fldChar w:fldCharType="end"/>
        </w:r>
      </w:hyperlink>
    </w:p>
    <w:p>
      <w:pPr>
        <w:pStyle w:val="TOC2"/>
        <w:tabs>
          <w:tab w:val="right" w:leader="dot" w:pos="8306"/>
        </w:tabs>
      </w:pPr>
      <w:hyperlink w:anchor="_Toc28529" w:history="1">
        <w:r>
          <w:rPr>
            <w:rFonts w:ascii="仿宋" w:eastAsia="仿宋" w:hAnsi="仿宋" w:cs="仿宋" w:hint="eastAsia"/>
            <w:lang w:eastAsia="zh-CN"/>
          </w:rPr>
          <w:t>(二)、危机应对与恢复</w:t>
        </w:r>
        <w:r>
          <w:tab/>
        </w:r>
        <w:r>
          <w:fldChar w:fldCharType="begin"/>
        </w:r>
        <w:r>
          <w:instrText xml:space="preserve"> PAGEREF _Toc28529 \h </w:instrText>
        </w:r>
        <w:r>
          <w:fldChar w:fldCharType="separate"/>
        </w:r>
        <w:r>
          <w:t>17</w:t>
        </w:r>
        <w:r>
          <w:fldChar w:fldCharType="end"/>
        </w:r>
      </w:hyperlink>
    </w:p>
    <w:p>
      <w:pPr>
        <w:pStyle w:val="TOC1"/>
        <w:tabs>
          <w:tab w:val="right" w:leader="dot" w:pos="8306"/>
        </w:tabs>
      </w:pPr>
      <w:hyperlink w:anchor="_Toc20702" w:history="1">
        <w:r>
          <w:rPr>
            <w:rFonts w:ascii="仿宋" w:eastAsia="仿宋" w:hAnsi="仿宋" w:cs="仿宋" w:hint="eastAsia"/>
            <w:lang w:eastAsia="zh-CN"/>
          </w:rPr>
          <w:t>七、钎焊材料项目创新与研发</w:t>
        </w:r>
        <w:r>
          <w:tab/>
        </w:r>
        <w:r>
          <w:fldChar w:fldCharType="begin"/>
        </w:r>
        <w:r>
          <w:instrText xml:space="preserve"> PAGEREF _Toc20702 \h </w:instrText>
        </w:r>
        <w:r>
          <w:fldChar w:fldCharType="separate"/>
        </w:r>
        <w:r>
          <w:t>18</w:t>
        </w:r>
        <w:r>
          <w:fldChar w:fldCharType="end"/>
        </w:r>
      </w:hyperlink>
    </w:p>
    <w:p>
      <w:pPr>
        <w:pStyle w:val="TOC2"/>
        <w:tabs>
          <w:tab w:val="right" w:leader="dot" w:pos="8306"/>
        </w:tabs>
      </w:pPr>
      <w:hyperlink w:anchor="_Toc9054" w:history="1">
        <w:r>
          <w:rPr>
            <w:rFonts w:ascii="仿宋" w:eastAsia="仿宋" w:hAnsi="仿宋" w:cs="仿宋" w:hint="eastAsia"/>
            <w:lang w:eastAsia="zh-CN"/>
          </w:rPr>
          <w:t>(一)、创新策略与方向</w:t>
        </w:r>
        <w:r>
          <w:tab/>
        </w:r>
        <w:r>
          <w:fldChar w:fldCharType="begin"/>
        </w:r>
        <w:r>
          <w:instrText xml:space="preserve"> PAGEREF _Toc9054 \h </w:instrText>
        </w:r>
        <w:r>
          <w:fldChar w:fldCharType="separate"/>
        </w:r>
        <w:r>
          <w:t>18</w:t>
        </w:r>
        <w:r>
          <w:fldChar w:fldCharType="end"/>
        </w:r>
      </w:hyperlink>
    </w:p>
    <w:p>
      <w:pPr>
        <w:pStyle w:val="TOC2"/>
        <w:tabs>
          <w:tab w:val="right" w:leader="dot" w:pos="8306"/>
        </w:tabs>
      </w:pPr>
      <w:hyperlink w:anchor="_Toc24502" w:history="1">
        <w:r>
          <w:rPr>
            <w:rFonts w:ascii="仿宋" w:eastAsia="仿宋" w:hAnsi="仿宋" w:cs="仿宋" w:hint="eastAsia"/>
            <w:lang w:eastAsia="zh-CN"/>
          </w:rPr>
          <w:t>(二)、研发规划与投入</w:t>
        </w:r>
        <w:r>
          <w:tab/>
        </w:r>
        <w:r>
          <w:fldChar w:fldCharType="begin"/>
        </w:r>
        <w:r>
          <w:instrText xml:space="preserve"> PAGEREF _Toc24502 \h </w:instrText>
        </w:r>
        <w:r>
          <w:fldChar w:fldCharType="separate"/>
        </w:r>
        <w:r>
          <w:t>20</w:t>
        </w:r>
        <w:r>
          <w:fldChar w:fldCharType="end"/>
        </w:r>
      </w:hyperlink>
    </w:p>
    <w:p>
      <w:pPr>
        <w:pStyle w:val="TOC1"/>
        <w:tabs>
          <w:tab w:val="right" w:leader="dot" w:pos="8306"/>
        </w:tabs>
      </w:pPr>
      <w:hyperlink w:anchor="_Toc1687" w:history="1">
        <w:r>
          <w:rPr>
            <w:rFonts w:ascii="仿宋" w:eastAsia="仿宋" w:hAnsi="仿宋" w:cs="仿宋" w:hint="eastAsia"/>
            <w:lang w:eastAsia="zh-CN"/>
          </w:rPr>
          <w:t>八、钎焊材料项目财务管理</w:t>
        </w:r>
        <w:r>
          <w:tab/>
        </w:r>
        <w:r>
          <w:fldChar w:fldCharType="begin"/>
        </w:r>
        <w:r>
          <w:instrText xml:space="preserve"> PAGEREF _Toc1687 \h </w:instrText>
        </w:r>
        <w:r>
          <w:fldChar w:fldCharType="separate"/>
        </w:r>
        <w:r>
          <w:t>21</w:t>
        </w:r>
        <w:r>
          <w:fldChar w:fldCharType="end"/>
        </w:r>
      </w:hyperlink>
    </w:p>
    <w:p>
      <w:pPr>
        <w:pStyle w:val="TOC2"/>
        <w:tabs>
          <w:tab w:val="right" w:leader="dot" w:pos="8306"/>
        </w:tabs>
      </w:pPr>
      <w:hyperlink w:anchor="_Toc22502" w:history="1">
        <w:r>
          <w:rPr>
            <w:rFonts w:ascii="仿宋" w:eastAsia="仿宋" w:hAnsi="仿宋" w:cs="仿宋" w:hint="eastAsia"/>
            <w:lang w:eastAsia="zh-CN"/>
          </w:rPr>
          <w:t>(一)、资金需求大</w:t>
        </w:r>
        <w:r>
          <w:tab/>
        </w:r>
        <w:r>
          <w:fldChar w:fldCharType="begin"/>
        </w:r>
        <w:r>
          <w:instrText xml:space="preserve"> PAGEREF _Toc22502 \h </w:instrText>
        </w:r>
        <w:r>
          <w:fldChar w:fldCharType="separate"/>
        </w:r>
        <w:r>
          <w:t>21</w:t>
        </w:r>
        <w:r>
          <w:fldChar w:fldCharType="end"/>
        </w:r>
      </w:hyperlink>
    </w:p>
    <w:p>
      <w:pPr>
        <w:pStyle w:val="TOC2"/>
        <w:tabs>
          <w:tab w:val="right" w:leader="dot" w:pos="8306"/>
        </w:tabs>
      </w:pPr>
      <w:hyperlink w:anchor="_Toc17689" w:history="1">
        <w:r>
          <w:rPr>
            <w:rFonts w:ascii="仿宋" w:eastAsia="仿宋" w:hAnsi="仿宋" w:cs="仿宋" w:hint="eastAsia"/>
            <w:lang w:eastAsia="zh-CN"/>
          </w:rPr>
          <w:t>(二)、研发周期长</w:t>
        </w:r>
        <w:r>
          <w:tab/>
        </w:r>
        <w:r>
          <w:fldChar w:fldCharType="begin"/>
        </w:r>
        <w:r>
          <w:instrText xml:space="preserve"> PAGEREF _Toc17689 \h </w:instrText>
        </w:r>
        <w:r>
          <w:fldChar w:fldCharType="separate"/>
        </w:r>
        <w:r>
          <w:t>23</w:t>
        </w:r>
        <w:r>
          <w:fldChar w:fldCharType="end"/>
        </w:r>
      </w:hyperlink>
    </w:p>
    <w:p>
      <w:pPr>
        <w:pStyle w:val="TOC2"/>
        <w:tabs>
          <w:tab w:val="right" w:leader="dot" w:pos="8306"/>
        </w:tabs>
      </w:pPr>
      <w:hyperlink w:anchor="_Toc334" w:history="1">
        <w:r>
          <w:rPr>
            <w:rFonts w:ascii="仿宋" w:eastAsia="仿宋" w:hAnsi="仿宋" w:cs="仿宋" w:hint="eastAsia"/>
            <w:lang w:eastAsia="zh-CN"/>
          </w:rPr>
          <w:t>(三)、市场风险大</w:t>
        </w:r>
        <w:r>
          <w:tab/>
        </w:r>
        <w:r>
          <w:fldChar w:fldCharType="begin"/>
        </w:r>
        <w:r>
          <w:instrText xml:space="preserve"> PAGEREF _Toc334 \h </w:instrText>
        </w:r>
        <w:r>
          <w:fldChar w:fldCharType="separate"/>
        </w:r>
        <w:r>
          <w:t>24</w:t>
        </w:r>
        <w:r>
          <w:fldChar w:fldCharType="end"/>
        </w:r>
      </w:hyperlink>
    </w:p>
    <w:p>
      <w:pPr>
        <w:pStyle w:val="TOC2"/>
        <w:tabs>
          <w:tab w:val="right" w:leader="dot" w:pos="8306"/>
        </w:tabs>
      </w:pPr>
      <w:hyperlink w:anchor="_Toc2991" w:history="1">
        <w:r>
          <w:rPr>
            <w:rFonts w:ascii="仿宋" w:eastAsia="仿宋" w:hAnsi="仿宋" w:cs="仿宋" w:hint="eastAsia"/>
            <w:lang w:eastAsia="zh-CN"/>
          </w:rPr>
          <w:t>(四)、利润率高</w:t>
        </w:r>
        <w:r>
          <w:tab/>
        </w:r>
        <w:r>
          <w:fldChar w:fldCharType="begin"/>
        </w:r>
        <w:r>
          <w:instrText xml:space="preserve"> PAGEREF _Toc2991 \h </w:instrText>
        </w:r>
        <w:r>
          <w:fldChar w:fldCharType="separate"/>
        </w:r>
        <w:r>
          <w:t>26</w:t>
        </w:r>
        <w:r>
          <w:fldChar w:fldCharType="end"/>
        </w:r>
      </w:hyperlink>
    </w:p>
    <w:p>
      <w:pPr>
        <w:pStyle w:val="TOC1"/>
        <w:tabs>
          <w:tab w:val="right" w:leader="dot" w:pos="8306"/>
        </w:tabs>
      </w:pPr>
      <w:hyperlink w:anchor="_Toc4154" w:history="1">
        <w:r>
          <w:rPr>
            <w:rFonts w:ascii="仿宋" w:eastAsia="仿宋" w:hAnsi="仿宋" w:cs="仿宋" w:hint="eastAsia"/>
            <w:lang w:eastAsia="zh-CN"/>
          </w:rPr>
          <w:t>九、钎焊材料项目经营效益</w:t>
        </w:r>
        <w:r>
          <w:tab/>
        </w:r>
        <w:r>
          <w:fldChar w:fldCharType="begin"/>
        </w:r>
        <w:r>
          <w:instrText xml:space="preserve"> PAGEREF _Toc4154 \h </w:instrText>
        </w:r>
        <w:r>
          <w:fldChar w:fldCharType="separate"/>
        </w:r>
        <w:r>
          <w:t>28</w:t>
        </w:r>
        <w:r>
          <w:fldChar w:fldCharType="end"/>
        </w:r>
      </w:hyperlink>
    </w:p>
    <w:p>
      <w:pPr>
        <w:pStyle w:val="TOC2"/>
        <w:tabs>
          <w:tab w:val="right" w:leader="dot" w:pos="8306"/>
        </w:tabs>
      </w:pPr>
      <w:hyperlink w:anchor="_Toc13693" w:history="1">
        <w:r>
          <w:rPr>
            <w:rFonts w:ascii="仿宋" w:eastAsia="仿宋" w:hAnsi="仿宋" w:cs="仿宋" w:hint="eastAsia"/>
            <w:lang w:eastAsia="zh-CN"/>
          </w:rPr>
          <w:t>(一)、经济评价财务测算</w:t>
        </w:r>
        <w:r>
          <w:tab/>
        </w:r>
        <w:r>
          <w:fldChar w:fldCharType="begin"/>
        </w:r>
        <w:r>
          <w:instrText xml:space="preserve"> PAGEREF _Toc13693 \h </w:instrText>
        </w:r>
        <w:r>
          <w:fldChar w:fldCharType="separate"/>
        </w:r>
        <w:r>
          <w:t>28</w:t>
        </w:r>
        <w:r>
          <w:fldChar w:fldCharType="end"/>
        </w:r>
      </w:hyperlink>
    </w:p>
    <w:p>
      <w:pPr>
        <w:pStyle w:val="TOC2"/>
        <w:tabs>
          <w:tab w:val="right" w:leader="dot" w:pos="8306"/>
        </w:tabs>
      </w:pPr>
      <w:hyperlink w:anchor="_Toc4921" w:history="1">
        <w:r>
          <w:rPr>
            <w:rFonts w:ascii="仿宋" w:eastAsia="仿宋" w:hAnsi="仿宋" w:cs="仿宋" w:hint="eastAsia"/>
            <w:lang w:eastAsia="zh-CN"/>
          </w:rPr>
          <w:t>(二)、钎焊材料项目盈利能力分析</w:t>
        </w:r>
        <w:r>
          <w:tab/>
        </w:r>
        <w:r>
          <w:fldChar w:fldCharType="begin"/>
        </w:r>
        <w:r>
          <w:instrText xml:space="preserve"> PAGEREF _Toc4921 \h </w:instrText>
        </w:r>
        <w:r>
          <w:fldChar w:fldCharType="separate"/>
        </w:r>
        <w:r>
          <w:t>30</w:t>
        </w:r>
        <w:r>
          <w:fldChar w:fldCharType="end"/>
        </w:r>
      </w:hyperlink>
    </w:p>
    <w:p>
      <w:pPr>
        <w:pStyle w:val="TOC1"/>
        <w:tabs>
          <w:tab w:val="right" w:leader="dot" w:pos="8306"/>
        </w:tabs>
      </w:pPr>
      <w:hyperlink w:anchor="_Toc7912" w:history="1">
        <w:r>
          <w:rPr>
            <w:rFonts w:ascii="仿宋" w:eastAsia="仿宋" w:hAnsi="仿宋" w:cs="仿宋" w:hint="eastAsia"/>
            <w:lang w:eastAsia="zh-CN"/>
          </w:rPr>
          <w:t>十、钎焊材料项目计划安排</w:t>
        </w:r>
        <w:r>
          <w:tab/>
        </w:r>
        <w:r>
          <w:fldChar w:fldCharType="begin"/>
        </w:r>
        <w:r>
          <w:instrText xml:space="preserve"> PAGEREF _Toc7912 \h </w:instrText>
        </w:r>
        <w:r>
          <w:fldChar w:fldCharType="separate"/>
        </w:r>
        <w:r>
          <w:t>30</w:t>
        </w:r>
        <w:r>
          <w:fldChar w:fldCharType="end"/>
        </w:r>
      </w:hyperlink>
    </w:p>
    <w:p>
      <w:pPr>
        <w:pStyle w:val="TOC2"/>
        <w:tabs>
          <w:tab w:val="right" w:leader="dot" w:pos="8306"/>
        </w:tabs>
      </w:pPr>
      <w:hyperlink w:anchor="_Toc9444" w:history="1">
        <w:r>
          <w:rPr>
            <w:rFonts w:ascii="仿宋" w:eastAsia="仿宋" w:hAnsi="仿宋" w:cs="仿宋" w:hint="eastAsia"/>
            <w:lang w:eastAsia="zh-CN"/>
          </w:rPr>
          <w:t>(一)、建设周期</w:t>
        </w:r>
        <w:r>
          <w:tab/>
        </w:r>
        <w:r>
          <w:fldChar w:fldCharType="begin"/>
        </w:r>
        <w:r>
          <w:instrText xml:space="preserve"> PAGEREF _Toc9444 \h </w:instrText>
        </w:r>
        <w:r>
          <w:fldChar w:fldCharType="separate"/>
        </w:r>
        <w:r>
          <w:t>30</w:t>
        </w:r>
        <w:r>
          <w:fldChar w:fldCharType="end"/>
        </w:r>
      </w:hyperlink>
    </w:p>
    <w:p>
      <w:pPr>
        <w:pStyle w:val="TOC2"/>
        <w:tabs>
          <w:tab w:val="right" w:leader="dot" w:pos="8306"/>
        </w:tabs>
      </w:pPr>
      <w:hyperlink w:anchor="_Toc4293" w:history="1">
        <w:r>
          <w:rPr>
            <w:rFonts w:ascii="仿宋" w:eastAsia="仿宋" w:hAnsi="仿宋" w:cs="仿宋" w:hint="eastAsia"/>
            <w:lang w:eastAsia="zh-CN"/>
          </w:rPr>
          <w:t>(二)、建设进度</w:t>
        </w:r>
        <w:r>
          <w:tab/>
        </w:r>
        <w:r>
          <w:fldChar w:fldCharType="begin"/>
        </w:r>
        <w:r>
          <w:instrText xml:space="preserve"> PAGEREF _Toc4293 \h </w:instrText>
        </w:r>
        <w:r>
          <w:fldChar w:fldCharType="separate"/>
        </w:r>
        <w:r>
          <w:t>31</w:t>
        </w:r>
        <w:r>
          <w:fldChar w:fldCharType="end"/>
        </w:r>
      </w:hyperlink>
    </w:p>
    <w:p>
      <w:pPr>
        <w:pStyle w:val="TOC2"/>
        <w:tabs>
          <w:tab w:val="right" w:leader="dot" w:pos="8306"/>
        </w:tabs>
      </w:pPr>
      <w:hyperlink w:anchor="_Toc10454" w:history="1">
        <w:r>
          <w:rPr>
            <w:rFonts w:ascii="仿宋" w:eastAsia="仿宋" w:hAnsi="仿宋" w:cs="仿宋" w:hint="eastAsia"/>
            <w:lang w:eastAsia="zh-CN"/>
          </w:rPr>
          <w:t>(三)、进度安排注意事项</w:t>
        </w:r>
        <w:r>
          <w:tab/>
        </w:r>
        <w:r>
          <w:fldChar w:fldCharType="begin"/>
        </w:r>
        <w:r>
          <w:instrText xml:space="preserve"> PAGEREF _Toc10454 \h </w:instrText>
        </w:r>
        <w:r>
          <w:fldChar w:fldCharType="separate"/>
        </w:r>
        <w:r>
          <w:t>32</w:t>
        </w:r>
        <w:r>
          <w:fldChar w:fldCharType="end"/>
        </w:r>
      </w:hyperlink>
    </w:p>
    <w:p>
      <w:pPr>
        <w:pStyle w:val="TOC2"/>
        <w:tabs>
          <w:tab w:val="right" w:leader="dot" w:pos="8306"/>
        </w:tabs>
      </w:pPr>
      <w:hyperlink w:anchor="_Toc3570" w:history="1">
        <w:r>
          <w:rPr>
            <w:rFonts w:ascii="仿宋" w:eastAsia="仿宋" w:hAnsi="仿宋" w:cs="仿宋" w:hint="eastAsia"/>
            <w:lang w:eastAsia="zh-CN"/>
          </w:rPr>
          <w:t>(四)、人力资源配置</w:t>
        </w:r>
        <w:r>
          <w:tab/>
        </w:r>
        <w:r>
          <w:fldChar w:fldCharType="begin"/>
        </w:r>
        <w:r>
          <w:instrText xml:space="preserve"> PAGEREF _Toc3570 \h </w:instrText>
        </w:r>
        <w:r>
          <w:fldChar w:fldCharType="separate"/>
        </w:r>
        <w:r>
          <w:t>34</w:t>
        </w:r>
        <w:r>
          <w:fldChar w:fldCharType="end"/>
        </w:r>
      </w:hyperlink>
    </w:p>
    <w:p>
      <w:pPr>
        <w:pStyle w:val="TOC1"/>
        <w:tabs>
          <w:tab w:val="right" w:leader="dot" w:pos="8306"/>
        </w:tabs>
      </w:pPr>
      <w:hyperlink w:anchor="_Toc21855" w:history="1">
        <w:r>
          <w:rPr>
            <w:rFonts w:ascii="仿宋" w:eastAsia="仿宋" w:hAnsi="仿宋" w:cs="仿宋" w:hint="eastAsia"/>
            <w:lang w:eastAsia="zh-CN"/>
          </w:rPr>
          <w:t>十一、钎焊材料项目技术管理</w:t>
        </w:r>
        <w:r>
          <w:tab/>
        </w:r>
        <w:r>
          <w:fldChar w:fldCharType="begin"/>
        </w:r>
        <w:r>
          <w:instrText xml:space="preserve"> PAGEREF _Toc21855 \h </w:instrText>
        </w:r>
        <w:r>
          <w:fldChar w:fldCharType="separate"/>
        </w:r>
        <w:r>
          <w:t>35</w:t>
        </w:r>
        <w:r>
          <w:fldChar w:fldCharType="end"/>
        </w:r>
      </w:hyperlink>
    </w:p>
    <w:p>
      <w:pPr>
        <w:pStyle w:val="TOC2"/>
        <w:tabs>
          <w:tab w:val="right" w:leader="dot" w:pos="8306"/>
        </w:tabs>
      </w:pPr>
      <w:hyperlink w:anchor="_Toc24264" w:history="1">
        <w:r>
          <w:rPr>
            <w:rFonts w:ascii="仿宋" w:eastAsia="仿宋" w:hAnsi="仿宋" w:cs="仿宋" w:hint="eastAsia"/>
            <w:lang w:eastAsia="zh-CN"/>
          </w:rPr>
          <w:t>(一)、技术方案选用方向</w:t>
        </w:r>
        <w:r>
          <w:tab/>
        </w:r>
        <w:r>
          <w:fldChar w:fldCharType="begin"/>
        </w:r>
        <w:r>
          <w:instrText xml:space="preserve"> PAGEREF _Toc24264 \h </w:instrText>
        </w:r>
        <w:r>
          <w:fldChar w:fldCharType="separate"/>
        </w:r>
        <w:r>
          <w:t>35</w:t>
        </w:r>
        <w:r>
          <w:fldChar w:fldCharType="end"/>
        </w:r>
      </w:hyperlink>
    </w:p>
    <w:p>
      <w:pPr>
        <w:pStyle w:val="TOC2"/>
        <w:tabs>
          <w:tab w:val="right" w:leader="dot" w:pos="8306"/>
        </w:tabs>
      </w:pPr>
      <w:hyperlink w:anchor="_Toc6063" w:history="1">
        <w:r>
          <w:rPr>
            <w:rFonts w:ascii="仿宋" w:eastAsia="仿宋" w:hAnsi="仿宋" w:cs="仿宋" w:hint="eastAsia"/>
            <w:lang w:eastAsia="zh-CN"/>
          </w:rPr>
          <w:t>(二)、工艺技术方案选用原则</w:t>
        </w:r>
        <w:r>
          <w:tab/>
        </w:r>
        <w:r>
          <w:fldChar w:fldCharType="begin"/>
        </w:r>
        <w:r>
          <w:instrText xml:space="preserve"> PAGEREF _Toc6063 \h </w:instrText>
        </w:r>
        <w:r>
          <w:fldChar w:fldCharType="separate"/>
        </w:r>
        <w:r>
          <w:t>36</w:t>
        </w:r>
        <w:r>
          <w:fldChar w:fldCharType="end"/>
        </w:r>
      </w:hyperlink>
    </w:p>
    <w:p>
      <w:pPr>
        <w:pStyle w:val="TOC2"/>
        <w:tabs>
          <w:tab w:val="right" w:leader="dot" w:pos="8306"/>
        </w:tabs>
      </w:pPr>
      <w:hyperlink w:anchor="_Toc20741" w:history="1">
        <w:r>
          <w:rPr>
            <w:rFonts w:ascii="仿宋" w:eastAsia="仿宋" w:hAnsi="仿宋" w:cs="仿宋" w:hint="eastAsia"/>
            <w:lang w:eastAsia="zh-CN"/>
          </w:rPr>
          <w:t>(三)、工艺技术方案要求</w:t>
        </w:r>
        <w:r>
          <w:tab/>
        </w:r>
        <w:r>
          <w:fldChar w:fldCharType="begin"/>
        </w:r>
        <w:r>
          <w:instrText xml:space="preserve"> PAGEREF _Toc20741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2" w:history="1">
        <w:r>
          <w:rPr>
            <w:rFonts w:ascii="仿宋" w:eastAsia="仿宋" w:hAnsi="仿宋" w:cs="仿宋" w:hint="eastAsia"/>
            <w:lang w:eastAsia="zh-CN"/>
          </w:rPr>
          <w:t>十二、钎焊材料项目环境影响分析</w:t>
        </w:r>
        <w:r>
          <w:tab/>
        </w:r>
        <w:r>
          <w:fldChar w:fldCharType="begin"/>
        </w:r>
        <w:r>
          <w:instrText xml:space="preserve"> PAGEREF _Toc3732 \h </w:instrText>
        </w:r>
        <w:r>
          <w:fldChar w:fldCharType="separate"/>
        </w:r>
        <w:r>
          <w:t>41</w:t>
        </w:r>
        <w:r>
          <w:fldChar w:fldCharType="end"/>
        </w:r>
      </w:hyperlink>
    </w:p>
    <w:p>
      <w:pPr>
        <w:pStyle w:val="TOC2"/>
        <w:tabs>
          <w:tab w:val="right" w:leader="dot" w:pos="8306"/>
        </w:tabs>
      </w:pPr>
      <w:hyperlink w:anchor="_Toc6176" w:history="1">
        <w:r>
          <w:rPr>
            <w:rFonts w:ascii="仿宋" w:eastAsia="仿宋" w:hAnsi="仿宋" w:cs="仿宋" w:hint="eastAsia"/>
            <w:lang w:eastAsia="zh-CN"/>
          </w:rPr>
          <w:t>(一)、建设区域环境质量现状</w:t>
        </w:r>
        <w:r>
          <w:tab/>
        </w:r>
        <w:r>
          <w:fldChar w:fldCharType="begin"/>
        </w:r>
        <w:r>
          <w:instrText xml:space="preserve"> PAGEREF _Toc6176 \h </w:instrText>
        </w:r>
        <w:r>
          <w:fldChar w:fldCharType="separate"/>
        </w:r>
        <w:r>
          <w:t>41</w:t>
        </w:r>
        <w:r>
          <w:fldChar w:fldCharType="end"/>
        </w:r>
      </w:hyperlink>
    </w:p>
    <w:p>
      <w:pPr>
        <w:pStyle w:val="TOC2"/>
        <w:tabs>
          <w:tab w:val="right" w:leader="dot" w:pos="8306"/>
        </w:tabs>
      </w:pPr>
      <w:hyperlink w:anchor="_Toc30725" w:history="1">
        <w:r>
          <w:rPr>
            <w:rFonts w:ascii="仿宋" w:eastAsia="仿宋" w:hAnsi="仿宋" w:cs="仿宋" w:hint="eastAsia"/>
            <w:lang w:eastAsia="zh-CN"/>
          </w:rPr>
          <w:t>(二)、建设期环境保护</w:t>
        </w:r>
        <w:r>
          <w:tab/>
        </w:r>
        <w:r>
          <w:fldChar w:fldCharType="begin"/>
        </w:r>
        <w:r>
          <w:instrText xml:space="preserve"> PAGEREF _Toc30725 \h </w:instrText>
        </w:r>
        <w:r>
          <w:fldChar w:fldCharType="separate"/>
        </w:r>
        <w:r>
          <w:t>42</w:t>
        </w:r>
        <w:r>
          <w:fldChar w:fldCharType="end"/>
        </w:r>
      </w:hyperlink>
    </w:p>
    <w:p>
      <w:pPr>
        <w:pStyle w:val="TOC2"/>
        <w:tabs>
          <w:tab w:val="right" w:leader="dot" w:pos="8306"/>
        </w:tabs>
      </w:pPr>
      <w:hyperlink w:anchor="_Toc22821" w:history="1">
        <w:r>
          <w:rPr>
            <w:rFonts w:ascii="仿宋" w:eastAsia="仿宋" w:hAnsi="仿宋" w:cs="仿宋" w:hint="eastAsia"/>
            <w:lang w:eastAsia="zh-CN"/>
          </w:rPr>
          <w:t>(三)、运营期环境保护</w:t>
        </w:r>
        <w:r>
          <w:tab/>
        </w:r>
        <w:r>
          <w:fldChar w:fldCharType="begin"/>
        </w:r>
        <w:r>
          <w:instrText xml:space="preserve"> PAGEREF _Toc22821 \h </w:instrText>
        </w:r>
        <w:r>
          <w:fldChar w:fldCharType="separate"/>
        </w:r>
        <w:r>
          <w:t>44</w:t>
        </w:r>
        <w:r>
          <w:fldChar w:fldCharType="end"/>
        </w:r>
      </w:hyperlink>
    </w:p>
    <w:p>
      <w:pPr>
        <w:pStyle w:val="TOC2"/>
        <w:tabs>
          <w:tab w:val="right" w:leader="dot" w:pos="8306"/>
        </w:tabs>
      </w:pPr>
      <w:hyperlink w:anchor="_Toc4104" w:history="1">
        <w:r>
          <w:rPr>
            <w:rFonts w:ascii="仿宋" w:eastAsia="仿宋" w:hAnsi="仿宋" w:cs="仿宋" w:hint="eastAsia"/>
            <w:lang w:eastAsia="zh-CN"/>
          </w:rPr>
          <w:t>(四)、钎焊材料项目建设对区域经济的影响</w:t>
        </w:r>
        <w:r>
          <w:tab/>
        </w:r>
        <w:r>
          <w:fldChar w:fldCharType="begin"/>
        </w:r>
        <w:r>
          <w:instrText xml:space="preserve"> PAGEREF _Toc4104 \h </w:instrText>
        </w:r>
        <w:r>
          <w:fldChar w:fldCharType="separate"/>
        </w:r>
        <w:r>
          <w:t>45</w:t>
        </w:r>
        <w:r>
          <w:fldChar w:fldCharType="end"/>
        </w:r>
      </w:hyperlink>
    </w:p>
    <w:p>
      <w:pPr>
        <w:pStyle w:val="TOC2"/>
        <w:tabs>
          <w:tab w:val="right" w:leader="dot" w:pos="8306"/>
        </w:tabs>
      </w:pPr>
      <w:hyperlink w:anchor="_Toc1675" w:history="1">
        <w:r>
          <w:rPr>
            <w:rFonts w:ascii="仿宋" w:eastAsia="仿宋" w:hAnsi="仿宋" w:cs="仿宋" w:hint="eastAsia"/>
            <w:lang w:eastAsia="zh-CN"/>
          </w:rPr>
          <w:t>(五)、废弃物处理</w:t>
        </w:r>
        <w:r>
          <w:tab/>
        </w:r>
        <w:r>
          <w:fldChar w:fldCharType="begin"/>
        </w:r>
        <w:r>
          <w:instrText xml:space="preserve"> PAGEREF _Toc1675 \h </w:instrText>
        </w:r>
        <w:r>
          <w:fldChar w:fldCharType="separate"/>
        </w:r>
        <w:r>
          <w:t>47</w:t>
        </w:r>
        <w:r>
          <w:fldChar w:fldCharType="end"/>
        </w:r>
      </w:hyperlink>
    </w:p>
    <w:p>
      <w:pPr>
        <w:pStyle w:val="TOC2"/>
        <w:tabs>
          <w:tab w:val="right" w:leader="dot" w:pos="8306"/>
        </w:tabs>
      </w:pPr>
      <w:hyperlink w:anchor="_Toc5040" w:history="1">
        <w:r>
          <w:rPr>
            <w:rFonts w:ascii="仿宋" w:eastAsia="仿宋" w:hAnsi="仿宋" w:cs="仿宋" w:hint="eastAsia"/>
            <w:lang w:eastAsia="zh-CN"/>
          </w:rPr>
          <w:t>(六)、特殊环境影响分析</w:t>
        </w:r>
        <w:r>
          <w:tab/>
        </w:r>
        <w:r>
          <w:fldChar w:fldCharType="begin"/>
        </w:r>
        <w:r>
          <w:instrText xml:space="preserve"> PAGEREF _Toc5040 \h </w:instrText>
        </w:r>
        <w:r>
          <w:fldChar w:fldCharType="separate"/>
        </w:r>
        <w:r>
          <w:t>48</w:t>
        </w:r>
        <w:r>
          <w:fldChar w:fldCharType="end"/>
        </w:r>
      </w:hyperlink>
    </w:p>
    <w:p>
      <w:pPr>
        <w:pStyle w:val="TOC2"/>
        <w:tabs>
          <w:tab w:val="right" w:leader="dot" w:pos="8306"/>
        </w:tabs>
      </w:pPr>
      <w:hyperlink w:anchor="_Toc5028" w:history="1">
        <w:r>
          <w:rPr>
            <w:rFonts w:ascii="仿宋" w:eastAsia="仿宋" w:hAnsi="仿宋" w:cs="仿宋" w:hint="eastAsia"/>
            <w:lang w:eastAsia="zh-CN"/>
          </w:rPr>
          <w:t>(七)、清洁生产</w:t>
        </w:r>
        <w:r>
          <w:tab/>
        </w:r>
        <w:r>
          <w:fldChar w:fldCharType="begin"/>
        </w:r>
        <w:r>
          <w:instrText xml:space="preserve"> PAGEREF _Toc5028 \h </w:instrText>
        </w:r>
        <w:r>
          <w:fldChar w:fldCharType="separate"/>
        </w:r>
        <w:r>
          <w:t>49</w:t>
        </w:r>
        <w:r>
          <w:fldChar w:fldCharType="end"/>
        </w:r>
      </w:hyperlink>
    </w:p>
    <w:p>
      <w:pPr>
        <w:pStyle w:val="TOC2"/>
        <w:tabs>
          <w:tab w:val="right" w:leader="dot" w:pos="8306"/>
        </w:tabs>
      </w:pPr>
      <w:hyperlink w:anchor="_Toc29011" w:history="1">
        <w:r>
          <w:rPr>
            <w:rFonts w:ascii="仿宋" w:eastAsia="仿宋" w:hAnsi="仿宋" w:cs="仿宋" w:hint="eastAsia"/>
            <w:lang w:eastAsia="zh-CN"/>
          </w:rPr>
          <w:t>(八)、环境保护综合评价</w:t>
        </w:r>
        <w:r>
          <w:tab/>
        </w:r>
        <w:r>
          <w:fldChar w:fldCharType="begin"/>
        </w:r>
        <w:r>
          <w:instrText xml:space="preserve"> PAGEREF _Toc29011 \h </w:instrText>
        </w:r>
        <w:r>
          <w:fldChar w:fldCharType="separate"/>
        </w:r>
        <w:r>
          <w:t>50</w:t>
        </w:r>
        <w:r>
          <w:fldChar w:fldCharType="end"/>
        </w:r>
      </w:hyperlink>
    </w:p>
    <w:p>
      <w:pPr>
        <w:pStyle w:val="TOC1"/>
        <w:tabs>
          <w:tab w:val="right" w:leader="dot" w:pos="8306"/>
        </w:tabs>
      </w:pPr>
      <w:hyperlink w:anchor="_Toc1169" w:history="1">
        <w:r>
          <w:rPr>
            <w:rFonts w:ascii="仿宋" w:eastAsia="仿宋" w:hAnsi="仿宋" w:cs="仿宋" w:hint="eastAsia"/>
            <w:lang w:eastAsia="zh-CN"/>
          </w:rPr>
          <w:t>十三、质量管理体系</w:t>
        </w:r>
        <w:r>
          <w:tab/>
        </w:r>
        <w:r>
          <w:fldChar w:fldCharType="begin"/>
        </w:r>
        <w:r>
          <w:instrText xml:space="preserve"> PAGEREF _Toc1169 \h </w:instrText>
        </w:r>
        <w:r>
          <w:fldChar w:fldCharType="separate"/>
        </w:r>
        <w:r>
          <w:t>51</w:t>
        </w:r>
        <w:r>
          <w:fldChar w:fldCharType="end"/>
        </w:r>
      </w:hyperlink>
    </w:p>
    <w:p>
      <w:pPr>
        <w:pStyle w:val="TOC2"/>
        <w:tabs>
          <w:tab w:val="right" w:leader="dot" w:pos="8306"/>
        </w:tabs>
      </w:pPr>
      <w:hyperlink w:anchor="_Toc14118" w:history="1">
        <w:r>
          <w:rPr>
            <w:rFonts w:ascii="仿宋" w:eastAsia="仿宋" w:hAnsi="仿宋" w:cs="仿宋" w:hint="eastAsia"/>
            <w:lang w:eastAsia="zh-CN"/>
          </w:rPr>
          <w:t>(一)、质量目标与方针</w:t>
        </w:r>
        <w:r>
          <w:tab/>
        </w:r>
        <w:r>
          <w:fldChar w:fldCharType="begin"/>
        </w:r>
        <w:r>
          <w:instrText xml:space="preserve"> PAGEREF _Toc14118 \h </w:instrText>
        </w:r>
        <w:r>
          <w:fldChar w:fldCharType="separate"/>
        </w:r>
        <w:r>
          <w:t>51</w:t>
        </w:r>
        <w:r>
          <w:fldChar w:fldCharType="end"/>
        </w:r>
      </w:hyperlink>
    </w:p>
    <w:p>
      <w:pPr>
        <w:pStyle w:val="TOC2"/>
        <w:tabs>
          <w:tab w:val="right" w:leader="dot" w:pos="8306"/>
        </w:tabs>
      </w:pPr>
      <w:hyperlink w:anchor="_Toc18152" w:history="1">
        <w:r>
          <w:rPr>
            <w:rFonts w:ascii="仿宋" w:eastAsia="仿宋" w:hAnsi="仿宋" w:cs="仿宋" w:hint="eastAsia"/>
            <w:lang w:eastAsia="zh-CN"/>
          </w:rPr>
          <w:t>(二)、质量管理责任</w:t>
        </w:r>
        <w:r>
          <w:tab/>
        </w:r>
        <w:r>
          <w:fldChar w:fldCharType="begin"/>
        </w:r>
        <w:r>
          <w:instrText xml:space="preserve"> PAGEREF _Toc18152 \h </w:instrText>
        </w:r>
        <w:r>
          <w:fldChar w:fldCharType="separate"/>
        </w:r>
        <w:r>
          <w:t>52</w:t>
        </w:r>
        <w:r>
          <w:fldChar w:fldCharType="end"/>
        </w:r>
      </w:hyperlink>
    </w:p>
    <w:p>
      <w:pPr>
        <w:pStyle w:val="TOC2"/>
        <w:tabs>
          <w:tab w:val="right" w:leader="dot" w:pos="8306"/>
        </w:tabs>
      </w:pPr>
      <w:hyperlink w:anchor="_Toc7124" w:history="1">
        <w:r>
          <w:rPr>
            <w:rFonts w:ascii="仿宋" w:eastAsia="仿宋" w:hAnsi="仿宋" w:cs="仿宋" w:hint="eastAsia"/>
            <w:lang w:eastAsia="zh-CN"/>
          </w:rPr>
          <w:t>(三)、质量管理体系文件</w:t>
        </w:r>
        <w:r>
          <w:tab/>
        </w:r>
        <w:r>
          <w:fldChar w:fldCharType="begin"/>
        </w:r>
        <w:r>
          <w:instrText xml:space="preserve"> PAGEREF _Toc7124 \h </w:instrText>
        </w:r>
        <w:r>
          <w:fldChar w:fldCharType="separate"/>
        </w:r>
        <w:r>
          <w:t>54</w:t>
        </w:r>
        <w:r>
          <w:fldChar w:fldCharType="end"/>
        </w:r>
      </w:hyperlink>
    </w:p>
    <w:p>
      <w:pPr>
        <w:pStyle w:val="TOC2"/>
        <w:tabs>
          <w:tab w:val="right" w:leader="dot" w:pos="8306"/>
        </w:tabs>
      </w:pPr>
      <w:hyperlink w:anchor="_Toc24680" w:history="1">
        <w:r>
          <w:rPr>
            <w:rFonts w:ascii="仿宋" w:eastAsia="仿宋" w:hAnsi="仿宋" w:cs="仿宋" w:hint="eastAsia"/>
            <w:lang w:eastAsia="zh-CN"/>
          </w:rPr>
          <w:t>(四)、质量培训与教育</w:t>
        </w:r>
        <w:r>
          <w:tab/>
        </w:r>
        <w:r>
          <w:fldChar w:fldCharType="begin"/>
        </w:r>
        <w:r>
          <w:instrText xml:space="preserve"> PAGEREF _Toc24680 \h </w:instrText>
        </w:r>
        <w:r>
          <w:fldChar w:fldCharType="separate"/>
        </w:r>
        <w:r>
          <w:t>56</w:t>
        </w:r>
        <w:r>
          <w:fldChar w:fldCharType="end"/>
        </w:r>
      </w:hyperlink>
    </w:p>
    <w:p>
      <w:pPr>
        <w:pStyle w:val="TOC2"/>
        <w:tabs>
          <w:tab w:val="right" w:leader="dot" w:pos="8306"/>
        </w:tabs>
      </w:pPr>
      <w:hyperlink w:anchor="_Toc6361" w:history="1">
        <w:r>
          <w:rPr>
            <w:rFonts w:ascii="仿宋" w:eastAsia="仿宋" w:hAnsi="仿宋" w:cs="仿宋" w:hint="eastAsia"/>
            <w:lang w:eastAsia="zh-CN"/>
          </w:rPr>
          <w:t>(五)、质量审核与评价</w:t>
        </w:r>
        <w:r>
          <w:tab/>
        </w:r>
        <w:r>
          <w:fldChar w:fldCharType="begin"/>
        </w:r>
        <w:r>
          <w:instrText xml:space="preserve"> PAGEREF _Toc6361 \h </w:instrText>
        </w:r>
        <w:r>
          <w:fldChar w:fldCharType="separate"/>
        </w:r>
        <w:r>
          <w:t>57</w:t>
        </w:r>
        <w:r>
          <w:fldChar w:fldCharType="end"/>
        </w:r>
      </w:hyperlink>
    </w:p>
    <w:p>
      <w:pPr>
        <w:pStyle w:val="TOC2"/>
        <w:tabs>
          <w:tab w:val="right" w:leader="dot" w:pos="8306"/>
        </w:tabs>
      </w:pPr>
      <w:hyperlink w:anchor="_Toc11375" w:history="1">
        <w:r>
          <w:rPr>
            <w:rFonts w:ascii="仿宋" w:eastAsia="仿宋" w:hAnsi="仿宋" w:cs="仿宋" w:hint="eastAsia"/>
            <w:lang w:eastAsia="zh-CN"/>
          </w:rPr>
          <w:t>(六)、不符合与纠正措施</w:t>
        </w:r>
        <w:r>
          <w:tab/>
        </w:r>
        <w:r>
          <w:fldChar w:fldCharType="begin"/>
        </w:r>
        <w:r>
          <w:instrText xml:space="preserve"> PAGEREF _Toc11375 \h </w:instrText>
        </w:r>
        <w:r>
          <w:fldChar w:fldCharType="separate"/>
        </w:r>
        <w:r>
          <w:t>58</w:t>
        </w:r>
        <w:r>
          <w:fldChar w:fldCharType="end"/>
        </w:r>
      </w:hyperlink>
    </w:p>
    <w:p>
      <w:pPr>
        <w:pStyle w:val="TOC1"/>
        <w:tabs>
          <w:tab w:val="right" w:leader="dot" w:pos="8306"/>
        </w:tabs>
      </w:pPr>
      <w:hyperlink w:anchor="_Toc3235" w:history="1">
        <w:r>
          <w:rPr>
            <w:rFonts w:ascii="仿宋" w:eastAsia="仿宋" w:hAnsi="仿宋" w:cs="仿宋" w:hint="eastAsia"/>
            <w:lang w:eastAsia="zh-CN"/>
          </w:rPr>
          <w:t>十四、钎焊材料项目实施时间节点</w:t>
        </w:r>
        <w:r>
          <w:tab/>
        </w:r>
        <w:r>
          <w:fldChar w:fldCharType="begin"/>
        </w:r>
        <w:r>
          <w:instrText xml:space="preserve"> PAGEREF _Toc3235 \h </w:instrText>
        </w:r>
        <w:r>
          <w:fldChar w:fldCharType="separate"/>
        </w:r>
        <w:r>
          <w:t>59</w:t>
        </w:r>
        <w:r>
          <w:fldChar w:fldCharType="end"/>
        </w:r>
      </w:hyperlink>
    </w:p>
    <w:p>
      <w:pPr>
        <w:pStyle w:val="TOC2"/>
        <w:tabs>
          <w:tab w:val="right" w:leader="dot" w:pos="8306"/>
        </w:tabs>
      </w:pPr>
      <w:hyperlink w:anchor="_Toc26132" w:history="1">
        <w:r>
          <w:rPr>
            <w:rFonts w:ascii="仿宋" w:eastAsia="仿宋" w:hAnsi="仿宋" w:cs="仿宋" w:hint="eastAsia"/>
            <w:lang w:eastAsia="zh-CN"/>
          </w:rPr>
          <w:t>(一)、钎焊材料项目启动阶段时间节点</w:t>
        </w:r>
        <w:r>
          <w:tab/>
        </w:r>
        <w:r>
          <w:fldChar w:fldCharType="begin"/>
        </w:r>
        <w:r>
          <w:instrText xml:space="preserve"> PAGEREF _Toc26132 \h </w:instrText>
        </w:r>
        <w:r>
          <w:fldChar w:fldCharType="separate"/>
        </w:r>
        <w:r>
          <w:t>59</w:t>
        </w:r>
        <w:r>
          <w:fldChar w:fldCharType="end"/>
        </w:r>
      </w:hyperlink>
    </w:p>
    <w:p>
      <w:pPr>
        <w:pStyle w:val="TOC2"/>
        <w:tabs>
          <w:tab w:val="right" w:leader="dot" w:pos="8306"/>
        </w:tabs>
      </w:pPr>
      <w:hyperlink w:anchor="_Toc19142" w:history="1">
        <w:r>
          <w:rPr>
            <w:rFonts w:ascii="仿宋" w:eastAsia="仿宋" w:hAnsi="仿宋" w:cs="仿宋" w:hint="eastAsia"/>
            <w:lang w:eastAsia="zh-CN"/>
          </w:rPr>
          <w:t>(二)、钎焊材料项目执行阶段时间节点</w:t>
        </w:r>
        <w:r>
          <w:tab/>
        </w:r>
        <w:r>
          <w:fldChar w:fldCharType="begin"/>
        </w:r>
        <w:r>
          <w:instrText xml:space="preserve"> PAGEREF _Toc19142 \h </w:instrText>
        </w:r>
        <w:r>
          <w:fldChar w:fldCharType="separate"/>
        </w:r>
        <w:r>
          <w:t>60</w:t>
        </w:r>
        <w:r>
          <w:fldChar w:fldCharType="end"/>
        </w:r>
      </w:hyperlink>
    </w:p>
    <w:p>
      <w:pPr>
        <w:pStyle w:val="TOC2"/>
        <w:tabs>
          <w:tab w:val="right" w:leader="dot" w:pos="8306"/>
        </w:tabs>
      </w:pPr>
      <w:hyperlink w:anchor="_Toc27663" w:history="1">
        <w:r>
          <w:rPr>
            <w:rFonts w:ascii="仿宋" w:eastAsia="仿宋" w:hAnsi="仿宋" w:cs="仿宋" w:hint="eastAsia"/>
            <w:lang w:eastAsia="zh-CN"/>
          </w:rPr>
          <w:t>(三)、钎焊材料项目完成阶段时间节点</w:t>
        </w:r>
        <w:r>
          <w:tab/>
        </w:r>
        <w:r>
          <w:fldChar w:fldCharType="begin"/>
        </w:r>
        <w:r>
          <w:instrText xml:space="preserve"> PAGEREF _Toc27663 \h </w:instrText>
        </w:r>
        <w:r>
          <w:fldChar w:fldCharType="separate"/>
        </w:r>
        <w:r>
          <w:t>61</w:t>
        </w:r>
        <w:r>
          <w:fldChar w:fldCharType="end"/>
        </w:r>
      </w:hyperlink>
    </w:p>
    <w:p>
      <w:pPr>
        <w:pStyle w:val="TOC1"/>
        <w:tabs>
          <w:tab w:val="right" w:leader="dot" w:pos="8306"/>
        </w:tabs>
      </w:pPr>
      <w:hyperlink w:anchor="_Toc29383" w:history="1">
        <w:r>
          <w:rPr>
            <w:rFonts w:ascii="仿宋" w:eastAsia="仿宋" w:hAnsi="仿宋" w:cs="仿宋" w:hint="eastAsia"/>
            <w:lang w:eastAsia="zh-CN"/>
          </w:rPr>
          <w:t>十五、营销与推广策略</w:t>
        </w:r>
        <w:r>
          <w:tab/>
        </w:r>
        <w:r>
          <w:fldChar w:fldCharType="begin"/>
        </w:r>
        <w:r>
          <w:instrText xml:space="preserve"> PAGEREF _Toc29383 \h </w:instrText>
        </w:r>
        <w:r>
          <w:fldChar w:fldCharType="separate"/>
        </w:r>
        <w:r>
          <w:t>62</w:t>
        </w:r>
        <w:r>
          <w:fldChar w:fldCharType="end"/>
        </w:r>
      </w:hyperlink>
    </w:p>
    <w:p>
      <w:pPr>
        <w:pStyle w:val="TOC2"/>
        <w:tabs>
          <w:tab w:val="right" w:leader="dot" w:pos="8306"/>
        </w:tabs>
      </w:pPr>
      <w:hyperlink w:anchor="_Toc21714" w:history="1">
        <w:r>
          <w:rPr>
            <w:rFonts w:ascii="仿宋" w:eastAsia="仿宋" w:hAnsi="仿宋" w:cs="仿宋" w:hint="eastAsia"/>
            <w:lang w:eastAsia="zh-CN"/>
          </w:rPr>
          <w:t>(一)、产品/服务定位与特点</w:t>
        </w:r>
        <w:r>
          <w:tab/>
        </w:r>
        <w:r>
          <w:fldChar w:fldCharType="begin"/>
        </w:r>
        <w:r>
          <w:instrText xml:space="preserve"> PAGEREF _Toc21714 \h </w:instrText>
        </w:r>
        <w:r>
          <w:fldChar w:fldCharType="separate"/>
        </w:r>
        <w:r>
          <w:t>62</w:t>
        </w:r>
        <w:r>
          <w:fldChar w:fldCharType="end"/>
        </w:r>
      </w:hyperlink>
    </w:p>
    <w:p>
      <w:pPr>
        <w:pStyle w:val="TOC2"/>
        <w:tabs>
          <w:tab w:val="right" w:leader="dot" w:pos="8306"/>
        </w:tabs>
      </w:pPr>
      <w:hyperlink w:anchor="_Toc27210" w:history="1">
        <w:r>
          <w:rPr>
            <w:rFonts w:ascii="仿宋" w:eastAsia="仿宋" w:hAnsi="仿宋" w:cs="仿宋" w:hint="eastAsia"/>
            <w:lang w:eastAsia="zh-CN"/>
          </w:rPr>
          <w:t>(二)、市场定位与竞争分析</w:t>
        </w:r>
        <w:r>
          <w:tab/>
        </w:r>
        <w:r>
          <w:fldChar w:fldCharType="begin"/>
        </w:r>
        <w:r>
          <w:instrText xml:space="preserve"> PAGEREF _Toc27210 \h </w:instrText>
        </w:r>
        <w:r>
          <w:fldChar w:fldCharType="separate"/>
        </w:r>
        <w:r>
          <w:t>64</w:t>
        </w:r>
        <w:r>
          <w:fldChar w:fldCharType="end"/>
        </w:r>
      </w:hyperlink>
    </w:p>
    <w:p>
      <w:pPr>
        <w:pStyle w:val="TOC2"/>
        <w:tabs>
          <w:tab w:val="right" w:leader="dot" w:pos="8306"/>
        </w:tabs>
      </w:pPr>
      <w:hyperlink w:anchor="_Toc23683" w:history="1">
        <w:r>
          <w:rPr>
            <w:rFonts w:ascii="仿宋" w:eastAsia="仿宋" w:hAnsi="仿宋" w:cs="仿宋" w:hint="eastAsia"/>
            <w:lang w:eastAsia="zh-CN"/>
          </w:rPr>
          <w:t>(三)、营销渠道与策略</w:t>
        </w:r>
        <w:r>
          <w:tab/>
        </w:r>
        <w:r>
          <w:fldChar w:fldCharType="begin"/>
        </w:r>
        <w:r>
          <w:instrText xml:space="preserve"> PAGEREF _Toc23683 \h </w:instrText>
        </w:r>
        <w:r>
          <w:fldChar w:fldCharType="separate"/>
        </w:r>
        <w:r>
          <w:t>65</w:t>
        </w:r>
        <w:r>
          <w:fldChar w:fldCharType="end"/>
        </w:r>
      </w:hyperlink>
    </w:p>
    <w:p>
      <w:pPr>
        <w:pStyle w:val="TOC2"/>
        <w:tabs>
          <w:tab w:val="right" w:leader="dot" w:pos="8306"/>
        </w:tabs>
      </w:pPr>
      <w:hyperlink w:anchor="_Toc32169" w:history="1">
        <w:r>
          <w:rPr>
            <w:rFonts w:ascii="仿宋" w:eastAsia="仿宋" w:hAnsi="仿宋" w:cs="仿宋" w:hint="eastAsia"/>
            <w:lang w:eastAsia="zh-CN"/>
          </w:rPr>
          <w:t>(四)、推广与宣传活动</w:t>
        </w:r>
        <w:r>
          <w:tab/>
        </w:r>
        <w:r>
          <w:fldChar w:fldCharType="begin"/>
        </w:r>
        <w:r>
          <w:instrText xml:space="preserve"> PAGEREF _Toc32169 \h </w:instrText>
        </w:r>
        <w:r>
          <w:fldChar w:fldCharType="separate"/>
        </w:r>
        <w:r>
          <w:t>66</w:t>
        </w:r>
        <w:r>
          <w:fldChar w:fldCharType="end"/>
        </w:r>
      </w:hyperlink>
    </w:p>
    <w:p>
      <w:pPr>
        <w:pStyle w:val="TOC1"/>
        <w:tabs>
          <w:tab w:val="right" w:leader="dot" w:pos="8306"/>
        </w:tabs>
      </w:pPr>
      <w:hyperlink w:anchor="_Toc17335" w:history="1">
        <w:r>
          <w:rPr>
            <w:rFonts w:ascii="仿宋" w:eastAsia="仿宋" w:hAnsi="仿宋" w:cs="仿宋" w:hint="eastAsia"/>
            <w:lang w:eastAsia="zh-CN"/>
          </w:rPr>
          <w:t>十六、利益相关者分析与沟通计划</w:t>
        </w:r>
        <w:r>
          <w:tab/>
        </w:r>
        <w:r>
          <w:fldChar w:fldCharType="begin"/>
        </w:r>
        <w:r>
          <w:instrText xml:space="preserve"> PAGEREF _Toc17335 \h </w:instrText>
        </w:r>
        <w:r>
          <w:fldChar w:fldCharType="separate"/>
        </w:r>
        <w:r>
          <w:t>71</w:t>
        </w:r>
        <w:r>
          <w:fldChar w:fldCharType="end"/>
        </w:r>
      </w:hyperlink>
    </w:p>
    <w:p>
      <w:pPr>
        <w:pStyle w:val="TOC2"/>
        <w:tabs>
          <w:tab w:val="right" w:leader="dot" w:pos="8306"/>
        </w:tabs>
      </w:pPr>
      <w:hyperlink w:anchor="_Toc568" w:history="1">
        <w:r>
          <w:rPr>
            <w:rFonts w:ascii="仿宋" w:eastAsia="仿宋" w:hAnsi="仿宋" w:cs="仿宋" w:hint="eastAsia"/>
            <w:lang w:eastAsia="zh-CN"/>
          </w:rPr>
          <w:t>(一)、利益相关者分析</w:t>
        </w:r>
        <w:r>
          <w:tab/>
        </w:r>
        <w:r>
          <w:fldChar w:fldCharType="begin"/>
        </w:r>
        <w:r>
          <w:instrText xml:space="preserve"> PAGEREF _Toc568 \h </w:instrText>
        </w:r>
        <w:r>
          <w:fldChar w:fldCharType="separate"/>
        </w:r>
        <w:r>
          <w:t>71</w:t>
        </w:r>
        <w:r>
          <w:fldChar w:fldCharType="end"/>
        </w:r>
      </w:hyperlink>
    </w:p>
    <w:p>
      <w:pPr>
        <w:pStyle w:val="TOC2"/>
        <w:tabs>
          <w:tab w:val="right" w:leader="dot" w:pos="8306"/>
        </w:tabs>
      </w:pPr>
      <w:hyperlink w:anchor="_Toc11555" w:history="1">
        <w:r>
          <w:rPr>
            <w:rFonts w:ascii="仿宋" w:eastAsia="仿宋" w:hAnsi="仿宋" w:cs="仿宋" w:hint="eastAsia"/>
            <w:lang w:eastAsia="zh-CN"/>
          </w:rPr>
          <w:t>(二)、沟通计划</w:t>
        </w:r>
        <w:r>
          <w:tab/>
        </w:r>
        <w:r>
          <w:fldChar w:fldCharType="begin"/>
        </w:r>
        <w:r>
          <w:instrText xml:space="preserve"> PAGEREF _Toc11555 \h </w:instrText>
        </w:r>
        <w:r>
          <w:fldChar w:fldCharType="separate"/>
        </w:r>
        <w:r>
          <w:t>73</w:t>
        </w:r>
        <w:r>
          <w:fldChar w:fldCharType="end"/>
        </w:r>
      </w:hyperlink>
    </w:p>
    <w:p>
      <w:pPr>
        <w:pStyle w:val="TOC1"/>
        <w:tabs>
          <w:tab w:val="right" w:leader="dot" w:pos="8306"/>
        </w:tabs>
      </w:pPr>
      <w:hyperlink w:anchor="_Toc28617" w:history="1">
        <w:r>
          <w:rPr>
            <w:rFonts w:ascii="仿宋" w:eastAsia="仿宋" w:hAnsi="仿宋" w:cs="仿宋" w:hint="eastAsia"/>
            <w:lang w:eastAsia="zh-CN"/>
          </w:rPr>
          <w:t>十七、钎焊材料项目变更管理</w:t>
        </w:r>
        <w:r>
          <w:tab/>
        </w:r>
        <w:r>
          <w:fldChar w:fldCharType="begin"/>
        </w:r>
        <w:r>
          <w:instrText xml:space="preserve"> PAGEREF _Toc28617 \h </w:instrText>
        </w:r>
        <w:r>
          <w:fldChar w:fldCharType="separate"/>
        </w:r>
        <w:r>
          <w:t>74</w:t>
        </w:r>
        <w:r>
          <w:fldChar w:fldCharType="end"/>
        </w:r>
      </w:hyperlink>
    </w:p>
    <w:p>
      <w:pPr>
        <w:pStyle w:val="TOC2"/>
        <w:tabs>
          <w:tab w:val="right" w:leader="dot" w:pos="8306"/>
        </w:tabs>
      </w:pPr>
      <w:hyperlink w:anchor="_Toc14741" w:history="1">
        <w:r>
          <w:rPr>
            <w:rFonts w:ascii="仿宋" w:eastAsia="仿宋" w:hAnsi="仿宋" w:cs="仿宋" w:hint="eastAsia"/>
            <w:lang w:eastAsia="zh-CN"/>
          </w:rPr>
          <w:t>(一)、变更申请与评估</w:t>
        </w:r>
        <w:r>
          <w:tab/>
        </w:r>
        <w:r>
          <w:fldChar w:fldCharType="begin"/>
        </w:r>
        <w:r>
          <w:instrText xml:space="preserve"> PAGEREF _Toc14741 \h </w:instrText>
        </w:r>
        <w:r>
          <w:fldChar w:fldCharType="separate"/>
        </w:r>
        <w:r>
          <w:t>74</w:t>
        </w:r>
        <w:r>
          <w:fldChar w:fldCharType="end"/>
        </w:r>
      </w:hyperlink>
    </w:p>
    <w:p>
      <w:pPr>
        <w:pStyle w:val="TOC2"/>
        <w:tabs>
          <w:tab w:val="right" w:leader="dot" w:pos="8306"/>
        </w:tabs>
      </w:pPr>
      <w:hyperlink w:anchor="_Toc21290" w:history="1">
        <w:r>
          <w:rPr>
            <w:rFonts w:ascii="仿宋" w:eastAsia="仿宋" w:hAnsi="仿宋" w:cs="仿宋" w:hint="eastAsia"/>
            <w:lang w:eastAsia="zh-CN"/>
          </w:rPr>
          <w:t>(二)、变更实施与控制</w:t>
        </w:r>
        <w:r>
          <w:tab/>
        </w:r>
        <w:r>
          <w:fldChar w:fldCharType="begin"/>
        </w:r>
        <w:r>
          <w:instrText xml:space="preserve"> PAGEREF _Toc21290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2"/>
      <w:r>
        <w:rPr>
          <w:rFonts w:ascii="仿宋" w:eastAsia="仿宋" w:hAnsi="仿宋" w:cs="仿宋" w:hint="eastAsia"/>
          <w:sz w:val="28"/>
          <w:lang w:eastAsia="zh-CN"/>
        </w:rPr>
        <w:t>一、钎焊材料项目绩效评估</w:t>
      </w:r>
      <w:bookmarkEnd w:id="2"/>
    </w:p>
    <w:p>
      <w:pPr>
        <w:pStyle w:val="Heading2"/>
        <w:rPr>
          <w:rFonts w:ascii="仿宋" w:eastAsia="仿宋" w:hAnsi="仿宋" w:cs="仿宋" w:hint="eastAsia"/>
          <w:lang w:eastAsia="zh-CN"/>
        </w:rPr>
      </w:pPr>
      <w:bookmarkStart w:id="3" w:name="_Toc46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钎焊材料项目中，我们设计了一套全面的绩效评估指标，以确保钎焊材料项目的可控和成功交付。这些指标跨足钎焊材料项目目标、成本、进度和质量等多个维度，为我们提供了全面洞察钎焊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目标达成率是我们关注的首要指标。我们设定了明确的目标，并通过定期监测和评估，迅速发现并应对潜在的目标偏差。这为钎焊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成本绩效是另一个核心关注点。通过实际成本与预算成本的对比分析，我们深入了解成本差异的原因，及时调整资源分配，保持钎焊材料项目在经济效益方面的合理水平。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进度作为关键的绩效指标之一，得到了精心的关注。我们制定了详细的钎焊材料项目进度计划，并设立了进度符合度指标，确保实际进度与计划进度保持一致。这使我们能够快速发现和解决潜在的进度问题，保持钎焊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钎焊材料项目绩效的不可或缺的一环。我们引入了一系列的质量标准和客户满意度指标，以确保钎焊材料项目交付的成果在质量上达到或超越预期水平。通过持续监测这些指标，我们努力提升钎焊材料项目整体质量水平，为钎焊材料项目的成功交付提供有力保障。通过这些科学且全面的绩效评估，我们能够更好地引导钎焊材料项目的持续改进，确保钎焊材料项目目标的顺利达成。</w:t>
      </w:r>
    </w:p>
    <w:p>
      <w:pPr>
        <w:pStyle w:val="Heading2"/>
        <w:ind w:firstLine="560" w:firstLineChars="200"/>
        <w:rPr>
          <w:rFonts w:ascii="仿宋" w:eastAsia="仿宋" w:hAnsi="仿宋" w:cs="仿宋" w:hint="eastAsia"/>
          <w:sz w:val="28"/>
          <w:lang w:eastAsia="zh-CN"/>
        </w:rPr>
      </w:pPr>
      <w:bookmarkStart w:id="4" w:name="_Toc74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绩效评估是钎焊材料项目中的关键环节，为确保钎焊材料项目达到预期目标，我们采用了多层次、多维度的绩效评估方法。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钎焊材料项目的战略目标对齐，确保每个决策和行动都与钎焊材料项目整体目标保持一致。团队会定期召开战略对齐会议，审视当前工作与钎焊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钎焊材料项目进度、质量、成本和风险等方面。这些指标通过数据收集和分析，为钎焊材料项目管理团队提供了客观的评估依据。例如，我们通过钎焊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绩效评估不仅仅停留在钎焊材料项目内部，还考虑了钎焊材料项目对外部环境的影响。我们定期进行干系人满意度调查，以了解各利益相关方对钎焊材料项目的期望和满意度，并及时做出调整。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这种多层次、多角度的绩效评估方法，使得我们能够全面了解钎焊材料项目的运行状态，及时做出调整，确保钎焊材料项目在不断变化的环境中保持稳健前行。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73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为了确保钎焊材料项目的有效管理和不断优化，我们采用了精心设计的绩效评估周期。这个周期旨在实现灵活、实时和全面的评估，以适应钎焊材料项目执行中的各种挑战。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钎焊材料项目的不同需求，分为短期、中期和长期。短期评估关注每个迭代或工作周期，以及时发现和解决当前任务中的问题。中期评估涵盖几个迭代，深入了解整体钎焊材料项目的趋势和性能。长期评估则着眼于整个钎焊材料项目阶段，确保钎焊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钎焊材料项目管理工具和协作平台，团队成员能够随时更新和分享钎焊材料项目数据。这种实时性的反馈机制使我们能够及时察觉潜在问题，快速调整，保持钎焊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钎焊材料项目的决策制定密不可分。每个周期的钎焊材料项目回顾会议成为集体总结经验、识别问题深层次原因并找到创新解决方案的平台。这种定期的反思与调整机制使钎焊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103"/>
      <w:r>
        <w:rPr>
          <w:rFonts w:ascii="仿宋" w:eastAsia="仿宋" w:hAnsi="仿宋" w:cs="仿宋" w:hint="eastAsia"/>
          <w:lang w:eastAsia="zh-CN"/>
        </w:rPr>
        <w:t>(一)、钎焊材料行业分析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行业一直以来都是市场的关注焦点。行业内的发展趋势、竞争态势以及潜在机会都对钎焊材料项目的推进产生深远的影响。通过深入研究行业的整体概貌，我们将更好地理解行业的核心特征，为钎焊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钎焊材料行业，技术一直是推动创新和发展的关键因素。我们将对当前技术趋势进行详尽分析，包括但不限于人工智能、大数据应用、先进制造技术等。这有助于钎焊材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钎焊材料项目成功的基础。我们将对主要竞争对手进行深入研究，包括其市场份额、产品特点、市场定位等。通过全面了解竞争对手的优势和劣势，钎焊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603"/>
      <w:r>
        <w:rPr>
          <w:rFonts w:ascii="仿宋" w:eastAsia="仿宋" w:hAnsi="仿宋" w:cs="仿宋" w:hint="eastAsia"/>
          <w:sz w:val="28"/>
          <w:lang w:eastAsia="zh-CN"/>
        </w:rPr>
        <w:t>(二)、钎焊材料市场分析预测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通过对市场规模的深入调研，我们将预测钎焊材料市场未来的增长趋势。这包括市场的整体规模、各细分领域的发展趋势等。钎焊材料项目可以根据市场的扩张速度和潜在机会，制定更符合市场需求的发展策略。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钎焊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钎焊材料项目实施过程中需要充分考虑的因素。我们将对市场风险进行全面评估，包括但不限于政策法规风险、市场竞争风险、技术变革风险等。通过对潜在风险的深入分析，钎焊材料项目可以制定相应的风险缓解策略，降低不确定性对钎焊材料项目的影响。</w:t>
      </w:r>
    </w:p>
    <w:p>
      <w:pPr>
        <w:pStyle w:val="Heading1"/>
        <w:ind w:firstLine="560" w:firstLineChars="200"/>
        <w:rPr>
          <w:rFonts w:ascii="仿宋" w:eastAsia="仿宋" w:hAnsi="仿宋" w:cs="仿宋" w:hint="eastAsia"/>
          <w:sz w:val="28"/>
          <w:lang w:eastAsia="zh-CN"/>
        </w:rPr>
      </w:pPr>
      <w:bookmarkStart w:id="9" w:name="_Toc3078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02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的技术管理特点体现在其创新导向。通过引入最先进的技术趋势和解决方案，钎焊材料项目致力于提升科技含量、提高质量和效率水平。这意味着我们将采用最新的工具和方法，确保钎焊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钎焊材料项目技术管理的显著特征。通过整合不同领域的技术资源，我们实现了跨学科的协同工作。这有助于优化技术架构，提高整体效能。此外，整合性策略还促进了不同技术团队之间的紧密沟通和高效合作，确保钎焊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钎焊材料项目所采用的技术。通过不断优化技术方案，钎焊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钎焊材料项目团队将在钎焊材料项目初期识别可能的技术风险，并采取相应的预防和应对措施。通过建立健全的风险评估机制，钎焊材料项目能够在实施过程中及时发现并解决潜在的技术问题，保障钎焊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钎焊材料项目中，技术将成为钎焊材料项目成功的有力支持。这一深度剖析揭示了技术管理在钎焊材料项目实施中的关键作用，为钎焊材料项目的技术基础奠定了坚实的基础。</w:t>
      </w:r>
    </w:p>
    <w:p>
      <w:pPr>
        <w:pStyle w:val="Heading2"/>
        <w:ind w:firstLine="560" w:firstLineChars="200"/>
        <w:rPr>
          <w:rFonts w:ascii="仿宋" w:eastAsia="仿宋" w:hAnsi="仿宋" w:cs="仿宋" w:hint="eastAsia"/>
          <w:sz w:val="28"/>
          <w:lang w:eastAsia="zh-CN"/>
        </w:rPr>
      </w:pPr>
      <w:bookmarkStart w:id="11" w:name="_Toc2326"/>
      <w:r>
        <w:rPr>
          <w:rFonts w:ascii="仿宋" w:eastAsia="仿宋" w:hAnsi="仿宋" w:cs="仿宋" w:hint="eastAsia"/>
          <w:sz w:val="28"/>
          <w:lang w:eastAsia="zh-CN"/>
        </w:rPr>
        <w:t>(二)、钎焊材料项目工艺技术设计方案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钎焊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钎焊材料项目将严格按照相关行业规范要求进行组织。通过有效控制产品质量，钎焊材料项目将致力于为顾客提供优质的钎焊材料项目产品和良好的服务。这体现了钎焊材料项目对于生产活动合规性和质量标准的高度重视，为钎焊材料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钎焊材料项目注重生态效益和清洁生产原则。钎焊材料项目建设将紧密结合地方特色经济发展，与社会经济发展规划和区域环境保护规划方案相协调一致。通过与当地区域自然生态系统的结合，钎焊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钎焊材料项目产品具有多样化的客户需求和个性化的特点。因此，钎焊材料项目产品规格品种多样，且单批生产数量较小。为满足这一特点，钎焊材料项目承办单位将建设先进的柔性制造生产线。通过广泛应用柔性制造技术，钎焊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钎焊材料项目采用的技术具有较高的技术含量和自动化水平，处于国内先进水平。这一技术选用不仅体现了对生产效率、质量和环境友好性的高标准要求，同时为钎焊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1186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为确保钎焊材料项目的高效生产和技术实施，我们制定了一套精心设计的设备选型方案，以满足钎焊材料项目生产、质量和环保的要求。该方案的主要特点如下：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钎焊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针对钎焊材料项目产品的多样性和小批量生产的特点，我们将建设柔性制造生产线。通过在设备选型中考虑柔性制造技术，可以灵活应对不同产品规格和生产需求，实现生产线的高度灵活性和适应性。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653"/>
      <w:r>
        <w:rPr>
          <w:rFonts w:ascii="仿宋" w:eastAsia="仿宋" w:hAnsi="仿宋" w:cs="仿宋" w:hint="eastAsia"/>
          <w:sz w:val="28"/>
          <w:lang w:eastAsia="zh-CN"/>
        </w:rPr>
        <w:t>四、钎焊材料项目建设背景及必要性分析</w:t>
      </w:r>
      <w:bookmarkEnd w:id="13"/>
    </w:p>
    <w:p>
      <w:pPr>
        <w:pStyle w:val="Heading2"/>
        <w:rPr>
          <w:rFonts w:ascii="仿宋" w:eastAsia="仿宋" w:hAnsi="仿宋" w:cs="仿宋" w:hint="eastAsia"/>
          <w:lang w:eastAsia="zh-CN"/>
        </w:rPr>
      </w:pPr>
      <w:bookmarkStart w:id="14" w:name="_Toc28915"/>
      <w:r>
        <w:rPr>
          <w:rFonts w:ascii="仿宋" w:eastAsia="仿宋" w:hAnsi="仿宋" w:cs="仿宋" w:hint="eastAsia"/>
          <w:lang w:eastAsia="zh-CN"/>
        </w:rPr>
        <w:t>(一)、钎焊材料项目背景分析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钎焊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钎焊材料项目在这个潮流中的定位。同时，我们将关注行业内涌现的新兴机遇，以便钎焊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钎焊材料项目提供了强大的发展动力。我们将聚焦于行业内最新的技术发展趋势，包括但不限于人工智能、大数据分析、物联网等领域。通过深度的技术研究，我们将确保钎焊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钎焊材料项目发展的源泉。我们将投入更多的精力对市场需求进行深入剖析，超越表面的需求，深入挖掘潜在的市场痛点和机遇。通过对市场需求的细致了解，钎焊材料项目将更有针对性地设计解决方案，满足市场的多样化需求，从而更好地促进钎焊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钎焊材料项目战略至关重要。我们将对竞争态势进行更为深入的分析，包括但不限于市场份额、产品特点、客户满意度等多个维度。通过深度的竞争分析，钎焊材料项目将能够更准确地把握市场脉搏，制定具有竞争力的钎焊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钎焊材料项目的发展具有直接的影响。我们将进行更为全面的法规和政策分析，了解行业发展中的潜在法律风险和合规挑战。通过充分了解和遵守相关法规，钎焊材料项目将确保在法律框架内合法合规运营，为钎焊材料项目的稳健发展提供有力支持。</w:t>
      </w:r>
    </w:p>
    <w:p>
      <w:pPr>
        <w:pStyle w:val="Heading2"/>
        <w:ind w:firstLine="560" w:firstLineChars="200"/>
        <w:rPr>
          <w:rFonts w:ascii="仿宋" w:eastAsia="仿宋" w:hAnsi="仿宋" w:cs="仿宋" w:hint="eastAsia"/>
          <w:sz w:val="28"/>
          <w:lang w:eastAsia="zh-CN"/>
        </w:rPr>
      </w:pPr>
      <w:bookmarkStart w:id="15" w:name="_Toc29936"/>
      <w:r>
        <w:rPr>
          <w:rFonts w:ascii="仿宋" w:eastAsia="仿宋" w:hAnsi="仿宋" w:cs="仿宋" w:hint="eastAsia"/>
          <w:sz w:val="28"/>
          <w:lang w:eastAsia="zh-CN"/>
        </w:rPr>
        <w:t>(二)、钎焊材料项目建设必要性分析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建设的迫切性源于对行业发展趋势的深刻洞察。我们正处于一个行业变革的时代，科技创新、数字化转型成为企业发展的关键动力。钎焊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钎焊材料项目建设不仅仅是为了跟上潮流，更是为了通过技术创新推动企业的持续发展。通过引入先进的技术和解决方案，钎焊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钎焊材料项目的建设成为必然选择，通过提高产品质量、拓展服务领域，从而在竞争中获得更多的机会。钎焊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钎焊材料项目建设的必要性体现在对客户需求更精准的满足。通过钎焊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建设的背后是对企业持续创新的追求。只有通过不断创新，企业才能在竞争中立于不败之地。钎焊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34"/>
      <w:r>
        <w:rPr>
          <w:rFonts w:ascii="仿宋" w:eastAsia="仿宋" w:hAnsi="仿宋" w:cs="仿宋" w:hint="eastAsia"/>
          <w:sz w:val="28"/>
          <w:lang w:eastAsia="zh-CN"/>
        </w:rPr>
        <w:t>五、钎焊材料项目建设单位说明</w:t>
      </w:r>
      <w:bookmarkEnd w:id="16"/>
    </w:p>
    <w:p>
      <w:pPr>
        <w:pStyle w:val="Heading2"/>
        <w:rPr>
          <w:rFonts w:ascii="仿宋" w:eastAsia="仿宋" w:hAnsi="仿宋" w:cs="仿宋" w:hint="eastAsia"/>
          <w:lang w:eastAsia="zh-CN"/>
        </w:rPr>
      </w:pPr>
      <w:bookmarkStart w:id="17" w:name="_Toc974"/>
      <w:r>
        <w:rPr>
          <w:rFonts w:ascii="仿宋" w:eastAsia="仿宋" w:hAnsi="仿宋" w:cs="仿宋" w:hint="eastAsia"/>
          <w:lang w:eastAsia="zh-CN"/>
        </w:rPr>
        <w:t>(一)、钎焊材料项目承办单位基本情况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737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钎焊材料项目承办单位的XXXX，我们着眼于实现可持续的经济效益。通过技术创新和解决方案的提供，公司预计在钎焊材料项目执行期间将获得可观的收入增长。这一收入来源主要包括钎焊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同时，我们注重成本控制和效率提升，以确保钎焊材料项目的可持续盈利。透过精细的管理和资源优化，公司期望实现钎焊材料项目利润最大化。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钎焊材料项目实施进行全面的投资评估，包括钎焊材料项目启动阶段的资金投入和后续运营成本。通过对钎焊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钎焊材料项目实施过程中具备足够的资金流动性，公司将进行详尽的现金流分析。这包括资金需求的合理预测、钎焊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745"/>
      <w:r>
        <w:rPr>
          <w:rFonts w:ascii="仿宋" w:eastAsia="仿宋" w:hAnsi="仿宋" w:cs="仿宋" w:hint="eastAsia"/>
          <w:sz w:val="28"/>
          <w:lang w:eastAsia="zh-CN"/>
        </w:rPr>
        <w:t>六、钎焊材料项目危机管理</w:t>
      </w:r>
      <w:bookmarkEnd w:id="19"/>
    </w:p>
    <w:p>
      <w:pPr>
        <w:pStyle w:val="Heading2"/>
        <w:rPr>
          <w:rFonts w:ascii="仿宋" w:eastAsia="仿宋" w:hAnsi="仿宋" w:cs="仿宋" w:hint="eastAsia"/>
          <w:lang w:eastAsia="zh-CN"/>
        </w:rPr>
      </w:pPr>
      <w:bookmarkStart w:id="20" w:name="_Toc586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钎焊材料项目危机管理中，危机预警与识别是确保钎焊材料项目稳健运行的核心步骤。通过建立全面的监测机制，钎焊材料项目团队旨在及时发现和理解潜在的风险和危机因素，以便采取及时的预防和应对措施，确保钎焊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首先，通过深入的风险评估，钎焊材料项目团队全面分析了整个钎焊材料项目和各个阶段可能存在的威胁。这包括准确评估每个潜在风险的发生概率和可能影响的程度，为后续危机预警提供了有力支持。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钎焊材料项目团队着重于明确定义钎焊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https://d.book118.com/446201013011010035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AC5193"/>
    <w:rsid w:val="1BAC51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010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2024-01-15T22:39:00Z</dcterms:created>
  <dcterms:modified xsi:type="dcterms:W3CDTF">2024-01-15T22:39:18Z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92D8179248F344869CA65349BBE20AD4_11</vt:lpwstr>
  </property>
  <property fmtid="{D5CDD505-2E9C-101B-9397-08002B2CF9AE}" pid="3" name="KSOProductBuildVer">
    <vt:lpwstr>2052-12.1.0.16120</vt:lpwstr>
  </property>
</Properties>
</file>