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综采设备项目构思建设方案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7" w:history="1">
        <w:r>
          <w:rPr>
            <w:rFonts w:ascii="仿宋" w:eastAsia="仿宋" w:hAnsi="仿宋" w:cs="仿宋" w:hint="eastAsia"/>
            <w:lang w:eastAsia="zh-CN"/>
          </w:rPr>
          <w:t>前言</w:t>
        </w:r>
        <w:r>
          <w:tab/>
        </w:r>
        <w:r>
          <w:fldChar w:fldCharType="begin"/>
        </w:r>
        <w:r>
          <w:instrText xml:space="preserve"> PAGEREF _Toc31817 \h </w:instrText>
        </w:r>
        <w:r>
          <w:fldChar w:fldCharType="separate"/>
        </w:r>
        <w:r>
          <w:t>3</w:t>
        </w:r>
        <w:r>
          <w:fldChar w:fldCharType="end"/>
        </w:r>
      </w:hyperlink>
    </w:p>
    <w:p>
      <w:pPr>
        <w:pStyle w:val="TOC1"/>
        <w:tabs>
          <w:tab w:val="right" w:leader="dot" w:pos="8306"/>
        </w:tabs>
      </w:pPr>
      <w:hyperlink w:anchor="_Toc32070" w:history="1">
        <w:r>
          <w:rPr>
            <w:rFonts w:ascii="仿宋" w:eastAsia="仿宋" w:hAnsi="仿宋" w:cs="仿宋" w:hint="eastAsia"/>
            <w:lang w:eastAsia="zh-CN"/>
          </w:rPr>
          <w:t>一、经济影响分析</w:t>
        </w:r>
        <w:r>
          <w:tab/>
        </w:r>
        <w:r>
          <w:fldChar w:fldCharType="begin"/>
        </w:r>
        <w:r>
          <w:instrText xml:space="preserve"> PAGEREF _Toc32070 \h </w:instrText>
        </w:r>
        <w:r>
          <w:fldChar w:fldCharType="separate"/>
        </w:r>
        <w:r>
          <w:t>3</w:t>
        </w:r>
        <w:r>
          <w:fldChar w:fldCharType="end"/>
        </w:r>
      </w:hyperlink>
    </w:p>
    <w:p>
      <w:pPr>
        <w:pStyle w:val="TOC2"/>
        <w:tabs>
          <w:tab w:val="right" w:leader="dot" w:pos="8306"/>
        </w:tabs>
      </w:pPr>
      <w:hyperlink w:anchor="_Toc25941" w:history="1">
        <w:r>
          <w:rPr>
            <w:rFonts w:ascii="仿宋" w:eastAsia="仿宋" w:hAnsi="仿宋" w:cs="仿宋" w:hint="eastAsia"/>
            <w:lang w:eastAsia="zh-CN"/>
          </w:rPr>
          <w:t>(一)、经济费用效益或费用效果分析</w:t>
        </w:r>
        <w:r>
          <w:tab/>
        </w:r>
        <w:r>
          <w:fldChar w:fldCharType="begin"/>
        </w:r>
        <w:r>
          <w:instrText xml:space="preserve"> PAGEREF _Toc25941 \h </w:instrText>
        </w:r>
        <w:r>
          <w:fldChar w:fldCharType="separate"/>
        </w:r>
        <w:r>
          <w:t>3</w:t>
        </w:r>
        <w:r>
          <w:fldChar w:fldCharType="end"/>
        </w:r>
      </w:hyperlink>
    </w:p>
    <w:p>
      <w:pPr>
        <w:pStyle w:val="TOC2"/>
        <w:tabs>
          <w:tab w:val="right" w:leader="dot" w:pos="8306"/>
        </w:tabs>
      </w:pPr>
      <w:hyperlink w:anchor="_Toc1087" w:history="1">
        <w:r>
          <w:rPr>
            <w:rFonts w:ascii="仿宋" w:eastAsia="仿宋" w:hAnsi="仿宋" w:cs="仿宋" w:hint="eastAsia"/>
            <w:lang w:eastAsia="zh-CN"/>
          </w:rPr>
          <w:t>(二)、行业影响分析</w:t>
        </w:r>
        <w:r>
          <w:tab/>
        </w:r>
        <w:r>
          <w:fldChar w:fldCharType="begin"/>
        </w:r>
        <w:r>
          <w:instrText xml:space="preserve"> PAGEREF _Toc1087 \h </w:instrText>
        </w:r>
        <w:r>
          <w:fldChar w:fldCharType="separate"/>
        </w:r>
        <w:r>
          <w:t>5</w:t>
        </w:r>
        <w:r>
          <w:fldChar w:fldCharType="end"/>
        </w:r>
      </w:hyperlink>
    </w:p>
    <w:p>
      <w:pPr>
        <w:pStyle w:val="TOC2"/>
        <w:tabs>
          <w:tab w:val="right" w:leader="dot" w:pos="8306"/>
        </w:tabs>
      </w:pPr>
      <w:hyperlink w:anchor="_Toc6573" w:history="1">
        <w:r>
          <w:rPr>
            <w:rFonts w:ascii="仿宋" w:eastAsia="仿宋" w:hAnsi="仿宋" w:cs="仿宋" w:hint="eastAsia"/>
            <w:lang w:eastAsia="zh-CN"/>
          </w:rPr>
          <w:t>(三)、区域经济影响分析</w:t>
        </w:r>
        <w:r>
          <w:tab/>
        </w:r>
        <w:r>
          <w:fldChar w:fldCharType="begin"/>
        </w:r>
        <w:r>
          <w:instrText xml:space="preserve"> PAGEREF _Toc6573 \h </w:instrText>
        </w:r>
        <w:r>
          <w:fldChar w:fldCharType="separate"/>
        </w:r>
        <w:r>
          <w:t>7</w:t>
        </w:r>
        <w:r>
          <w:fldChar w:fldCharType="end"/>
        </w:r>
      </w:hyperlink>
    </w:p>
    <w:p>
      <w:pPr>
        <w:pStyle w:val="TOC2"/>
        <w:tabs>
          <w:tab w:val="right" w:leader="dot" w:pos="8306"/>
        </w:tabs>
      </w:pPr>
      <w:hyperlink w:anchor="_Toc23697" w:history="1">
        <w:r>
          <w:rPr>
            <w:rFonts w:ascii="仿宋" w:eastAsia="仿宋" w:hAnsi="仿宋" w:cs="仿宋" w:hint="eastAsia"/>
            <w:lang w:eastAsia="zh-CN"/>
          </w:rPr>
          <w:t>(四)、宏观经济影响分析</w:t>
        </w:r>
        <w:r>
          <w:tab/>
        </w:r>
        <w:r>
          <w:fldChar w:fldCharType="begin"/>
        </w:r>
        <w:r>
          <w:instrText xml:space="preserve"> PAGEREF _Toc23697 \h </w:instrText>
        </w:r>
        <w:r>
          <w:fldChar w:fldCharType="separate"/>
        </w:r>
        <w:r>
          <w:t>8</w:t>
        </w:r>
        <w:r>
          <w:fldChar w:fldCharType="end"/>
        </w:r>
      </w:hyperlink>
    </w:p>
    <w:p>
      <w:pPr>
        <w:pStyle w:val="TOC1"/>
        <w:tabs>
          <w:tab w:val="right" w:leader="dot" w:pos="8306"/>
        </w:tabs>
      </w:pPr>
      <w:hyperlink w:anchor="_Toc15686" w:history="1">
        <w:r>
          <w:rPr>
            <w:rFonts w:ascii="仿宋" w:eastAsia="仿宋" w:hAnsi="仿宋" w:cs="仿宋" w:hint="eastAsia"/>
            <w:lang w:eastAsia="zh-CN"/>
          </w:rPr>
          <w:t>二、建设风险评估分析</w:t>
        </w:r>
        <w:r>
          <w:tab/>
        </w:r>
        <w:r>
          <w:fldChar w:fldCharType="begin"/>
        </w:r>
        <w:r>
          <w:instrText xml:space="preserve"> PAGEREF _Toc15686 \h </w:instrText>
        </w:r>
        <w:r>
          <w:fldChar w:fldCharType="separate"/>
        </w:r>
        <w:r>
          <w:t>9</w:t>
        </w:r>
        <w:r>
          <w:fldChar w:fldCharType="end"/>
        </w:r>
      </w:hyperlink>
    </w:p>
    <w:p>
      <w:pPr>
        <w:pStyle w:val="TOC2"/>
        <w:tabs>
          <w:tab w:val="right" w:leader="dot" w:pos="8306"/>
        </w:tabs>
      </w:pPr>
      <w:hyperlink w:anchor="_Toc17976" w:history="1">
        <w:r>
          <w:rPr>
            <w:rFonts w:ascii="仿宋" w:eastAsia="仿宋" w:hAnsi="仿宋" w:cs="仿宋" w:hint="eastAsia"/>
            <w:lang w:eastAsia="zh-CN"/>
          </w:rPr>
          <w:t>(一)、政策风险分析</w:t>
        </w:r>
        <w:r>
          <w:tab/>
        </w:r>
        <w:r>
          <w:fldChar w:fldCharType="begin"/>
        </w:r>
        <w:r>
          <w:instrText xml:space="preserve"> PAGEREF _Toc17976 \h </w:instrText>
        </w:r>
        <w:r>
          <w:fldChar w:fldCharType="separate"/>
        </w:r>
        <w:r>
          <w:t>9</w:t>
        </w:r>
        <w:r>
          <w:fldChar w:fldCharType="end"/>
        </w:r>
      </w:hyperlink>
    </w:p>
    <w:p>
      <w:pPr>
        <w:pStyle w:val="TOC2"/>
        <w:tabs>
          <w:tab w:val="right" w:leader="dot" w:pos="8306"/>
        </w:tabs>
      </w:pPr>
      <w:hyperlink w:anchor="_Toc29857" w:history="1">
        <w:r>
          <w:rPr>
            <w:rFonts w:ascii="仿宋" w:eastAsia="仿宋" w:hAnsi="仿宋" w:cs="仿宋" w:hint="eastAsia"/>
            <w:lang w:eastAsia="zh-CN"/>
          </w:rPr>
          <w:t>(二)、社会风险分析</w:t>
        </w:r>
        <w:r>
          <w:tab/>
        </w:r>
        <w:r>
          <w:fldChar w:fldCharType="begin"/>
        </w:r>
        <w:r>
          <w:instrText xml:space="preserve"> PAGEREF _Toc29857 \h </w:instrText>
        </w:r>
        <w:r>
          <w:fldChar w:fldCharType="separate"/>
        </w:r>
        <w:r>
          <w:t>10</w:t>
        </w:r>
        <w:r>
          <w:fldChar w:fldCharType="end"/>
        </w:r>
      </w:hyperlink>
    </w:p>
    <w:p>
      <w:pPr>
        <w:pStyle w:val="TOC2"/>
        <w:tabs>
          <w:tab w:val="right" w:leader="dot" w:pos="8306"/>
        </w:tabs>
      </w:pPr>
      <w:hyperlink w:anchor="_Toc28246" w:history="1">
        <w:r>
          <w:rPr>
            <w:rFonts w:ascii="仿宋" w:eastAsia="仿宋" w:hAnsi="仿宋" w:cs="仿宋" w:hint="eastAsia"/>
            <w:lang w:eastAsia="zh-CN"/>
          </w:rPr>
          <w:t>(三)、市场风险分析</w:t>
        </w:r>
        <w:r>
          <w:tab/>
        </w:r>
        <w:r>
          <w:fldChar w:fldCharType="begin"/>
        </w:r>
        <w:r>
          <w:instrText xml:space="preserve"> PAGEREF _Toc28246 \h </w:instrText>
        </w:r>
        <w:r>
          <w:fldChar w:fldCharType="separate"/>
        </w:r>
        <w:r>
          <w:t>12</w:t>
        </w:r>
        <w:r>
          <w:fldChar w:fldCharType="end"/>
        </w:r>
      </w:hyperlink>
    </w:p>
    <w:p>
      <w:pPr>
        <w:pStyle w:val="TOC2"/>
        <w:tabs>
          <w:tab w:val="right" w:leader="dot" w:pos="8306"/>
        </w:tabs>
      </w:pPr>
      <w:hyperlink w:anchor="_Toc4187" w:history="1">
        <w:r>
          <w:rPr>
            <w:rFonts w:ascii="仿宋" w:eastAsia="仿宋" w:hAnsi="仿宋" w:cs="仿宋" w:hint="eastAsia"/>
            <w:lang w:eastAsia="zh-CN"/>
          </w:rPr>
          <w:t>(四)、资金风险分析</w:t>
        </w:r>
        <w:r>
          <w:tab/>
        </w:r>
        <w:r>
          <w:fldChar w:fldCharType="begin"/>
        </w:r>
        <w:r>
          <w:instrText xml:space="preserve"> PAGEREF _Toc4187 \h </w:instrText>
        </w:r>
        <w:r>
          <w:fldChar w:fldCharType="separate"/>
        </w:r>
        <w:r>
          <w:t>13</w:t>
        </w:r>
        <w:r>
          <w:fldChar w:fldCharType="end"/>
        </w:r>
      </w:hyperlink>
    </w:p>
    <w:p>
      <w:pPr>
        <w:pStyle w:val="TOC2"/>
        <w:tabs>
          <w:tab w:val="right" w:leader="dot" w:pos="8306"/>
        </w:tabs>
      </w:pPr>
      <w:hyperlink w:anchor="_Toc25361" w:history="1">
        <w:r>
          <w:rPr>
            <w:rFonts w:ascii="仿宋" w:eastAsia="仿宋" w:hAnsi="仿宋" w:cs="仿宋" w:hint="eastAsia"/>
            <w:lang w:eastAsia="zh-CN"/>
          </w:rPr>
          <w:t>(五)、技术风险分析</w:t>
        </w:r>
        <w:r>
          <w:tab/>
        </w:r>
        <w:r>
          <w:fldChar w:fldCharType="begin"/>
        </w:r>
        <w:r>
          <w:instrText xml:space="preserve"> PAGEREF _Toc25361 \h </w:instrText>
        </w:r>
        <w:r>
          <w:fldChar w:fldCharType="separate"/>
        </w:r>
        <w:r>
          <w:t>14</w:t>
        </w:r>
        <w:r>
          <w:fldChar w:fldCharType="end"/>
        </w:r>
      </w:hyperlink>
    </w:p>
    <w:p>
      <w:pPr>
        <w:pStyle w:val="TOC2"/>
        <w:tabs>
          <w:tab w:val="right" w:leader="dot" w:pos="8306"/>
        </w:tabs>
      </w:pPr>
      <w:hyperlink w:anchor="_Toc19985" w:history="1">
        <w:r>
          <w:rPr>
            <w:rFonts w:ascii="仿宋" w:eastAsia="仿宋" w:hAnsi="仿宋" w:cs="仿宋" w:hint="eastAsia"/>
            <w:lang w:eastAsia="zh-CN"/>
          </w:rPr>
          <w:t>(六)、财务风险分析</w:t>
        </w:r>
        <w:r>
          <w:tab/>
        </w:r>
        <w:r>
          <w:fldChar w:fldCharType="begin"/>
        </w:r>
        <w:r>
          <w:instrText xml:space="preserve"> PAGEREF _Toc19985 \h </w:instrText>
        </w:r>
        <w:r>
          <w:fldChar w:fldCharType="separate"/>
        </w:r>
        <w:r>
          <w:t>15</w:t>
        </w:r>
        <w:r>
          <w:fldChar w:fldCharType="end"/>
        </w:r>
      </w:hyperlink>
    </w:p>
    <w:p>
      <w:pPr>
        <w:pStyle w:val="TOC2"/>
        <w:tabs>
          <w:tab w:val="right" w:leader="dot" w:pos="8306"/>
        </w:tabs>
      </w:pPr>
      <w:hyperlink w:anchor="_Toc31579" w:history="1">
        <w:r>
          <w:rPr>
            <w:rFonts w:ascii="仿宋" w:eastAsia="仿宋" w:hAnsi="仿宋" w:cs="仿宋" w:hint="eastAsia"/>
            <w:lang w:eastAsia="zh-CN"/>
          </w:rPr>
          <w:t>(七)、管理风险分析</w:t>
        </w:r>
        <w:r>
          <w:tab/>
        </w:r>
        <w:r>
          <w:fldChar w:fldCharType="begin"/>
        </w:r>
        <w:r>
          <w:instrText xml:space="preserve"> PAGEREF _Toc31579 \h </w:instrText>
        </w:r>
        <w:r>
          <w:fldChar w:fldCharType="separate"/>
        </w:r>
        <w:r>
          <w:t>17</w:t>
        </w:r>
        <w:r>
          <w:fldChar w:fldCharType="end"/>
        </w:r>
      </w:hyperlink>
    </w:p>
    <w:p>
      <w:pPr>
        <w:pStyle w:val="TOC2"/>
        <w:tabs>
          <w:tab w:val="right" w:leader="dot" w:pos="8306"/>
        </w:tabs>
      </w:pPr>
      <w:hyperlink w:anchor="_Toc8591" w:history="1">
        <w:r>
          <w:rPr>
            <w:rFonts w:ascii="仿宋" w:eastAsia="仿宋" w:hAnsi="仿宋" w:cs="仿宋" w:hint="eastAsia"/>
            <w:lang w:eastAsia="zh-CN"/>
          </w:rPr>
          <w:t>(八)、其它风险分析</w:t>
        </w:r>
        <w:r>
          <w:tab/>
        </w:r>
        <w:r>
          <w:fldChar w:fldCharType="begin"/>
        </w:r>
        <w:r>
          <w:instrText xml:space="preserve"> PAGEREF _Toc8591 \h </w:instrText>
        </w:r>
        <w:r>
          <w:fldChar w:fldCharType="separate"/>
        </w:r>
        <w:r>
          <w:t>18</w:t>
        </w:r>
        <w:r>
          <w:fldChar w:fldCharType="end"/>
        </w:r>
      </w:hyperlink>
    </w:p>
    <w:p>
      <w:pPr>
        <w:pStyle w:val="TOC2"/>
        <w:tabs>
          <w:tab w:val="right" w:leader="dot" w:pos="8306"/>
        </w:tabs>
      </w:pPr>
      <w:hyperlink w:anchor="_Toc31208" w:history="1">
        <w:r>
          <w:rPr>
            <w:rFonts w:ascii="仿宋" w:eastAsia="仿宋" w:hAnsi="仿宋" w:cs="仿宋" w:hint="eastAsia"/>
            <w:lang w:eastAsia="zh-CN"/>
          </w:rPr>
          <w:t>(九)、社会影响评估</w:t>
        </w:r>
        <w:r>
          <w:tab/>
        </w:r>
        <w:r>
          <w:fldChar w:fldCharType="begin"/>
        </w:r>
        <w:r>
          <w:instrText xml:space="preserve"> PAGEREF _Toc31208 \h </w:instrText>
        </w:r>
        <w:r>
          <w:fldChar w:fldCharType="separate"/>
        </w:r>
        <w:r>
          <w:t>20</w:t>
        </w:r>
        <w:r>
          <w:fldChar w:fldCharType="end"/>
        </w:r>
      </w:hyperlink>
    </w:p>
    <w:p>
      <w:pPr>
        <w:pStyle w:val="TOC1"/>
        <w:tabs>
          <w:tab w:val="right" w:leader="dot" w:pos="8306"/>
        </w:tabs>
      </w:pPr>
      <w:hyperlink w:anchor="_Toc20589" w:history="1">
        <w:r>
          <w:rPr>
            <w:rFonts w:ascii="仿宋" w:eastAsia="仿宋" w:hAnsi="仿宋" w:cs="仿宋" w:hint="eastAsia"/>
            <w:lang w:eastAsia="zh-CN"/>
          </w:rPr>
          <w:t>三、资源开发及综合利用分析</w:t>
        </w:r>
        <w:r>
          <w:tab/>
        </w:r>
        <w:r>
          <w:fldChar w:fldCharType="begin"/>
        </w:r>
        <w:r>
          <w:instrText xml:space="preserve"> PAGEREF _Toc20589 \h </w:instrText>
        </w:r>
        <w:r>
          <w:fldChar w:fldCharType="separate"/>
        </w:r>
        <w:r>
          <w:t>22</w:t>
        </w:r>
        <w:r>
          <w:fldChar w:fldCharType="end"/>
        </w:r>
      </w:hyperlink>
    </w:p>
    <w:p>
      <w:pPr>
        <w:pStyle w:val="TOC2"/>
        <w:tabs>
          <w:tab w:val="right" w:leader="dot" w:pos="8306"/>
        </w:tabs>
      </w:pPr>
      <w:hyperlink w:anchor="_Toc11486" w:history="1">
        <w:r>
          <w:rPr>
            <w:rFonts w:ascii="仿宋" w:eastAsia="仿宋" w:hAnsi="仿宋" w:cs="仿宋" w:hint="eastAsia"/>
            <w:lang w:eastAsia="zh-CN"/>
          </w:rPr>
          <w:t>(一)、资源开发方案</w:t>
        </w:r>
        <w:r>
          <w:tab/>
        </w:r>
        <w:r>
          <w:fldChar w:fldCharType="begin"/>
        </w:r>
        <w:r>
          <w:instrText xml:space="preserve"> PAGEREF _Toc11486 \h </w:instrText>
        </w:r>
        <w:r>
          <w:fldChar w:fldCharType="separate"/>
        </w:r>
        <w:r>
          <w:t>22</w:t>
        </w:r>
        <w:r>
          <w:fldChar w:fldCharType="end"/>
        </w:r>
      </w:hyperlink>
    </w:p>
    <w:p>
      <w:pPr>
        <w:pStyle w:val="TOC2"/>
        <w:tabs>
          <w:tab w:val="right" w:leader="dot" w:pos="8306"/>
        </w:tabs>
      </w:pPr>
      <w:hyperlink w:anchor="_Toc15227" w:history="1">
        <w:r>
          <w:rPr>
            <w:rFonts w:ascii="仿宋" w:eastAsia="仿宋" w:hAnsi="仿宋" w:cs="仿宋" w:hint="eastAsia"/>
            <w:lang w:eastAsia="zh-CN"/>
          </w:rPr>
          <w:t>(二)、资源利用方案</w:t>
        </w:r>
        <w:r>
          <w:tab/>
        </w:r>
        <w:r>
          <w:fldChar w:fldCharType="begin"/>
        </w:r>
        <w:r>
          <w:instrText xml:space="preserve"> PAGEREF _Toc15227 \h </w:instrText>
        </w:r>
        <w:r>
          <w:fldChar w:fldCharType="separate"/>
        </w:r>
        <w:r>
          <w:t>23</w:t>
        </w:r>
        <w:r>
          <w:fldChar w:fldCharType="end"/>
        </w:r>
      </w:hyperlink>
    </w:p>
    <w:p>
      <w:pPr>
        <w:pStyle w:val="TOC2"/>
        <w:tabs>
          <w:tab w:val="right" w:leader="dot" w:pos="8306"/>
        </w:tabs>
      </w:pPr>
      <w:hyperlink w:anchor="_Toc6150" w:history="1">
        <w:r>
          <w:rPr>
            <w:rFonts w:ascii="仿宋" w:eastAsia="仿宋" w:hAnsi="仿宋" w:cs="仿宋" w:hint="eastAsia"/>
            <w:lang w:eastAsia="zh-CN"/>
          </w:rPr>
          <w:t>(三)、资源节约措施</w:t>
        </w:r>
        <w:r>
          <w:tab/>
        </w:r>
        <w:r>
          <w:fldChar w:fldCharType="begin"/>
        </w:r>
        <w:r>
          <w:instrText xml:space="preserve"> PAGEREF _Toc6150 \h </w:instrText>
        </w:r>
        <w:r>
          <w:fldChar w:fldCharType="separate"/>
        </w:r>
        <w:r>
          <w:t>24</w:t>
        </w:r>
        <w:r>
          <w:fldChar w:fldCharType="end"/>
        </w:r>
      </w:hyperlink>
    </w:p>
    <w:p>
      <w:pPr>
        <w:pStyle w:val="TOC1"/>
        <w:tabs>
          <w:tab w:val="right" w:leader="dot" w:pos="8306"/>
        </w:tabs>
      </w:pPr>
      <w:hyperlink w:anchor="_Toc19631" w:history="1">
        <w:r>
          <w:rPr>
            <w:rFonts w:ascii="仿宋" w:eastAsia="仿宋" w:hAnsi="仿宋" w:cs="仿宋" w:hint="eastAsia"/>
            <w:lang w:eastAsia="zh-CN"/>
          </w:rPr>
          <w:t>四、综采设备项目概论</w:t>
        </w:r>
        <w:r>
          <w:tab/>
        </w:r>
        <w:r>
          <w:fldChar w:fldCharType="begin"/>
        </w:r>
        <w:r>
          <w:instrText xml:space="preserve"> PAGEREF _Toc19631 \h </w:instrText>
        </w:r>
        <w:r>
          <w:fldChar w:fldCharType="separate"/>
        </w:r>
        <w:r>
          <w:t>25</w:t>
        </w:r>
        <w:r>
          <w:fldChar w:fldCharType="end"/>
        </w:r>
      </w:hyperlink>
    </w:p>
    <w:p>
      <w:pPr>
        <w:pStyle w:val="TOC2"/>
        <w:tabs>
          <w:tab w:val="right" w:leader="dot" w:pos="8306"/>
        </w:tabs>
      </w:pPr>
      <w:hyperlink w:anchor="_Toc25990" w:history="1">
        <w:r>
          <w:rPr>
            <w:rFonts w:ascii="仿宋" w:eastAsia="仿宋" w:hAnsi="仿宋" w:cs="仿宋" w:hint="eastAsia"/>
            <w:lang w:eastAsia="zh-CN"/>
          </w:rPr>
          <w:t>(一)、项目申报单位概况</w:t>
        </w:r>
        <w:r>
          <w:tab/>
        </w:r>
        <w:r>
          <w:fldChar w:fldCharType="begin"/>
        </w:r>
        <w:r>
          <w:instrText xml:space="preserve"> PAGEREF _Toc25990 \h </w:instrText>
        </w:r>
        <w:r>
          <w:fldChar w:fldCharType="separate"/>
        </w:r>
        <w:r>
          <w:t>25</w:t>
        </w:r>
        <w:r>
          <w:fldChar w:fldCharType="end"/>
        </w:r>
      </w:hyperlink>
    </w:p>
    <w:p>
      <w:pPr>
        <w:pStyle w:val="TOC2"/>
        <w:tabs>
          <w:tab w:val="right" w:leader="dot" w:pos="8306"/>
        </w:tabs>
      </w:pPr>
      <w:hyperlink w:anchor="_Toc30072" w:history="1">
        <w:r>
          <w:rPr>
            <w:rFonts w:ascii="仿宋" w:eastAsia="仿宋" w:hAnsi="仿宋" w:cs="仿宋" w:hint="eastAsia"/>
            <w:lang w:eastAsia="zh-CN"/>
          </w:rPr>
          <w:t>(二)、项目概况</w:t>
        </w:r>
        <w:r>
          <w:tab/>
        </w:r>
        <w:r>
          <w:fldChar w:fldCharType="begin"/>
        </w:r>
        <w:r>
          <w:instrText xml:space="preserve"> PAGEREF _Toc30072 \h </w:instrText>
        </w:r>
        <w:r>
          <w:fldChar w:fldCharType="separate"/>
        </w:r>
        <w:r>
          <w:t>26</w:t>
        </w:r>
        <w:r>
          <w:fldChar w:fldCharType="end"/>
        </w:r>
      </w:hyperlink>
    </w:p>
    <w:p>
      <w:pPr>
        <w:pStyle w:val="TOC1"/>
        <w:tabs>
          <w:tab w:val="right" w:leader="dot" w:pos="8306"/>
        </w:tabs>
      </w:pPr>
      <w:hyperlink w:anchor="_Toc31087" w:history="1">
        <w:r>
          <w:rPr>
            <w:rFonts w:ascii="仿宋" w:eastAsia="仿宋" w:hAnsi="仿宋" w:cs="仿宋" w:hint="eastAsia"/>
            <w:lang w:eastAsia="zh-CN"/>
          </w:rPr>
          <w:t>五、背景、必要性分析</w:t>
        </w:r>
        <w:r>
          <w:tab/>
        </w:r>
        <w:r>
          <w:fldChar w:fldCharType="begin"/>
        </w:r>
        <w:r>
          <w:instrText xml:space="preserve"> PAGEREF _Toc31087 \h </w:instrText>
        </w:r>
        <w:r>
          <w:fldChar w:fldCharType="separate"/>
        </w:r>
        <w:r>
          <w:t>29</w:t>
        </w:r>
        <w:r>
          <w:fldChar w:fldCharType="end"/>
        </w:r>
      </w:hyperlink>
    </w:p>
    <w:p>
      <w:pPr>
        <w:pStyle w:val="TOC2"/>
        <w:tabs>
          <w:tab w:val="right" w:leader="dot" w:pos="8306"/>
        </w:tabs>
      </w:pPr>
      <w:hyperlink w:anchor="_Toc18586" w:history="1">
        <w:r>
          <w:rPr>
            <w:rFonts w:ascii="仿宋" w:eastAsia="仿宋" w:hAnsi="仿宋" w:cs="仿宋" w:hint="eastAsia"/>
            <w:lang w:eastAsia="zh-CN"/>
          </w:rPr>
          <w:t>(一)、项目建设背景</w:t>
        </w:r>
        <w:r>
          <w:tab/>
        </w:r>
        <w:r>
          <w:fldChar w:fldCharType="begin"/>
        </w:r>
        <w:r>
          <w:instrText xml:space="preserve"> PAGEREF _Toc18586 \h </w:instrText>
        </w:r>
        <w:r>
          <w:fldChar w:fldCharType="separate"/>
        </w:r>
        <w:r>
          <w:t>29</w:t>
        </w:r>
        <w:r>
          <w:fldChar w:fldCharType="end"/>
        </w:r>
      </w:hyperlink>
    </w:p>
    <w:p>
      <w:pPr>
        <w:pStyle w:val="TOC2"/>
        <w:tabs>
          <w:tab w:val="right" w:leader="dot" w:pos="8306"/>
        </w:tabs>
      </w:pPr>
      <w:hyperlink w:anchor="_Toc9882" w:history="1">
        <w:r>
          <w:rPr>
            <w:rFonts w:ascii="仿宋" w:eastAsia="仿宋" w:hAnsi="仿宋" w:cs="仿宋" w:hint="eastAsia"/>
            <w:lang w:eastAsia="zh-CN"/>
          </w:rPr>
          <w:t>(二)、必要性分析</w:t>
        </w:r>
        <w:r>
          <w:tab/>
        </w:r>
        <w:r>
          <w:fldChar w:fldCharType="begin"/>
        </w:r>
        <w:r>
          <w:instrText xml:space="preserve"> PAGEREF _Toc9882 \h </w:instrText>
        </w:r>
        <w:r>
          <w:fldChar w:fldCharType="separate"/>
        </w:r>
        <w:r>
          <w:t>30</w:t>
        </w:r>
        <w:r>
          <w:fldChar w:fldCharType="end"/>
        </w:r>
      </w:hyperlink>
    </w:p>
    <w:p>
      <w:pPr>
        <w:pStyle w:val="TOC2"/>
        <w:tabs>
          <w:tab w:val="right" w:leader="dot" w:pos="8306"/>
        </w:tabs>
      </w:pPr>
      <w:hyperlink w:anchor="_Toc21508" w:history="1">
        <w:r>
          <w:rPr>
            <w:rFonts w:ascii="仿宋" w:eastAsia="仿宋" w:hAnsi="仿宋" w:cs="仿宋" w:hint="eastAsia"/>
            <w:lang w:eastAsia="zh-CN"/>
          </w:rPr>
          <w:t>(三)、项目建设有利条件</w:t>
        </w:r>
        <w:r>
          <w:tab/>
        </w:r>
        <w:r>
          <w:fldChar w:fldCharType="begin"/>
        </w:r>
        <w:r>
          <w:instrText xml:space="preserve"> PAGEREF _Toc21508 \h </w:instrText>
        </w:r>
        <w:r>
          <w:fldChar w:fldCharType="separate"/>
        </w:r>
        <w:r>
          <w:t>32</w:t>
        </w:r>
        <w:r>
          <w:fldChar w:fldCharType="end"/>
        </w:r>
      </w:hyperlink>
    </w:p>
    <w:p>
      <w:pPr>
        <w:pStyle w:val="TOC1"/>
        <w:tabs>
          <w:tab w:val="right" w:leader="dot" w:pos="8306"/>
        </w:tabs>
      </w:pPr>
      <w:hyperlink w:anchor="_Toc14262" w:history="1">
        <w:r>
          <w:rPr>
            <w:rFonts w:ascii="仿宋" w:eastAsia="仿宋" w:hAnsi="仿宋" w:cs="仿宋" w:hint="eastAsia"/>
            <w:lang w:eastAsia="zh-CN"/>
          </w:rPr>
          <w:t>六、环境和生态影响分析</w:t>
        </w:r>
        <w:r>
          <w:tab/>
        </w:r>
        <w:r>
          <w:fldChar w:fldCharType="begin"/>
        </w:r>
        <w:r>
          <w:instrText xml:space="preserve"> PAGEREF _Toc14262 \h </w:instrText>
        </w:r>
        <w:r>
          <w:fldChar w:fldCharType="separate"/>
        </w:r>
        <w:r>
          <w:t>33</w:t>
        </w:r>
        <w:r>
          <w:fldChar w:fldCharType="end"/>
        </w:r>
      </w:hyperlink>
    </w:p>
    <w:p>
      <w:pPr>
        <w:pStyle w:val="TOC2"/>
        <w:tabs>
          <w:tab w:val="right" w:leader="dot" w:pos="8306"/>
        </w:tabs>
      </w:pPr>
      <w:hyperlink w:anchor="_Toc16959" w:history="1">
        <w:r>
          <w:rPr>
            <w:rFonts w:ascii="仿宋" w:eastAsia="仿宋" w:hAnsi="仿宋" w:cs="仿宋" w:hint="eastAsia"/>
            <w:lang w:eastAsia="zh-CN"/>
          </w:rPr>
          <w:t>(一)、环境和生态现状</w:t>
        </w:r>
        <w:r>
          <w:tab/>
        </w:r>
        <w:r>
          <w:fldChar w:fldCharType="begin"/>
        </w:r>
        <w:r>
          <w:instrText xml:space="preserve"> PAGEREF _Toc16959 \h </w:instrText>
        </w:r>
        <w:r>
          <w:fldChar w:fldCharType="separate"/>
        </w:r>
        <w:r>
          <w:t>33</w:t>
        </w:r>
        <w:r>
          <w:fldChar w:fldCharType="end"/>
        </w:r>
      </w:hyperlink>
    </w:p>
    <w:p>
      <w:pPr>
        <w:pStyle w:val="TOC2"/>
        <w:tabs>
          <w:tab w:val="right" w:leader="dot" w:pos="8306"/>
        </w:tabs>
      </w:pPr>
      <w:hyperlink w:anchor="_Toc21873" w:history="1">
        <w:r>
          <w:rPr>
            <w:rFonts w:ascii="仿宋" w:eastAsia="仿宋" w:hAnsi="仿宋" w:cs="仿宋" w:hint="eastAsia"/>
            <w:lang w:eastAsia="zh-CN"/>
          </w:rPr>
          <w:t>(二)、生态环境影响分析</w:t>
        </w:r>
        <w:r>
          <w:tab/>
        </w:r>
        <w:r>
          <w:fldChar w:fldCharType="begin"/>
        </w:r>
        <w:r>
          <w:instrText xml:space="preserve"> PAGEREF _Toc21873 \h </w:instrText>
        </w:r>
        <w:r>
          <w:fldChar w:fldCharType="separate"/>
        </w:r>
        <w:r>
          <w:t>35</w:t>
        </w:r>
        <w:r>
          <w:fldChar w:fldCharType="end"/>
        </w:r>
      </w:hyperlink>
    </w:p>
    <w:p>
      <w:pPr>
        <w:pStyle w:val="TOC2"/>
        <w:tabs>
          <w:tab w:val="right" w:leader="dot" w:pos="8306"/>
        </w:tabs>
      </w:pPr>
      <w:hyperlink w:anchor="_Toc18535" w:history="1">
        <w:r>
          <w:rPr>
            <w:rFonts w:ascii="仿宋" w:eastAsia="仿宋" w:hAnsi="仿宋" w:cs="仿宋" w:hint="eastAsia"/>
            <w:lang w:eastAsia="zh-CN"/>
          </w:rPr>
          <w:t>(三)、生态环境保护措施</w:t>
        </w:r>
        <w:r>
          <w:tab/>
        </w:r>
        <w:r>
          <w:fldChar w:fldCharType="begin"/>
        </w:r>
        <w:r>
          <w:instrText xml:space="preserve"> PAGEREF _Toc18535 \h </w:instrText>
        </w:r>
        <w:r>
          <w:fldChar w:fldCharType="separate"/>
        </w:r>
        <w:r>
          <w:t>36</w:t>
        </w:r>
        <w:r>
          <w:fldChar w:fldCharType="end"/>
        </w:r>
      </w:hyperlink>
    </w:p>
    <w:p>
      <w:pPr>
        <w:pStyle w:val="TOC2"/>
        <w:tabs>
          <w:tab w:val="right" w:leader="dot" w:pos="8306"/>
        </w:tabs>
      </w:pPr>
      <w:hyperlink w:anchor="_Toc23318" w:history="1">
        <w:r>
          <w:rPr>
            <w:rFonts w:ascii="仿宋" w:eastAsia="仿宋" w:hAnsi="仿宋" w:cs="仿宋" w:hint="eastAsia"/>
            <w:lang w:eastAsia="zh-CN"/>
          </w:rPr>
          <w:t>(四)、地质灾害影响分析</w:t>
        </w:r>
        <w:r>
          <w:tab/>
        </w:r>
        <w:r>
          <w:fldChar w:fldCharType="begin"/>
        </w:r>
        <w:r>
          <w:instrText xml:space="preserve"> PAGEREF _Toc23318 \h </w:instrText>
        </w:r>
        <w:r>
          <w:fldChar w:fldCharType="separate"/>
        </w:r>
        <w:r>
          <w:t>38</w:t>
        </w:r>
        <w:r>
          <w:fldChar w:fldCharType="end"/>
        </w:r>
      </w:hyperlink>
    </w:p>
    <w:p>
      <w:pPr>
        <w:pStyle w:val="TOC2"/>
        <w:tabs>
          <w:tab w:val="right" w:leader="dot" w:pos="8306"/>
        </w:tabs>
      </w:pPr>
      <w:hyperlink w:anchor="_Toc19654" w:history="1">
        <w:r>
          <w:rPr>
            <w:rFonts w:ascii="仿宋" w:eastAsia="仿宋" w:hAnsi="仿宋" w:cs="仿宋" w:hint="eastAsia"/>
            <w:lang w:eastAsia="zh-CN"/>
          </w:rPr>
          <w:t>(五)、特殊环境影响</w:t>
        </w:r>
        <w:r>
          <w:tab/>
        </w:r>
        <w:r>
          <w:fldChar w:fldCharType="begin"/>
        </w:r>
        <w:r>
          <w:instrText xml:space="preserve"> PAGEREF _Toc19654 \h </w:instrText>
        </w:r>
        <w:r>
          <w:fldChar w:fldCharType="separate"/>
        </w:r>
        <w:r>
          <w:t>39</w:t>
        </w:r>
        <w:r>
          <w:fldChar w:fldCharType="end"/>
        </w:r>
      </w:hyperlink>
    </w:p>
    <w:p>
      <w:pPr>
        <w:pStyle w:val="TOC1"/>
        <w:tabs>
          <w:tab w:val="right" w:leader="dot" w:pos="8306"/>
        </w:tabs>
      </w:pPr>
      <w:hyperlink w:anchor="_Toc29994" w:history="1">
        <w:r>
          <w:rPr>
            <w:rFonts w:ascii="仿宋" w:eastAsia="仿宋" w:hAnsi="仿宋" w:cs="仿宋" w:hint="eastAsia"/>
            <w:lang w:eastAsia="zh-CN"/>
          </w:rPr>
          <w:t>七、安全与应急管理</w:t>
        </w:r>
        <w:r>
          <w:tab/>
        </w:r>
        <w:r>
          <w:fldChar w:fldCharType="begin"/>
        </w:r>
        <w:r>
          <w:instrText xml:space="preserve"> PAGEREF _Toc29994 \h </w:instrText>
        </w:r>
        <w:r>
          <w:fldChar w:fldCharType="separate"/>
        </w:r>
        <w:r>
          <w:t>40</w:t>
        </w:r>
        <w:r>
          <w:fldChar w:fldCharType="end"/>
        </w:r>
      </w:hyperlink>
    </w:p>
    <w:p>
      <w:pPr>
        <w:pStyle w:val="TOC2"/>
        <w:tabs>
          <w:tab w:val="right" w:leader="dot" w:pos="8306"/>
        </w:tabs>
      </w:pPr>
      <w:hyperlink w:anchor="_Toc21398" w:history="1">
        <w:r>
          <w:rPr>
            <w:rFonts w:ascii="仿宋" w:eastAsia="仿宋" w:hAnsi="仿宋" w:cs="仿宋" w:hint="eastAsia"/>
            <w:lang w:eastAsia="zh-CN"/>
          </w:rPr>
          <w:t>(一)、安全生产管理</w:t>
        </w:r>
        <w:r>
          <w:tab/>
        </w:r>
        <w:r>
          <w:fldChar w:fldCharType="begin"/>
        </w:r>
        <w:r>
          <w:instrText xml:space="preserve"> PAGEREF _Toc21398 \h </w:instrText>
        </w:r>
        <w:r>
          <w:fldChar w:fldCharType="separate"/>
        </w:r>
        <w:r>
          <w:t>40</w:t>
        </w:r>
        <w:r>
          <w:fldChar w:fldCharType="end"/>
        </w:r>
      </w:hyperlink>
    </w:p>
    <w:p>
      <w:pPr>
        <w:pStyle w:val="TOC2"/>
        <w:tabs>
          <w:tab w:val="right" w:leader="dot" w:pos="8306"/>
        </w:tabs>
      </w:pPr>
      <w:hyperlink w:anchor="_Toc447" w:history="1">
        <w:r>
          <w:rPr>
            <w:rFonts w:ascii="仿宋" w:eastAsia="仿宋" w:hAnsi="仿宋" w:cs="仿宋" w:hint="eastAsia"/>
            <w:lang w:eastAsia="zh-CN"/>
          </w:rPr>
          <w:t>(二)、应急预案与响应</w:t>
        </w:r>
        <w:r>
          <w:tab/>
        </w:r>
        <w:r>
          <w:fldChar w:fldCharType="begin"/>
        </w:r>
        <w:r>
          <w:instrText xml:space="preserve"> PAGEREF _Toc447 \h </w:instrText>
        </w:r>
        <w:r>
          <w:fldChar w:fldCharType="separate"/>
        </w:r>
        <w:r>
          <w:t>42</w:t>
        </w:r>
        <w:r>
          <w:fldChar w:fldCharType="end"/>
        </w:r>
      </w:hyperlink>
    </w:p>
    <w:p>
      <w:pPr>
        <w:pStyle w:val="TOC1"/>
        <w:tabs>
          <w:tab w:val="right" w:leader="dot" w:pos="8306"/>
        </w:tabs>
      </w:pPr>
      <w:hyperlink w:anchor="_Toc27243" w:history="1">
        <w:r>
          <w:rPr>
            <w:rFonts w:ascii="仿宋" w:eastAsia="仿宋" w:hAnsi="仿宋" w:cs="仿宋" w:hint="eastAsia"/>
            <w:lang w:eastAsia="zh-CN"/>
          </w:rPr>
          <w:t>八、环境保护与绿色发展</w:t>
        </w:r>
        <w:r>
          <w:tab/>
        </w:r>
        <w:r>
          <w:fldChar w:fldCharType="begin"/>
        </w:r>
        <w:r>
          <w:instrText xml:space="preserve"> PAGEREF _Toc27243 \h </w:instrText>
        </w:r>
        <w:r>
          <w:fldChar w:fldCharType="separate"/>
        </w:r>
        <w:r>
          <w:t>43</w:t>
        </w:r>
        <w:r>
          <w:fldChar w:fldCharType="end"/>
        </w:r>
      </w:hyperlink>
    </w:p>
    <w:p>
      <w:pPr>
        <w:pStyle w:val="TOC2"/>
        <w:tabs>
          <w:tab w:val="right" w:leader="dot" w:pos="8306"/>
        </w:tabs>
      </w:pPr>
      <w:hyperlink w:anchor="_Toc10397" w:history="1">
        <w:r>
          <w:rPr>
            <w:rFonts w:ascii="仿宋" w:eastAsia="仿宋" w:hAnsi="仿宋" w:cs="仿宋" w:hint="eastAsia"/>
            <w:lang w:eastAsia="zh-CN"/>
          </w:rPr>
          <w:t>(一)、环境保护措施</w:t>
        </w:r>
        <w:r>
          <w:tab/>
        </w:r>
        <w:r>
          <w:fldChar w:fldCharType="begin"/>
        </w:r>
        <w:r>
          <w:instrText xml:space="preserve"> PAGEREF _Toc10397 \h </w:instrText>
        </w:r>
        <w:r>
          <w:fldChar w:fldCharType="separate"/>
        </w:r>
        <w:r>
          <w:t>43</w:t>
        </w:r>
        <w:r>
          <w:fldChar w:fldCharType="end"/>
        </w:r>
      </w:hyperlink>
    </w:p>
    <w:p>
      <w:pPr>
        <w:pStyle w:val="TOC2"/>
        <w:tabs>
          <w:tab w:val="right" w:leader="dot" w:pos="8306"/>
        </w:tabs>
      </w:pPr>
      <w:hyperlink w:anchor="_Toc20567" w:history="1">
        <w:r>
          <w:rPr>
            <w:rFonts w:ascii="仿宋" w:eastAsia="仿宋" w:hAnsi="仿宋" w:cs="仿宋" w:hint="eastAsia"/>
            <w:lang w:eastAsia="zh-CN"/>
          </w:rPr>
          <w:t>(二)、绿色发展与可持续发展策略</w:t>
        </w:r>
        <w:r>
          <w:tab/>
        </w:r>
        <w:r>
          <w:fldChar w:fldCharType="begin"/>
        </w:r>
        <w:r>
          <w:instrText xml:space="preserve"> PAGEREF _Toc20567 \h </w:instrText>
        </w:r>
        <w:r>
          <w:fldChar w:fldCharType="separate"/>
        </w:r>
        <w:r>
          <w:t>45</w:t>
        </w:r>
        <w:r>
          <w:fldChar w:fldCharType="end"/>
        </w:r>
      </w:hyperlink>
    </w:p>
    <w:p>
      <w:pPr>
        <w:pStyle w:val="TOC1"/>
        <w:tabs>
          <w:tab w:val="right" w:leader="dot" w:pos="8306"/>
        </w:tabs>
      </w:pPr>
      <w:hyperlink w:anchor="_Toc4462" w:history="1">
        <w:r>
          <w:rPr>
            <w:rFonts w:ascii="仿宋" w:eastAsia="仿宋" w:hAnsi="仿宋" w:cs="仿宋" w:hint="eastAsia"/>
            <w:lang w:eastAsia="zh-CN"/>
          </w:rPr>
          <w:t>九、技术创新与产业升级</w:t>
        </w:r>
        <w:r>
          <w:tab/>
        </w:r>
        <w:r>
          <w:fldChar w:fldCharType="begin"/>
        </w:r>
        <w:r>
          <w:instrText xml:space="preserve"> PAGEREF _Toc4462 \h </w:instrText>
        </w:r>
        <w:r>
          <w:fldChar w:fldCharType="separate"/>
        </w:r>
        <w:r>
          <w:t>47</w:t>
        </w:r>
        <w:r>
          <w:fldChar w:fldCharType="end"/>
        </w:r>
      </w:hyperlink>
    </w:p>
    <w:p>
      <w:pPr>
        <w:pStyle w:val="TOC2"/>
        <w:tabs>
          <w:tab w:val="right" w:leader="dot" w:pos="8306"/>
        </w:tabs>
      </w:pPr>
      <w:hyperlink w:anchor="_Toc18375" w:history="1">
        <w:r>
          <w:rPr>
            <w:rFonts w:ascii="仿宋" w:eastAsia="仿宋" w:hAnsi="仿宋" w:cs="仿宋" w:hint="eastAsia"/>
            <w:lang w:eastAsia="zh-CN"/>
          </w:rPr>
          <w:t>(一)、技术创新方向与目标</w:t>
        </w:r>
        <w:r>
          <w:tab/>
        </w:r>
        <w:r>
          <w:fldChar w:fldCharType="begin"/>
        </w:r>
        <w:r>
          <w:instrText xml:space="preserve"> PAGEREF _Toc18375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0" w:history="1">
        <w:r>
          <w:rPr>
            <w:rFonts w:ascii="仿宋" w:eastAsia="仿宋" w:hAnsi="仿宋" w:cs="仿宋" w:hint="eastAsia"/>
            <w:lang w:eastAsia="zh-CN"/>
          </w:rPr>
          <w:t>(二)、产业升级路径与措施</w:t>
        </w:r>
        <w:r>
          <w:tab/>
        </w:r>
        <w:r>
          <w:fldChar w:fldCharType="begin"/>
        </w:r>
        <w:r>
          <w:instrText xml:space="preserve"> PAGEREF _Toc4240 \h </w:instrText>
        </w:r>
        <w:r>
          <w:fldChar w:fldCharType="separate"/>
        </w:r>
        <w:r>
          <w:t>48</w:t>
        </w:r>
        <w:r>
          <w:fldChar w:fldCharType="end"/>
        </w:r>
      </w:hyperlink>
    </w:p>
    <w:p>
      <w:pPr>
        <w:pStyle w:val="TOC1"/>
        <w:tabs>
          <w:tab w:val="right" w:leader="dot" w:pos="8306"/>
        </w:tabs>
      </w:pPr>
      <w:hyperlink w:anchor="_Toc10406" w:history="1">
        <w:r>
          <w:rPr>
            <w:rFonts w:ascii="仿宋" w:eastAsia="仿宋" w:hAnsi="仿宋" w:cs="仿宋" w:hint="eastAsia"/>
            <w:lang w:eastAsia="zh-CN"/>
          </w:rPr>
          <w:t>十、项目实施与管理方案</w:t>
        </w:r>
        <w:r>
          <w:tab/>
        </w:r>
        <w:r>
          <w:fldChar w:fldCharType="begin"/>
        </w:r>
        <w:r>
          <w:instrText xml:space="preserve"> PAGEREF _Toc10406 \h </w:instrText>
        </w:r>
        <w:r>
          <w:fldChar w:fldCharType="separate"/>
        </w:r>
        <w:r>
          <w:t>49</w:t>
        </w:r>
        <w:r>
          <w:fldChar w:fldCharType="end"/>
        </w:r>
      </w:hyperlink>
    </w:p>
    <w:p>
      <w:pPr>
        <w:pStyle w:val="TOC2"/>
        <w:tabs>
          <w:tab w:val="right" w:leader="dot" w:pos="8306"/>
        </w:tabs>
      </w:pPr>
      <w:hyperlink w:anchor="_Toc10048" w:history="1">
        <w:r>
          <w:rPr>
            <w:rFonts w:ascii="仿宋" w:eastAsia="仿宋" w:hAnsi="仿宋" w:cs="仿宋" w:hint="eastAsia"/>
            <w:lang w:eastAsia="zh-CN"/>
          </w:rPr>
          <w:t>(一)、项目实施计划</w:t>
        </w:r>
        <w:r>
          <w:tab/>
        </w:r>
        <w:r>
          <w:fldChar w:fldCharType="begin"/>
        </w:r>
        <w:r>
          <w:instrText xml:space="preserve"> PAGEREF _Toc10048 \h </w:instrText>
        </w:r>
        <w:r>
          <w:fldChar w:fldCharType="separate"/>
        </w:r>
        <w:r>
          <w:t>49</w:t>
        </w:r>
        <w:r>
          <w:fldChar w:fldCharType="end"/>
        </w:r>
      </w:hyperlink>
    </w:p>
    <w:p>
      <w:pPr>
        <w:pStyle w:val="TOC2"/>
        <w:tabs>
          <w:tab w:val="right" w:leader="dot" w:pos="8306"/>
        </w:tabs>
      </w:pPr>
      <w:hyperlink w:anchor="_Toc15441" w:history="1">
        <w:r>
          <w:rPr>
            <w:rFonts w:ascii="仿宋" w:eastAsia="仿宋" w:hAnsi="仿宋" w:cs="仿宋" w:hint="eastAsia"/>
            <w:lang w:eastAsia="zh-CN"/>
          </w:rPr>
          <w:t>(二)、项目组织机构与职责</w:t>
        </w:r>
        <w:r>
          <w:tab/>
        </w:r>
        <w:r>
          <w:fldChar w:fldCharType="begin"/>
        </w:r>
        <w:r>
          <w:instrText xml:space="preserve"> PAGEREF _Toc15441 \h </w:instrText>
        </w:r>
        <w:r>
          <w:fldChar w:fldCharType="separate"/>
        </w:r>
        <w:r>
          <w:t>51</w:t>
        </w:r>
        <w:r>
          <w:fldChar w:fldCharType="end"/>
        </w:r>
      </w:hyperlink>
    </w:p>
    <w:p>
      <w:pPr>
        <w:pStyle w:val="TOC2"/>
        <w:tabs>
          <w:tab w:val="right" w:leader="dot" w:pos="8306"/>
        </w:tabs>
      </w:pPr>
      <w:hyperlink w:anchor="_Toc23087" w:history="1">
        <w:r>
          <w:rPr>
            <w:rFonts w:ascii="仿宋" w:eastAsia="仿宋" w:hAnsi="仿宋" w:cs="仿宋" w:hint="eastAsia"/>
            <w:lang w:eastAsia="zh-CN"/>
          </w:rPr>
          <w:t>(三)、项目管理与监控体系</w:t>
        </w:r>
        <w:r>
          <w:tab/>
        </w:r>
        <w:r>
          <w:fldChar w:fldCharType="begin"/>
        </w:r>
        <w:r>
          <w:instrText xml:space="preserve"> PAGEREF _Toc23087 \h </w:instrText>
        </w:r>
        <w:r>
          <w:fldChar w:fldCharType="separate"/>
        </w:r>
        <w:r>
          <w:t>53</w:t>
        </w:r>
        <w:r>
          <w:fldChar w:fldCharType="end"/>
        </w:r>
      </w:hyperlink>
    </w:p>
    <w:p>
      <w:pPr>
        <w:pStyle w:val="TOC1"/>
        <w:tabs>
          <w:tab w:val="right" w:leader="dot" w:pos="8306"/>
        </w:tabs>
      </w:pPr>
      <w:hyperlink w:anchor="_Toc31319" w:history="1">
        <w:r>
          <w:rPr>
            <w:rFonts w:ascii="仿宋" w:eastAsia="仿宋" w:hAnsi="仿宋" w:cs="仿宋" w:hint="eastAsia"/>
            <w:lang w:eastAsia="zh-CN"/>
          </w:rPr>
          <w:t>十一、环境保护与治理方案</w:t>
        </w:r>
        <w:r>
          <w:tab/>
        </w:r>
        <w:r>
          <w:fldChar w:fldCharType="begin"/>
        </w:r>
        <w:r>
          <w:instrText xml:space="preserve"> PAGEREF _Toc31319 \h </w:instrText>
        </w:r>
        <w:r>
          <w:fldChar w:fldCharType="separate"/>
        </w:r>
        <w:r>
          <w:t>55</w:t>
        </w:r>
        <w:r>
          <w:fldChar w:fldCharType="end"/>
        </w:r>
      </w:hyperlink>
    </w:p>
    <w:p>
      <w:pPr>
        <w:pStyle w:val="TOC2"/>
        <w:tabs>
          <w:tab w:val="right" w:leader="dot" w:pos="8306"/>
        </w:tabs>
      </w:pPr>
      <w:hyperlink w:anchor="_Toc14792" w:history="1">
        <w:r>
          <w:rPr>
            <w:rFonts w:ascii="仿宋" w:eastAsia="仿宋" w:hAnsi="仿宋" w:cs="仿宋" w:hint="eastAsia"/>
            <w:lang w:eastAsia="zh-CN"/>
          </w:rPr>
          <w:t>(一)、项目环境影响评估</w:t>
        </w:r>
        <w:r>
          <w:tab/>
        </w:r>
        <w:r>
          <w:fldChar w:fldCharType="begin"/>
        </w:r>
        <w:r>
          <w:instrText xml:space="preserve"> PAGEREF _Toc14792 \h </w:instrText>
        </w:r>
        <w:r>
          <w:fldChar w:fldCharType="separate"/>
        </w:r>
        <w:r>
          <w:t>55</w:t>
        </w:r>
        <w:r>
          <w:fldChar w:fldCharType="end"/>
        </w:r>
      </w:hyperlink>
    </w:p>
    <w:p>
      <w:pPr>
        <w:pStyle w:val="TOC2"/>
        <w:tabs>
          <w:tab w:val="right" w:leader="dot" w:pos="8306"/>
        </w:tabs>
      </w:pPr>
      <w:hyperlink w:anchor="_Toc13348" w:history="1">
        <w:r>
          <w:rPr>
            <w:rFonts w:ascii="仿宋" w:eastAsia="仿宋" w:hAnsi="仿宋" w:cs="仿宋" w:hint="eastAsia"/>
            <w:lang w:eastAsia="zh-CN"/>
          </w:rPr>
          <w:t>(二)、环境保护措施与治理方案</w:t>
        </w:r>
        <w:r>
          <w:tab/>
        </w:r>
        <w:r>
          <w:fldChar w:fldCharType="begin"/>
        </w:r>
        <w:r>
          <w:instrText xml:space="preserve"> PAGEREF _Toc13348 \h </w:instrText>
        </w:r>
        <w:r>
          <w:fldChar w:fldCharType="separate"/>
        </w:r>
        <w:r>
          <w:t>55</w:t>
        </w:r>
        <w:r>
          <w:fldChar w:fldCharType="end"/>
        </w:r>
      </w:hyperlink>
    </w:p>
    <w:p>
      <w:pPr>
        <w:pStyle w:val="TOC1"/>
        <w:tabs>
          <w:tab w:val="right" w:leader="dot" w:pos="8306"/>
        </w:tabs>
      </w:pPr>
      <w:hyperlink w:anchor="_Toc4534" w:history="1">
        <w:r>
          <w:rPr>
            <w:rFonts w:ascii="仿宋" w:eastAsia="仿宋" w:hAnsi="仿宋" w:cs="仿宋" w:hint="eastAsia"/>
            <w:lang w:eastAsia="zh-CN"/>
          </w:rPr>
          <w:t>十二、土地利用与规划方案</w:t>
        </w:r>
        <w:r>
          <w:tab/>
        </w:r>
        <w:r>
          <w:fldChar w:fldCharType="begin"/>
        </w:r>
        <w:r>
          <w:instrText xml:space="preserve"> PAGEREF _Toc4534 \h </w:instrText>
        </w:r>
        <w:r>
          <w:fldChar w:fldCharType="separate"/>
        </w:r>
        <w:r>
          <w:t>56</w:t>
        </w:r>
        <w:r>
          <w:fldChar w:fldCharType="end"/>
        </w:r>
      </w:hyperlink>
    </w:p>
    <w:p>
      <w:pPr>
        <w:pStyle w:val="TOC2"/>
        <w:tabs>
          <w:tab w:val="right" w:leader="dot" w:pos="8306"/>
        </w:tabs>
      </w:pPr>
      <w:hyperlink w:anchor="_Toc28414" w:history="1">
        <w:r>
          <w:rPr>
            <w:rFonts w:ascii="仿宋" w:eastAsia="仿宋" w:hAnsi="仿宋" w:cs="仿宋" w:hint="eastAsia"/>
            <w:lang w:eastAsia="zh-CN"/>
          </w:rPr>
          <w:t>(一)、项目用地情况分析</w:t>
        </w:r>
        <w:r>
          <w:tab/>
        </w:r>
        <w:r>
          <w:fldChar w:fldCharType="begin"/>
        </w:r>
        <w:r>
          <w:instrText xml:space="preserve"> PAGEREF _Toc28414 \h </w:instrText>
        </w:r>
        <w:r>
          <w:fldChar w:fldCharType="separate"/>
        </w:r>
        <w:r>
          <w:t>56</w:t>
        </w:r>
        <w:r>
          <w:fldChar w:fldCharType="end"/>
        </w:r>
      </w:hyperlink>
    </w:p>
    <w:p>
      <w:pPr>
        <w:pStyle w:val="TOC2"/>
        <w:tabs>
          <w:tab w:val="right" w:leader="dot" w:pos="8306"/>
        </w:tabs>
      </w:pPr>
      <w:hyperlink w:anchor="_Toc8543" w:history="1">
        <w:r>
          <w:rPr>
            <w:rFonts w:ascii="仿宋" w:eastAsia="仿宋" w:hAnsi="仿宋" w:cs="仿宋" w:hint="eastAsia"/>
            <w:lang w:eastAsia="zh-CN"/>
          </w:rPr>
          <w:t>(二)、土地利用规划方案</w:t>
        </w:r>
        <w:r>
          <w:tab/>
        </w:r>
        <w:r>
          <w:fldChar w:fldCharType="begin"/>
        </w:r>
        <w:r>
          <w:instrText xml:space="preserve"> PAGEREF _Toc8543 \h </w:instrText>
        </w:r>
        <w:r>
          <w:fldChar w:fldCharType="separate"/>
        </w:r>
        <w:r>
          <w:t>57</w:t>
        </w:r>
        <w:r>
          <w:fldChar w:fldCharType="end"/>
        </w:r>
      </w:hyperlink>
    </w:p>
    <w:p>
      <w:pPr>
        <w:pStyle w:val="TOC1"/>
        <w:tabs>
          <w:tab w:val="right" w:leader="dot" w:pos="8306"/>
        </w:tabs>
      </w:pPr>
      <w:hyperlink w:anchor="_Toc26371" w:history="1">
        <w:r>
          <w:rPr>
            <w:rFonts w:ascii="仿宋" w:eastAsia="仿宋" w:hAnsi="仿宋" w:cs="仿宋" w:hint="eastAsia"/>
            <w:lang w:eastAsia="zh-CN"/>
          </w:rPr>
          <w:t>十三、创新驱动与持续发展</w:t>
        </w:r>
        <w:r>
          <w:tab/>
        </w:r>
        <w:r>
          <w:fldChar w:fldCharType="begin"/>
        </w:r>
        <w:r>
          <w:instrText xml:space="preserve"> PAGEREF _Toc26371 \h </w:instrText>
        </w:r>
        <w:r>
          <w:fldChar w:fldCharType="separate"/>
        </w:r>
        <w:r>
          <w:t>58</w:t>
        </w:r>
        <w:r>
          <w:fldChar w:fldCharType="end"/>
        </w:r>
      </w:hyperlink>
    </w:p>
    <w:p>
      <w:pPr>
        <w:pStyle w:val="TOC2"/>
        <w:tabs>
          <w:tab w:val="right" w:leader="dot" w:pos="8306"/>
        </w:tabs>
      </w:pPr>
      <w:hyperlink w:anchor="_Toc3441" w:history="1">
        <w:r>
          <w:rPr>
            <w:rFonts w:ascii="仿宋" w:eastAsia="仿宋" w:hAnsi="仿宋" w:cs="仿宋" w:hint="eastAsia"/>
            <w:lang w:eastAsia="zh-CN"/>
          </w:rPr>
          <w:t>(一)、创新驱动战略实施</w:t>
        </w:r>
        <w:r>
          <w:tab/>
        </w:r>
        <w:r>
          <w:fldChar w:fldCharType="begin"/>
        </w:r>
        <w:r>
          <w:instrText xml:space="preserve"> PAGEREF _Toc3441 \h </w:instrText>
        </w:r>
        <w:r>
          <w:fldChar w:fldCharType="separate"/>
        </w:r>
        <w:r>
          <w:t>58</w:t>
        </w:r>
        <w:r>
          <w:fldChar w:fldCharType="end"/>
        </w:r>
      </w:hyperlink>
    </w:p>
    <w:p>
      <w:pPr>
        <w:pStyle w:val="TOC2"/>
        <w:tabs>
          <w:tab w:val="right" w:leader="dot" w:pos="8306"/>
        </w:tabs>
      </w:pPr>
      <w:hyperlink w:anchor="_Toc19212" w:history="1">
        <w:r>
          <w:rPr>
            <w:rFonts w:ascii="仿宋" w:eastAsia="仿宋" w:hAnsi="仿宋" w:cs="仿宋" w:hint="eastAsia"/>
            <w:lang w:eastAsia="zh-CN"/>
          </w:rPr>
          <w:t>(二)、持续发展路径探索</w:t>
        </w:r>
        <w:r>
          <w:tab/>
        </w:r>
        <w:r>
          <w:fldChar w:fldCharType="begin"/>
        </w:r>
        <w:r>
          <w:instrText xml:space="preserve"> PAGEREF _Toc19212 \h </w:instrText>
        </w:r>
        <w:r>
          <w:fldChar w:fldCharType="separate"/>
        </w:r>
        <w:r>
          <w:t>60</w:t>
        </w:r>
        <w:r>
          <w:fldChar w:fldCharType="end"/>
        </w:r>
      </w:hyperlink>
    </w:p>
    <w:p>
      <w:pPr>
        <w:pStyle w:val="TOC1"/>
        <w:tabs>
          <w:tab w:val="right" w:leader="dot" w:pos="8306"/>
        </w:tabs>
      </w:pPr>
      <w:hyperlink w:anchor="_Toc31419" w:history="1">
        <w:r>
          <w:rPr>
            <w:rFonts w:ascii="仿宋" w:eastAsia="仿宋" w:hAnsi="仿宋" w:cs="仿宋" w:hint="eastAsia"/>
            <w:lang w:eastAsia="zh-CN"/>
          </w:rPr>
          <w:t>十四、人力资源管理与开发</w:t>
        </w:r>
        <w:r>
          <w:tab/>
        </w:r>
        <w:r>
          <w:fldChar w:fldCharType="begin"/>
        </w:r>
        <w:r>
          <w:instrText xml:space="preserve"> PAGEREF _Toc31419 \h </w:instrText>
        </w:r>
        <w:r>
          <w:fldChar w:fldCharType="separate"/>
        </w:r>
        <w:r>
          <w:t>64</w:t>
        </w:r>
        <w:r>
          <w:fldChar w:fldCharType="end"/>
        </w:r>
      </w:hyperlink>
    </w:p>
    <w:p>
      <w:pPr>
        <w:pStyle w:val="TOC2"/>
        <w:tabs>
          <w:tab w:val="right" w:leader="dot" w:pos="8306"/>
        </w:tabs>
      </w:pPr>
      <w:hyperlink w:anchor="_Toc154" w:history="1">
        <w:r>
          <w:rPr>
            <w:rFonts w:ascii="仿宋" w:eastAsia="仿宋" w:hAnsi="仿宋" w:cs="仿宋" w:hint="eastAsia"/>
            <w:lang w:eastAsia="zh-CN"/>
          </w:rPr>
          <w:t>(一)、人力资源规划</w:t>
        </w:r>
        <w:r>
          <w:tab/>
        </w:r>
        <w:r>
          <w:fldChar w:fldCharType="begin"/>
        </w:r>
        <w:r>
          <w:instrText xml:space="preserve"> PAGEREF _Toc154 \h </w:instrText>
        </w:r>
        <w:r>
          <w:fldChar w:fldCharType="separate"/>
        </w:r>
        <w:r>
          <w:t>64</w:t>
        </w:r>
        <w:r>
          <w:fldChar w:fldCharType="end"/>
        </w:r>
      </w:hyperlink>
    </w:p>
    <w:p>
      <w:pPr>
        <w:pStyle w:val="TOC2"/>
        <w:tabs>
          <w:tab w:val="right" w:leader="dot" w:pos="8306"/>
        </w:tabs>
      </w:pPr>
      <w:hyperlink w:anchor="_Toc1254" w:history="1">
        <w:r>
          <w:rPr>
            <w:rFonts w:ascii="仿宋" w:eastAsia="仿宋" w:hAnsi="仿宋" w:cs="仿宋" w:hint="eastAsia"/>
            <w:lang w:eastAsia="zh-CN"/>
          </w:rPr>
          <w:t>(二)、人力资源开发与培训</w:t>
        </w:r>
        <w:r>
          <w:tab/>
        </w:r>
        <w:r>
          <w:fldChar w:fldCharType="begin"/>
        </w:r>
        <w:r>
          <w:instrText xml:space="preserve"> PAGEREF _Toc1254 \h </w:instrText>
        </w:r>
        <w:r>
          <w:fldChar w:fldCharType="separate"/>
        </w:r>
        <w:r>
          <w:t>65</w:t>
        </w:r>
        <w:r>
          <w:fldChar w:fldCharType="end"/>
        </w:r>
      </w:hyperlink>
    </w:p>
    <w:p>
      <w:pPr>
        <w:pStyle w:val="TOC1"/>
        <w:tabs>
          <w:tab w:val="right" w:leader="dot" w:pos="8306"/>
        </w:tabs>
      </w:pPr>
      <w:hyperlink w:anchor="_Toc30778" w:history="1">
        <w:r>
          <w:rPr>
            <w:rFonts w:ascii="仿宋" w:eastAsia="仿宋" w:hAnsi="仿宋" w:cs="仿宋" w:hint="eastAsia"/>
            <w:lang w:eastAsia="zh-CN"/>
          </w:rPr>
          <w:t>十五、合作与交流机制建立</w:t>
        </w:r>
        <w:r>
          <w:tab/>
        </w:r>
        <w:r>
          <w:fldChar w:fldCharType="begin"/>
        </w:r>
        <w:r>
          <w:instrText xml:space="preserve"> PAGEREF _Toc30778 \h </w:instrText>
        </w:r>
        <w:r>
          <w:fldChar w:fldCharType="separate"/>
        </w:r>
        <w:r>
          <w:t>68</w:t>
        </w:r>
        <w:r>
          <w:fldChar w:fldCharType="end"/>
        </w:r>
      </w:hyperlink>
    </w:p>
    <w:p>
      <w:pPr>
        <w:pStyle w:val="TOC2"/>
        <w:tabs>
          <w:tab w:val="right" w:leader="dot" w:pos="8306"/>
        </w:tabs>
      </w:pPr>
      <w:hyperlink w:anchor="_Toc6084" w:history="1">
        <w:r>
          <w:rPr>
            <w:rFonts w:ascii="仿宋" w:eastAsia="仿宋" w:hAnsi="仿宋" w:cs="仿宋" w:hint="eastAsia"/>
            <w:lang w:eastAsia="zh-CN"/>
          </w:rPr>
          <w:t>(一)、合作伙伴选择与合作方式</w:t>
        </w:r>
        <w:r>
          <w:tab/>
        </w:r>
        <w:r>
          <w:fldChar w:fldCharType="begin"/>
        </w:r>
        <w:r>
          <w:instrText xml:space="preserve"> PAGEREF _Toc6084 \h </w:instrText>
        </w:r>
        <w:r>
          <w:fldChar w:fldCharType="separate"/>
        </w:r>
        <w:r>
          <w:t>68</w:t>
        </w:r>
        <w:r>
          <w:fldChar w:fldCharType="end"/>
        </w:r>
      </w:hyperlink>
    </w:p>
    <w:p>
      <w:pPr>
        <w:pStyle w:val="TOC2"/>
        <w:tabs>
          <w:tab w:val="right" w:leader="dot" w:pos="8306"/>
        </w:tabs>
      </w:pPr>
      <w:hyperlink w:anchor="_Toc7686" w:history="1">
        <w:r>
          <w:rPr>
            <w:rFonts w:ascii="仿宋" w:eastAsia="仿宋" w:hAnsi="仿宋" w:cs="仿宋" w:hint="eastAsia"/>
            <w:lang w:eastAsia="zh-CN"/>
          </w:rPr>
          <w:t>(二)、交流与合作平台搭建</w:t>
        </w:r>
        <w:r>
          <w:tab/>
        </w:r>
        <w:r>
          <w:fldChar w:fldCharType="begin"/>
        </w:r>
        <w:r>
          <w:instrText xml:space="preserve"> PAGEREF _Toc7686 \h </w:instrText>
        </w:r>
        <w:r>
          <w:fldChar w:fldCharType="separate"/>
        </w:r>
        <w:r>
          <w:t>69</w:t>
        </w:r>
        <w:r>
          <w:fldChar w:fldCharType="end"/>
        </w:r>
      </w:hyperlink>
    </w:p>
    <w:p>
      <w:pPr>
        <w:pStyle w:val="TOC1"/>
        <w:tabs>
          <w:tab w:val="right" w:leader="dot" w:pos="8306"/>
        </w:tabs>
      </w:pPr>
      <w:hyperlink w:anchor="_Toc10321" w:history="1">
        <w:r>
          <w:rPr>
            <w:rFonts w:ascii="仿宋" w:eastAsia="仿宋" w:hAnsi="仿宋" w:cs="仿宋" w:hint="eastAsia"/>
            <w:lang w:eastAsia="zh-CN"/>
          </w:rPr>
          <w:t>十六、成果转化与推广应用</w:t>
        </w:r>
        <w:r>
          <w:tab/>
        </w:r>
        <w:r>
          <w:fldChar w:fldCharType="begin"/>
        </w:r>
        <w:r>
          <w:instrText xml:space="preserve"> PAGEREF _Toc10321 \h </w:instrText>
        </w:r>
        <w:r>
          <w:fldChar w:fldCharType="separate"/>
        </w:r>
        <w:r>
          <w:t>71</w:t>
        </w:r>
        <w:r>
          <w:fldChar w:fldCharType="end"/>
        </w:r>
      </w:hyperlink>
    </w:p>
    <w:p>
      <w:pPr>
        <w:pStyle w:val="TOC2"/>
        <w:tabs>
          <w:tab w:val="right" w:leader="dot" w:pos="8306"/>
        </w:tabs>
      </w:pPr>
      <w:hyperlink w:anchor="_Toc3883" w:history="1">
        <w:r>
          <w:rPr>
            <w:rFonts w:ascii="仿宋" w:eastAsia="仿宋" w:hAnsi="仿宋" w:cs="仿宋" w:hint="eastAsia"/>
            <w:lang w:eastAsia="zh-CN"/>
          </w:rPr>
          <w:t>(一)、成果转化策略制定</w:t>
        </w:r>
        <w:r>
          <w:tab/>
        </w:r>
        <w:r>
          <w:fldChar w:fldCharType="begin"/>
        </w:r>
        <w:r>
          <w:instrText xml:space="preserve"> PAGEREF _Toc3883 \h </w:instrText>
        </w:r>
        <w:r>
          <w:fldChar w:fldCharType="separate"/>
        </w:r>
        <w:r>
          <w:t>71</w:t>
        </w:r>
        <w:r>
          <w:fldChar w:fldCharType="end"/>
        </w:r>
      </w:hyperlink>
    </w:p>
    <w:p>
      <w:pPr>
        <w:pStyle w:val="TOC2"/>
        <w:tabs>
          <w:tab w:val="right" w:leader="dot" w:pos="8306"/>
        </w:tabs>
      </w:pPr>
      <w:hyperlink w:anchor="_Toc29346" w:history="1">
        <w:r>
          <w:rPr>
            <w:rFonts w:ascii="仿宋" w:eastAsia="仿宋" w:hAnsi="仿宋" w:cs="仿宋" w:hint="eastAsia"/>
            <w:lang w:eastAsia="zh-CN"/>
          </w:rPr>
          <w:t>(二)、成果推广应用方案</w:t>
        </w:r>
        <w:r>
          <w:tab/>
        </w:r>
        <w:r>
          <w:fldChar w:fldCharType="begin"/>
        </w:r>
        <w:r>
          <w:instrText xml:space="preserve"> PAGEREF _Toc29346 \h </w:instrText>
        </w:r>
        <w:r>
          <w:fldChar w:fldCharType="separate"/>
        </w:r>
        <w:r>
          <w:t>72</w:t>
        </w:r>
        <w:r>
          <w:fldChar w:fldCharType="end"/>
        </w:r>
      </w:hyperlink>
    </w:p>
    <w:p>
      <w:pPr>
        <w:pStyle w:val="TOC1"/>
        <w:tabs>
          <w:tab w:val="right" w:leader="dot" w:pos="8306"/>
        </w:tabs>
      </w:pPr>
      <w:hyperlink w:anchor="_Toc17560" w:history="1">
        <w:r>
          <w:rPr>
            <w:rFonts w:ascii="仿宋" w:eastAsia="仿宋" w:hAnsi="仿宋" w:cs="仿宋" w:hint="eastAsia"/>
            <w:lang w:eastAsia="zh-CN"/>
          </w:rPr>
          <w:t>十七、产业协同与集群发展</w:t>
        </w:r>
        <w:r>
          <w:tab/>
        </w:r>
        <w:r>
          <w:fldChar w:fldCharType="begin"/>
        </w:r>
        <w:r>
          <w:instrText xml:space="preserve"> PAGEREF _Toc17560 \h </w:instrText>
        </w:r>
        <w:r>
          <w:fldChar w:fldCharType="separate"/>
        </w:r>
        <w:r>
          <w:t>74</w:t>
        </w:r>
        <w:r>
          <w:fldChar w:fldCharType="end"/>
        </w:r>
      </w:hyperlink>
    </w:p>
    <w:p>
      <w:pPr>
        <w:pStyle w:val="TOC2"/>
        <w:tabs>
          <w:tab w:val="right" w:leader="dot" w:pos="8306"/>
        </w:tabs>
      </w:pPr>
      <w:hyperlink w:anchor="_Toc19536" w:history="1">
        <w:r>
          <w:rPr>
            <w:rFonts w:ascii="仿宋" w:eastAsia="仿宋" w:hAnsi="仿宋" w:cs="仿宋" w:hint="eastAsia"/>
            <w:lang w:eastAsia="zh-CN"/>
          </w:rPr>
          <w:t>(一)、产业协同机制建设</w:t>
        </w:r>
        <w:r>
          <w:tab/>
        </w:r>
        <w:r>
          <w:fldChar w:fldCharType="begin"/>
        </w:r>
        <w:r>
          <w:instrText xml:space="preserve"> PAGEREF _Toc19536 \h </w:instrText>
        </w:r>
        <w:r>
          <w:fldChar w:fldCharType="separate"/>
        </w:r>
        <w:r>
          <w:t>74</w:t>
        </w:r>
        <w:r>
          <w:fldChar w:fldCharType="end"/>
        </w:r>
      </w:hyperlink>
    </w:p>
    <w:p>
      <w:pPr>
        <w:pStyle w:val="TOC2"/>
        <w:tabs>
          <w:tab w:val="right" w:leader="dot" w:pos="8306"/>
        </w:tabs>
      </w:pPr>
      <w:hyperlink w:anchor="_Toc9292" w:history="1">
        <w:r>
          <w:rPr>
            <w:rFonts w:ascii="仿宋" w:eastAsia="仿宋" w:hAnsi="仿宋" w:cs="仿宋" w:hint="eastAsia"/>
            <w:lang w:eastAsia="zh-CN"/>
          </w:rPr>
          <w:t>(二)、产业集群培育与发展</w:t>
        </w:r>
        <w:r>
          <w:tab/>
        </w:r>
        <w:r>
          <w:fldChar w:fldCharType="begin"/>
        </w:r>
        <w:r>
          <w:instrText xml:space="preserve"> PAGEREF _Toc9292 \h </w:instrText>
        </w:r>
        <w:r>
          <w:fldChar w:fldCharType="separate"/>
        </w:r>
        <w:r>
          <w:t>75</w:t>
        </w:r>
        <w:r>
          <w:fldChar w:fldCharType="end"/>
        </w:r>
      </w:hyperlink>
    </w:p>
    <w:p>
      <w:pPr>
        <w:pStyle w:val="TOC1"/>
        <w:tabs>
          <w:tab w:val="right" w:leader="dot" w:pos="8306"/>
        </w:tabs>
      </w:pPr>
      <w:hyperlink w:anchor="_Toc22299" w:history="1">
        <w:r>
          <w:rPr>
            <w:rFonts w:ascii="仿宋" w:eastAsia="仿宋" w:hAnsi="仿宋" w:cs="仿宋" w:hint="eastAsia"/>
            <w:lang w:eastAsia="zh-CN"/>
          </w:rPr>
          <w:t>十八、设施与设备管理</w:t>
        </w:r>
        <w:r>
          <w:tab/>
        </w:r>
        <w:r>
          <w:fldChar w:fldCharType="begin"/>
        </w:r>
        <w:r>
          <w:instrText xml:space="preserve"> PAGEREF _Toc22299 \h </w:instrText>
        </w:r>
        <w:r>
          <w:fldChar w:fldCharType="separate"/>
        </w:r>
        <w:r>
          <w:t>76</w:t>
        </w:r>
        <w:r>
          <w:fldChar w:fldCharType="end"/>
        </w:r>
      </w:hyperlink>
    </w:p>
    <w:p>
      <w:pPr>
        <w:pStyle w:val="TOC2"/>
        <w:tabs>
          <w:tab w:val="right" w:leader="dot" w:pos="8306"/>
        </w:tabs>
      </w:pPr>
      <w:hyperlink w:anchor="_Toc13782" w:history="1">
        <w:r>
          <w:rPr>
            <w:rFonts w:ascii="仿宋" w:eastAsia="仿宋" w:hAnsi="仿宋" w:cs="仿宋" w:hint="eastAsia"/>
            <w:lang w:eastAsia="zh-CN"/>
          </w:rPr>
          <w:t>(一)、设施规划与配置</w:t>
        </w:r>
        <w:r>
          <w:tab/>
        </w:r>
        <w:r>
          <w:fldChar w:fldCharType="begin"/>
        </w:r>
        <w:r>
          <w:instrText xml:space="preserve"> PAGEREF _Toc13782 \h </w:instrText>
        </w:r>
        <w:r>
          <w:fldChar w:fldCharType="separate"/>
        </w:r>
        <w:r>
          <w:t>76</w:t>
        </w:r>
        <w:r>
          <w:fldChar w:fldCharType="end"/>
        </w:r>
      </w:hyperlink>
    </w:p>
    <w:p>
      <w:pPr>
        <w:pStyle w:val="TOC2"/>
        <w:tabs>
          <w:tab w:val="right" w:leader="dot" w:pos="8306"/>
        </w:tabs>
      </w:pPr>
      <w:hyperlink w:anchor="_Toc32224" w:history="1">
        <w:r>
          <w:rPr>
            <w:rFonts w:ascii="仿宋" w:eastAsia="仿宋" w:hAnsi="仿宋" w:cs="仿宋" w:hint="eastAsia"/>
            <w:lang w:eastAsia="zh-CN"/>
          </w:rPr>
          <w:t>(二)、设备采购与维护管理</w:t>
        </w:r>
        <w:r>
          <w:tab/>
        </w:r>
        <w:r>
          <w:fldChar w:fldCharType="begin"/>
        </w:r>
        <w:r>
          <w:instrText xml:space="preserve"> PAGEREF _Toc32224 \h </w:instrText>
        </w:r>
        <w:r>
          <w:fldChar w:fldCharType="separate"/>
        </w:r>
        <w:r>
          <w:t>76</w:t>
        </w:r>
        <w:r>
          <w:fldChar w:fldCharType="end"/>
        </w:r>
      </w:hyperlink>
    </w:p>
    <w:p>
      <w:pPr>
        <w:pStyle w:val="TOC2"/>
        <w:tabs>
          <w:tab w:val="right" w:leader="dot" w:pos="8306"/>
        </w:tabs>
      </w:pPr>
      <w:hyperlink w:anchor="_Toc23552" w:history="1">
        <w:r>
          <w:rPr>
            <w:rFonts w:ascii="仿宋" w:eastAsia="仿宋" w:hAnsi="仿宋" w:cs="仿宋" w:hint="eastAsia"/>
            <w:lang w:eastAsia="zh-CN"/>
          </w:rPr>
          <w:t>(三)、设施设备升级策略</w:t>
        </w:r>
        <w:r>
          <w:tab/>
        </w:r>
        <w:r>
          <w:fldChar w:fldCharType="begin"/>
        </w:r>
        <w:r>
          <w:instrText xml:space="preserve"> PAGEREF _Toc23552 \h </w:instrText>
        </w:r>
        <w:r>
          <w:fldChar w:fldCharType="separate"/>
        </w:r>
        <w:r>
          <w:t>77</w:t>
        </w:r>
        <w:r>
          <w:fldChar w:fldCharType="end"/>
        </w:r>
      </w:hyperlink>
    </w:p>
    <w:p>
      <w:pPr>
        <w:pStyle w:val="TOC1"/>
        <w:tabs>
          <w:tab w:val="right" w:leader="dot" w:pos="8306"/>
        </w:tabs>
      </w:pPr>
      <w:hyperlink w:anchor="_Toc13852" w:history="1">
        <w:r>
          <w:rPr>
            <w:rFonts w:ascii="仿宋" w:eastAsia="仿宋" w:hAnsi="仿宋" w:cs="仿宋" w:hint="eastAsia"/>
            <w:lang w:eastAsia="zh-CN"/>
          </w:rPr>
          <w:t>十九、企业合规与伦理</w:t>
        </w:r>
        <w:r>
          <w:tab/>
        </w:r>
        <w:r>
          <w:fldChar w:fldCharType="begin"/>
        </w:r>
        <w:r>
          <w:instrText xml:space="preserve"> PAGEREF _Toc13852 \h </w:instrText>
        </w:r>
        <w:r>
          <w:fldChar w:fldCharType="separate"/>
        </w:r>
        <w:r>
          <w:t>78</w:t>
        </w:r>
        <w:r>
          <w:fldChar w:fldCharType="end"/>
        </w:r>
      </w:hyperlink>
    </w:p>
    <w:p>
      <w:pPr>
        <w:pStyle w:val="TOC2"/>
        <w:tabs>
          <w:tab w:val="right" w:leader="dot" w:pos="8306"/>
        </w:tabs>
      </w:pPr>
      <w:hyperlink w:anchor="_Toc17603" w:history="1">
        <w:r>
          <w:rPr>
            <w:rFonts w:ascii="仿宋" w:eastAsia="仿宋" w:hAnsi="仿宋" w:cs="仿宋" w:hint="eastAsia"/>
            <w:lang w:eastAsia="zh-CN"/>
          </w:rPr>
          <w:t>(一)、合规政策与程序</w:t>
        </w:r>
        <w:r>
          <w:tab/>
        </w:r>
        <w:r>
          <w:fldChar w:fldCharType="begin"/>
        </w:r>
        <w:r>
          <w:instrText xml:space="preserve"> PAGEREF _Toc17603 \h </w:instrText>
        </w:r>
        <w:r>
          <w:fldChar w:fldCharType="separate"/>
        </w:r>
        <w:r>
          <w:t>78</w:t>
        </w:r>
        <w:r>
          <w:fldChar w:fldCharType="end"/>
        </w:r>
      </w:hyperlink>
    </w:p>
    <w:p>
      <w:pPr>
        <w:pStyle w:val="TOC2"/>
        <w:tabs>
          <w:tab w:val="right" w:leader="dot" w:pos="8306"/>
        </w:tabs>
      </w:pPr>
      <w:hyperlink w:anchor="_Toc4744" w:history="1">
        <w:r>
          <w:rPr>
            <w:rFonts w:ascii="仿宋" w:eastAsia="仿宋" w:hAnsi="仿宋" w:cs="仿宋" w:hint="eastAsia"/>
            <w:lang w:eastAsia="zh-CN"/>
          </w:rPr>
          <w:t>(二)、伦理规范与培训</w:t>
        </w:r>
        <w:r>
          <w:tab/>
        </w:r>
        <w:r>
          <w:fldChar w:fldCharType="begin"/>
        </w:r>
        <w:r>
          <w:instrText xml:space="preserve"> PAGEREF _Toc4744 \h </w:instrText>
        </w:r>
        <w:r>
          <w:fldChar w:fldCharType="separate"/>
        </w:r>
        <w:r>
          <w:t>79</w:t>
        </w:r>
        <w:r>
          <w:fldChar w:fldCharType="end"/>
        </w:r>
      </w:hyperlink>
    </w:p>
    <w:p>
      <w:pPr>
        <w:pStyle w:val="TOC2"/>
        <w:tabs>
          <w:tab w:val="right" w:leader="dot" w:pos="8306"/>
        </w:tabs>
      </w:pPr>
      <w:hyperlink w:anchor="_Toc2554" w:history="1">
        <w:r>
          <w:rPr>
            <w:rFonts w:ascii="仿宋" w:eastAsia="仿宋" w:hAnsi="仿宋" w:cs="仿宋" w:hint="eastAsia"/>
            <w:lang w:eastAsia="zh-CN"/>
          </w:rPr>
          <w:t>(三)、合规风险评估</w:t>
        </w:r>
        <w:r>
          <w:tab/>
        </w:r>
        <w:r>
          <w:fldChar w:fldCharType="begin"/>
        </w:r>
        <w:r>
          <w:instrText xml:space="preserve"> PAGEREF _Toc2554 \h </w:instrText>
        </w:r>
        <w:r>
          <w:fldChar w:fldCharType="separate"/>
        </w:r>
        <w:r>
          <w:t>80</w:t>
        </w:r>
        <w:r>
          <w:fldChar w:fldCharType="end"/>
        </w:r>
      </w:hyperlink>
    </w:p>
    <w:p>
      <w:pPr>
        <w:pStyle w:val="TOC2"/>
        <w:tabs>
          <w:tab w:val="right" w:leader="dot" w:pos="8306"/>
        </w:tabs>
      </w:pPr>
      <w:hyperlink w:anchor="_Toc22421" w:history="1">
        <w:r>
          <w:rPr>
            <w:rFonts w:ascii="仿宋" w:eastAsia="仿宋" w:hAnsi="仿宋" w:cs="仿宋" w:hint="eastAsia"/>
            <w:lang w:eastAsia="zh-CN"/>
          </w:rPr>
          <w:t>(四)、合规监督与执行</w:t>
        </w:r>
        <w:r>
          <w:tab/>
        </w:r>
        <w:r>
          <w:fldChar w:fldCharType="begin"/>
        </w:r>
        <w:r>
          <w:instrText xml:space="preserve"> PAGEREF _Toc22421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9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直接收益：假设综采设备项目的产品或服务年销售收入为XX万元。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若综采设备项目成功推广新型环保产品，比如采用可回收材料的包装，可能会激发消费者对可持续产品的需求。这种需求的增长可能迫使整个行业转向更环保的产品设计和生产方法。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5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69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采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综采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综采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综采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68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797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985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https://d.book118.com/446204020003010101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1733B"/>
    <w:rsid w:val="69717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20402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2024-02-23T23:28:00Z</dcterms:created>
  <dcterms:modified xsi:type="dcterms:W3CDTF">2024-02-23T23:29:14Z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BB1C0CCB2FF6452D9291E6AEDAB2C4C8_11</vt:lpwstr>
  </property>
  <property fmtid="{D5CDD505-2E9C-101B-9397-08002B2CF9AE}" pid="3" name="KSOProductBuildVer">
    <vt:lpwstr>2052-12.1.0.16250</vt:lpwstr>
  </property>
</Properties>
</file>