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丙型肝炎抗原检测试剂盒项目规划设计蓝图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55" w:history="1">
        <w:r>
          <w:rPr>
            <w:rFonts w:ascii="仿宋" w:eastAsia="仿宋" w:hAnsi="仿宋" w:cs="仿宋" w:hint="eastAsia"/>
            <w:lang w:eastAsia="zh-CN"/>
          </w:rPr>
          <w:t>前言</w:t>
        </w:r>
        <w:r>
          <w:tab/>
        </w:r>
        <w:r>
          <w:fldChar w:fldCharType="begin"/>
        </w:r>
        <w:r>
          <w:instrText xml:space="preserve"> PAGEREF _Toc16055 \h </w:instrText>
        </w:r>
        <w:r>
          <w:fldChar w:fldCharType="separate"/>
        </w:r>
        <w:r>
          <w:t>3</w:t>
        </w:r>
        <w:r>
          <w:fldChar w:fldCharType="end"/>
        </w:r>
      </w:hyperlink>
    </w:p>
    <w:p>
      <w:pPr>
        <w:pStyle w:val="TOC1"/>
        <w:tabs>
          <w:tab w:val="right" w:leader="dot" w:pos="8306"/>
        </w:tabs>
      </w:pPr>
      <w:hyperlink w:anchor="_Toc15413" w:history="1">
        <w:r>
          <w:rPr>
            <w:rFonts w:ascii="仿宋" w:eastAsia="仿宋" w:hAnsi="仿宋" w:cs="仿宋" w:hint="eastAsia"/>
            <w:lang w:eastAsia="zh-CN"/>
          </w:rPr>
          <w:t>一、丙型肝炎抗原检测试剂盒项目可持续发展</w:t>
        </w:r>
        <w:r>
          <w:tab/>
        </w:r>
        <w:r>
          <w:fldChar w:fldCharType="begin"/>
        </w:r>
        <w:r>
          <w:instrText xml:space="preserve"> PAGEREF _Toc15413 \h </w:instrText>
        </w:r>
        <w:r>
          <w:fldChar w:fldCharType="separate"/>
        </w:r>
        <w:r>
          <w:t>3</w:t>
        </w:r>
        <w:r>
          <w:fldChar w:fldCharType="end"/>
        </w:r>
      </w:hyperlink>
    </w:p>
    <w:p>
      <w:pPr>
        <w:pStyle w:val="TOC2"/>
        <w:tabs>
          <w:tab w:val="right" w:leader="dot" w:pos="8306"/>
        </w:tabs>
      </w:pPr>
      <w:hyperlink w:anchor="_Toc13525" w:history="1">
        <w:r>
          <w:rPr>
            <w:rFonts w:ascii="仿宋" w:eastAsia="仿宋" w:hAnsi="仿宋" w:cs="仿宋" w:hint="eastAsia"/>
            <w:lang w:eastAsia="zh-CN"/>
          </w:rPr>
          <w:t>(一)、可持续战略与实践</w:t>
        </w:r>
        <w:r>
          <w:tab/>
        </w:r>
        <w:r>
          <w:fldChar w:fldCharType="begin"/>
        </w:r>
        <w:r>
          <w:instrText xml:space="preserve"> PAGEREF _Toc13525 \h </w:instrText>
        </w:r>
        <w:r>
          <w:fldChar w:fldCharType="separate"/>
        </w:r>
        <w:r>
          <w:t>3</w:t>
        </w:r>
        <w:r>
          <w:fldChar w:fldCharType="end"/>
        </w:r>
      </w:hyperlink>
    </w:p>
    <w:p>
      <w:pPr>
        <w:pStyle w:val="TOC2"/>
        <w:tabs>
          <w:tab w:val="right" w:leader="dot" w:pos="8306"/>
        </w:tabs>
      </w:pPr>
      <w:hyperlink w:anchor="_Toc5083" w:history="1">
        <w:r>
          <w:rPr>
            <w:rFonts w:ascii="仿宋" w:eastAsia="仿宋" w:hAnsi="仿宋" w:cs="仿宋" w:hint="eastAsia"/>
            <w:lang w:eastAsia="zh-CN"/>
          </w:rPr>
          <w:t>(二)、环保与社会责任</w:t>
        </w:r>
        <w:r>
          <w:tab/>
        </w:r>
        <w:r>
          <w:fldChar w:fldCharType="begin"/>
        </w:r>
        <w:r>
          <w:instrText xml:space="preserve"> PAGEREF _Toc5083 \h </w:instrText>
        </w:r>
        <w:r>
          <w:fldChar w:fldCharType="separate"/>
        </w:r>
        <w:r>
          <w:t>4</w:t>
        </w:r>
        <w:r>
          <w:fldChar w:fldCharType="end"/>
        </w:r>
      </w:hyperlink>
    </w:p>
    <w:p>
      <w:pPr>
        <w:pStyle w:val="TOC1"/>
        <w:tabs>
          <w:tab w:val="right" w:leader="dot" w:pos="8306"/>
        </w:tabs>
      </w:pPr>
      <w:hyperlink w:anchor="_Toc1932" w:history="1">
        <w:r>
          <w:rPr>
            <w:rFonts w:ascii="仿宋" w:eastAsia="仿宋" w:hAnsi="仿宋" w:cs="仿宋" w:hint="eastAsia"/>
            <w:lang w:eastAsia="zh-CN"/>
          </w:rPr>
          <w:t>二、丙型肝炎抗原检测试剂盒项目危机管理</w:t>
        </w:r>
        <w:r>
          <w:tab/>
        </w:r>
        <w:r>
          <w:fldChar w:fldCharType="begin"/>
        </w:r>
        <w:r>
          <w:instrText xml:space="preserve"> PAGEREF _Toc1932 \h </w:instrText>
        </w:r>
        <w:r>
          <w:fldChar w:fldCharType="separate"/>
        </w:r>
        <w:r>
          <w:t>5</w:t>
        </w:r>
        <w:r>
          <w:fldChar w:fldCharType="end"/>
        </w:r>
      </w:hyperlink>
    </w:p>
    <w:p>
      <w:pPr>
        <w:pStyle w:val="TOC2"/>
        <w:tabs>
          <w:tab w:val="right" w:leader="dot" w:pos="8306"/>
        </w:tabs>
      </w:pPr>
      <w:hyperlink w:anchor="_Toc30685" w:history="1">
        <w:r>
          <w:rPr>
            <w:rFonts w:ascii="仿宋" w:eastAsia="仿宋" w:hAnsi="仿宋" w:cs="仿宋" w:hint="eastAsia"/>
            <w:lang w:eastAsia="zh-CN"/>
          </w:rPr>
          <w:t>(一)、危机预警与识别</w:t>
        </w:r>
        <w:r>
          <w:tab/>
        </w:r>
        <w:r>
          <w:fldChar w:fldCharType="begin"/>
        </w:r>
        <w:r>
          <w:instrText xml:space="preserve"> PAGEREF _Toc30685 \h </w:instrText>
        </w:r>
        <w:r>
          <w:fldChar w:fldCharType="separate"/>
        </w:r>
        <w:r>
          <w:t>5</w:t>
        </w:r>
        <w:r>
          <w:fldChar w:fldCharType="end"/>
        </w:r>
      </w:hyperlink>
    </w:p>
    <w:p>
      <w:pPr>
        <w:pStyle w:val="TOC2"/>
        <w:tabs>
          <w:tab w:val="right" w:leader="dot" w:pos="8306"/>
        </w:tabs>
      </w:pPr>
      <w:hyperlink w:anchor="_Toc2987" w:history="1">
        <w:r>
          <w:rPr>
            <w:rFonts w:ascii="仿宋" w:eastAsia="仿宋" w:hAnsi="仿宋" w:cs="仿宋" w:hint="eastAsia"/>
            <w:lang w:eastAsia="zh-CN"/>
          </w:rPr>
          <w:t>(二)、危机应对与恢复</w:t>
        </w:r>
        <w:r>
          <w:tab/>
        </w:r>
        <w:r>
          <w:fldChar w:fldCharType="begin"/>
        </w:r>
        <w:r>
          <w:instrText xml:space="preserve"> PAGEREF _Toc2987 \h </w:instrText>
        </w:r>
        <w:r>
          <w:fldChar w:fldCharType="separate"/>
        </w:r>
        <w:r>
          <w:t>6</w:t>
        </w:r>
        <w:r>
          <w:fldChar w:fldCharType="end"/>
        </w:r>
      </w:hyperlink>
    </w:p>
    <w:p>
      <w:pPr>
        <w:pStyle w:val="TOC1"/>
        <w:tabs>
          <w:tab w:val="right" w:leader="dot" w:pos="8306"/>
        </w:tabs>
      </w:pPr>
      <w:hyperlink w:anchor="_Toc3376" w:history="1">
        <w:r>
          <w:rPr>
            <w:rFonts w:ascii="仿宋" w:eastAsia="仿宋" w:hAnsi="仿宋" w:cs="仿宋" w:hint="eastAsia"/>
            <w:lang w:eastAsia="zh-CN"/>
          </w:rPr>
          <w:t>三、丙型肝炎抗原检测试剂盒项目建设单位说明</w:t>
        </w:r>
        <w:r>
          <w:tab/>
        </w:r>
        <w:r>
          <w:fldChar w:fldCharType="begin"/>
        </w:r>
        <w:r>
          <w:instrText xml:space="preserve"> PAGEREF _Toc3376 \h </w:instrText>
        </w:r>
        <w:r>
          <w:fldChar w:fldCharType="separate"/>
        </w:r>
        <w:r>
          <w:t>7</w:t>
        </w:r>
        <w:r>
          <w:fldChar w:fldCharType="end"/>
        </w:r>
      </w:hyperlink>
    </w:p>
    <w:p>
      <w:pPr>
        <w:pStyle w:val="TOC2"/>
        <w:tabs>
          <w:tab w:val="right" w:leader="dot" w:pos="8306"/>
        </w:tabs>
      </w:pPr>
      <w:hyperlink w:anchor="_Toc20554" w:history="1">
        <w:r>
          <w:rPr>
            <w:rFonts w:ascii="仿宋" w:eastAsia="仿宋" w:hAnsi="仿宋" w:cs="仿宋" w:hint="eastAsia"/>
            <w:lang w:eastAsia="zh-CN"/>
          </w:rPr>
          <w:t>(一)、丙型肝炎抗原检测试剂盒项目承办单位基本情况</w:t>
        </w:r>
        <w:r>
          <w:tab/>
        </w:r>
        <w:r>
          <w:fldChar w:fldCharType="begin"/>
        </w:r>
        <w:r>
          <w:instrText xml:space="preserve"> PAGEREF _Toc20554 \h </w:instrText>
        </w:r>
        <w:r>
          <w:fldChar w:fldCharType="separate"/>
        </w:r>
        <w:r>
          <w:t>7</w:t>
        </w:r>
        <w:r>
          <w:fldChar w:fldCharType="end"/>
        </w:r>
      </w:hyperlink>
    </w:p>
    <w:p>
      <w:pPr>
        <w:pStyle w:val="TOC2"/>
        <w:tabs>
          <w:tab w:val="right" w:leader="dot" w:pos="8306"/>
        </w:tabs>
      </w:pPr>
      <w:hyperlink w:anchor="_Toc29871" w:history="1">
        <w:r>
          <w:rPr>
            <w:rFonts w:ascii="仿宋" w:eastAsia="仿宋" w:hAnsi="仿宋" w:cs="仿宋" w:hint="eastAsia"/>
            <w:lang w:eastAsia="zh-CN"/>
          </w:rPr>
          <w:t>(二)、公司经济效益分析</w:t>
        </w:r>
        <w:r>
          <w:tab/>
        </w:r>
        <w:r>
          <w:fldChar w:fldCharType="begin"/>
        </w:r>
        <w:r>
          <w:instrText xml:space="preserve"> PAGEREF _Toc29871 \h </w:instrText>
        </w:r>
        <w:r>
          <w:fldChar w:fldCharType="separate"/>
        </w:r>
        <w:r>
          <w:t>8</w:t>
        </w:r>
        <w:r>
          <w:fldChar w:fldCharType="end"/>
        </w:r>
      </w:hyperlink>
    </w:p>
    <w:p>
      <w:pPr>
        <w:pStyle w:val="TOC1"/>
        <w:tabs>
          <w:tab w:val="right" w:leader="dot" w:pos="8306"/>
        </w:tabs>
      </w:pPr>
      <w:hyperlink w:anchor="_Toc12371" w:history="1">
        <w:r>
          <w:rPr>
            <w:rFonts w:ascii="仿宋" w:eastAsia="仿宋" w:hAnsi="仿宋" w:cs="仿宋" w:hint="eastAsia"/>
            <w:lang w:eastAsia="zh-CN"/>
          </w:rPr>
          <w:t>四、丙型肝炎抗原检测试剂盒项目概论</w:t>
        </w:r>
        <w:r>
          <w:tab/>
        </w:r>
        <w:r>
          <w:fldChar w:fldCharType="begin"/>
        </w:r>
        <w:r>
          <w:instrText xml:space="preserve"> PAGEREF _Toc12371 \h </w:instrText>
        </w:r>
        <w:r>
          <w:fldChar w:fldCharType="separate"/>
        </w:r>
        <w:r>
          <w:t>9</w:t>
        </w:r>
        <w:r>
          <w:fldChar w:fldCharType="end"/>
        </w:r>
      </w:hyperlink>
    </w:p>
    <w:p>
      <w:pPr>
        <w:pStyle w:val="TOC2"/>
        <w:tabs>
          <w:tab w:val="right" w:leader="dot" w:pos="8306"/>
        </w:tabs>
      </w:pPr>
      <w:hyperlink w:anchor="_Toc27930" w:history="1">
        <w:r>
          <w:rPr>
            <w:rFonts w:ascii="仿宋" w:eastAsia="仿宋" w:hAnsi="仿宋" w:cs="仿宋" w:hint="eastAsia"/>
            <w:lang w:eastAsia="zh-CN"/>
          </w:rPr>
          <w:t>(一)、丙型肝炎抗原检测试剂盒项目概况</w:t>
        </w:r>
        <w:r>
          <w:tab/>
        </w:r>
        <w:r>
          <w:fldChar w:fldCharType="begin"/>
        </w:r>
        <w:r>
          <w:instrText xml:space="preserve"> PAGEREF _Toc27930 \h </w:instrText>
        </w:r>
        <w:r>
          <w:fldChar w:fldCharType="separate"/>
        </w:r>
        <w:r>
          <w:t>9</w:t>
        </w:r>
        <w:r>
          <w:fldChar w:fldCharType="end"/>
        </w:r>
      </w:hyperlink>
    </w:p>
    <w:p>
      <w:pPr>
        <w:pStyle w:val="TOC2"/>
        <w:tabs>
          <w:tab w:val="right" w:leader="dot" w:pos="8306"/>
        </w:tabs>
      </w:pPr>
      <w:hyperlink w:anchor="_Toc26913" w:history="1">
        <w:r>
          <w:rPr>
            <w:rFonts w:ascii="仿宋" w:eastAsia="仿宋" w:hAnsi="仿宋" w:cs="仿宋" w:hint="eastAsia"/>
            <w:lang w:eastAsia="zh-CN"/>
          </w:rPr>
          <w:t>(二)、丙型肝炎抗原检测试剂盒项目目标</w:t>
        </w:r>
        <w:r>
          <w:tab/>
        </w:r>
        <w:r>
          <w:fldChar w:fldCharType="begin"/>
        </w:r>
        <w:r>
          <w:instrText xml:space="preserve"> PAGEREF _Toc26913 \h </w:instrText>
        </w:r>
        <w:r>
          <w:fldChar w:fldCharType="separate"/>
        </w:r>
        <w:r>
          <w:t>12</w:t>
        </w:r>
        <w:r>
          <w:fldChar w:fldCharType="end"/>
        </w:r>
      </w:hyperlink>
    </w:p>
    <w:p>
      <w:pPr>
        <w:pStyle w:val="TOC2"/>
        <w:tabs>
          <w:tab w:val="right" w:leader="dot" w:pos="8306"/>
        </w:tabs>
      </w:pPr>
      <w:hyperlink w:anchor="_Toc6570" w:history="1">
        <w:r>
          <w:rPr>
            <w:rFonts w:ascii="仿宋" w:eastAsia="仿宋" w:hAnsi="仿宋" w:cs="仿宋" w:hint="eastAsia"/>
            <w:lang w:eastAsia="zh-CN"/>
          </w:rPr>
          <w:t>(三)、丙型肝炎抗原检测试剂盒项目提出的理由</w:t>
        </w:r>
        <w:r>
          <w:tab/>
        </w:r>
        <w:r>
          <w:fldChar w:fldCharType="begin"/>
        </w:r>
        <w:r>
          <w:instrText xml:space="preserve"> PAGEREF _Toc6570 \h </w:instrText>
        </w:r>
        <w:r>
          <w:fldChar w:fldCharType="separate"/>
        </w:r>
        <w:r>
          <w:t>13</w:t>
        </w:r>
        <w:r>
          <w:fldChar w:fldCharType="end"/>
        </w:r>
      </w:hyperlink>
    </w:p>
    <w:p>
      <w:pPr>
        <w:pStyle w:val="TOC2"/>
        <w:tabs>
          <w:tab w:val="right" w:leader="dot" w:pos="8306"/>
        </w:tabs>
      </w:pPr>
      <w:hyperlink w:anchor="_Toc10020" w:history="1">
        <w:r>
          <w:rPr>
            <w:rFonts w:ascii="仿宋" w:eastAsia="仿宋" w:hAnsi="仿宋" w:cs="仿宋" w:hint="eastAsia"/>
            <w:lang w:eastAsia="zh-CN"/>
          </w:rPr>
          <w:t>(四)、丙型肝炎抗原检测试剂盒项目意义</w:t>
        </w:r>
        <w:r>
          <w:tab/>
        </w:r>
        <w:r>
          <w:fldChar w:fldCharType="begin"/>
        </w:r>
        <w:r>
          <w:instrText xml:space="preserve"> PAGEREF _Toc10020 \h </w:instrText>
        </w:r>
        <w:r>
          <w:fldChar w:fldCharType="separate"/>
        </w:r>
        <w:r>
          <w:t>14</w:t>
        </w:r>
        <w:r>
          <w:fldChar w:fldCharType="end"/>
        </w:r>
      </w:hyperlink>
    </w:p>
    <w:p>
      <w:pPr>
        <w:pStyle w:val="TOC2"/>
        <w:tabs>
          <w:tab w:val="right" w:leader="dot" w:pos="8306"/>
        </w:tabs>
      </w:pPr>
      <w:hyperlink w:anchor="_Toc15016" w:history="1">
        <w:r>
          <w:rPr>
            <w:rFonts w:ascii="仿宋" w:eastAsia="仿宋" w:hAnsi="仿宋" w:cs="仿宋" w:hint="eastAsia"/>
            <w:lang w:eastAsia="zh-CN"/>
          </w:rPr>
          <w:t>(五)、丙型肝炎抗原检测试剂盒项目背景</w:t>
        </w:r>
        <w:r>
          <w:tab/>
        </w:r>
        <w:r>
          <w:fldChar w:fldCharType="begin"/>
        </w:r>
        <w:r>
          <w:instrText xml:space="preserve"> PAGEREF _Toc15016 \h </w:instrText>
        </w:r>
        <w:r>
          <w:fldChar w:fldCharType="separate"/>
        </w:r>
        <w:r>
          <w:t>15</w:t>
        </w:r>
        <w:r>
          <w:fldChar w:fldCharType="end"/>
        </w:r>
      </w:hyperlink>
    </w:p>
    <w:p>
      <w:pPr>
        <w:pStyle w:val="TOC1"/>
        <w:tabs>
          <w:tab w:val="right" w:leader="dot" w:pos="8306"/>
        </w:tabs>
      </w:pPr>
      <w:hyperlink w:anchor="_Toc16566" w:history="1">
        <w:r>
          <w:rPr>
            <w:rFonts w:ascii="仿宋" w:eastAsia="仿宋" w:hAnsi="仿宋" w:cs="仿宋" w:hint="eastAsia"/>
            <w:lang w:eastAsia="zh-CN"/>
          </w:rPr>
          <w:t>五、工艺说明</w:t>
        </w:r>
        <w:r>
          <w:tab/>
        </w:r>
        <w:r>
          <w:fldChar w:fldCharType="begin"/>
        </w:r>
        <w:r>
          <w:instrText xml:space="preserve"> PAGEREF _Toc16566 \h </w:instrText>
        </w:r>
        <w:r>
          <w:fldChar w:fldCharType="separate"/>
        </w:r>
        <w:r>
          <w:t>16</w:t>
        </w:r>
        <w:r>
          <w:fldChar w:fldCharType="end"/>
        </w:r>
      </w:hyperlink>
    </w:p>
    <w:p>
      <w:pPr>
        <w:pStyle w:val="TOC2"/>
        <w:tabs>
          <w:tab w:val="right" w:leader="dot" w:pos="8306"/>
        </w:tabs>
      </w:pPr>
      <w:hyperlink w:anchor="_Toc20337" w:history="1">
        <w:r>
          <w:rPr>
            <w:rFonts w:ascii="仿宋" w:eastAsia="仿宋" w:hAnsi="仿宋" w:cs="仿宋" w:hint="eastAsia"/>
            <w:lang w:eastAsia="zh-CN"/>
          </w:rPr>
          <w:t>(一)、技术管理特点</w:t>
        </w:r>
        <w:r>
          <w:tab/>
        </w:r>
        <w:r>
          <w:fldChar w:fldCharType="begin"/>
        </w:r>
        <w:r>
          <w:instrText xml:space="preserve"> PAGEREF _Toc20337 \h </w:instrText>
        </w:r>
        <w:r>
          <w:fldChar w:fldCharType="separate"/>
        </w:r>
        <w:r>
          <w:t>16</w:t>
        </w:r>
        <w:r>
          <w:fldChar w:fldCharType="end"/>
        </w:r>
      </w:hyperlink>
    </w:p>
    <w:p>
      <w:pPr>
        <w:pStyle w:val="TOC2"/>
        <w:tabs>
          <w:tab w:val="right" w:leader="dot" w:pos="8306"/>
        </w:tabs>
      </w:pPr>
      <w:hyperlink w:anchor="_Toc22656" w:history="1">
        <w:r>
          <w:rPr>
            <w:rFonts w:ascii="仿宋" w:eastAsia="仿宋" w:hAnsi="仿宋" w:cs="仿宋" w:hint="eastAsia"/>
            <w:lang w:eastAsia="zh-CN"/>
          </w:rPr>
          <w:t>(二)、丙型肝炎抗原检测试剂盒项目工艺技术设计方案</w:t>
        </w:r>
        <w:r>
          <w:tab/>
        </w:r>
        <w:r>
          <w:fldChar w:fldCharType="begin"/>
        </w:r>
        <w:r>
          <w:instrText xml:space="preserve"> PAGEREF _Toc22656 \h </w:instrText>
        </w:r>
        <w:r>
          <w:fldChar w:fldCharType="separate"/>
        </w:r>
        <w:r>
          <w:t>18</w:t>
        </w:r>
        <w:r>
          <w:fldChar w:fldCharType="end"/>
        </w:r>
      </w:hyperlink>
    </w:p>
    <w:p>
      <w:pPr>
        <w:pStyle w:val="TOC2"/>
        <w:tabs>
          <w:tab w:val="right" w:leader="dot" w:pos="8306"/>
        </w:tabs>
      </w:pPr>
      <w:hyperlink w:anchor="_Toc5568" w:history="1">
        <w:r>
          <w:rPr>
            <w:rFonts w:ascii="仿宋" w:eastAsia="仿宋" w:hAnsi="仿宋" w:cs="仿宋" w:hint="eastAsia"/>
            <w:lang w:eastAsia="zh-CN"/>
          </w:rPr>
          <w:t>(三)、设备选型方案</w:t>
        </w:r>
        <w:r>
          <w:tab/>
        </w:r>
        <w:r>
          <w:fldChar w:fldCharType="begin"/>
        </w:r>
        <w:r>
          <w:instrText xml:space="preserve"> PAGEREF _Toc5568 \h </w:instrText>
        </w:r>
        <w:r>
          <w:fldChar w:fldCharType="separate"/>
        </w:r>
        <w:r>
          <w:t>19</w:t>
        </w:r>
        <w:r>
          <w:fldChar w:fldCharType="end"/>
        </w:r>
      </w:hyperlink>
    </w:p>
    <w:p>
      <w:pPr>
        <w:pStyle w:val="TOC1"/>
        <w:tabs>
          <w:tab w:val="right" w:leader="dot" w:pos="8306"/>
        </w:tabs>
      </w:pPr>
      <w:hyperlink w:anchor="_Toc11299" w:history="1">
        <w:r>
          <w:rPr>
            <w:rFonts w:ascii="仿宋" w:eastAsia="仿宋" w:hAnsi="仿宋" w:cs="仿宋" w:hint="eastAsia"/>
            <w:lang w:eastAsia="zh-CN"/>
          </w:rPr>
          <w:t>六、丙型肝炎抗原检测试剂盒项目选址可行性分析</w:t>
        </w:r>
        <w:r>
          <w:tab/>
        </w:r>
        <w:r>
          <w:fldChar w:fldCharType="begin"/>
        </w:r>
        <w:r>
          <w:instrText xml:space="preserve"> PAGEREF _Toc11299 \h </w:instrText>
        </w:r>
        <w:r>
          <w:fldChar w:fldCharType="separate"/>
        </w:r>
        <w:r>
          <w:t>20</w:t>
        </w:r>
        <w:r>
          <w:fldChar w:fldCharType="end"/>
        </w:r>
      </w:hyperlink>
    </w:p>
    <w:p>
      <w:pPr>
        <w:pStyle w:val="TOC2"/>
        <w:tabs>
          <w:tab w:val="right" w:leader="dot" w:pos="8306"/>
        </w:tabs>
      </w:pPr>
      <w:hyperlink w:anchor="_Toc14403" w:history="1">
        <w:r>
          <w:rPr>
            <w:rFonts w:ascii="仿宋" w:eastAsia="仿宋" w:hAnsi="仿宋" w:cs="仿宋" w:hint="eastAsia"/>
            <w:lang w:eastAsia="zh-CN"/>
          </w:rPr>
          <w:t>(一)、丙型肝炎抗原检测试剂盒项目选址</w:t>
        </w:r>
        <w:r>
          <w:tab/>
        </w:r>
        <w:r>
          <w:fldChar w:fldCharType="begin"/>
        </w:r>
        <w:r>
          <w:instrText xml:space="preserve"> PAGEREF _Toc14403 \h </w:instrText>
        </w:r>
        <w:r>
          <w:fldChar w:fldCharType="separate"/>
        </w:r>
        <w:r>
          <w:t>20</w:t>
        </w:r>
        <w:r>
          <w:fldChar w:fldCharType="end"/>
        </w:r>
      </w:hyperlink>
    </w:p>
    <w:p>
      <w:pPr>
        <w:pStyle w:val="TOC2"/>
        <w:tabs>
          <w:tab w:val="right" w:leader="dot" w:pos="8306"/>
        </w:tabs>
      </w:pPr>
      <w:hyperlink w:anchor="_Toc14588" w:history="1">
        <w:r>
          <w:rPr>
            <w:rFonts w:ascii="仿宋" w:eastAsia="仿宋" w:hAnsi="仿宋" w:cs="仿宋" w:hint="eastAsia"/>
            <w:lang w:eastAsia="zh-CN"/>
          </w:rPr>
          <w:t>(二)、用地控制指标</w:t>
        </w:r>
        <w:r>
          <w:tab/>
        </w:r>
        <w:r>
          <w:fldChar w:fldCharType="begin"/>
        </w:r>
        <w:r>
          <w:instrText xml:space="preserve"> PAGEREF _Toc14588 \h </w:instrText>
        </w:r>
        <w:r>
          <w:fldChar w:fldCharType="separate"/>
        </w:r>
        <w:r>
          <w:t>21</w:t>
        </w:r>
        <w:r>
          <w:fldChar w:fldCharType="end"/>
        </w:r>
      </w:hyperlink>
    </w:p>
    <w:p>
      <w:pPr>
        <w:pStyle w:val="TOC2"/>
        <w:tabs>
          <w:tab w:val="right" w:leader="dot" w:pos="8306"/>
        </w:tabs>
      </w:pPr>
      <w:hyperlink w:anchor="_Toc20151" w:history="1">
        <w:r>
          <w:rPr>
            <w:rFonts w:ascii="仿宋" w:eastAsia="仿宋" w:hAnsi="仿宋" w:cs="仿宋" w:hint="eastAsia"/>
            <w:lang w:eastAsia="zh-CN"/>
          </w:rPr>
          <w:t>(三)、节约用地措施</w:t>
        </w:r>
        <w:r>
          <w:tab/>
        </w:r>
        <w:r>
          <w:fldChar w:fldCharType="begin"/>
        </w:r>
        <w:r>
          <w:instrText xml:space="preserve"> PAGEREF _Toc20151 \h </w:instrText>
        </w:r>
        <w:r>
          <w:fldChar w:fldCharType="separate"/>
        </w:r>
        <w:r>
          <w:t>23</w:t>
        </w:r>
        <w:r>
          <w:fldChar w:fldCharType="end"/>
        </w:r>
      </w:hyperlink>
    </w:p>
    <w:p>
      <w:pPr>
        <w:pStyle w:val="TOC2"/>
        <w:tabs>
          <w:tab w:val="right" w:leader="dot" w:pos="8306"/>
        </w:tabs>
      </w:pPr>
      <w:hyperlink w:anchor="_Toc28735" w:history="1">
        <w:r>
          <w:rPr>
            <w:rFonts w:ascii="仿宋" w:eastAsia="仿宋" w:hAnsi="仿宋" w:cs="仿宋" w:hint="eastAsia"/>
            <w:lang w:eastAsia="zh-CN"/>
          </w:rPr>
          <w:t>(四)、总图布置方案</w:t>
        </w:r>
        <w:r>
          <w:tab/>
        </w:r>
        <w:r>
          <w:fldChar w:fldCharType="begin"/>
        </w:r>
        <w:r>
          <w:instrText xml:space="preserve"> PAGEREF _Toc28735 \h </w:instrText>
        </w:r>
        <w:r>
          <w:fldChar w:fldCharType="separate"/>
        </w:r>
        <w:r>
          <w:t>24</w:t>
        </w:r>
        <w:r>
          <w:fldChar w:fldCharType="end"/>
        </w:r>
      </w:hyperlink>
    </w:p>
    <w:p>
      <w:pPr>
        <w:pStyle w:val="TOC2"/>
        <w:tabs>
          <w:tab w:val="right" w:leader="dot" w:pos="8306"/>
        </w:tabs>
      </w:pPr>
      <w:hyperlink w:anchor="_Toc9260" w:history="1">
        <w:r>
          <w:rPr>
            <w:rFonts w:ascii="仿宋" w:eastAsia="仿宋" w:hAnsi="仿宋" w:cs="仿宋" w:hint="eastAsia"/>
            <w:lang w:eastAsia="zh-CN"/>
          </w:rPr>
          <w:t>(五)、选址综合评价</w:t>
        </w:r>
        <w:r>
          <w:tab/>
        </w:r>
        <w:r>
          <w:fldChar w:fldCharType="begin"/>
        </w:r>
        <w:r>
          <w:instrText xml:space="preserve"> PAGEREF _Toc9260 \h </w:instrText>
        </w:r>
        <w:r>
          <w:fldChar w:fldCharType="separate"/>
        </w:r>
        <w:r>
          <w:t>25</w:t>
        </w:r>
        <w:r>
          <w:fldChar w:fldCharType="end"/>
        </w:r>
      </w:hyperlink>
    </w:p>
    <w:p>
      <w:pPr>
        <w:pStyle w:val="TOC1"/>
        <w:tabs>
          <w:tab w:val="right" w:leader="dot" w:pos="8306"/>
        </w:tabs>
      </w:pPr>
      <w:hyperlink w:anchor="_Toc15553" w:history="1">
        <w:r>
          <w:rPr>
            <w:rFonts w:ascii="仿宋" w:eastAsia="仿宋" w:hAnsi="仿宋" w:cs="仿宋" w:hint="eastAsia"/>
            <w:lang w:eastAsia="zh-CN"/>
          </w:rPr>
          <w:t>七、丙型肝炎抗原检测试剂盒项目人力资源管理</w:t>
        </w:r>
        <w:r>
          <w:tab/>
        </w:r>
        <w:r>
          <w:fldChar w:fldCharType="begin"/>
        </w:r>
        <w:r>
          <w:instrText xml:space="preserve"> PAGEREF _Toc15553 \h </w:instrText>
        </w:r>
        <w:r>
          <w:fldChar w:fldCharType="separate"/>
        </w:r>
        <w:r>
          <w:t>26</w:t>
        </w:r>
        <w:r>
          <w:fldChar w:fldCharType="end"/>
        </w:r>
      </w:hyperlink>
    </w:p>
    <w:p>
      <w:pPr>
        <w:pStyle w:val="TOC2"/>
        <w:tabs>
          <w:tab w:val="right" w:leader="dot" w:pos="8306"/>
        </w:tabs>
      </w:pPr>
      <w:hyperlink w:anchor="_Toc7199" w:history="1">
        <w:r>
          <w:rPr>
            <w:rFonts w:ascii="仿宋" w:eastAsia="仿宋" w:hAnsi="仿宋" w:cs="仿宋" w:hint="eastAsia"/>
            <w:lang w:eastAsia="zh-CN"/>
          </w:rPr>
          <w:t>(一)、建立健全的预算管理制度</w:t>
        </w:r>
        <w:r>
          <w:tab/>
        </w:r>
        <w:r>
          <w:fldChar w:fldCharType="begin"/>
        </w:r>
        <w:r>
          <w:instrText xml:space="preserve"> PAGEREF _Toc7199 \h </w:instrText>
        </w:r>
        <w:r>
          <w:fldChar w:fldCharType="separate"/>
        </w:r>
        <w:r>
          <w:t>26</w:t>
        </w:r>
        <w:r>
          <w:fldChar w:fldCharType="end"/>
        </w:r>
      </w:hyperlink>
    </w:p>
    <w:p>
      <w:pPr>
        <w:pStyle w:val="TOC2"/>
        <w:tabs>
          <w:tab w:val="right" w:leader="dot" w:pos="8306"/>
        </w:tabs>
      </w:pPr>
      <w:hyperlink w:anchor="_Toc28705" w:history="1">
        <w:r>
          <w:rPr>
            <w:rFonts w:ascii="仿宋" w:eastAsia="仿宋" w:hAnsi="仿宋" w:cs="仿宋" w:hint="eastAsia"/>
            <w:lang w:eastAsia="zh-CN"/>
          </w:rPr>
          <w:t>(二)、加强资金流动监控</w:t>
        </w:r>
        <w:r>
          <w:tab/>
        </w:r>
        <w:r>
          <w:fldChar w:fldCharType="begin"/>
        </w:r>
        <w:r>
          <w:instrText xml:space="preserve"> PAGEREF _Toc28705 \h </w:instrText>
        </w:r>
        <w:r>
          <w:fldChar w:fldCharType="separate"/>
        </w:r>
        <w:r>
          <w:t>28</w:t>
        </w:r>
        <w:r>
          <w:fldChar w:fldCharType="end"/>
        </w:r>
      </w:hyperlink>
    </w:p>
    <w:p>
      <w:pPr>
        <w:pStyle w:val="TOC2"/>
        <w:tabs>
          <w:tab w:val="right" w:leader="dot" w:pos="8306"/>
        </w:tabs>
      </w:pPr>
      <w:hyperlink w:anchor="_Toc5501" w:history="1">
        <w:r>
          <w:rPr>
            <w:rFonts w:ascii="仿宋" w:eastAsia="仿宋" w:hAnsi="仿宋" w:cs="仿宋" w:hint="eastAsia"/>
            <w:lang w:eastAsia="zh-CN"/>
          </w:rPr>
          <w:t>(三)、制定完善的风险控制机制</w:t>
        </w:r>
        <w:r>
          <w:tab/>
        </w:r>
        <w:r>
          <w:fldChar w:fldCharType="begin"/>
        </w:r>
        <w:r>
          <w:instrText xml:space="preserve"> PAGEREF _Toc5501 \h </w:instrText>
        </w:r>
        <w:r>
          <w:fldChar w:fldCharType="separate"/>
        </w:r>
        <w:r>
          <w:t>29</w:t>
        </w:r>
        <w:r>
          <w:fldChar w:fldCharType="end"/>
        </w:r>
      </w:hyperlink>
    </w:p>
    <w:p>
      <w:pPr>
        <w:pStyle w:val="TOC2"/>
        <w:tabs>
          <w:tab w:val="right" w:leader="dot" w:pos="8306"/>
        </w:tabs>
      </w:pPr>
      <w:hyperlink w:anchor="_Toc6707" w:history="1">
        <w:r>
          <w:rPr>
            <w:rFonts w:ascii="仿宋" w:eastAsia="仿宋" w:hAnsi="仿宋" w:cs="仿宋" w:hint="eastAsia"/>
            <w:lang w:eastAsia="zh-CN"/>
          </w:rPr>
          <w:t>(四)、优化成本管理</w:t>
        </w:r>
        <w:r>
          <w:tab/>
        </w:r>
        <w:r>
          <w:fldChar w:fldCharType="begin"/>
        </w:r>
        <w:r>
          <w:instrText xml:space="preserve"> PAGEREF _Toc6707 \h </w:instrText>
        </w:r>
        <w:r>
          <w:fldChar w:fldCharType="separate"/>
        </w:r>
        <w:r>
          <w:t>31</w:t>
        </w:r>
        <w:r>
          <w:fldChar w:fldCharType="end"/>
        </w:r>
      </w:hyperlink>
    </w:p>
    <w:p>
      <w:pPr>
        <w:pStyle w:val="TOC1"/>
        <w:tabs>
          <w:tab w:val="right" w:leader="dot" w:pos="8306"/>
        </w:tabs>
      </w:pPr>
      <w:hyperlink w:anchor="_Toc25312" w:history="1">
        <w:r>
          <w:rPr>
            <w:rFonts w:ascii="仿宋" w:eastAsia="仿宋" w:hAnsi="仿宋" w:cs="仿宋" w:hint="eastAsia"/>
            <w:lang w:eastAsia="zh-CN"/>
          </w:rPr>
          <w:t>八、丙型肝炎抗原检测试剂盒项目计划安排</w:t>
        </w:r>
        <w:r>
          <w:tab/>
        </w:r>
        <w:r>
          <w:fldChar w:fldCharType="begin"/>
        </w:r>
        <w:r>
          <w:instrText xml:space="preserve"> PAGEREF _Toc25312 \h </w:instrText>
        </w:r>
        <w:r>
          <w:fldChar w:fldCharType="separate"/>
        </w:r>
        <w:r>
          <w:t>32</w:t>
        </w:r>
        <w:r>
          <w:fldChar w:fldCharType="end"/>
        </w:r>
      </w:hyperlink>
    </w:p>
    <w:p>
      <w:pPr>
        <w:pStyle w:val="TOC2"/>
        <w:tabs>
          <w:tab w:val="right" w:leader="dot" w:pos="8306"/>
        </w:tabs>
      </w:pPr>
      <w:hyperlink w:anchor="_Toc9439" w:history="1">
        <w:r>
          <w:rPr>
            <w:rFonts w:ascii="仿宋" w:eastAsia="仿宋" w:hAnsi="仿宋" w:cs="仿宋" w:hint="eastAsia"/>
            <w:lang w:eastAsia="zh-CN"/>
          </w:rPr>
          <w:t>(一)、建设周期</w:t>
        </w:r>
        <w:r>
          <w:tab/>
        </w:r>
        <w:r>
          <w:fldChar w:fldCharType="begin"/>
        </w:r>
        <w:r>
          <w:instrText xml:space="preserve"> PAGEREF _Toc9439 \h </w:instrText>
        </w:r>
        <w:r>
          <w:fldChar w:fldCharType="separate"/>
        </w:r>
        <w:r>
          <w:t>32</w:t>
        </w:r>
        <w:r>
          <w:fldChar w:fldCharType="end"/>
        </w:r>
      </w:hyperlink>
    </w:p>
    <w:p>
      <w:pPr>
        <w:pStyle w:val="TOC2"/>
        <w:tabs>
          <w:tab w:val="right" w:leader="dot" w:pos="8306"/>
        </w:tabs>
      </w:pPr>
      <w:hyperlink w:anchor="_Toc27003" w:history="1">
        <w:r>
          <w:rPr>
            <w:rFonts w:ascii="仿宋" w:eastAsia="仿宋" w:hAnsi="仿宋" w:cs="仿宋" w:hint="eastAsia"/>
            <w:lang w:eastAsia="zh-CN"/>
          </w:rPr>
          <w:t>(二)、建设进度</w:t>
        </w:r>
        <w:r>
          <w:tab/>
        </w:r>
        <w:r>
          <w:fldChar w:fldCharType="begin"/>
        </w:r>
        <w:r>
          <w:instrText xml:space="preserve"> PAGEREF _Toc27003 \h </w:instrText>
        </w:r>
        <w:r>
          <w:fldChar w:fldCharType="separate"/>
        </w:r>
        <w:r>
          <w:t>33</w:t>
        </w:r>
        <w:r>
          <w:fldChar w:fldCharType="end"/>
        </w:r>
      </w:hyperlink>
    </w:p>
    <w:p>
      <w:pPr>
        <w:pStyle w:val="TOC2"/>
        <w:tabs>
          <w:tab w:val="right" w:leader="dot" w:pos="8306"/>
        </w:tabs>
      </w:pPr>
      <w:hyperlink w:anchor="_Toc8144" w:history="1">
        <w:r>
          <w:rPr>
            <w:rFonts w:ascii="仿宋" w:eastAsia="仿宋" w:hAnsi="仿宋" w:cs="仿宋" w:hint="eastAsia"/>
            <w:lang w:eastAsia="zh-CN"/>
          </w:rPr>
          <w:t>(三)、进度安排注意事项</w:t>
        </w:r>
        <w:r>
          <w:tab/>
        </w:r>
        <w:r>
          <w:fldChar w:fldCharType="begin"/>
        </w:r>
        <w:r>
          <w:instrText xml:space="preserve"> PAGEREF _Toc8144 \h </w:instrText>
        </w:r>
        <w:r>
          <w:fldChar w:fldCharType="separate"/>
        </w:r>
        <w:r>
          <w:t>34</w:t>
        </w:r>
        <w:r>
          <w:fldChar w:fldCharType="end"/>
        </w:r>
      </w:hyperlink>
    </w:p>
    <w:p>
      <w:pPr>
        <w:pStyle w:val="TOC2"/>
        <w:tabs>
          <w:tab w:val="right" w:leader="dot" w:pos="8306"/>
        </w:tabs>
      </w:pPr>
      <w:hyperlink w:anchor="_Toc17547" w:history="1">
        <w:r>
          <w:rPr>
            <w:rFonts w:ascii="仿宋" w:eastAsia="仿宋" w:hAnsi="仿宋" w:cs="仿宋" w:hint="eastAsia"/>
            <w:lang w:eastAsia="zh-CN"/>
          </w:rPr>
          <w:t>(四)、人力资源配置</w:t>
        </w:r>
        <w:r>
          <w:tab/>
        </w:r>
        <w:r>
          <w:fldChar w:fldCharType="begin"/>
        </w:r>
        <w:r>
          <w:instrText xml:space="preserve"> PAGEREF _Toc17547 \h </w:instrText>
        </w:r>
        <w:r>
          <w:fldChar w:fldCharType="separate"/>
        </w:r>
        <w:r>
          <w:t>36</w:t>
        </w:r>
        <w:r>
          <w:fldChar w:fldCharType="end"/>
        </w:r>
      </w:hyperlink>
    </w:p>
    <w:p>
      <w:pPr>
        <w:pStyle w:val="TOC1"/>
        <w:tabs>
          <w:tab w:val="right" w:leader="dot" w:pos="8306"/>
        </w:tabs>
      </w:pPr>
      <w:hyperlink w:anchor="_Toc17051" w:history="1">
        <w:r>
          <w:rPr>
            <w:rFonts w:ascii="仿宋" w:eastAsia="仿宋" w:hAnsi="仿宋" w:cs="仿宋" w:hint="eastAsia"/>
            <w:lang w:eastAsia="zh-CN"/>
          </w:rPr>
          <w:t>九、丙型肝炎抗原检测试剂盒项目社会影响</w:t>
        </w:r>
        <w:r>
          <w:tab/>
        </w:r>
        <w:r>
          <w:fldChar w:fldCharType="begin"/>
        </w:r>
        <w:r>
          <w:instrText xml:space="preserve"> PAGEREF _Toc17051 \h </w:instrText>
        </w:r>
        <w:r>
          <w:fldChar w:fldCharType="separate"/>
        </w:r>
        <w:r>
          <w:t>37</w:t>
        </w:r>
        <w:r>
          <w:fldChar w:fldCharType="end"/>
        </w:r>
      </w:hyperlink>
    </w:p>
    <w:p>
      <w:pPr>
        <w:pStyle w:val="TOC2"/>
        <w:tabs>
          <w:tab w:val="right" w:leader="dot" w:pos="8306"/>
        </w:tabs>
      </w:pPr>
      <w:hyperlink w:anchor="_Toc31060" w:history="1">
        <w:r>
          <w:rPr>
            <w:rFonts w:ascii="仿宋" w:eastAsia="仿宋" w:hAnsi="仿宋" w:cs="仿宋" w:hint="eastAsia"/>
            <w:lang w:eastAsia="zh-CN"/>
          </w:rPr>
          <w:t>(一)、社会责任与义务</w:t>
        </w:r>
        <w:r>
          <w:tab/>
        </w:r>
        <w:r>
          <w:fldChar w:fldCharType="begin"/>
        </w:r>
        <w:r>
          <w:instrText xml:space="preserve"> PAGEREF _Toc31060 \h </w:instrText>
        </w:r>
        <w:r>
          <w:fldChar w:fldCharType="separate"/>
        </w:r>
        <w:r>
          <w:t>37</w:t>
        </w:r>
        <w:r>
          <w:fldChar w:fldCharType="end"/>
        </w:r>
      </w:hyperlink>
    </w:p>
    <w:p>
      <w:pPr>
        <w:pStyle w:val="TOC2"/>
        <w:tabs>
          <w:tab w:val="right" w:leader="dot" w:pos="8306"/>
        </w:tabs>
      </w:pPr>
      <w:hyperlink w:anchor="_Toc8538" w:history="1">
        <w:r>
          <w:rPr>
            <w:rFonts w:ascii="仿宋" w:eastAsia="仿宋" w:hAnsi="仿宋" w:cs="仿宋" w:hint="eastAsia"/>
            <w:lang w:eastAsia="zh-CN"/>
          </w:rPr>
          <w:t>(二)、社会参与与沟通</w:t>
        </w:r>
        <w:r>
          <w:tab/>
        </w:r>
        <w:r>
          <w:fldChar w:fldCharType="begin"/>
        </w:r>
        <w:r>
          <w:instrText xml:space="preserve"> PAGEREF _Toc8538 \h </w:instrText>
        </w:r>
        <w:r>
          <w:fldChar w:fldCharType="separate"/>
        </w:r>
        <w:r>
          <w:t>38</w:t>
        </w:r>
        <w:r>
          <w:fldChar w:fldCharType="end"/>
        </w:r>
      </w:hyperlink>
    </w:p>
    <w:p>
      <w:pPr>
        <w:pStyle w:val="TOC1"/>
        <w:tabs>
          <w:tab w:val="right" w:leader="dot" w:pos="8306"/>
        </w:tabs>
      </w:pPr>
      <w:hyperlink w:anchor="_Toc26602" w:history="1">
        <w:r>
          <w:rPr>
            <w:rFonts w:ascii="仿宋" w:eastAsia="仿宋" w:hAnsi="仿宋" w:cs="仿宋" w:hint="eastAsia"/>
            <w:lang w:eastAsia="zh-CN"/>
          </w:rPr>
          <w:t>十、丙型肝炎抗原检测试剂盒项目经营效益</w:t>
        </w:r>
        <w:r>
          <w:tab/>
        </w:r>
        <w:r>
          <w:fldChar w:fldCharType="begin"/>
        </w:r>
        <w:r>
          <w:instrText xml:space="preserve"> PAGEREF _Toc26602 \h </w:instrText>
        </w:r>
        <w:r>
          <w:fldChar w:fldCharType="separate"/>
        </w:r>
        <w:r>
          <w:t>39</w:t>
        </w:r>
        <w:r>
          <w:fldChar w:fldCharType="end"/>
        </w:r>
      </w:hyperlink>
    </w:p>
    <w:p>
      <w:pPr>
        <w:pStyle w:val="TOC2"/>
        <w:tabs>
          <w:tab w:val="right" w:leader="dot" w:pos="8306"/>
        </w:tabs>
      </w:pPr>
      <w:hyperlink w:anchor="_Toc11969" w:history="1">
        <w:r>
          <w:rPr>
            <w:rFonts w:ascii="仿宋" w:eastAsia="仿宋" w:hAnsi="仿宋" w:cs="仿宋" w:hint="eastAsia"/>
            <w:lang w:eastAsia="zh-CN"/>
          </w:rPr>
          <w:t>(一)、经济评价财务测算</w:t>
        </w:r>
        <w:r>
          <w:tab/>
        </w:r>
        <w:r>
          <w:fldChar w:fldCharType="begin"/>
        </w:r>
        <w:r>
          <w:instrText xml:space="preserve"> PAGEREF _Toc11969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63" w:history="1">
        <w:r>
          <w:rPr>
            <w:rFonts w:ascii="仿宋" w:eastAsia="仿宋" w:hAnsi="仿宋" w:cs="仿宋" w:hint="eastAsia"/>
            <w:lang w:eastAsia="zh-CN"/>
          </w:rPr>
          <w:t>(二)、丙型肝炎抗原检测试剂盒项目盈利能力分析</w:t>
        </w:r>
        <w:r>
          <w:tab/>
        </w:r>
        <w:r>
          <w:fldChar w:fldCharType="begin"/>
        </w:r>
        <w:r>
          <w:instrText xml:space="preserve"> PAGEREF _Toc18263 \h </w:instrText>
        </w:r>
        <w:r>
          <w:fldChar w:fldCharType="separate"/>
        </w:r>
        <w:r>
          <w:t>40</w:t>
        </w:r>
        <w:r>
          <w:fldChar w:fldCharType="end"/>
        </w:r>
      </w:hyperlink>
    </w:p>
    <w:p>
      <w:pPr>
        <w:pStyle w:val="TOC1"/>
        <w:tabs>
          <w:tab w:val="right" w:leader="dot" w:pos="8306"/>
        </w:tabs>
      </w:pPr>
      <w:hyperlink w:anchor="_Toc16440" w:history="1">
        <w:r>
          <w:rPr>
            <w:rFonts w:ascii="仿宋" w:eastAsia="仿宋" w:hAnsi="仿宋" w:cs="仿宋" w:hint="eastAsia"/>
            <w:lang w:eastAsia="zh-CN"/>
          </w:rPr>
          <w:t>十一、丙型肝炎抗原检测试剂盒项目环境影响分析</w:t>
        </w:r>
        <w:r>
          <w:tab/>
        </w:r>
        <w:r>
          <w:fldChar w:fldCharType="begin"/>
        </w:r>
        <w:r>
          <w:instrText xml:space="preserve"> PAGEREF _Toc16440 \h </w:instrText>
        </w:r>
        <w:r>
          <w:fldChar w:fldCharType="separate"/>
        </w:r>
        <w:r>
          <w:t>41</w:t>
        </w:r>
        <w:r>
          <w:fldChar w:fldCharType="end"/>
        </w:r>
      </w:hyperlink>
    </w:p>
    <w:p>
      <w:pPr>
        <w:pStyle w:val="TOC2"/>
        <w:tabs>
          <w:tab w:val="right" w:leader="dot" w:pos="8306"/>
        </w:tabs>
      </w:pPr>
      <w:hyperlink w:anchor="_Toc12252" w:history="1">
        <w:r>
          <w:rPr>
            <w:rFonts w:ascii="仿宋" w:eastAsia="仿宋" w:hAnsi="仿宋" w:cs="仿宋" w:hint="eastAsia"/>
            <w:lang w:eastAsia="zh-CN"/>
          </w:rPr>
          <w:t>(一)、建设区域环境质量现状</w:t>
        </w:r>
        <w:r>
          <w:tab/>
        </w:r>
        <w:r>
          <w:fldChar w:fldCharType="begin"/>
        </w:r>
        <w:r>
          <w:instrText xml:space="preserve"> PAGEREF _Toc12252 \h </w:instrText>
        </w:r>
        <w:r>
          <w:fldChar w:fldCharType="separate"/>
        </w:r>
        <w:r>
          <w:t>41</w:t>
        </w:r>
        <w:r>
          <w:fldChar w:fldCharType="end"/>
        </w:r>
      </w:hyperlink>
    </w:p>
    <w:p>
      <w:pPr>
        <w:pStyle w:val="TOC2"/>
        <w:tabs>
          <w:tab w:val="right" w:leader="dot" w:pos="8306"/>
        </w:tabs>
      </w:pPr>
      <w:hyperlink w:anchor="_Toc11146" w:history="1">
        <w:r>
          <w:rPr>
            <w:rFonts w:ascii="仿宋" w:eastAsia="仿宋" w:hAnsi="仿宋" w:cs="仿宋" w:hint="eastAsia"/>
            <w:lang w:eastAsia="zh-CN"/>
          </w:rPr>
          <w:t>(二)、建设期环境保护</w:t>
        </w:r>
        <w:r>
          <w:tab/>
        </w:r>
        <w:r>
          <w:fldChar w:fldCharType="begin"/>
        </w:r>
        <w:r>
          <w:instrText xml:space="preserve"> PAGEREF _Toc11146 \h </w:instrText>
        </w:r>
        <w:r>
          <w:fldChar w:fldCharType="separate"/>
        </w:r>
        <w:r>
          <w:t>42</w:t>
        </w:r>
        <w:r>
          <w:fldChar w:fldCharType="end"/>
        </w:r>
      </w:hyperlink>
    </w:p>
    <w:p>
      <w:pPr>
        <w:pStyle w:val="TOC2"/>
        <w:tabs>
          <w:tab w:val="right" w:leader="dot" w:pos="8306"/>
        </w:tabs>
      </w:pPr>
      <w:hyperlink w:anchor="_Toc3171" w:history="1">
        <w:r>
          <w:rPr>
            <w:rFonts w:ascii="仿宋" w:eastAsia="仿宋" w:hAnsi="仿宋" w:cs="仿宋" w:hint="eastAsia"/>
            <w:lang w:eastAsia="zh-CN"/>
          </w:rPr>
          <w:t>(三)、运营期环境保护</w:t>
        </w:r>
        <w:r>
          <w:tab/>
        </w:r>
        <w:r>
          <w:fldChar w:fldCharType="begin"/>
        </w:r>
        <w:r>
          <w:instrText xml:space="preserve"> PAGEREF _Toc3171 \h </w:instrText>
        </w:r>
        <w:r>
          <w:fldChar w:fldCharType="separate"/>
        </w:r>
        <w:r>
          <w:t>44</w:t>
        </w:r>
        <w:r>
          <w:fldChar w:fldCharType="end"/>
        </w:r>
      </w:hyperlink>
    </w:p>
    <w:p>
      <w:pPr>
        <w:pStyle w:val="TOC2"/>
        <w:tabs>
          <w:tab w:val="right" w:leader="dot" w:pos="8306"/>
        </w:tabs>
      </w:pPr>
      <w:hyperlink w:anchor="_Toc4890" w:history="1">
        <w:r>
          <w:rPr>
            <w:rFonts w:ascii="仿宋" w:eastAsia="仿宋" w:hAnsi="仿宋" w:cs="仿宋" w:hint="eastAsia"/>
            <w:lang w:eastAsia="zh-CN"/>
          </w:rPr>
          <w:t>(四)、丙型肝炎抗原检测试剂盒项目建设对区域经济的影响</w:t>
        </w:r>
        <w:r>
          <w:tab/>
        </w:r>
        <w:r>
          <w:fldChar w:fldCharType="begin"/>
        </w:r>
        <w:r>
          <w:instrText xml:space="preserve"> PAGEREF _Toc4890 \h </w:instrText>
        </w:r>
        <w:r>
          <w:fldChar w:fldCharType="separate"/>
        </w:r>
        <w:r>
          <w:t>45</w:t>
        </w:r>
        <w:r>
          <w:fldChar w:fldCharType="end"/>
        </w:r>
      </w:hyperlink>
    </w:p>
    <w:p>
      <w:pPr>
        <w:pStyle w:val="TOC2"/>
        <w:tabs>
          <w:tab w:val="right" w:leader="dot" w:pos="8306"/>
        </w:tabs>
      </w:pPr>
      <w:hyperlink w:anchor="_Toc21599" w:history="1">
        <w:r>
          <w:rPr>
            <w:rFonts w:ascii="仿宋" w:eastAsia="仿宋" w:hAnsi="仿宋" w:cs="仿宋" w:hint="eastAsia"/>
            <w:lang w:eastAsia="zh-CN"/>
          </w:rPr>
          <w:t>(五)、废弃物处理</w:t>
        </w:r>
        <w:r>
          <w:tab/>
        </w:r>
        <w:r>
          <w:fldChar w:fldCharType="begin"/>
        </w:r>
        <w:r>
          <w:instrText xml:space="preserve"> PAGEREF _Toc21599 \h </w:instrText>
        </w:r>
        <w:r>
          <w:fldChar w:fldCharType="separate"/>
        </w:r>
        <w:r>
          <w:t>47</w:t>
        </w:r>
        <w:r>
          <w:fldChar w:fldCharType="end"/>
        </w:r>
      </w:hyperlink>
    </w:p>
    <w:p>
      <w:pPr>
        <w:pStyle w:val="TOC2"/>
        <w:tabs>
          <w:tab w:val="right" w:leader="dot" w:pos="8306"/>
        </w:tabs>
      </w:pPr>
      <w:hyperlink w:anchor="_Toc23749" w:history="1">
        <w:r>
          <w:rPr>
            <w:rFonts w:ascii="仿宋" w:eastAsia="仿宋" w:hAnsi="仿宋" w:cs="仿宋" w:hint="eastAsia"/>
            <w:lang w:eastAsia="zh-CN"/>
          </w:rPr>
          <w:t>(六)、特殊环境影响分析</w:t>
        </w:r>
        <w:r>
          <w:tab/>
        </w:r>
        <w:r>
          <w:fldChar w:fldCharType="begin"/>
        </w:r>
        <w:r>
          <w:instrText xml:space="preserve"> PAGEREF _Toc23749 \h </w:instrText>
        </w:r>
        <w:r>
          <w:fldChar w:fldCharType="separate"/>
        </w:r>
        <w:r>
          <w:t>49</w:t>
        </w:r>
        <w:r>
          <w:fldChar w:fldCharType="end"/>
        </w:r>
      </w:hyperlink>
    </w:p>
    <w:p>
      <w:pPr>
        <w:pStyle w:val="TOC2"/>
        <w:tabs>
          <w:tab w:val="right" w:leader="dot" w:pos="8306"/>
        </w:tabs>
      </w:pPr>
      <w:hyperlink w:anchor="_Toc14752" w:history="1">
        <w:r>
          <w:rPr>
            <w:rFonts w:ascii="仿宋" w:eastAsia="仿宋" w:hAnsi="仿宋" w:cs="仿宋" w:hint="eastAsia"/>
            <w:lang w:eastAsia="zh-CN"/>
          </w:rPr>
          <w:t>(七)、清洁生产</w:t>
        </w:r>
        <w:r>
          <w:tab/>
        </w:r>
        <w:r>
          <w:fldChar w:fldCharType="begin"/>
        </w:r>
        <w:r>
          <w:instrText xml:space="preserve"> PAGEREF _Toc14752 \h </w:instrText>
        </w:r>
        <w:r>
          <w:fldChar w:fldCharType="separate"/>
        </w:r>
        <w:r>
          <w:t>50</w:t>
        </w:r>
        <w:r>
          <w:fldChar w:fldCharType="end"/>
        </w:r>
      </w:hyperlink>
    </w:p>
    <w:p>
      <w:pPr>
        <w:pStyle w:val="TOC2"/>
        <w:tabs>
          <w:tab w:val="right" w:leader="dot" w:pos="8306"/>
        </w:tabs>
      </w:pPr>
      <w:hyperlink w:anchor="_Toc28892" w:history="1">
        <w:r>
          <w:rPr>
            <w:rFonts w:ascii="仿宋" w:eastAsia="仿宋" w:hAnsi="仿宋" w:cs="仿宋" w:hint="eastAsia"/>
            <w:lang w:eastAsia="zh-CN"/>
          </w:rPr>
          <w:t>(八)、环境保护综合评价</w:t>
        </w:r>
        <w:r>
          <w:tab/>
        </w:r>
        <w:r>
          <w:fldChar w:fldCharType="begin"/>
        </w:r>
        <w:r>
          <w:instrText xml:space="preserve"> PAGEREF _Toc28892 \h </w:instrText>
        </w:r>
        <w:r>
          <w:fldChar w:fldCharType="separate"/>
        </w:r>
        <w:r>
          <w:t>51</w:t>
        </w:r>
        <w:r>
          <w:fldChar w:fldCharType="end"/>
        </w:r>
      </w:hyperlink>
    </w:p>
    <w:p>
      <w:pPr>
        <w:pStyle w:val="TOC1"/>
        <w:tabs>
          <w:tab w:val="right" w:leader="dot" w:pos="8306"/>
        </w:tabs>
      </w:pPr>
      <w:hyperlink w:anchor="_Toc4591" w:history="1">
        <w:r>
          <w:rPr>
            <w:rFonts w:ascii="仿宋" w:eastAsia="仿宋" w:hAnsi="仿宋" w:cs="仿宋" w:hint="eastAsia"/>
            <w:lang w:eastAsia="zh-CN"/>
          </w:rPr>
          <w:t>十二、丙型肝炎抗原检测试剂盒项目人力资源培养与发展</w:t>
        </w:r>
        <w:r>
          <w:tab/>
        </w:r>
        <w:r>
          <w:fldChar w:fldCharType="begin"/>
        </w:r>
        <w:r>
          <w:instrText xml:space="preserve"> PAGEREF _Toc4591 \h </w:instrText>
        </w:r>
        <w:r>
          <w:fldChar w:fldCharType="separate"/>
        </w:r>
        <w:r>
          <w:t>53</w:t>
        </w:r>
        <w:r>
          <w:fldChar w:fldCharType="end"/>
        </w:r>
      </w:hyperlink>
    </w:p>
    <w:p>
      <w:pPr>
        <w:pStyle w:val="TOC2"/>
        <w:tabs>
          <w:tab w:val="right" w:leader="dot" w:pos="8306"/>
        </w:tabs>
      </w:pPr>
      <w:hyperlink w:anchor="_Toc2518" w:history="1">
        <w:r>
          <w:rPr>
            <w:rFonts w:ascii="仿宋" w:eastAsia="仿宋" w:hAnsi="仿宋" w:cs="仿宋" w:hint="eastAsia"/>
            <w:lang w:eastAsia="zh-CN"/>
          </w:rPr>
          <w:t>(一)、人才需求与规划</w:t>
        </w:r>
        <w:r>
          <w:tab/>
        </w:r>
        <w:r>
          <w:fldChar w:fldCharType="begin"/>
        </w:r>
        <w:r>
          <w:instrText xml:space="preserve"> PAGEREF _Toc2518 \h </w:instrText>
        </w:r>
        <w:r>
          <w:fldChar w:fldCharType="separate"/>
        </w:r>
        <w:r>
          <w:t>53</w:t>
        </w:r>
        <w:r>
          <w:fldChar w:fldCharType="end"/>
        </w:r>
      </w:hyperlink>
    </w:p>
    <w:p>
      <w:pPr>
        <w:pStyle w:val="TOC2"/>
        <w:tabs>
          <w:tab w:val="right" w:leader="dot" w:pos="8306"/>
        </w:tabs>
      </w:pPr>
      <w:hyperlink w:anchor="_Toc17006" w:history="1">
        <w:r>
          <w:rPr>
            <w:rFonts w:ascii="仿宋" w:eastAsia="仿宋" w:hAnsi="仿宋" w:cs="仿宋" w:hint="eastAsia"/>
            <w:lang w:eastAsia="zh-CN"/>
          </w:rPr>
          <w:t>(二)、培训与发展计划</w:t>
        </w:r>
        <w:r>
          <w:tab/>
        </w:r>
        <w:r>
          <w:fldChar w:fldCharType="begin"/>
        </w:r>
        <w:r>
          <w:instrText xml:space="preserve"> PAGEREF _Toc17006 \h </w:instrText>
        </w:r>
        <w:r>
          <w:fldChar w:fldCharType="separate"/>
        </w:r>
        <w:r>
          <w:t>53</w:t>
        </w:r>
        <w:r>
          <w:fldChar w:fldCharType="end"/>
        </w:r>
      </w:hyperlink>
    </w:p>
    <w:p>
      <w:pPr>
        <w:pStyle w:val="TOC1"/>
        <w:tabs>
          <w:tab w:val="right" w:leader="dot" w:pos="8306"/>
        </w:tabs>
      </w:pPr>
      <w:hyperlink w:anchor="_Toc25261" w:history="1">
        <w:r>
          <w:rPr>
            <w:rFonts w:ascii="仿宋" w:eastAsia="仿宋" w:hAnsi="仿宋" w:cs="仿宋" w:hint="eastAsia"/>
            <w:lang w:eastAsia="zh-CN"/>
          </w:rPr>
          <w:t>十三、营销与推广策略</w:t>
        </w:r>
        <w:r>
          <w:tab/>
        </w:r>
        <w:r>
          <w:fldChar w:fldCharType="begin"/>
        </w:r>
        <w:r>
          <w:instrText xml:space="preserve"> PAGEREF _Toc25261 \h </w:instrText>
        </w:r>
        <w:r>
          <w:fldChar w:fldCharType="separate"/>
        </w:r>
        <w:r>
          <w:t>54</w:t>
        </w:r>
        <w:r>
          <w:fldChar w:fldCharType="end"/>
        </w:r>
      </w:hyperlink>
    </w:p>
    <w:p>
      <w:pPr>
        <w:pStyle w:val="TOC2"/>
        <w:tabs>
          <w:tab w:val="right" w:leader="dot" w:pos="8306"/>
        </w:tabs>
      </w:pPr>
      <w:hyperlink w:anchor="_Toc25359" w:history="1">
        <w:r>
          <w:rPr>
            <w:rFonts w:ascii="仿宋" w:eastAsia="仿宋" w:hAnsi="仿宋" w:cs="仿宋" w:hint="eastAsia"/>
            <w:lang w:eastAsia="zh-CN"/>
          </w:rPr>
          <w:t>(一)、产品/服务定位与特点</w:t>
        </w:r>
        <w:r>
          <w:tab/>
        </w:r>
        <w:r>
          <w:fldChar w:fldCharType="begin"/>
        </w:r>
        <w:r>
          <w:instrText xml:space="preserve"> PAGEREF _Toc25359 \h </w:instrText>
        </w:r>
        <w:r>
          <w:fldChar w:fldCharType="separate"/>
        </w:r>
        <w:r>
          <w:t>54</w:t>
        </w:r>
        <w:r>
          <w:fldChar w:fldCharType="end"/>
        </w:r>
      </w:hyperlink>
    </w:p>
    <w:p>
      <w:pPr>
        <w:pStyle w:val="TOC2"/>
        <w:tabs>
          <w:tab w:val="right" w:leader="dot" w:pos="8306"/>
        </w:tabs>
      </w:pPr>
      <w:hyperlink w:anchor="_Toc16639" w:history="1">
        <w:r>
          <w:rPr>
            <w:rFonts w:ascii="仿宋" w:eastAsia="仿宋" w:hAnsi="仿宋" w:cs="仿宋" w:hint="eastAsia"/>
            <w:lang w:eastAsia="zh-CN"/>
          </w:rPr>
          <w:t>(二)、市场定位与竞争分析</w:t>
        </w:r>
        <w:r>
          <w:tab/>
        </w:r>
        <w:r>
          <w:fldChar w:fldCharType="begin"/>
        </w:r>
        <w:r>
          <w:instrText xml:space="preserve"> PAGEREF _Toc16639 \h </w:instrText>
        </w:r>
        <w:r>
          <w:fldChar w:fldCharType="separate"/>
        </w:r>
        <w:r>
          <w:t>55</w:t>
        </w:r>
        <w:r>
          <w:fldChar w:fldCharType="end"/>
        </w:r>
      </w:hyperlink>
    </w:p>
    <w:p>
      <w:pPr>
        <w:pStyle w:val="TOC2"/>
        <w:tabs>
          <w:tab w:val="right" w:leader="dot" w:pos="8306"/>
        </w:tabs>
      </w:pPr>
      <w:hyperlink w:anchor="_Toc368" w:history="1">
        <w:r>
          <w:rPr>
            <w:rFonts w:ascii="仿宋" w:eastAsia="仿宋" w:hAnsi="仿宋" w:cs="仿宋" w:hint="eastAsia"/>
            <w:lang w:eastAsia="zh-CN"/>
          </w:rPr>
          <w:t>(三)、营销渠道与策略</w:t>
        </w:r>
        <w:r>
          <w:tab/>
        </w:r>
        <w:r>
          <w:fldChar w:fldCharType="begin"/>
        </w:r>
        <w:r>
          <w:instrText xml:space="preserve"> PAGEREF _Toc368 \h </w:instrText>
        </w:r>
        <w:r>
          <w:fldChar w:fldCharType="separate"/>
        </w:r>
        <w:r>
          <w:t>57</w:t>
        </w:r>
        <w:r>
          <w:fldChar w:fldCharType="end"/>
        </w:r>
      </w:hyperlink>
    </w:p>
    <w:p>
      <w:pPr>
        <w:pStyle w:val="TOC2"/>
        <w:tabs>
          <w:tab w:val="right" w:leader="dot" w:pos="8306"/>
        </w:tabs>
      </w:pPr>
      <w:hyperlink w:anchor="_Toc30757" w:history="1">
        <w:r>
          <w:rPr>
            <w:rFonts w:ascii="仿宋" w:eastAsia="仿宋" w:hAnsi="仿宋" w:cs="仿宋" w:hint="eastAsia"/>
            <w:lang w:eastAsia="zh-CN"/>
          </w:rPr>
          <w:t>(四)、推广与宣传活动</w:t>
        </w:r>
        <w:r>
          <w:tab/>
        </w:r>
        <w:r>
          <w:fldChar w:fldCharType="begin"/>
        </w:r>
        <w:r>
          <w:instrText xml:space="preserve"> PAGEREF _Toc30757 \h </w:instrText>
        </w:r>
        <w:r>
          <w:fldChar w:fldCharType="separate"/>
        </w:r>
        <w:r>
          <w:t>58</w:t>
        </w:r>
        <w:r>
          <w:fldChar w:fldCharType="end"/>
        </w:r>
      </w:hyperlink>
    </w:p>
    <w:p>
      <w:pPr>
        <w:pStyle w:val="TOC1"/>
        <w:tabs>
          <w:tab w:val="right" w:leader="dot" w:pos="8306"/>
        </w:tabs>
      </w:pPr>
      <w:hyperlink w:anchor="_Toc16350" w:history="1">
        <w:r>
          <w:rPr>
            <w:rFonts w:ascii="仿宋" w:eastAsia="仿宋" w:hAnsi="仿宋" w:cs="仿宋" w:hint="eastAsia"/>
            <w:lang w:eastAsia="zh-CN"/>
          </w:rPr>
          <w:t>十四、丙型肝炎抗原检测试剂盒项目治理与监督</w:t>
        </w:r>
        <w:r>
          <w:tab/>
        </w:r>
        <w:r>
          <w:fldChar w:fldCharType="begin"/>
        </w:r>
        <w:r>
          <w:instrText xml:space="preserve"> PAGEREF _Toc16350 \h </w:instrText>
        </w:r>
        <w:r>
          <w:fldChar w:fldCharType="separate"/>
        </w:r>
        <w:r>
          <w:t>63</w:t>
        </w:r>
        <w:r>
          <w:fldChar w:fldCharType="end"/>
        </w:r>
      </w:hyperlink>
    </w:p>
    <w:p>
      <w:pPr>
        <w:pStyle w:val="TOC2"/>
        <w:tabs>
          <w:tab w:val="right" w:leader="dot" w:pos="8306"/>
        </w:tabs>
      </w:pPr>
      <w:hyperlink w:anchor="_Toc21721" w:history="1">
        <w:r>
          <w:rPr>
            <w:rFonts w:ascii="仿宋" w:eastAsia="仿宋" w:hAnsi="仿宋" w:cs="仿宋" w:hint="eastAsia"/>
            <w:lang w:eastAsia="zh-CN"/>
          </w:rPr>
          <w:t>(一)、丙型肝炎抗原检测试剂盒项目治理结构</w:t>
        </w:r>
        <w:r>
          <w:tab/>
        </w:r>
        <w:r>
          <w:fldChar w:fldCharType="begin"/>
        </w:r>
        <w:r>
          <w:instrText xml:space="preserve"> PAGEREF _Toc21721 \h </w:instrText>
        </w:r>
        <w:r>
          <w:fldChar w:fldCharType="separate"/>
        </w:r>
        <w:r>
          <w:t>63</w:t>
        </w:r>
        <w:r>
          <w:fldChar w:fldCharType="end"/>
        </w:r>
      </w:hyperlink>
    </w:p>
    <w:p>
      <w:pPr>
        <w:pStyle w:val="TOC2"/>
        <w:tabs>
          <w:tab w:val="right" w:leader="dot" w:pos="8306"/>
        </w:tabs>
      </w:pPr>
      <w:hyperlink w:anchor="_Toc16994" w:history="1">
        <w:r>
          <w:rPr>
            <w:rFonts w:ascii="仿宋" w:eastAsia="仿宋" w:hAnsi="仿宋" w:cs="仿宋" w:hint="eastAsia"/>
            <w:lang w:eastAsia="zh-CN"/>
          </w:rPr>
          <w:t>(二)、监督与审计</w:t>
        </w:r>
        <w:r>
          <w:tab/>
        </w:r>
        <w:r>
          <w:fldChar w:fldCharType="begin"/>
        </w:r>
        <w:r>
          <w:instrText xml:space="preserve"> PAGEREF _Toc16994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13"/>
      <w:r>
        <w:rPr>
          <w:rFonts w:ascii="仿宋" w:eastAsia="仿宋" w:hAnsi="仿宋" w:cs="仿宋" w:hint="eastAsia"/>
          <w:sz w:val="28"/>
          <w:lang w:eastAsia="zh-CN"/>
        </w:rPr>
        <w:t>一、丙型肝炎抗原检测试剂盒项目可持续发展</w:t>
      </w:r>
      <w:bookmarkEnd w:id="2"/>
    </w:p>
    <w:p>
      <w:pPr>
        <w:pStyle w:val="Heading2"/>
        <w:rPr>
          <w:rFonts w:ascii="仿宋" w:eastAsia="仿宋" w:hAnsi="仿宋" w:cs="仿宋" w:hint="eastAsia"/>
          <w:lang w:eastAsia="zh-CN"/>
        </w:rPr>
      </w:pPr>
      <w:bookmarkStart w:id="3" w:name="_Toc1352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型肝炎抗原检测试剂盒项目中，丙型肝炎抗原检测试剂盒项目团队着眼于未来，明确了可持续发展的战略方向。制定的具体可持续发展目标包括降低资源使用、采用环保技术、最大化社会效益等。这一步骤不仅有助于丙型肝炎抗原检测试剂盒项目在环保和社会责任方面达到最高标准，也为未来提供了明确的指引，确保丙型肝炎抗原检测试剂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可持续实践的融入丙型肝炎抗原检测试剂盒项目管理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丙型肝炎抗原检测试剂盒项目管理周期。从丙型肝炎抗原检测试剂盒项目规划开始，丙型肝炎抗原检测试剂盒项目团队就考虑了环境和社会的因素。在执行阶段，丙型肝炎抗原检测试剂盒项目团队积极推动绿色技术的应用，优化资源利用。此外，关注员工的社会责任，通过培训和沟通活动提高员工对可持续发展的认知，使他们能够在日常工作中践行可持续实践。这些举措不仅为丙型肝炎抗原检测试剂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08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丙型肝炎抗原检测试剂盒项目的可持续发展理念，我们深信环保与社会责任是丙型肝炎抗原检测试剂盒项目成功的关键支柱。在丙型肝炎抗原检测试剂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团队通过引入先进的环保技术、建立高效的废物处理系统以及推动能源节约措施，积极履行环保责任。定期的环保监测和评估确保丙型肝炎抗原检测试剂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不仅致力于自身可持续发展，还注重对社会的回馈。通过支持社区丙型肝炎抗原检测试剂盒项目、参与慈善事业、提供培训机会等方式，丙型肝炎抗原检测试剂盒项目积极履行社会责任。与当地社区建立积极互动，关注员工的工作与生活平衡，以及员工的身心健康，是丙型肝炎抗原检测试剂盒项目在社会责任层面的关键举措。这样的实践不仅增强了丙型肝炎抗原检测试剂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32"/>
      <w:r>
        <w:rPr>
          <w:rFonts w:ascii="仿宋" w:eastAsia="仿宋" w:hAnsi="仿宋" w:cs="仿宋" w:hint="eastAsia"/>
          <w:sz w:val="28"/>
          <w:lang w:eastAsia="zh-CN"/>
        </w:rPr>
        <w:t>二、丙型肝炎抗原检测试剂盒项目危机管理</w:t>
      </w:r>
      <w:bookmarkEnd w:id="5"/>
    </w:p>
    <w:p>
      <w:pPr>
        <w:pStyle w:val="Heading2"/>
        <w:rPr>
          <w:rFonts w:ascii="仿宋" w:eastAsia="仿宋" w:hAnsi="仿宋" w:cs="仿宋" w:hint="eastAsia"/>
          <w:lang w:eastAsia="zh-CN"/>
        </w:rPr>
      </w:pPr>
      <w:bookmarkStart w:id="6" w:name="_Toc3068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丙型肝炎抗原检测试剂盒项目危机管理中，危机预警与识别是确保丙型肝炎抗原检测试剂盒项目稳健运行的核心步骤。通过建立全面的监测机制，丙型肝炎抗原检测试剂盒项目团队旨在及时发现和理解潜在的风险和危机因素，以便采取及时的预防和应对措施，确保丙型肝炎抗原检测试剂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丙型肝炎抗原检测试剂盒项目团队全面分析了整个丙型肝炎抗原检测试剂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丙型肝炎抗原检测试剂盒项目团队着重于明确定义丙型肝炎抗原检测试剂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丙型肝炎抗原检测试剂盒项目进展的持续监控，团队能够及时发现潜在问题并作出迅速反应。丙型肝炎抗原检测试剂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丙型肝炎抗原检测试剂盒项目得以更有序、可控地推进。</w:t>
      </w:r>
    </w:p>
    <w:p>
      <w:pPr>
        <w:pStyle w:val="Heading2"/>
        <w:ind w:firstLine="560" w:firstLineChars="200"/>
        <w:rPr>
          <w:rFonts w:ascii="仿宋" w:eastAsia="仿宋" w:hAnsi="仿宋" w:cs="仿宋" w:hint="eastAsia"/>
          <w:sz w:val="28"/>
          <w:lang w:eastAsia="zh-CN"/>
        </w:rPr>
      </w:pPr>
      <w:bookmarkStart w:id="7" w:name="_Toc298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在危机发生时，丙型肝炎抗原检测试剂盒项目团队立即行动，成立了应急小组。该小组的任务是迅速制定并实施紧急应对措施，以最小化潜在损失。以下是采取的主要措施：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暂停丙型肝炎抗原检测试剂盒项目进度：为遏制危机蔓延，丙型肝炎抗原检测试剂盒项目暂时停止进行，以便全面评估当前状况。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资源重新分配：重新评估丙型肝炎抗原检测试剂盒项目资源的分配，确保最大限度地减小损失。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实时沟通：与关键利益相关者建立实时沟通机制，向他们传递丙型肝炎抗原检测试剂盒项目危机的实际状况，保障丙型肝炎抗原检测试剂盒项目核心利益。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在紧急应对的同时，丙型肝炎抗原检测试剂盒项目团队强调了团队协作和有效沟通的重要性。以下是团队协作的关键举措：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信息共享机制：建立了信息共享平台，确保团队成员能够及时获取丙型肝炎抗原检测试剂盒项目危机的实时信息。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领导者沟通：丙型肝炎抗原检测试剂盒项目领导者通过定期会议和即时沟通工具，指导团队应对危机，保持团队稳定运行。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随着危机得到初步控制，丙型肝炎抗原检测试剂盒项目团队转向制定恢复计划，以确保丙型肝炎抗原检测试剂盒项目能够从中迅速恢复。主要恢复计划包括：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修复受损的进度计划：重新评估丙型肝炎抗原检测试剂盒项目进度，制定修复计划，确保丙型肝炎抗原检测试剂盒项目尽快回归正常进程。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重新调整资源分配：优化资源分配，确保丙型肝炎抗原检测试剂盒项目在有限资源下高效运转。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风险管理机制加强：对丙型肝炎抗原检测试剂盒项目风险进行全面评估，制定更强化的风险管理策略，以预防未来可能的危机。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376"/>
      <w:r>
        <w:rPr>
          <w:rFonts w:ascii="仿宋" w:eastAsia="仿宋" w:hAnsi="仿宋" w:cs="仿宋" w:hint="eastAsia"/>
          <w:sz w:val="28"/>
          <w:lang w:eastAsia="zh-CN"/>
        </w:rPr>
        <w:t>三、丙型肝炎抗原检测试剂盒项目建设单位说明</w:t>
      </w:r>
      <w:bookmarkEnd w:id="8"/>
    </w:p>
    <w:p>
      <w:pPr>
        <w:pStyle w:val="Heading2"/>
        <w:rPr>
          <w:rFonts w:ascii="仿宋" w:eastAsia="仿宋" w:hAnsi="仿宋" w:cs="仿宋" w:hint="eastAsia"/>
          <w:lang w:eastAsia="zh-CN"/>
        </w:rPr>
      </w:pPr>
      <w:bookmarkStart w:id="9" w:name="_Toc20554"/>
      <w:r>
        <w:rPr>
          <w:rFonts w:ascii="仿宋" w:eastAsia="仿宋" w:hAnsi="仿宋" w:cs="仿宋" w:hint="eastAsia"/>
          <w:lang w:eastAsia="zh-CN"/>
        </w:rPr>
        <w:t>(一)、丙型肝炎抗原检测试剂盒项目承办单位基本情况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987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丙型肝炎抗原检测试剂盒项目承办单位的XXXX，我们着眼于实现可持续的经济效益。通过技术创新和解决方案的提供，公司预计在丙型肝炎抗原检测试剂盒项目执行期间将获得可观的收入增长。这一收入来源主要包括丙型肝炎抗原检测试剂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同时，我们注重成本控制和效率提升，以确保丙型肝炎抗原检测试剂盒项目的可持续盈利。透过精细的管理和资源优化，公司期望实现丙型肝炎抗原检测试剂盒项目利润最大化。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丙型肝炎抗原检测试剂盒项目实施进行全面的投资评估，包括丙型肝炎抗原检测试剂盒项目启动阶段的资金投入和后续运营成本。通过对丙型肝炎抗原检测试剂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丙型肝炎抗原检测试剂盒项目实施过程中具备足够的资金流动性，公司将进行详尽的现金流分析。这包括资金需求的合理预测、丙型肝炎抗原检测试剂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371"/>
      <w:r>
        <w:rPr>
          <w:rFonts w:ascii="仿宋" w:eastAsia="仿宋" w:hAnsi="仿宋" w:cs="仿宋" w:hint="eastAsia"/>
          <w:sz w:val="28"/>
          <w:lang w:eastAsia="zh-CN"/>
        </w:rPr>
        <w:t>四、丙型肝炎抗原检测试剂盒项目概论</w:t>
      </w:r>
      <w:bookmarkEnd w:id="11"/>
    </w:p>
    <w:p>
      <w:pPr>
        <w:pStyle w:val="Heading2"/>
        <w:rPr>
          <w:rFonts w:ascii="仿宋" w:eastAsia="仿宋" w:hAnsi="仿宋" w:cs="仿宋" w:hint="eastAsia"/>
          <w:lang w:eastAsia="zh-CN"/>
        </w:rPr>
      </w:pPr>
      <w:bookmarkStart w:id="12" w:name="_Toc27930"/>
      <w:r>
        <w:rPr>
          <w:rFonts w:ascii="仿宋" w:eastAsia="仿宋" w:hAnsi="仿宋" w:cs="仿宋" w:hint="eastAsia"/>
          <w:lang w:eastAsia="zh-CN"/>
        </w:rPr>
        <w:t>(一)、丙型肝炎抗原检测试剂盒项目概况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的起源追溯至对市场的深入洞察。市场的不断演变与变革为丙型肝炎抗原检测试剂盒项目提供了难得的机遇。当前市场存在的需求缺口和变革的大环境共同构成了丙型肝炎抗原检测试剂盒项目的背景。这个丙型肝炎抗原检测试剂盒项目旨在充分利用市场机遇，填补行业中尚未满足的需求，为客户提供全新的解决方案。市场的变革和需求的增长使得这个丙型肝炎抗原检测试剂盒项目具备了巨大的发展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1.2 丙型肝炎抗原检测试剂盒项目名称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正式命名为丙型肝炎抗原检测试剂盒。这个名称不仅仅是一个标识，更代表了丙型肝炎抗原检测试剂盒项目的核心理念和愿景。它蕴含着丙型肝炎抗原检测试剂盒项目所要解决问题的关键字，具有强烈的表达和辨识度，为丙型肝炎抗原检测试剂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丙型肝炎抗原检测试剂盒项目目标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的核心目标是提供一种全新、高效的解决方案，满足客户日益增长的需求。丙型肝炎抗原检测试剂盒项目追求的不仅仅是满足市场需求，更是在市场中获得卓越的竞争优势。通过不断提升产品或服务的质量和创新水平，丙型肝炎抗原检测试剂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丙型肝炎抗原检测试剂盒项目范围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全面涵盖了产品研发、制造、市场推广和售后服务，确保从产品设计到最终用户体验的全方位关注。这一全面的丙型肝炎抗原检测试剂盒项目范围是为了确保丙型肝炎抗原检测试剂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丙型肝炎抗原检测试剂盒项目时间表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丙型肝炎抗原检测试剂盒项目计划在未来18个月内完成，包括研发、测试、市场试点和正式推出等不同阶段。这个时间表的合理设计是为了确保丙型肝炎抗原检测试剂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丙型肝炎抗原检测试剂盒项目预算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总预算估算为XX百万美元，主要分配在研发、市场推广、人员培训和运营等方面。这一充足的预算为丙型肝炎抗原检测试剂盒项目提供了充足的资源，确保丙型肝炎抗原检测试剂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丙型肝炎抗原检测试剂盒项目风险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可能面临的风险包括市场接受度低、技术难题、竞争激烈等。丙型肝炎抗原检测试剂盒项目团队已经制定了相应的风险应对计划，通过前瞻性的风险管理，确保丙型肝炎抗原检测试剂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丙型肝炎抗原检测试剂盒项目团队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汇聚了一支经验丰富、多领域专业素养的核心团队，确保丙型肝炎抗原检测试剂盒项目在各个方面都能拥有高水平的执行力。团队的协同作战是丙型肝炎抗原检测试剂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丙型肝炎抗原检测试剂盒项目背景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丙型肝炎抗原检测试剂盒项目的背景根植于市场对更高效、创新产品的渴望，同时也受到科技发展对行业格局的深刻改变的影响。这为丙型肝炎抗原检测试剂盒项目提供了广阔的发展空间和市场需求。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丙型肝炎抗原检测试剂盒项目现状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截至目前，丙型肝炎抗原检测试剂盒项目已完成市场调研和技术验证，取得了初步的成功。这为丙型肝炎抗原检测试剂盒项目在未来的发展奠定了坚实的基础，为更远大的目标打下了坚实的基石。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6913"/>
      <w:r>
        <w:rPr>
          <w:rFonts w:ascii="仿宋" w:eastAsia="仿宋" w:hAnsi="仿宋" w:cs="仿宋" w:hint="eastAsia"/>
          <w:sz w:val="28"/>
          <w:lang w:eastAsia="zh-CN"/>
        </w:rPr>
        <w:t>(二)、丙型肝炎抗原检测试剂盒项目目标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丙型肝炎抗原检测试剂盒项目首要业务目标是在市场中占据有利地位，实现产品/服务的成功推广和销售。通过不断提升产品质量、创新性，丙型肝炎抗原检测试剂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在科技迅速发展的时代，丙型肝炎抗原检测试剂盒项目着眼于技术创新。通过持续的研发和技术升级，丙型肝炎抗原检测试剂盒项目旨在推出更具创新性的产品或服务，以满足市场对新鲜、先进解决方案的需求。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丙型肝炎抗原检测试剂盒项目设定了客户满意度目标。通过提供卓越的产品质量和优质的客户服务，丙型肝炎抗原检测试剂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注重社会责任和可持续发展。通过实施环保、社会责任丙型肝炎抗原检测试剂盒项目，丙型肝炎抗原检测试剂盒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丙型肝炎抗原检测试剂盒项目的团队是实现目标的核心驱动力。因此，丙型肝炎抗原检测试剂盒项目设定了团队发展目标，包括提升团队成员的专业技能、培养领导力，以及搭建协同高效的团队工作氛围。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6570"/>
      <w:r>
        <w:rPr>
          <w:rFonts w:ascii="仿宋" w:eastAsia="仿宋" w:hAnsi="仿宋" w:cs="仿宋" w:hint="eastAsia"/>
          <w:sz w:val="28"/>
          <w:lang w:eastAsia="zh-CN"/>
        </w:rPr>
        <w:t>(三)、丙型肝炎抗原检测试剂盒项目提出的理由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丙型肝炎抗原检测试剂盒项目提出的理由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的提出源于对市场机遇的深刻洞察。当前市场中存在的需求缺口和行业发展趋势表明，有巨大的商业机会等待被开发。通过准确捕捉市场机遇，丙型肝炎抗原检测试剂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的理念基于对技术创新的信仰。通过持续的研发和技术投入，丙型肝炎抗原检测试剂盒项目有望推出更具创新性的产品或服务。在科技飞速发展的当下，丙型肝炎抗原检测试剂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的提出是为了增强企业的行业竞争力。通过提升产品或服务的质量和独特性，丙型肝炎抗原检测试剂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响应了消费者需求的变化。随着社会和科技的不断发展，消费者对产品和服务的需求也在发生变化。通过深入了解并及时回应消费者的新需求，丙型肝炎抗原检测试剂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的提出是企业战略发展规划的一部分。在面对日益激烈的市场竞争和不断变化的商业环境中，丙型肝炎抗原检测试剂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的提出不仅仅是基于商业考量，还注重社会责任。通过推出环保、社会责任等方面的丙型肝炎抗原检测试剂盒项目，丙型肝炎抗原检测试剂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的提出反映了对利益相关者期望的关注。包括客户、员工、投资者等利益相关者在企业发展中都有着各自的期望，丙型肝炎抗原检测试剂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020"/>
      <w:r>
        <w:rPr>
          <w:rFonts w:ascii="仿宋" w:eastAsia="仿宋" w:hAnsi="仿宋" w:cs="仿宋" w:hint="eastAsia"/>
          <w:sz w:val="28"/>
          <w:lang w:eastAsia="zh-CN"/>
        </w:rPr>
        <w:t>(四)、丙型肝炎抗原检测试剂盒项目意义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在实施丙型肝炎抗原检测试剂盒项目的过程中，我们不仅仅是在追逐商业成功，更是为企业和社会的多个层面创造了深远的意义。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的首要意义在于提升企业的市场竞争力。通过持续的创新和对产品质量的高标准要求，丙型肝炎抗原检测试剂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丙型肝炎抗原检测试剂盒项目的推进将促使行业技术水平的提升。通过引入先进技术和创新性解决方案，丙型肝炎抗原检测试剂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丙型肝炎抗原检测试剂盒项目不仅创造了大量就业机会，提高了就业水平，还注重社会责任和环保。通过参与社会公益事业和推动环保丙型肝炎抗原检测试剂盒项目，丙型肝炎抗原检测试剂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综合而言，丙型肝炎抗原检测试剂盒项目意义重大，不仅推动了企业的发展，也为行业和社会的进步贡献了积极力量。这是一个全面而深刻的影响，将在未来产生可持续的正面效应。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5016"/>
      <w:r>
        <w:rPr>
          <w:rFonts w:ascii="仿宋" w:eastAsia="仿宋" w:hAnsi="仿宋" w:cs="仿宋" w:hint="eastAsia"/>
          <w:sz w:val="28"/>
          <w:lang w:eastAsia="zh-CN"/>
        </w:rPr>
        <w:t>(五)、丙型肝炎抗原检测试剂盒项目背景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在当今迅猛发展的商业环境中，丙型肝炎抗原检测试剂盒项目的动因根植于对多方面因素的审慎考量。这个丙型肝炎抗原检测试剂盒项目的提出并非孤立的决策，而是对企业所处背景深入思考的产物。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丙型肝炎抗原检测试剂盒项目背后的首要原因。科技的迅速发展和全球市场的快速变化使得企业必须灵活应对。丙型肝炎抗原检测试剂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丙型肝炎抗原检测试剂盒项目背景中不可忽视的一环。企业需要在激烈竞争中脱颖而出，为此，丙型肝炎抗原检测试剂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技术的迅速发展为企业带来了机遇与挑战。作为丙型肝炎抗原检测试剂盒项目启动的背景之一，对新兴技术的应用将有助于提升企业的技术水平，使其在不断演进的商业环境中保持竞争优势。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丙型肝炎抗原检测试剂盒项目充分融入了社会责任的理念，通过可持续经营和社会公益丙型肝炎抗原检测试剂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656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33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https://d.book118.com/446212123242010030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666AC9"/>
    <w:rsid w:val="3F666A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212123242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2023-12-31T08:05:00Z</dcterms:created>
  <dcterms:modified xsi:type="dcterms:W3CDTF">2023-12-31T08:05:57Z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CAEA36913356417DB4D86AC796827027_11</vt:lpwstr>
  </property>
  <property fmtid="{D5CDD505-2E9C-101B-9397-08002B2CF9AE}" pid="3" name="KSOProductBuildVer">
    <vt:lpwstr>2052-12.1.0.16120</vt:lpwstr>
  </property>
</Properties>
</file>