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687B4C" w14:paraId="684B6E68" w14:textId="77777777">
      <w:pPr>
        <w:jc w:val="center"/>
      </w:pPr>
      <w:r>
        <w:br/>
      </w:r>
      <w:r>
        <w:br/>
      </w:r>
      <w:r>
        <w:br/>
      </w:r>
      <w:r>
        <w:br/>
      </w:r>
      <w:r>
        <w:br/>
      </w:r>
    </w:p>
    <w:p w:rsidR="00687B4C" w14:paraId="30D76DDD" w14:textId="77777777">
      <w:pPr>
        <w:jc w:val="center"/>
      </w:pPr>
      <w:r>
        <w:rPr>
          <w:rFonts w:ascii="黑体" w:eastAsia="黑体" w:hAnsi="黑体" w:cs="黑体"/>
          <w:b/>
          <w:bCs/>
          <w:sz w:val="48"/>
          <w:szCs w:val="48"/>
        </w:rPr>
        <w:t>纸巾投资项目</w:t>
      </w:r>
    </w:p>
    <w:p w:rsidR="00687B4C" w14:paraId="539E8835" w14:textId="77777777">
      <w:pPr>
        <w:jc w:val="center"/>
      </w:pPr>
      <w:r>
        <w:rPr>
          <w:rFonts w:ascii="黑体" w:eastAsia="黑体" w:hAnsi="黑体" w:cs="黑体"/>
          <w:b/>
          <w:bCs/>
          <w:sz w:val="52"/>
          <w:szCs w:val="52"/>
        </w:rPr>
        <w:t>可行性分析</w:t>
      </w:r>
      <w:r>
        <w:br/>
      </w:r>
      <w:r>
        <w:br/>
      </w:r>
      <w:r>
        <w:br/>
      </w:r>
      <w:r>
        <w:br/>
      </w:r>
      <w:r>
        <w:br/>
      </w:r>
      <w:r>
        <w:br/>
      </w:r>
      <w:r>
        <w:br/>
      </w:r>
      <w:r>
        <w:br/>
      </w:r>
    </w:p>
    <w:p w:rsidR="00687B4C" w14:paraId="03DC39B1" w14:textId="77777777">
      <w:pPr>
        <w:jc w:val="center"/>
      </w:pPr>
      <w:r>
        <w:rPr>
          <w:rFonts w:ascii="黑体" w:eastAsia="黑体" w:hAnsi="黑体" w:cs="黑体"/>
          <w:b/>
          <w:bCs/>
          <w:sz w:val="30"/>
          <w:szCs w:val="30"/>
        </w:rPr>
        <w:t>规划设计</w:t>
      </w:r>
      <w:r>
        <w:rPr>
          <w:rFonts w:ascii="黑体" w:eastAsia="黑体" w:hAnsi="黑体" w:cs="黑体"/>
          <w:b/>
          <w:bCs/>
          <w:sz w:val="30"/>
          <w:szCs w:val="30"/>
        </w:rPr>
        <w:t xml:space="preserve"> / </w:t>
      </w:r>
      <w:r>
        <w:rPr>
          <w:rFonts w:ascii="黑体" w:eastAsia="黑体" w:hAnsi="黑体" w:cs="黑体"/>
          <w:b/>
          <w:bCs/>
          <w:sz w:val="30"/>
          <w:szCs w:val="30"/>
        </w:rPr>
        <w:t>投资分析</w:t>
      </w:r>
      <w:r>
        <w:rPr>
          <w:rFonts w:ascii="黑体" w:eastAsia="黑体" w:hAnsi="黑体" w:cs="黑体"/>
          <w:b/>
          <w:bCs/>
          <w:sz w:val="30"/>
          <w:szCs w:val="30"/>
        </w:rPr>
        <w:t xml:space="preserve"> </w:t>
      </w:r>
      <w:r>
        <w:br/>
      </w:r>
    </w:p>
    <w:p w:rsidR="00687B4C" w14:paraId="329DE603" w14:textId="7103ED4A">
      <w:pPr>
        <w:sectPr w:rsidSect="00A02F19">
          <w:headerReference w:type="default" r:id="rId4"/>
          <w:pgSz w:w="12240" w:h="15840"/>
          <w:pgMar w:top="1800" w:right="1200" w:bottom="1200" w:left="1200" w:header="720" w:footer="720" w:gutter="0"/>
          <w:cols w:space="720"/>
          <w:docGrid w:linePitch="360"/>
        </w:sectPr>
      </w:pPr>
      <w:r>
        <w:rPr>
          <w:noProof/>
        </w:rPr>
        <w:pict>
          <v:shapetype id="_x0000_t202" coordsize="21600,21600" o:spt="202" path="m,l,21600r21600,l21600,xe">
            <v:stroke joinstyle="miter"/>
            <v:path gradientshapeok="t" o:connecttype="rect"/>
          </v:shapetype>
          <v:shape id="PageShape1" o:spid="_x0000_s1025" type="#_x0000_t202" style="width:500pt;height:5pt;margin-top:787pt;margin-left:0;mso-wrap-style:square;position:absolute;visibility:hidden;z-index:251658240">
            <v:textbox>
              <w:txbxContent>
                <w:p w:rsidR="00687B4C" w:rsidRPr="00687B4C" w14:paraId="4AB9A8DF" w14:textId="4F905578">
                  <w:pPr>
                    <w:rPr>
                      <w:rFonts w:ascii="黑体" w:eastAsia="黑体"/>
                      <w:sz w:val="24"/>
                    </w:rPr>
                  </w:pPr>
                  <w:r w:rsidRPr="00687B4C">
                    <w:rPr>
                      <w:rFonts w:ascii="黑体" w:eastAsia="黑体" w:hint="eastAsia"/>
                      <w:sz w:val="24"/>
                    </w:rPr>
                    <w:t>纸巾投资项目可行性分析 全文共1页，当前为第1页。</w:t>
                  </w:r>
                </w:p>
              </w:txbxContent>
            </v:textbox>
          </v:shape>
        </w:pict>
      </w:r>
    </w:p>
    <w:p w:rsidR="00687B4C" w14:paraId="6E8DC918" w14:textId="77777777">
      <w:pPr>
        <w:jc w:val="center"/>
      </w:pPr>
      <w:r>
        <w:rPr>
          <w:rFonts w:ascii="黑体" w:eastAsia="黑体" w:hAnsi="黑体" w:cs="黑体"/>
          <w:sz w:val="30"/>
          <w:szCs w:val="30"/>
        </w:rPr>
        <w:t>摘要</w:t>
      </w:r>
    </w:p>
    <w:p w:rsidR="00687B4C" w14:paraId="50688CE9" w14:textId="77777777">
      <w:pPr>
        <w:ind w:firstLine="600"/>
      </w:pPr>
      <w:r>
        <w:rPr>
          <w:rFonts w:ascii="仿宋" w:eastAsia="仿宋" w:hAnsi="仿宋" w:cs="仿宋"/>
          <w:sz w:val="30"/>
          <w:szCs w:val="30"/>
        </w:rPr>
        <w:t>该纸巾项目计划总投资</w:t>
      </w:r>
      <w:r>
        <w:rPr>
          <w:rFonts w:ascii="仿宋" w:eastAsia="仿宋" w:hAnsi="仿宋" w:cs="仿宋"/>
          <w:sz w:val="30"/>
          <w:szCs w:val="30"/>
        </w:rPr>
        <w:t>5305.14</w:t>
      </w:r>
      <w:r>
        <w:rPr>
          <w:rFonts w:ascii="仿宋" w:eastAsia="仿宋" w:hAnsi="仿宋" w:cs="仿宋"/>
          <w:sz w:val="30"/>
          <w:szCs w:val="30"/>
        </w:rPr>
        <w:t>万元，其中：固定资产投资</w:t>
      </w:r>
      <w:r>
        <w:rPr>
          <w:rFonts w:ascii="仿宋" w:eastAsia="仿宋" w:hAnsi="仿宋" w:cs="仿宋"/>
          <w:sz w:val="30"/>
          <w:szCs w:val="30"/>
        </w:rPr>
        <w:t>4047.54</w:t>
      </w:r>
      <w:r>
        <w:rPr>
          <w:rFonts w:ascii="仿宋" w:eastAsia="仿宋" w:hAnsi="仿宋" w:cs="仿宋"/>
          <w:sz w:val="30"/>
          <w:szCs w:val="30"/>
        </w:rPr>
        <w:t>万元，占项目总投资的</w:t>
      </w:r>
      <w:r>
        <w:rPr>
          <w:rFonts w:ascii="仿宋" w:eastAsia="仿宋" w:hAnsi="仿宋" w:cs="仿宋"/>
          <w:sz w:val="30"/>
          <w:szCs w:val="30"/>
        </w:rPr>
        <w:t>76.29%</w:t>
      </w:r>
      <w:r>
        <w:rPr>
          <w:rFonts w:ascii="仿宋" w:eastAsia="仿宋" w:hAnsi="仿宋" w:cs="仿宋"/>
          <w:sz w:val="30"/>
          <w:szCs w:val="30"/>
        </w:rPr>
        <w:t>；流动资金</w:t>
      </w:r>
      <w:r>
        <w:rPr>
          <w:rFonts w:ascii="仿宋" w:eastAsia="仿宋" w:hAnsi="仿宋" w:cs="仿宋"/>
          <w:sz w:val="30"/>
          <w:szCs w:val="30"/>
        </w:rPr>
        <w:t>1257.60</w:t>
      </w:r>
      <w:r>
        <w:rPr>
          <w:rFonts w:ascii="仿宋" w:eastAsia="仿宋" w:hAnsi="仿宋" w:cs="仿宋"/>
          <w:sz w:val="30"/>
          <w:szCs w:val="30"/>
        </w:rPr>
        <w:t>万元，占项目总投资的</w:t>
      </w:r>
      <w:r>
        <w:rPr>
          <w:rFonts w:ascii="仿宋" w:eastAsia="仿宋" w:hAnsi="仿宋" w:cs="仿宋"/>
          <w:sz w:val="30"/>
          <w:szCs w:val="30"/>
        </w:rPr>
        <w:t>23.71%</w:t>
      </w:r>
      <w:r>
        <w:rPr>
          <w:rFonts w:ascii="仿宋" w:eastAsia="仿宋" w:hAnsi="仿宋" w:cs="仿宋"/>
          <w:sz w:val="30"/>
          <w:szCs w:val="30"/>
        </w:rPr>
        <w:t>。</w:t>
      </w:r>
    </w:p>
    <w:p w:rsidR="00687B4C" w14:paraId="55F2B5C3" w14:textId="77777777">
      <w:pPr>
        <w:ind w:firstLine="600"/>
      </w:pPr>
      <w:r>
        <w:rPr>
          <w:rFonts w:ascii="仿宋" w:eastAsia="仿宋" w:hAnsi="仿宋" w:cs="仿宋"/>
          <w:sz w:val="30"/>
          <w:szCs w:val="30"/>
        </w:rPr>
        <w:t>达产年营业收入</w:t>
      </w:r>
      <w:r>
        <w:rPr>
          <w:rFonts w:ascii="仿宋" w:eastAsia="仿宋" w:hAnsi="仿宋" w:cs="仿宋"/>
          <w:sz w:val="30"/>
          <w:szCs w:val="30"/>
        </w:rPr>
        <w:t>10432.00</w:t>
      </w:r>
      <w:r>
        <w:rPr>
          <w:rFonts w:ascii="仿宋" w:eastAsia="仿宋" w:hAnsi="仿宋" w:cs="仿宋"/>
          <w:sz w:val="30"/>
          <w:szCs w:val="30"/>
        </w:rPr>
        <w:t>万元，总成本费用</w:t>
      </w:r>
      <w:r>
        <w:rPr>
          <w:rFonts w:ascii="仿宋" w:eastAsia="仿宋" w:hAnsi="仿宋" w:cs="仿宋"/>
          <w:sz w:val="30"/>
          <w:szCs w:val="30"/>
        </w:rPr>
        <w:t>8342.32</w:t>
      </w:r>
      <w:r>
        <w:rPr>
          <w:rFonts w:ascii="仿宋" w:eastAsia="仿宋" w:hAnsi="仿宋" w:cs="仿宋"/>
          <w:sz w:val="30"/>
          <w:szCs w:val="30"/>
        </w:rPr>
        <w:t>万元，税金及附加</w:t>
      </w:r>
      <w:r>
        <w:rPr>
          <w:rFonts w:ascii="仿宋" w:eastAsia="仿宋" w:hAnsi="仿宋" w:cs="仿宋"/>
          <w:sz w:val="30"/>
          <w:szCs w:val="30"/>
        </w:rPr>
        <w:t>97.42</w:t>
      </w:r>
      <w:r>
        <w:rPr>
          <w:rFonts w:ascii="仿宋" w:eastAsia="仿宋" w:hAnsi="仿宋" w:cs="仿宋"/>
          <w:sz w:val="30"/>
          <w:szCs w:val="30"/>
        </w:rPr>
        <w:t>万元，利润总额</w:t>
      </w:r>
      <w:r>
        <w:rPr>
          <w:rFonts w:ascii="仿宋" w:eastAsia="仿宋" w:hAnsi="仿宋" w:cs="仿宋"/>
          <w:sz w:val="30"/>
          <w:szCs w:val="30"/>
        </w:rPr>
        <w:t>2089.68</w:t>
      </w:r>
      <w:r>
        <w:rPr>
          <w:rFonts w:ascii="仿宋" w:eastAsia="仿宋" w:hAnsi="仿宋" w:cs="仿宋"/>
          <w:sz w:val="30"/>
          <w:szCs w:val="30"/>
        </w:rPr>
        <w:t>万元，利税总额</w:t>
      </w:r>
      <w:r>
        <w:rPr>
          <w:rFonts w:ascii="仿宋" w:eastAsia="仿宋" w:hAnsi="仿宋" w:cs="仿宋"/>
          <w:sz w:val="30"/>
          <w:szCs w:val="30"/>
        </w:rPr>
        <w:t>2475.33</w:t>
      </w:r>
      <w:r>
        <w:rPr>
          <w:rFonts w:ascii="仿宋" w:eastAsia="仿宋" w:hAnsi="仿宋" w:cs="仿宋"/>
          <w:sz w:val="30"/>
          <w:szCs w:val="30"/>
        </w:rPr>
        <w:t>万元，税后净利润</w:t>
      </w:r>
      <w:r>
        <w:rPr>
          <w:rFonts w:ascii="仿宋" w:eastAsia="仿宋" w:hAnsi="仿宋" w:cs="仿宋"/>
          <w:sz w:val="30"/>
          <w:szCs w:val="30"/>
        </w:rPr>
        <w:t>1567.26</w:t>
      </w:r>
      <w:r>
        <w:rPr>
          <w:rFonts w:ascii="仿宋" w:eastAsia="仿宋" w:hAnsi="仿宋" w:cs="仿宋"/>
          <w:sz w:val="30"/>
          <w:szCs w:val="30"/>
        </w:rPr>
        <w:t>万元，达产年纳税总额</w:t>
      </w:r>
      <w:r>
        <w:rPr>
          <w:rFonts w:ascii="仿宋" w:eastAsia="仿宋" w:hAnsi="仿宋" w:cs="仿宋"/>
          <w:sz w:val="30"/>
          <w:szCs w:val="30"/>
        </w:rPr>
        <w:t>908.07</w:t>
      </w:r>
      <w:r>
        <w:rPr>
          <w:rFonts w:ascii="仿宋" w:eastAsia="仿宋" w:hAnsi="仿宋" w:cs="仿宋"/>
          <w:sz w:val="30"/>
          <w:szCs w:val="30"/>
        </w:rPr>
        <w:t>万元；达产年投资利润率</w:t>
      </w:r>
      <w:r>
        <w:rPr>
          <w:rFonts w:ascii="仿宋" w:eastAsia="仿宋" w:hAnsi="仿宋" w:cs="仿宋"/>
          <w:sz w:val="30"/>
          <w:szCs w:val="30"/>
        </w:rPr>
        <w:t>39.39%</w:t>
      </w:r>
      <w:r>
        <w:rPr>
          <w:rFonts w:ascii="仿宋" w:eastAsia="仿宋" w:hAnsi="仿宋" w:cs="仿宋"/>
          <w:sz w:val="30"/>
          <w:szCs w:val="30"/>
        </w:rPr>
        <w:t>，投资利税率</w:t>
      </w:r>
      <w:r>
        <w:rPr>
          <w:rFonts w:ascii="仿宋" w:eastAsia="仿宋" w:hAnsi="仿宋" w:cs="仿宋"/>
          <w:sz w:val="30"/>
          <w:szCs w:val="30"/>
        </w:rPr>
        <w:t>46.66%</w:t>
      </w:r>
      <w:r>
        <w:rPr>
          <w:rFonts w:ascii="仿宋" w:eastAsia="仿宋" w:hAnsi="仿宋" w:cs="仿宋"/>
          <w:sz w:val="30"/>
          <w:szCs w:val="30"/>
        </w:rPr>
        <w:t>，投资回报率</w:t>
      </w:r>
      <w:r>
        <w:rPr>
          <w:rFonts w:ascii="仿宋" w:eastAsia="仿宋" w:hAnsi="仿宋" w:cs="仿宋"/>
          <w:sz w:val="30"/>
          <w:szCs w:val="30"/>
        </w:rPr>
        <w:t>29.54%</w:t>
      </w:r>
      <w:r>
        <w:rPr>
          <w:rFonts w:ascii="仿宋" w:eastAsia="仿宋" w:hAnsi="仿宋" w:cs="仿宋"/>
          <w:sz w:val="30"/>
          <w:szCs w:val="30"/>
        </w:rPr>
        <w:t>，全部投资回收期</w:t>
      </w:r>
      <w:r>
        <w:rPr>
          <w:rFonts w:ascii="仿宋" w:eastAsia="仿宋" w:hAnsi="仿宋" w:cs="仿宋"/>
          <w:sz w:val="30"/>
          <w:szCs w:val="30"/>
        </w:rPr>
        <w:t>4.88</w:t>
      </w:r>
      <w:r>
        <w:rPr>
          <w:rFonts w:ascii="仿宋" w:eastAsia="仿宋" w:hAnsi="仿宋" w:cs="仿宋"/>
          <w:sz w:val="30"/>
          <w:szCs w:val="30"/>
        </w:rPr>
        <w:t>年，提供就业职位</w:t>
      </w:r>
      <w:r>
        <w:rPr>
          <w:rFonts w:ascii="仿宋" w:eastAsia="仿宋" w:hAnsi="仿宋" w:cs="仿宋"/>
          <w:sz w:val="30"/>
          <w:szCs w:val="30"/>
        </w:rPr>
        <w:t>165</w:t>
      </w:r>
      <w:r>
        <w:rPr>
          <w:rFonts w:ascii="仿宋" w:eastAsia="仿宋" w:hAnsi="仿宋" w:cs="仿宋"/>
          <w:sz w:val="30"/>
          <w:szCs w:val="30"/>
        </w:rPr>
        <w:t>个。</w:t>
      </w:r>
    </w:p>
    <w:p w:rsidR="00687B4C" w14:paraId="5B33E1FD" w14:textId="77777777">
      <w:pPr>
        <w:ind w:firstLine="600"/>
      </w:pPr>
      <w:r>
        <w:rPr>
          <w:rFonts w:ascii="仿宋" w:eastAsia="仿宋" w:hAnsi="仿宋" w:cs="仿宋"/>
          <w:sz w:val="30"/>
          <w:szCs w:val="30"/>
        </w:rPr>
        <w:t>报告目的是对项目进行技术可靠性、经济合理性及实施可能性的方案分析和论证，在此基础上选用科学合理、技术先进、投资费用省、运行成本低的建设方案，最终使得项目承办单位建设项目所产生的经济效益和社会效益达到协调、和谐统一。</w:t>
      </w:r>
    </w:p>
    <w:p w:rsidR="00687B4C" w14:paraId="7071932E" w14:textId="77777777">
      <w:pPr>
        <w:ind w:firstLine="600"/>
      </w:pPr>
      <w:r>
        <w:rPr>
          <w:rFonts w:ascii="仿宋" w:eastAsia="仿宋" w:hAnsi="仿宋" w:cs="仿宋"/>
          <w:sz w:val="30"/>
          <w:szCs w:val="30"/>
        </w:rPr>
        <w:t>总论、背景、必要性分析、市场调研预测、建设规划方案、项目选址说明、项目工程设计研究、工艺原则、项目环保分析、企业安全保护、项目风险性分析、节能可行性分析、计划安排、项目投资规划、经营效益分析、项目综合评价结论等。</w:t>
      </w:r>
    </w:p>
    <w:p w:rsidR="00687B4C" w14:paraId="5028379B" w14:textId="6F2BA9FE">
      <w:pPr>
        <w:sectPr w:rsidSect="00A02F19">
          <w:headerReference w:type="default" r:id="rId5"/>
          <w:type w:val="nextPage"/>
          <w:pgSz w:w="12240" w:h="15840"/>
          <w:pgMar w:top="1800" w:right="1200" w:bottom="1200" w:left="1200" w:header="720" w:footer="720" w:gutter="0"/>
          <w:pgNumType w:start="2"/>
          <w:cols w:space="720"/>
          <w:titlePg w:val="0"/>
          <w:docGrid w:linePitch="360"/>
        </w:sectPr>
      </w:pPr>
      <w:r>
        <w:rPr>
          <w:noProof/>
        </w:rPr>
        <w:pict>
          <v:shape id="PageShape2" o:spid="_x0000_s1026" type="#_x0000_t202" style="width:500pt;height:5pt;margin-top:787pt;margin-left:0;mso-wrap-style:square;position:absolute;visibility:hidden;z-index:251659264">
            <v:textbox>
              <w:txbxContent>
                <w:p w:rsidR="00687B4C" w:rsidRPr="00687B4C" w14:paraId="168F8230" w14:textId="1A8220F0">
                  <w:pPr>
                    <w:rPr>
                      <w:rFonts w:ascii="黑体" w:eastAsia="黑体"/>
                      <w:sz w:val="24"/>
                    </w:rPr>
                  </w:pPr>
                  <w:r w:rsidRPr="00687B4C">
                    <w:rPr>
                      <w:rFonts w:ascii="黑体" w:eastAsia="黑体" w:hint="eastAsia"/>
                      <w:sz w:val="24"/>
                    </w:rPr>
                    <w:t>纸巾投资项目可行性分析 全文共2页，当前为第2页。</w:t>
                  </w:r>
                </w:p>
              </w:txbxContent>
            </v:textbox>
          </v:shape>
        </w:pict>
      </w:r>
    </w:p>
    <w:p w:rsidR="00687B4C" w14:paraId="31EA24BA" w14:textId="77777777">
      <w:pPr>
        <w:jc w:val="center"/>
      </w:pPr>
      <w:r>
        <w:br/>
      </w:r>
      <w:r>
        <w:rPr>
          <w:rFonts w:ascii="黑体" w:eastAsia="黑体" w:hAnsi="黑体" w:cs="黑体"/>
          <w:b/>
          <w:bCs/>
          <w:sz w:val="30"/>
          <w:szCs w:val="30"/>
        </w:rPr>
        <w:t>纸巾投资项目可行性分析目录</w:t>
      </w:r>
      <w:r>
        <w:br/>
      </w:r>
    </w:p>
    <w:p w:rsidR="00687B4C" w14:paraId="7E8FD13A" w14:textId="77777777">
      <w:pPr>
        <w:ind w:firstLine="2000"/>
      </w:pPr>
      <w:r>
        <w:rPr>
          <w:rFonts w:ascii="黑体" w:eastAsia="黑体" w:hAnsi="黑体" w:cs="黑体"/>
          <w:sz w:val="30"/>
          <w:szCs w:val="30"/>
        </w:rPr>
        <w:t>第一章</w:t>
      </w:r>
      <w:r>
        <w:rPr>
          <w:rFonts w:ascii="黑体" w:eastAsia="黑体" w:hAnsi="黑体" w:cs="黑体"/>
          <w:sz w:val="30"/>
          <w:szCs w:val="30"/>
        </w:rPr>
        <w:t xml:space="preserve">        </w:t>
      </w:r>
      <w:r>
        <w:rPr>
          <w:rFonts w:ascii="黑体" w:eastAsia="黑体" w:hAnsi="黑体" w:cs="黑体"/>
          <w:sz w:val="30"/>
          <w:szCs w:val="30"/>
        </w:rPr>
        <w:t>总论</w:t>
      </w:r>
    </w:p>
    <w:p w:rsidR="00687B4C" w14:paraId="6E5AA038" w14:textId="77777777">
      <w:pPr>
        <w:ind w:firstLine="2000"/>
      </w:pPr>
      <w:r>
        <w:rPr>
          <w:rFonts w:ascii="黑体" w:eastAsia="黑体" w:hAnsi="黑体" w:cs="黑体"/>
          <w:sz w:val="30"/>
          <w:szCs w:val="30"/>
        </w:rPr>
        <w:t>第二章</w:t>
      </w:r>
      <w:r>
        <w:rPr>
          <w:rFonts w:ascii="黑体" w:eastAsia="黑体" w:hAnsi="黑体" w:cs="黑体"/>
          <w:sz w:val="30"/>
          <w:szCs w:val="30"/>
        </w:rPr>
        <w:t xml:space="preserve">        </w:t>
      </w:r>
      <w:r>
        <w:rPr>
          <w:rFonts w:ascii="黑体" w:eastAsia="黑体" w:hAnsi="黑体" w:cs="黑体"/>
          <w:sz w:val="30"/>
          <w:szCs w:val="30"/>
        </w:rPr>
        <w:t>背景、必要性分析</w:t>
      </w:r>
    </w:p>
    <w:p w:rsidR="00687B4C" w14:paraId="25C171D1" w14:textId="77777777">
      <w:pPr>
        <w:ind w:firstLine="2000"/>
      </w:pPr>
      <w:r>
        <w:rPr>
          <w:rFonts w:ascii="黑体" w:eastAsia="黑体" w:hAnsi="黑体" w:cs="黑体"/>
          <w:sz w:val="30"/>
          <w:szCs w:val="30"/>
        </w:rPr>
        <w:t>第三章</w:t>
      </w:r>
      <w:r>
        <w:rPr>
          <w:rFonts w:ascii="黑体" w:eastAsia="黑体" w:hAnsi="黑体" w:cs="黑体"/>
          <w:sz w:val="30"/>
          <w:szCs w:val="30"/>
        </w:rPr>
        <w:t xml:space="preserve">        </w:t>
      </w:r>
      <w:r>
        <w:rPr>
          <w:rFonts w:ascii="黑体" w:eastAsia="黑体" w:hAnsi="黑体" w:cs="黑体"/>
          <w:sz w:val="30"/>
          <w:szCs w:val="30"/>
        </w:rPr>
        <w:t>市场调研预测</w:t>
      </w:r>
    </w:p>
    <w:p w:rsidR="00687B4C" w14:paraId="093820F1" w14:textId="77777777">
      <w:pPr>
        <w:ind w:firstLine="2000"/>
      </w:pPr>
      <w:r>
        <w:rPr>
          <w:rFonts w:ascii="黑体" w:eastAsia="黑体" w:hAnsi="黑体" w:cs="黑体"/>
          <w:sz w:val="30"/>
          <w:szCs w:val="30"/>
        </w:rPr>
        <w:t>第四章</w:t>
      </w:r>
      <w:r>
        <w:rPr>
          <w:rFonts w:ascii="黑体" w:eastAsia="黑体" w:hAnsi="黑体" w:cs="黑体"/>
          <w:sz w:val="30"/>
          <w:szCs w:val="30"/>
        </w:rPr>
        <w:t xml:space="preserve">        </w:t>
      </w:r>
      <w:r>
        <w:rPr>
          <w:rFonts w:ascii="黑体" w:eastAsia="黑体" w:hAnsi="黑体" w:cs="黑体"/>
          <w:sz w:val="30"/>
          <w:szCs w:val="30"/>
        </w:rPr>
        <w:t>建设规划方案</w:t>
      </w:r>
    </w:p>
    <w:p w:rsidR="00687B4C" w14:paraId="49547200" w14:textId="77777777">
      <w:pPr>
        <w:ind w:firstLine="2000"/>
      </w:pPr>
      <w:r>
        <w:rPr>
          <w:rFonts w:ascii="黑体" w:eastAsia="黑体" w:hAnsi="黑体" w:cs="黑体"/>
          <w:sz w:val="30"/>
          <w:szCs w:val="30"/>
        </w:rPr>
        <w:t>第五章</w:t>
      </w:r>
      <w:r>
        <w:rPr>
          <w:rFonts w:ascii="黑体" w:eastAsia="黑体" w:hAnsi="黑体" w:cs="黑体"/>
          <w:sz w:val="30"/>
          <w:szCs w:val="30"/>
        </w:rPr>
        <w:t xml:space="preserve">        </w:t>
      </w:r>
      <w:r>
        <w:rPr>
          <w:rFonts w:ascii="黑体" w:eastAsia="黑体" w:hAnsi="黑体" w:cs="黑体"/>
          <w:sz w:val="30"/>
          <w:szCs w:val="30"/>
        </w:rPr>
        <w:t>项目选址说明</w:t>
      </w:r>
    </w:p>
    <w:p w:rsidR="00687B4C" w14:paraId="47A64989" w14:textId="77777777">
      <w:pPr>
        <w:ind w:firstLine="2000"/>
      </w:pPr>
      <w:r>
        <w:rPr>
          <w:rFonts w:ascii="黑体" w:eastAsia="黑体" w:hAnsi="黑体" w:cs="黑体"/>
          <w:sz w:val="30"/>
          <w:szCs w:val="30"/>
        </w:rPr>
        <w:t>第六章</w:t>
      </w:r>
      <w:r>
        <w:rPr>
          <w:rFonts w:ascii="黑体" w:eastAsia="黑体" w:hAnsi="黑体" w:cs="黑体"/>
          <w:sz w:val="30"/>
          <w:szCs w:val="30"/>
        </w:rPr>
        <w:t xml:space="preserve">        </w:t>
      </w:r>
      <w:r>
        <w:rPr>
          <w:rFonts w:ascii="黑体" w:eastAsia="黑体" w:hAnsi="黑体" w:cs="黑体"/>
          <w:sz w:val="30"/>
          <w:szCs w:val="30"/>
        </w:rPr>
        <w:t>项目工程设计研究</w:t>
      </w:r>
    </w:p>
    <w:p w:rsidR="00687B4C" w14:paraId="515FD6F3" w14:textId="77777777">
      <w:pPr>
        <w:ind w:firstLine="2000"/>
      </w:pPr>
      <w:r>
        <w:rPr>
          <w:rFonts w:ascii="黑体" w:eastAsia="黑体" w:hAnsi="黑体" w:cs="黑体"/>
          <w:sz w:val="30"/>
          <w:szCs w:val="30"/>
        </w:rPr>
        <w:t>第七章</w:t>
      </w:r>
      <w:r>
        <w:rPr>
          <w:rFonts w:ascii="黑体" w:eastAsia="黑体" w:hAnsi="黑体" w:cs="黑体"/>
          <w:sz w:val="30"/>
          <w:szCs w:val="30"/>
        </w:rPr>
        <w:t xml:space="preserve">        </w:t>
      </w:r>
      <w:r>
        <w:rPr>
          <w:rFonts w:ascii="黑体" w:eastAsia="黑体" w:hAnsi="黑体" w:cs="黑体"/>
          <w:sz w:val="30"/>
          <w:szCs w:val="30"/>
        </w:rPr>
        <w:t>工艺原则</w:t>
      </w:r>
    </w:p>
    <w:p w:rsidR="00687B4C" w14:paraId="64C5FB5F" w14:textId="77777777">
      <w:pPr>
        <w:ind w:firstLine="2000"/>
      </w:pPr>
      <w:r>
        <w:rPr>
          <w:rFonts w:ascii="黑体" w:eastAsia="黑体" w:hAnsi="黑体" w:cs="黑体"/>
          <w:sz w:val="30"/>
          <w:szCs w:val="30"/>
        </w:rPr>
        <w:t>第八章</w:t>
      </w:r>
      <w:r>
        <w:rPr>
          <w:rFonts w:ascii="黑体" w:eastAsia="黑体" w:hAnsi="黑体" w:cs="黑体"/>
          <w:sz w:val="30"/>
          <w:szCs w:val="30"/>
        </w:rPr>
        <w:t xml:space="preserve">        </w:t>
      </w:r>
      <w:r>
        <w:rPr>
          <w:rFonts w:ascii="黑体" w:eastAsia="黑体" w:hAnsi="黑体" w:cs="黑体"/>
          <w:sz w:val="30"/>
          <w:szCs w:val="30"/>
        </w:rPr>
        <w:t>项目环保分析</w:t>
      </w:r>
    </w:p>
    <w:p w:rsidR="00687B4C" w14:paraId="1A495636" w14:textId="77777777">
      <w:pPr>
        <w:ind w:firstLine="2000"/>
      </w:pPr>
      <w:r>
        <w:rPr>
          <w:rFonts w:ascii="黑体" w:eastAsia="黑体" w:hAnsi="黑体" w:cs="黑体"/>
          <w:sz w:val="30"/>
          <w:szCs w:val="30"/>
        </w:rPr>
        <w:t>第九章</w:t>
      </w:r>
      <w:r>
        <w:rPr>
          <w:rFonts w:ascii="黑体" w:eastAsia="黑体" w:hAnsi="黑体" w:cs="黑体"/>
          <w:sz w:val="30"/>
          <w:szCs w:val="30"/>
        </w:rPr>
        <w:t xml:space="preserve">        </w:t>
      </w:r>
      <w:r>
        <w:rPr>
          <w:rFonts w:ascii="黑体" w:eastAsia="黑体" w:hAnsi="黑体" w:cs="黑体"/>
          <w:sz w:val="30"/>
          <w:szCs w:val="30"/>
        </w:rPr>
        <w:t>企业安全保护</w:t>
      </w:r>
    </w:p>
    <w:p w:rsidR="00687B4C" w14:paraId="0A7D2246" w14:textId="77777777">
      <w:pPr>
        <w:ind w:firstLine="2000"/>
      </w:pPr>
      <w:r>
        <w:rPr>
          <w:rFonts w:ascii="黑体" w:eastAsia="黑体" w:hAnsi="黑体" w:cs="黑体"/>
          <w:sz w:val="30"/>
          <w:szCs w:val="30"/>
        </w:rPr>
        <w:t>第十章</w:t>
      </w:r>
      <w:r>
        <w:rPr>
          <w:rFonts w:ascii="黑体" w:eastAsia="黑体" w:hAnsi="黑体" w:cs="黑体"/>
          <w:sz w:val="30"/>
          <w:szCs w:val="30"/>
        </w:rPr>
        <w:t xml:space="preserve">        </w:t>
      </w:r>
      <w:r>
        <w:rPr>
          <w:rFonts w:ascii="黑体" w:eastAsia="黑体" w:hAnsi="黑体" w:cs="黑体"/>
          <w:sz w:val="30"/>
          <w:szCs w:val="30"/>
        </w:rPr>
        <w:t>项目风险性分析</w:t>
      </w:r>
    </w:p>
    <w:p w:rsidR="00687B4C" w14:paraId="7D9883EF" w14:textId="77777777">
      <w:pPr>
        <w:ind w:firstLine="2000"/>
      </w:pPr>
      <w:r>
        <w:rPr>
          <w:rFonts w:ascii="黑体" w:eastAsia="黑体" w:hAnsi="黑体" w:cs="黑体"/>
          <w:sz w:val="30"/>
          <w:szCs w:val="30"/>
        </w:rPr>
        <w:t>第十一章</w:t>
      </w:r>
      <w:r>
        <w:rPr>
          <w:rFonts w:ascii="黑体" w:eastAsia="黑体" w:hAnsi="黑体" w:cs="黑体"/>
          <w:sz w:val="30"/>
          <w:szCs w:val="30"/>
        </w:rPr>
        <w:t xml:space="preserve">      </w:t>
      </w:r>
      <w:r>
        <w:rPr>
          <w:rFonts w:ascii="黑体" w:eastAsia="黑体" w:hAnsi="黑体" w:cs="黑体"/>
          <w:sz w:val="30"/>
          <w:szCs w:val="30"/>
        </w:rPr>
        <w:t>节能可行性分析</w:t>
      </w:r>
    </w:p>
    <w:p w:rsidR="00687B4C" w14:paraId="5F0A63FB" w14:textId="77777777">
      <w:pPr>
        <w:ind w:firstLine="2000"/>
      </w:pPr>
      <w:r>
        <w:rPr>
          <w:rFonts w:ascii="黑体" w:eastAsia="黑体" w:hAnsi="黑体" w:cs="黑体"/>
          <w:sz w:val="30"/>
          <w:szCs w:val="30"/>
        </w:rPr>
        <w:t>第十二章</w:t>
      </w:r>
      <w:r>
        <w:rPr>
          <w:rFonts w:ascii="黑体" w:eastAsia="黑体" w:hAnsi="黑体" w:cs="黑体"/>
          <w:sz w:val="30"/>
          <w:szCs w:val="30"/>
        </w:rPr>
        <w:t xml:space="preserve">      </w:t>
      </w:r>
      <w:r>
        <w:rPr>
          <w:rFonts w:ascii="黑体" w:eastAsia="黑体" w:hAnsi="黑体" w:cs="黑体"/>
          <w:sz w:val="30"/>
          <w:szCs w:val="30"/>
        </w:rPr>
        <w:t>计划安排</w:t>
      </w:r>
    </w:p>
    <w:p w:rsidR="00687B4C" w14:paraId="2CAA6D46" w14:textId="77777777">
      <w:pPr>
        <w:ind w:firstLine="2000"/>
      </w:pPr>
      <w:r>
        <w:rPr>
          <w:rFonts w:ascii="黑体" w:eastAsia="黑体" w:hAnsi="黑体" w:cs="黑体"/>
          <w:sz w:val="30"/>
          <w:szCs w:val="30"/>
        </w:rPr>
        <w:t>第十三章</w:t>
      </w:r>
      <w:r>
        <w:rPr>
          <w:rFonts w:ascii="黑体" w:eastAsia="黑体" w:hAnsi="黑体" w:cs="黑体"/>
          <w:sz w:val="30"/>
          <w:szCs w:val="30"/>
        </w:rPr>
        <w:t xml:space="preserve">      </w:t>
      </w:r>
      <w:r>
        <w:rPr>
          <w:rFonts w:ascii="黑体" w:eastAsia="黑体" w:hAnsi="黑体" w:cs="黑体"/>
          <w:sz w:val="30"/>
          <w:szCs w:val="30"/>
        </w:rPr>
        <w:t>项目投资规划</w:t>
      </w:r>
    </w:p>
    <w:p w:rsidR="00687B4C" w14:paraId="212EEF26" w14:textId="77777777">
      <w:pPr>
        <w:ind w:firstLine="2000"/>
      </w:pPr>
      <w:r>
        <w:rPr>
          <w:rFonts w:ascii="黑体" w:eastAsia="黑体" w:hAnsi="黑体" w:cs="黑体"/>
          <w:sz w:val="30"/>
          <w:szCs w:val="30"/>
        </w:rPr>
        <w:t>第十四章</w:t>
      </w:r>
      <w:r>
        <w:rPr>
          <w:rFonts w:ascii="黑体" w:eastAsia="黑体" w:hAnsi="黑体" w:cs="黑体"/>
          <w:sz w:val="30"/>
          <w:szCs w:val="30"/>
        </w:rPr>
        <w:t xml:space="preserve">      </w:t>
      </w:r>
      <w:r>
        <w:rPr>
          <w:rFonts w:ascii="黑体" w:eastAsia="黑体" w:hAnsi="黑体" w:cs="黑体"/>
          <w:sz w:val="30"/>
          <w:szCs w:val="30"/>
        </w:rPr>
        <w:t>经营效益分析</w:t>
      </w:r>
    </w:p>
    <w:p w:rsidR="00687B4C" w14:paraId="20993AAE" w14:textId="77777777">
      <w:pPr>
        <w:ind w:firstLine="2000"/>
      </w:pPr>
      <w:r>
        <w:rPr>
          <w:rFonts w:ascii="黑体" w:eastAsia="黑体" w:hAnsi="黑体" w:cs="黑体"/>
          <w:sz w:val="30"/>
          <w:szCs w:val="30"/>
        </w:rPr>
        <w:t>第十五章</w:t>
      </w:r>
      <w:r>
        <w:rPr>
          <w:rFonts w:ascii="黑体" w:eastAsia="黑体" w:hAnsi="黑体" w:cs="黑体"/>
          <w:sz w:val="30"/>
          <w:szCs w:val="30"/>
        </w:rPr>
        <w:t xml:space="preserve">      </w:t>
      </w:r>
      <w:r>
        <w:rPr>
          <w:rFonts w:ascii="黑体" w:eastAsia="黑体" w:hAnsi="黑体" w:cs="黑体"/>
          <w:sz w:val="30"/>
          <w:szCs w:val="30"/>
        </w:rPr>
        <w:t>项目招投标方案</w:t>
      </w:r>
    </w:p>
    <w:p w:rsidR="00687B4C" w14:paraId="316CEFB1" w14:textId="77777777">
      <w:pPr>
        <w:ind w:firstLine="2000"/>
      </w:pPr>
      <w:r>
        <w:rPr>
          <w:rFonts w:ascii="黑体" w:eastAsia="黑体" w:hAnsi="黑体" w:cs="黑体"/>
          <w:sz w:val="30"/>
          <w:szCs w:val="30"/>
        </w:rPr>
        <w:t>第十六章</w:t>
      </w:r>
      <w:r>
        <w:rPr>
          <w:rFonts w:ascii="黑体" w:eastAsia="黑体" w:hAnsi="黑体" w:cs="黑体"/>
          <w:sz w:val="30"/>
          <w:szCs w:val="30"/>
        </w:rPr>
        <w:t xml:space="preserve">      </w:t>
      </w:r>
      <w:r>
        <w:rPr>
          <w:rFonts w:ascii="黑体" w:eastAsia="黑体" w:hAnsi="黑体" w:cs="黑体"/>
          <w:sz w:val="30"/>
          <w:szCs w:val="30"/>
        </w:rPr>
        <w:t>项目综合评价结论</w:t>
      </w:r>
    </w:p>
    <w:p w:rsidR="00687B4C" w14:paraId="3B3421E8" w14:textId="0D366531">
      <w:pPr>
        <w:sectPr w:rsidSect="00A02F19">
          <w:headerReference w:type="default" r:id="rId6"/>
          <w:type w:val="nextPage"/>
          <w:pgSz w:w="12240" w:h="15840"/>
          <w:pgMar w:top="1800" w:right="1200" w:bottom="1200" w:left="1200" w:header="720" w:footer="720" w:gutter="0"/>
          <w:pgNumType w:start="3"/>
          <w:cols w:space="720"/>
          <w:titlePg w:val="0"/>
          <w:docGrid w:linePitch="360"/>
        </w:sectPr>
      </w:pPr>
      <w:r>
        <w:rPr>
          <w:noProof/>
        </w:rPr>
        <w:pict>
          <v:shape id="PageShape3" o:spid="_x0000_s1027" type="#_x0000_t202" style="width:500pt;height:5pt;margin-top:787pt;margin-left:0;mso-wrap-style:square;position:absolute;visibility:hidden;z-index:251660288">
            <v:textbox>
              <w:txbxContent>
                <w:p w:rsidR="00687B4C" w:rsidRPr="00687B4C" w14:paraId="143668C7" w14:textId="065E59FC">
                  <w:pPr>
                    <w:rPr>
                      <w:rFonts w:ascii="黑体" w:eastAsia="黑体"/>
                      <w:sz w:val="24"/>
                    </w:rPr>
                  </w:pPr>
                  <w:r w:rsidRPr="00687B4C">
                    <w:rPr>
                      <w:rFonts w:ascii="黑体" w:eastAsia="黑体" w:hint="eastAsia"/>
                      <w:sz w:val="24"/>
                    </w:rPr>
                    <w:t>纸巾投资项目可行性分析 全文共3页，当前为第3页。</w:t>
                  </w:r>
                </w:p>
              </w:txbxContent>
            </v:textbox>
          </v:shape>
        </w:pict>
      </w:r>
    </w:p>
    <w:p w:rsidR="00687B4C" w14:paraId="5A059B7E" w14:textId="77777777">
      <w:pPr>
        <w:jc w:val="center"/>
      </w:pPr>
      <w:r>
        <w:rPr>
          <w:rFonts w:ascii="黑体" w:eastAsia="黑体" w:hAnsi="黑体" w:cs="黑体"/>
          <w:b/>
          <w:bCs/>
          <w:sz w:val="32"/>
          <w:szCs w:val="32"/>
        </w:rPr>
        <w:t>第一章</w:t>
      </w:r>
      <w:r>
        <w:rPr>
          <w:rFonts w:ascii="黑体" w:eastAsia="黑体" w:hAnsi="黑体" w:cs="黑体"/>
          <w:b/>
          <w:bCs/>
          <w:sz w:val="32"/>
          <w:szCs w:val="32"/>
        </w:rPr>
        <w:t xml:space="preserve">  </w:t>
      </w:r>
      <w:r>
        <w:rPr>
          <w:rFonts w:ascii="黑体" w:eastAsia="黑体" w:hAnsi="黑体" w:cs="黑体"/>
          <w:b/>
          <w:bCs/>
          <w:sz w:val="32"/>
          <w:szCs w:val="32"/>
        </w:rPr>
        <w:t>总论</w:t>
      </w:r>
      <w:r>
        <w:br/>
      </w:r>
    </w:p>
    <w:p w:rsidR="00687B4C" w14:paraId="242B254A" w14:textId="77777777">
      <w:pPr>
        <w:ind w:firstLine="600"/>
      </w:pPr>
      <w:r>
        <w:rPr>
          <w:rFonts w:ascii="黑体" w:eastAsia="黑体" w:hAnsi="黑体" w:cs="黑体"/>
          <w:b/>
          <w:bCs/>
          <w:sz w:val="32"/>
          <w:szCs w:val="32"/>
        </w:rPr>
        <w:t>一、项目承办单位基本情况</w:t>
      </w:r>
    </w:p>
    <w:p w:rsidR="00687B4C" w14:paraId="26424CAB" w14:textId="77777777">
      <w:pPr>
        <w:ind w:firstLine="600"/>
      </w:pPr>
      <w:r>
        <w:rPr>
          <w:rFonts w:ascii="仿宋" w:eastAsia="仿宋" w:hAnsi="仿宋" w:cs="仿宋"/>
          <w:b/>
          <w:bCs/>
          <w:sz w:val="30"/>
          <w:szCs w:val="30"/>
        </w:rPr>
        <w:t>（一）公司名称</w:t>
      </w:r>
    </w:p>
    <w:p w:rsidR="00687B4C" w14:paraId="58840C38" w14:textId="77777777">
      <w:pPr>
        <w:ind w:firstLine="600"/>
      </w:pPr>
      <w:r>
        <w:rPr>
          <w:rFonts w:ascii="仿宋" w:eastAsia="仿宋" w:hAnsi="仿宋" w:cs="仿宋"/>
          <w:sz w:val="30"/>
          <w:szCs w:val="30"/>
        </w:rPr>
        <w:t>xxx</w:t>
      </w:r>
      <w:r>
        <w:rPr>
          <w:rFonts w:ascii="仿宋" w:eastAsia="仿宋" w:hAnsi="仿宋" w:cs="仿宋"/>
          <w:sz w:val="30"/>
          <w:szCs w:val="30"/>
        </w:rPr>
        <w:t>集团</w:t>
      </w:r>
    </w:p>
    <w:p w:rsidR="00687B4C" w14:paraId="5CD5A0DA" w14:textId="77777777">
      <w:pPr>
        <w:ind w:firstLine="600"/>
      </w:pPr>
      <w:r>
        <w:rPr>
          <w:rFonts w:ascii="仿宋" w:eastAsia="仿宋" w:hAnsi="仿宋" w:cs="仿宋"/>
          <w:b/>
          <w:bCs/>
          <w:sz w:val="30"/>
          <w:szCs w:val="30"/>
        </w:rPr>
        <w:t>（二）公司简介</w:t>
      </w:r>
    </w:p>
    <w:p w:rsidR="00687B4C" w14:paraId="0A88A33D" w14:textId="77777777">
      <w:pPr>
        <w:ind w:firstLine="600"/>
      </w:pPr>
      <w:r>
        <w:rPr>
          <w:rFonts w:ascii="仿宋" w:eastAsia="仿宋" w:hAnsi="仿宋" w:cs="仿宋"/>
          <w:sz w:val="30"/>
          <w:szCs w:val="30"/>
        </w:rPr>
        <w:t>本公司秉承</w:t>
      </w:r>
      <w:r>
        <w:rPr>
          <w:rFonts w:ascii="仿宋" w:eastAsia="仿宋" w:hAnsi="仿宋" w:cs="仿宋"/>
          <w:sz w:val="30"/>
          <w:szCs w:val="30"/>
        </w:rPr>
        <w:t>“</w:t>
      </w:r>
      <w:r>
        <w:rPr>
          <w:rFonts w:ascii="仿宋" w:eastAsia="仿宋" w:hAnsi="仿宋" w:cs="仿宋"/>
          <w:sz w:val="30"/>
          <w:szCs w:val="30"/>
        </w:rPr>
        <w:t>以人为本、品质为本</w:t>
      </w:r>
      <w:r>
        <w:rPr>
          <w:rFonts w:ascii="仿宋" w:eastAsia="仿宋" w:hAnsi="仿宋" w:cs="仿宋"/>
          <w:sz w:val="30"/>
          <w:szCs w:val="30"/>
        </w:rPr>
        <w:t>”</w:t>
      </w:r>
      <w:r>
        <w:rPr>
          <w:rFonts w:ascii="仿宋" w:eastAsia="仿宋" w:hAnsi="仿宋" w:cs="仿宋"/>
          <w:sz w:val="30"/>
          <w:szCs w:val="30"/>
        </w:rPr>
        <w:t>的发展理念，倡导</w:t>
      </w:r>
      <w:r>
        <w:rPr>
          <w:rFonts w:ascii="仿宋" w:eastAsia="仿宋" w:hAnsi="仿宋" w:cs="仿宋"/>
          <w:sz w:val="30"/>
          <w:szCs w:val="30"/>
        </w:rPr>
        <w:t>“</w:t>
      </w:r>
      <w:r>
        <w:rPr>
          <w:rFonts w:ascii="仿宋" w:eastAsia="仿宋" w:hAnsi="仿宋" w:cs="仿宋"/>
          <w:sz w:val="30"/>
          <w:szCs w:val="30"/>
        </w:rPr>
        <w:t>诚信尊重</w:t>
      </w:r>
      <w:r>
        <w:rPr>
          <w:rFonts w:ascii="仿宋" w:eastAsia="仿宋" w:hAnsi="仿宋" w:cs="仿宋"/>
          <w:sz w:val="30"/>
          <w:szCs w:val="30"/>
        </w:rPr>
        <w:t>”</w:t>
      </w:r>
      <w:r>
        <w:rPr>
          <w:rFonts w:ascii="仿宋" w:eastAsia="仿宋" w:hAnsi="仿宋" w:cs="仿宋"/>
          <w:sz w:val="30"/>
          <w:szCs w:val="30"/>
        </w:rPr>
        <w:t>的企业情怀；坚持</w:t>
      </w:r>
      <w:r>
        <w:rPr>
          <w:rFonts w:ascii="仿宋" w:eastAsia="仿宋" w:hAnsi="仿宋" w:cs="仿宋"/>
          <w:sz w:val="30"/>
          <w:szCs w:val="30"/>
        </w:rPr>
        <w:t>“</w:t>
      </w:r>
      <w:r>
        <w:rPr>
          <w:rFonts w:ascii="仿宋" w:eastAsia="仿宋" w:hAnsi="仿宋" w:cs="仿宋"/>
          <w:sz w:val="30"/>
          <w:szCs w:val="30"/>
        </w:rPr>
        <w:t>品质营造未来，细节决定成败</w:t>
      </w:r>
      <w:r>
        <w:rPr>
          <w:rFonts w:ascii="仿宋" w:eastAsia="仿宋" w:hAnsi="仿宋" w:cs="仿宋"/>
          <w:sz w:val="30"/>
          <w:szCs w:val="30"/>
        </w:rPr>
        <w:t>”</w:t>
      </w:r>
      <w:r>
        <w:rPr>
          <w:rFonts w:ascii="仿宋" w:eastAsia="仿宋" w:hAnsi="仿宋" w:cs="仿宋"/>
          <w:sz w:val="30"/>
          <w:szCs w:val="30"/>
        </w:rPr>
        <w:t>为质量方针；以</w:t>
      </w:r>
      <w:r>
        <w:rPr>
          <w:rFonts w:ascii="仿宋" w:eastAsia="仿宋" w:hAnsi="仿宋" w:cs="仿宋"/>
          <w:sz w:val="30"/>
          <w:szCs w:val="30"/>
        </w:rPr>
        <w:t>“</w:t>
      </w:r>
      <w:r>
        <w:rPr>
          <w:rFonts w:ascii="仿宋" w:eastAsia="仿宋" w:hAnsi="仿宋" w:cs="仿宋"/>
          <w:sz w:val="30"/>
          <w:szCs w:val="30"/>
        </w:rPr>
        <w:t>真诚服务赢得市场，以优质品质谋求发展</w:t>
      </w:r>
      <w:r>
        <w:rPr>
          <w:rFonts w:ascii="仿宋" w:eastAsia="仿宋" w:hAnsi="仿宋" w:cs="仿宋"/>
          <w:sz w:val="30"/>
          <w:szCs w:val="30"/>
        </w:rPr>
        <w:t>”</w:t>
      </w:r>
      <w:r>
        <w:rPr>
          <w:rFonts w:ascii="仿宋" w:eastAsia="仿宋" w:hAnsi="仿宋" w:cs="仿宋"/>
          <w:sz w:val="30"/>
          <w:szCs w:val="30"/>
        </w:rPr>
        <w:t>的营销思路；以科学发展观纵观全局，争取实现行业领军、技术领先、产品领跑的发展目标。</w:t>
      </w:r>
      <w:r>
        <w:rPr>
          <w:rFonts w:ascii="仿宋" w:eastAsia="仿宋" w:hAnsi="仿宋" w:cs="仿宋"/>
          <w:sz w:val="30"/>
          <w:szCs w:val="30"/>
        </w:rPr>
        <w:t xml:space="preserve"> </w:t>
      </w:r>
      <w:r>
        <w:rPr>
          <w:rFonts w:ascii="仿宋" w:eastAsia="仿宋" w:hAnsi="仿宋" w:cs="仿宋"/>
          <w:sz w:val="30"/>
          <w:szCs w:val="30"/>
        </w:rPr>
        <w:t>公司是一家集研发、生产、销售为一体的高新技术企业，专注于产品，致力于产品的设计与开发，各种生产流水线工艺的自动化智能化改造，为客户设计开发各种产品生产线。</w:t>
      </w:r>
    </w:p>
    <w:p w:rsidR="00687B4C" w14:paraId="36EB1F0C" w14:textId="6CAEDB28">
      <w:pPr>
        <w:ind w:firstLine="600"/>
        <w:sectPr w:rsidSect="00A02F19">
          <w:headerReference w:type="default" r:id="rId7"/>
          <w:type w:val="nextPage"/>
          <w:pgSz w:w="12240" w:h="15840"/>
          <w:pgMar w:top="1800" w:right="1200" w:bottom="1200" w:left="1200" w:header="720" w:footer="720" w:gutter="0"/>
          <w:pgNumType w:start="4"/>
          <w:cols w:space="720"/>
          <w:titlePg w:val="0"/>
          <w:docGrid w:linePitch="360"/>
        </w:sectPr>
      </w:pPr>
      <w:r>
        <w:rPr>
          <w:rFonts w:ascii="仿宋" w:eastAsia="仿宋" w:hAnsi="仿宋" w:cs="仿宋"/>
          <w:noProof/>
          <w:sz w:val="30"/>
          <w:szCs w:val="30"/>
        </w:rPr>
        <w:pict>
          <v:shape id="PageShape4" o:spid="_x0000_s1028" type="#_x0000_t202" style="width:500pt;height:5pt;margin-top:787pt;margin-left:0;mso-wrap-style:square;position:absolute;visibility:hidden;z-index:251661312">
            <v:textbox>
              <w:txbxContent>
                <w:p w:rsidR="00687B4C" w:rsidRPr="00687B4C" w14:paraId="102530AE" w14:textId="7DC93A21">
                  <w:pPr>
                    <w:rPr>
                      <w:rFonts w:ascii="黑体" w:eastAsia="黑体"/>
                      <w:sz w:val="24"/>
                    </w:rPr>
                  </w:pPr>
                  <w:r w:rsidRPr="00687B4C">
                    <w:rPr>
                      <w:rFonts w:ascii="黑体" w:eastAsia="黑体" w:hint="eastAsia"/>
                      <w:sz w:val="24"/>
                    </w:rPr>
                    <w:t>纸巾投资项目可行性分析 全文共4页，当前为第4页。</w:t>
                  </w:r>
                </w:p>
              </w:txbxContent>
            </v:textbox>
          </v:shape>
        </w:pict>
      </w:r>
      <w:r>
        <w:rPr>
          <w:rFonts w:ascii="仿宋" w:eastAsia="仿宋" w:hAnsi="仿宋" w:cs="仿宋"/>
          <w:sz w:val="30"/>
          <w:szCs w:val="30"/>
        </w:rPr>
        <w:t>公司生产的项目产品系列产品，各项技术指标已经达到国内同类产品的领先水平，可广泛应用于国民经济相关的各个领域，产品受到了广大用户的一致好评；公司设备先进，技术实力雄厚，拥有一批多年从事项目产品研制、开发、制造、管理、销售的人才团队，企业管理人员经验丰富，其知识、年龄结构合理，具备配合高端制造研发新品的能力，保障了企业的可持续发展；在原料供应链及产品销售渠道方面，已经与主要原材料供应商及主要目标客户达成战略合作意向，在工艺设计和生产布局以及设备</w:t>
      </w:r>
    </w:p>
    <w:p w:rsidR="00687B4C" w14:textId="6CAEDB28">
      <w:pPr>
        <w:ind w:firstLine="600"/>
      </w:pPr>
      <w:r>
        <w:rPr>
          <w:rFonts w:ascii="仿宋" w:eastAsia="仿宋" w:hAnsi="仿宋" w:cs="仿宋"/>
          <w:sz w:val="30"/>
          <w:szCs w:val="30"/>
        </w:rPr>
        <w:t>选型方面采用了系统优化设计，充分考虑了自动化生产、智能化节电、节水和互联网技术的应用，产品远销全国二十余个省、市、自治区，并部分出口东南亚、欧洲各国，深受广大客户的欢迎。公司是按照现代企业制度建立的有限责任公司，公司最高机构为股东大会，日常经营管理为总经理负责制，企业设有技术、质量、采购、销售、客户服务、生产、综合管理、后勤及财务等部门，公司致力于为市场提供品质优良的项目产品，凭借强大的技术支持和全新服务理念，不断为顾客提供系统的解决方案、优质的产品和贴心的服务。公司依托集团公司整体优势、发展自身专业化咨询能力，以助力产业提高运营效率为使命，提供全方面的业务咨询服务。</w:t>
      </w:r>
    </w:p>
    <w:p w:rsidR="00687B4C" w14:paraId="7512D890" w14:textId="77777777">
      <w:pPr>
        <w:ind w:firstLine="600"/>
      </w:pPr>
      <w:r>
        <w:rPr>
          <w:rFonts w:ascii="仿宋" w:eastAsia="仿宋" w:hAnsi="仿宋" w:cs="仿宋"/>
          <w:sz w:val="30"/>
          <w:szCs w:val="30"/>
        </w:rPr>
        <w:t>公司秉承</w:t>
      </w:r>
      <w:r>
        <w:rPr>
          <w:rFonts w:ascii="仿宋" w:eastAsia="仿宋" w:hAnsi="仿宋" w:cs="仿宋"/>
          <w:sz w:val="30"/>
          <w:szCs w:val="30"/>
        </w:rPr>
        <w:t>“</w:t>
      </w:r>
      <w:r>
        <w:rPr>
          <w:rFonts w:ascii="仿宋" w:eastAsia="仿宋" w:hAnsi="仿宋" w:cs="仿宋"/>
          <w:sz w:val="30"/>
          <w:szCs w:val="30"/>
        </w:rPr>
        <w:t>科技创新、诚信为本</w:t>
      </w:r>
      <w:r>
        <w:rPr>
          <w:rFonts w:ascii="仿宋" w:eastAsia="仿宋" w:hAnsi="仿宋" w:cs="仿宋"/>
          <w:sz w:val="30"/>
          <w:szCs w:val="30"/>
        </w:rPr>
        <w:t>”</w:t>
      </w:r>
      <w:r>
        <w:rPr>
          <w:rFonts w:ascii="仿宋" w:eastAsia="仿宋" w:hAnsi="仿宋" w:cs="仿宋"/>
          <w:sz w:val="30"/>
          <w:szCs w:val="30"/>
        </w:rPr>
        <w:t>的企业核心价值观，培养出一支成熟的售后服务、技术支持等方面的专业人才队伍，建立了完善的售后服务体系。快速的售后服务，有效地提高了客户的满意度，提升了客户对公司的认知度和信任度。公司凭借完整的产品体系、较强的技术研发创新能力、强大的订单承接能力、快速高效的资源整合能力，形成了为客户提供整体解决方案的业务经营模式。经过多年的发展，公司产品已覆盖全国各省市。公司与国内多家知名厂商的良好关系为公司带来了新的行业发展趋势，使公司研发产品能够与时俱进，为公司持续稳定盈利、巩固市场份额、推广创新产品奠定了坚实的基础。</w:t>
      </w:r>
    </w:p>
    <w:p w:rsidR="00687B4C" w14:paraId="6F0AF7E8" w14:textId="2BC809A9">
      <w:pPr>
        <w:ind w:firstLine="600"/>
        <w:sectPr w:rsidSect="00A02F19">
          <w:headerReference w:type="default" r:id="rId8"/>
          <w:type w:val="nextPage"/>
          <w:pgSz w:w="12240" w:h="15840"/>
          <w:pgMar w:top="1800" w:right="1200" w:bottom="1200" w:left="1200" w:header="720" w:footer="720" w:gutter="0"/>
          <w:pgNumType w:start="5"/>
          <w:cols w:space="720"/>
          <w:titlePg w:val="0"/>
          <w:docGrid w:linePitch="360"/>
        </w:sectPr>
      </w:pPr>
      <w:r>
        <w:rPr>
          <w:rFonts w:ascii="仿宋" w:eastAsia="仿宋" w:hAnsi="仿宋" w:cs="仿宋"/>
          <w:b/>
          <w:bCs/>
          <w:noProof/>
          <w:sz w:val="30"/>
          <w:szCs w:val="30"/>
        </w:rPr>
        <w:pict>
          <v:shape id="PageShape5" o:spid="_x0000_s1029" type="#_x0000_t202" style="width:500pt;height:5pt;margin-top:787pt;margin-left:0;mso-wrap-style:square;position:absolute;visibility:hidden;z-index:251662336">
            <v:textbox>
              <w:txbxContent>
                <w:p w:rsidR="00687B4C" w:rsidRPr="00687B4C" w14:paraId="2581775C" w14:textId="72CCDBA3">
                  <w:pPr>
                    <w:rPr>
                      <w:rFonts w:ascii="黑体" w:eastAsia="黑体"/>
                      <w:sz w:val="24"/>
                    </w:rPr>
                  </w:pPr>
                  <w:r w:rsidRPr="00687B4C">
                    <w:rPr>
                      <w:rFonts w:ascii="黑体" w:eastAsia="黑体" w:hint="eastAsia"/>
                      <w:sz w:val="24"/>
                    </w:rPr>
                    <w:t>纸巾投资项目可行性分析 全文共5页，当前为第5页。</w:t>
                  </w:r>
                </w:p>
              </w:txbxContent>
            </v:textbox>
          </v:shape>
        </w:pict>
      </w:r>
      <w:r>
        <w:rPr>
          <w:rFonts w:ascii="仿宋" w:eastAsia="仿宋" w:hAnsi="仿宋" w:cs="仿宋"/>
          <w:b/>
          <w:bCs/>
          <w:sz w:val="30"/>
          <w:szCs w:val="30"/>
        </w:rPr>
        <w:t>（三）公司经济效益分析</w:t>
      </w:r>
    </w:p>
    <w:p w:rsidR="00687B4C" w14:paraId="12D57931" w14:textId="77777777">
      <w:pPr>
        <w:ind w:firstLine="600"/>
      </w:pPr>
      <w:r>
        <w:rPr>
          <w:rFonts w:ascii="仿宋" w:eastAsia="仿宋" w:hAnsi="仿宋" w:cs="仿宋"/>
          <w:sz w:val="30"/>
          <w:szCs w:val="30"/>
        </w:rPr>
        <w:t>上一年度，</w:t>
      </w:r>
      <w:r>
        <w:rPr>
          <w:rFonts w:ascii="仿宋" w:eastAsia="仿宋" w:hAnsi="仿宋" w:cs="仿宋"/>
          <w:sz w:val="30"/>
          <w:szCs w:val="30"/>
        </w:rPr>
        <w:t>xxx</w:t>
      </w:r>
      <w:r>
        <w:rPr>
          <w:rFonts w:ascii="仿宋" w:eastAsia="仿宋" w:hAnsi="仿宋" w:cs="仿宋"/>
          <w:sz w:val="30"/>
          <w:szCs w:val="30"/>
        </w:rPr>
        <w:t>科技发展公司实现营业收入</w:t>
      </w:r>
      <w:r>
        <w:rPr>
          <w:rFonts w:ascii="仿宋" w:eastAsia="仿宋" w:hAnsi="仿宋" w:cs="仿宋"/>
          <w:sz w:val="30"/>
          <w:szCs w:val="30"/>
        </w:rPr>
        <w:t>6233.60</w:t>
      </w:r>
      <w:r>
        <w:rPr>
          <w:rFonts w:ascii="仿宋" w:eastAsia="仿宋" w:hAnsi="仿宋" w:cs="仿宋"/>
          <w:sz w:val="30"/>
          <w:szCs w:val="30"/>
        </w:rPr>
        <w:t>万元，同比增长</w:t>
      </w:r>
      <w:r>
        <w:rPr>
          <w:rFonts w:ascii="仿宋" w:eastAsia="仿宋" w:hAnsi="仿宋" w:cs="仿宋"/>
          <w:sz w:val="30"/>
          <w:szCs w:val="30"/>
        </w:rPr>
        <w:t>13.52%</w:t>
      </w:r>
      <w:r>
        <w:rPr>
          <w:rFonts w:ascii="仿宋" w:eastAsia="仿宋" w:hAnsi="仿宋" w:cs="仿宋"/>
          <w:sz w:val="30"/>
          <w:szCs w:val="30"/>
        </w:rPr>
        <w:t>（</w:t>
      </w:r>
      <w:r>
        <w:rPr>
          <w:rFonts w:ascii="仿宋" w:eastAsia="仿宋" w:hAnsi="仿宋" w:cs="仿宋"/>
          <w:sz w:val="30"/>
          <w:szCs w:val="30"/>
        </w:rPr>
        <w:t>742.51</w:t>
      </w:r>
      <w:r>
        <w:rPr>
          <w:rFonts w:ascii="仿宋" w:eastAsia="仿宋" w:hAnsi="仿宋" w:cs="仿宋"/>
          <w:sz w:val="30"/>
          <w:szCs w:val="30"/>
        </w:rPr>
        <w:t>万元）。其中，主营业业务纸巾生产及销售收入为</w:t>
      </w:r>
      <w:r>
        <w:rPr>
          <w:rFonts w:ascii="仿宋" w:eastAsia="仿宋" w:hAnsi="仿宋" w:cs="仿宋"/>
          <w:sz w:val="30"/>
          <w:szCs w:val="30"/>
        </w:rPr>
        <w:t>5384.69</w:t>
      </w:r>
      <w:r>
        <w:rPr>
          <w:rFonts w:ascii="仿宋" w:eastAsia="仿宋" w:hAnsi="仿宋" w:cs="仿宋"/>
          <w:sz w:val="30"/>
          <w:szCs w:val="30"/>
        </w:rPr>
        <w:t>万元，占营业总收入的</w:t>
      </w:r>
      <w:r>
        <w:rPr>
          <w:rFonts w:ascii="仿宋" w:eastAsia="仿宋" w:hAnsi="仿宋" w:cs="仿宋"/>
          <w:sz w:val="30"/>
          <w:szCs w:val="30"/>
        </w:rPr>
        <w:t>86.38%</w:t>
      </w:r>
      <w:r>
        <w:rPr>
          <w:rFonts w:ascii="仿宋" w:eastAsia="仿宋" w:hAnsi="仿宋" w:cs="仿宋"/>
          <w:sz w:val="30"/>
          <w:szCs w:val="30"/>
        </w:rPr>
        <w:t>。</w:t>
      </w:r>
      <w:r>
        <w:br/>
      </w:r>
    </w:p>
    <w:p w:rsidR="00687B4C" w14:paraId="229714A9" w14:textId="77777777">
      <w:pPr>
        <w:jc w:val="center"/>
      </w:pPr>
      <w:r>
        <w:rPr>
          <w:rFonts w:ascii="仿宋" w:eastAsia="仿宋" w:hAnsi="仿宋" w:cs="仿宋"/>
          <w:b/>
          <w:bCs/>
          <w:sz w:val="28"/>
          <w:szCs w:val="28"/>
        </w:rPr>
        <w:t>上年度主要经济指标</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500"/>
        <w:gridCol w:w="1300"/>
        <w:gridCol w:w="1300"/>
        <w:gridCol w:w="1300"/>
        <w:gridCol w:w="1300"/>
        <w:gridCol w:w="1300"/>
      </w:tblGrid>
      <w:tr w14:paraId="0830B5BE"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687B4C" w:rsidRPr="00722E63" w14:paraId="1900524A" w14:textId="77777777">
            <w:r w:rsidRPr="00722E63">
              <w:rPr>
                <w:rFonts w:ascii="仿宋" w:eastAsia="仿宋" w:hAnsi="仿宋"/>
                <w:b/>
              </w:rPr>
              <w:t>序号</w:t>
            </w:r>
          </w:p>
        </w:tc>
        <w:tc>
          <w:tcPr>
            <w:tcW w:w="2500" w:type="dxa"/>
            <w:shd w:val="clear" w:color="auto" w:fill="auto"/>
            <w:vAlign w:val="center"/>
          </w:tcPr>
          <w:p w:rsidR="00687B4C" w:rsidRPr="00722E63" w14:paraId="3C61B1E1" w14:textId="77777777">
            <w:r w:rsidRPr="00722E63">
              <w:rPr>
                <w:rFonts w:ascii="仿宋" w:eastAsia="仿宋" w:hAnsi="仿宋"/>
                <w:b/>
              </w:rPr>
              <w:t>项目</w:t>
            </w:r>
          </w:p>
        </w:tc>
        <w:tc>
          <w:tcPr>
            <w:tcW w:w="1300" w:type="dxa"/>
            <w:shd w:val="clear" w:color="auto" w:fill="auto"/>
            <w:vAlign w:val="center"/>
          </w:tcPr>
          <w:p w:rsidR="00687B4C" w:rsidRPr="00722E63" w14:paraId="0AF1EC25" w14:textId="77777777">
            <w:pPr>
              <w:jc w:val="center"/>
            </w:pPr>
            <w:r w:rsidRPr="00722E63">
              <w:rPr>
                <w:rFonts w:ascii="仿宋" w:eastAsia="仿宋" w:hAnsi="仿宋"/>
                <w:b/>
              </w:rPr>
              <w:t>第一季度</w:t>
            </w:r>
          </w:p>
        </w:tc>
        <w:tc>
          <w:tcPr>
            <w:tcW w:w="1300" w:type="dxa"/>
            <w:shd w:val="clear" w:color="auto" w:fill="auto"/>
            <w:vAlign w:val="center"/>
          </w:tcPr>
          <w:p w:rsidR="00687B4C" w:rsidRPr="00722E63" w14:paraId="7DFCEE07" w14:textId="77777777">
            <w:pPr>
              <w:jc w:val="center"/>
            </w:pPr>
            <w:r w:rsidRPr="00722E63">
              <w:rPr>
                <w:rFonts w:ascii="仿宋" w:eastAsia="仿宋" w:hAnsi="仿宋"/>
                <w:b/>
              </w:rPr>
              <w:t>第二季度</w:t>
            </w:r>
          </w:p>
        </w:tc>
        <w:tc>
          <w:tcPr>
            <w:tcW w:w="1300" w:type="dxa"/>
            <w:shd w:val="clear" w:color="auto" w:fill="auto"/>
            <w:vAlign w:val="center"/>
          </w:tcPr>
          <w:p w:rsidR="00687B4C" w:rsidRPr="00722E63" w14:paraId="6B447149" w14:textId="77777777">
            <w:pPr>
              <w:jc w:val="center"/>
            </w:pPr>
            <w:r w:rsidRPr="00722E63">
              <w:rPr>
                <w:rFonts w:ascii="仿宋" w:eastAsia="仿宋" w:hAnsi="仿宋"/>
                <w:b/>
              </w:rPr>
              <w:t>第三季度</w:t>
            </w:r>
          </w:p>
        </w:tc>
        <w:tc>
          <w:tcPr>
            <w:tcW w:w="1300" w:type="dxa"/>
            <w:shd w:val="clear" w:color="auto" w:fill="auto"/>
            <w:vAlign w:val="center"/>
          </w:tcPr>
          <w:p w:rsidR="00687B4C" w:rsidRPr="00722E63" w14:paraId="3BBAE958" w14:textId="77777777">
            <w:pPr>
              <w:jc w:val="center"/>
            </w:pPr>
            <w:r w:rsidRPr="00722E63">
              <w:rPr>
                <w:rFonts w:ascii="仿宋" w:eastAsia="仿宋" w:hAnsi="仿宋"/>
                <w:b/>
              </w:rPr>
              <w:t>第四季度</w:t>
            </w:r>
          </w:p>
        </w:tc>
        <w:tc>
          <w:tcPr>
            <w:tcW w:w="1300" w:type="dxa"/>
            <w:shd w:val="clear" w:color="auto" w:fill="auto"/>
            <w:vAlign w:val="center"/>
          </w:tcPr>
          <w:p w:rsidR="00687B4C" w:rsidRPr="00722E63" w14:paraId="0C969722" w14:textId="77777777">
            <w:pPr>
              <w:jc w:val="center"/>
            </w:pPr>
            <w:r w:rsidRPr="00722E63">
              <w:rPr>
                <w:rFonts w:ascii="仿宋" w:eastAsia="仿宋" w:hAnsi="仿宋"/>
                <w:b/>
              </w:rPr>
              <w:t>合计</w:t>
            </w:r>
          </w:p>
        </w:tc>
      </w:tr>
      <w:tr w14:paraId="7BC22DF3" w14:textId="77777777" w:rsidTr="007F1D13">
        <w:tblPrEx>
          <w:tblW w:w="0" w:type="auto"/>
          <w:tblLook w:val="04A0"/>
        </w:tblPrEx>
        <w:tc>
          <w:tcPr>
            <w:tcW w:w="0" w:type="dxa"/>
            <w:shd w:val="clear" w:color="auto" w:fill="auto"/>
            <w:vAlign w:val="center"/>
          </w:tcPr>
          <w:p w:rsidR="00687B4C" w:rsidRPr="00722E63" w14:paraId="4FB8EAF3" w14:textId="77777777">
            <w:r w:rsidRPr="00722E63">
              <w:rPr>
                <w:rFonts w:ascii="仿宋" w:eastAsia="仿宋" w:hAnsi="仿宋"/>
                <w:sz w:val="20"/>
                <w:szCs w:val="20"/>
              </w:rPr>
              <w:t>1</w:t>
            </w:r>
          </w:p>
        </w:tc>
        <w:tc>
          <w:tcPr>
            <w:tcW w:w="0" w:type="dxa"/>
            <w:shd w:val="clear" w:color="auto" w:fill="auto"/>
            <w:vAlign w:val="center"/>
          </w:tcPr>
          <w:p w:rsidR="00687B4C" w:rsidRPr="00722E63" w14:paraId="041A5D93" w14:textId="77777777">
            <w:r w:rsidRPr="00722E63">
              <w:rPr>
                <w:rFonts w:ascii="仿宋" w:eastAsia="仿宋" w:hAnsi="仿宋"/>
                <w:sz w:val="20"/>
                <w:szCs w:val="20"/>
              </w:rPr>
              <w:t>营业收入</w:t>
            </w:r>
          </w:p>
        </w:tc>
        <w:tc>
          <w:tcPr>
            <w:tcW w:w="0" w:type="dxa"/>
            <w:shd w:val="clear" w:color="auto" w:fill="auto"/>
            <w:vAlign w:val="center"/>
          </w:tcPr>
          <w:p w:rsidR="00687B4C" w:rsidRPr="00722E63" w14:paraId="02847618" w14:textId="77777777">
            <w:r w:rsidRPr="00722E63">
              <w:rPr>
                <w:rFonts w:ascii="仿宋" w:eastAsia="仿宋" w:hAnsi="仿宋"/>
                <w:sz w:val="20"/>
                <w:szCs w:val="20"/>
              </w:rPr>
              <w:t>1309.06</w:t>
            </w:r>
          </w:p>
        </w:tc>
        <w:tc>
          <w:tcPr>
            <w:tcW w:w="0" w:type="dxa"/>
            <w:shd w:val="clear" w:color="auto" w:fill="auto"/>
            <w:vAlign w:val="center"/>
          </w:tcPr>
          <w:p w:rsidR="00687B4C" w:rsidRPr="00722E63" w14:paraId="2EB33835" w14:textId="77777777">
            <w:r w:rsidRPr="00722E63">
              <w:rPr>
                <w:rFonts w:ascii="仿宋" w:eastAsia="仿宋" w:hAnsi="仿宋"/>
                <w:sz w:val="20"/>
                <w:szCs w:val="20"/>
              </w:rPr>
              <w:t>1745.41</w:t>
            </w:r>
          </w:p>
        </w:tc>
        <w:tc>
          <w:tcPr>
            <w:tcW w:w="0" w:type="dxa"/>
            <w:shd w:val="clear" w:color="auto" w:fill="auto"/>
            <w:vAlign w:val="center"/>
          </w:tcPr>
          <w:p w:rsidR="00687B4C" w:rsidRPr="00722E63" w14:paraId="2C8019A8" w14:textId="77777777">
            <w:r w:rsidRPr="00722E63">
              <w:rPr>
                <w:rFonts w:ascii="仿宋" w:eastAsia="仿宋" w:hAnsi="仿宋"/>
                <w:sz w:val="20"/>
                <w:szCs w:val="20"/>
              </w:rPr>
              <w:t>1620.74</w:t>
            </w:r>
          </w:p>
        </w:tc>
        <w:tc>
          <w:tcPr>
            <w:tcW w:w="0" w:type="dxa"/>
            <w:shd w:val="clear" w:color="auto" w:fill="auto"/>
            <w:vAlign w:val="center"/>
          </w:tcPr>
          <w:p w:rsidR="00687B4C" w:rsidRPr="00722E63" w14:paraId="496508B0" w14:textId="77777777">
            <w:r w:rsidRPr="00722E63">
              <w:rPr>
                <w:rFonts w:ascii="仿宋" w:eastAsia="仿宋" w:hAnsi="仿宋"/>
                <w:sz w:val="20"/>
                <w:szCs w:val="20"/>
              </w:rPr>
              <w:t>1558.40</w:t>
            </w:r>
          </w:p>
        </w:tc>
        <w:tc>
          <w:tcPr>
            <w:tcW w:w="0" w:type="dxa"/>
            <w:shd w:val="clear" w:color="auto" w:fill="auto"/>
            <w:vAlign w:val="center"/>
          </w:tcPr>
          <w:p w:rsidR="00687B4C" w:rsidRPr="00722E63" w14:paraId="440B2CCB" w14:textId="77777777">
            <w:r w:rsidRPr="00722E63">
              <w:rPr>
                <w:rFonts w:ascii="仿宋" w:eastAsia="仿宋" w:hAnsi="仿宋"/>
                <w:sz w:val="20"/>
                <w:szCs w:val="20"/>
              </w:rPr>
              <w:t>6233.60</w:t>
            </w:r>
          </w:p>
        </w:tc>
      </w:tr>
      <w:tr w14:paraId="3FE11378" w14:textId="77777777" w:rsidTr="007F1D13">
        <w:tblPrEx>
          <w:tblW w:w="0" w:type="auto"/>
          <w:tblLook w:val="04A0"/>
        </w:tblPrEx>
        <w:tc>
          <w:tcPr>
            <w:tcW w:w="0" w:type="dxa"/>
            <w:shd w:val="clear" w:color="auto" w:fill="auto"/>
            <w:vAlign w:val="center"/>
          </w:tcPr>
          <w:p w:rsidR="00687B4C" w:rsidRPr="00722E63" w14:paraId="6369CB0C" w14:textId="77777777">
            <w:r w:rsidRPr="00722E63">
              <w:rPr>
                <w:rFonts w:ascii="仿宋" w:eastAsia="仿宋" w:hAnsi="仿宋"/>
                <w:sz w:val="20"/>
                <w:szCs w:val="20"/>
              </w:rPr>
              <w:t>2</w:t>
            </w:r>
          </w:p>
        </w:tc>
        <w:tc>
          <w:tcPr>
            <w:tcW w:w="0" w:type="dxa"/>
            <w:shd w:val="clear" w:color="auto" w:fill="auto"/>
            <w:vAlign w:val="center"/>
          </w:tcPr>
          <w:p w:rsidR="00687B4C" w:rsidRPr="00722E63" w14:paraId="6C9F6A4B" w14:textId="77777777">
            <w:r w:rsidRPr="00722E63">
              <w:rPr>
                <w:rFonts w:ascii="仿宋" w:eastAsia="仿宋" w:hAnsi="仿宋"/>
                <w:sz w:val="20"/>
                <w:szCs w:val="20"/>
              </w:rPr>
              <w:t>主营业务收入</w:t>
            </w:r>
          </w:p>
        </w:tc>
        <w:tc>
          <w:tcPr>
            <w:tcW w:w="0" w:type="dxa"/>
            <w:shd w:val="clear" w:color="auto" w:fill="auto"/>
            <w:vAlign w:val="center"/>
          </w:tcPr>
          <w:p w:rsidR="00687B4C" w:rsidRPr="00722E63" w14:paraId="3ABD9E68" w14:textId="77777777">
            <w:r w:rsidRPr="00722E63">
              <w:rPr>
                <w:rFonts w:ascii="仿宋" w:eastAsia="仿宋" w:hAnsi="仿宋"/>
                <w:sz w:val="20"/>
                <w:szCs w:val="20"/>
              </w:rPr>
              <w:t>1130.78</w:t>
            </w:r>
          </w:p>
        </w:tc>
        <w:tc>
          <w:tcPr>
            <w:tcW w:w="0" w:type="dxa"/>
            <w:shd w:val="clear" w:color="auto" w:fill="auto"/>
            <w:vAlign w:val="center"/>
          </w:tcPr>
          <w:p w:rsidR="00687B4C" w:rsidRPr="00722E63" w14:paraId="1772C9A2" w14:textId="77777777">
            <w:r w:rsidRPr="00722E63">
              <w:rPr>
                <w:rFonts w:ascii="仿宋" w:eastAsia="仿宋" w:hAnsi="仿宋"/>
                <w:sz w:val="20"/>
                <w:szCs w:val="20"/>
              </w:rPr>
              <w:t>1507.71</w:t>
            </w:r>
          </w:p>
        </w:tc>
        <w:tc>
          <w:tcPr>
            <w:tcW w:w="0" w:type="dxa"/>
            <w:shd w:val="clear" w:color="auto" w:fill="auto"/>
            <w:vAlign w:val="center"/>
          </w:tcPr>
          <w:p w:rsidR="00687B4C" w:rsidRPr="00722E63" w14:paraId="29AE1B21" w14:textId="77777777">
            <w:r w:rsidRPr="00722E63">
              <w:rPr>
                <w:rFonts w:ascii="仿宋" w:eastAsia="仿宋" w:hAnsi="仿宋"/>
                <w:sz w:val="20"/>
                <w:szCs w:val="20"/>
              </w:rPr>
              <w:t>1400.02</w:t>
            </w:r>
          </w:p>
        </w:tc>
        <w:tc>
          <w:tcPr>
            <w:tcW w:w="0" w:type="dxa"/>
            <w:shd w:val="clear" w:color="auto" w:fill="auto"/>
            <w:vAlign w:val="center"/>
          </w:tcPr>
          <w:p w:rsidR="00687B4C" w:rsidRPr="00722E63" w14:paraId="17537B36" w14:textId="77777777">
            <w:r w:rsidRPr="00722E63">
              <w:rPr>
                <w:rFonts w:ascii="仿宋" w:eastAsia="仿宋" w:hAnsi="仿宋"/>
                <w:sz w:val="20"/>
                <w:szCs w:val="20"/>
              </w:rPr>
              <w:t>1346.17</w:t>
            </w:r>
          </w:p>
        </w:tc>
        <w:tc>
          <w:tcPr>
            <w:tcW w:w="0" w:type="dxa"/>
            <w:shd w:val="clear" w:color="auto" w:fill="auto"/>
            <w:vAlign w:val="center"/>
          </w:tcPr>
          <w:p w:rsidR="00687B4C" w:rsidRPr="00722E63" w14:paraId="78AA7F43" w14:textId="77777777">
            <w:r w:rsidRPr="00722E63">
              <w:rPr>
                <w:rFonts w:ascii="仿宋" w:eastAsia="仿宋" w:hAnsi="仿宋"/>
                <w:sz w:val="20"/>
                <w:szCs w:val="20"/>
              </w:rPr>
              <w:t>5384.69</w:t>
            </w:r>
          </w:p>
        </w:tc>
      </w:tr>
      <w:tr w14:paraId="58454564" w14:textId="77777777" w:rsidTr="007F1D13">
        <w:tblPrEx>
          <w:tblW w:w="0" w:type="auto"/>
          <w:tblLook w:val="04A0"/>
        </w:tblPrEx>
        <w:tc>
          <w:tcPr>
            <w:tcW w:w="0" w:type="dxa"/>
            <w:shd w:val="clear" w:color="auto" w:fill="auto"/>
            <w:vAlign w:val="center"/>
          </w:tcPr>
          <w:p w:rsidR="00687B4C" w:rsidRPr="00722E63" w14:paraId="38B4AC40" w14:textId="77777777">
            <w:r w:rsidRPr="00722E63">
              <w:rPr>
                <w:rFonts w:ascii="仿宋" w:eastAsia="仿宋" w:hAnsi="仿宋"/>
                <w:sz w:val="20"/>
                <w:szCs w:val="20"/>
              </w:rPr>
              <w:t>2.1</w:t>
            </w:r>
          </w:p>
        </w:tc>
        <w:tc>
          <w:tcPr>
            <w:tcW w:w="0" w:type="dxa"/>
            <w:shd w:val="clear" w:color="auto" w:fill="auto"/>
            <w:vAlign w:val="center"/>
          </w:tcPr>
          <w:p w:rsidR="00687B4C" w:rsidRPr="00722E63" w14:paraId="0640DBEF" w14:textId="77777777">
            <w:r w:rsidRPr="00722E63">
              <w:rPr>
                <w:rFonts w:ascii="仿宋" w:eastAsia="仿宋" w:hAnsi="仿宋"/>
                <w:sz w:val="20"/>
                <w:szCs w:val="20"/>
              </w:rPr>
              <w:t>纸巾</w:t>
            </w:r>
            <w:r w:rsidRPr="00722E63">
              <w:rPr>
                <w:rFonts w:ascii="仿宋" w:eastAsia="仿宋" w:hAnsi="仿宋"/>
                <w:sz w:val="20"/>
                <w:szCs w:val="20"/>
              </w:rPr>
              <w:t>(A)</w:t>
            </w:r>
          </w:p>
        </w:tc>
        <w:tc>
          <w:tcPr>
            <w:tcW w:w="0" w:type="dxa"/>
            <w:shd w:val="clear" w:color="auto" w:fill="auto"/>
            <w:vAlign w:val="center"/>
          </w:tcPr>
          <w:p w:rsidR="00687B4C" w:rsidRPr="00722E63" w14:paraId="01421AA6" w14:textId="77777777">
            <w:r w:rsidRPr="00722E63">
              <w:rPr>
                <w:rFonts w:ascii="仿宋" w:eastAsia="仿宋" w:hAnsi="仿宋"/>
                <w:sz w:val="20"/>
                <w:szCs w:val="20"/>
              </w:rPr>
              <w:t>373.16</w:t>
            </w:r>
          </w:p>
        </w:tc>
        <w:tc>
          <w:tcPr>
            <w:tcW w:w="0" w:type="dxa"/>
            <w:shd w:val="clear" w:color="auto" w:fill="auto"/>
            <w:vAlign w:val="center"/>
          </w:tcPr>
          <w:p w:rsidR="00687B4C" w:rsidRPr="00722E63" w14:paraId="6004F5F8" w14:textId="77777777">
            <w:r w:rsidRPr="00722E63">
              <w:rPr>
                <w:rFonts w:ascii="仿宋" w:eastAsia="仿宋" w:hAnsi="仿宋"/>
                <w:sz w:val="20"/>
                <w:szCs w:val="20"/>
              </w:rPr>
              <w:t>497.55</w:t>
            </w:r>
          </w:p>
        </w:tc>
        <w:tc>
          <w:tcPr>
            <w:tcW w:w="0" w:type="dxa"/>
            <w:shd w:val="clear" w:color="auto" w:fill="auto"/>
            <w:vAlign w:val="center"/>
          </w:tcPr>
          <w:p w:rsidR="00687B4C" w:rsidRPr="00722E63" w14:paraId="395D169E" w14:textId="77777777">
            <w:r w:rsidRPr="00722E63">
              <w:rPr>
                <w:rFonts w:ascii="仿宋" w:eastAsia="仿宋" w:hAnsi="仿宋"/>
                <w:sz w:val="20"/>
                <w:szCs w:val="20"/>
              </w:rPr>
              <w:t>462.01</w:t>
            </w:r>
          </w:p>
        </w:tc>
        <w:tc>
          <w:tcPr>
            <w:tcW w:w="0" w:type="dxa"/>
            <w:shd w:val="clear" w:color="auto" w:fill="auto"/>
            <w:vAlign w:val="center"/>
          </w:tcPr>
          <w:p w:rsidR="00687B4C" w:rsidRPr="00722E63" w14:paraId="43398370" w14:textId="77777777">
            <w:r w:rsidRPr="00722E63">
              <w:rPr>
                <w:rFonts w:ascii="仿宋" w:eastAsia="仿宋" w:hAnsi="仿宋"/>
                <w:sz w:val="20"/>
                <w:szCs w:val="20"/>
              </w:rPr>
              <w:t>444.24</w:t>
            </w:r>
          </w:p>
        </w:tc>
        <w:tc>
          <w:tcPr>
            <w:tcW w:w="0" w:type="dxa"/>
            <w:shd w:val="clear" w:color="auto" w:fill="auto"/>
            <w:vAlign w:val="center"/>
          </w:tcPr>
          <w:p w:rsidR="00687B4C" w:rsidRPr="00722E63" w14:paraId="107449F0" w14:textId="77777777">
            <w:r w:rsidRPr="00722E63">
              <w:rPr>
                <w:rFonts w:ascii="仿宋" w:eastAsia="仿宋" w:hAnsi="仿宋"/>
                <w:sz w:val="20"/>
                <w:szCs w:val="20"/>
              </w:rPr>
              <w:t>1776.95</w:t>
            </w:r>
          </w:p>
        </w:tc>
      </w:tr>
      <w:tr w14:paraId="5B81C29D" w14:textId="77777777" w:rsidTr="007F1D13">
        <w:tblPrEx>
          <w:tblW w:w="0" w:type="auto"/>
          <w:tblLook w:val="04A0"/>
        </w:tblPrEx>
        <w:tc>
          <w:tcPr>
            <w:tcW w:w="0" w:type="dxa"/>
            <w:shd w:val="clear" w:color="auto" w:fill="auto"/>
            <w:vAlign w:val="center"/>
          </w:tcPr>
          <w:p w:rsidR="00687B4C" w:rsidRPr="00722E63" w14:paraId="7483F8EC" w14:textId="77777777">
            <w:r w:rsidRPr="00722E63">
              <w:rPr>
                <w:rFonts w:ascii="仿宋" w:eastAsia="仿宋" w:hAnsi="仿宋"/>
                <w:sz w:val="20"/>
                <w:szCs w:val="20"/>
              </w:rPr>
              <w:t>2.2</w:t>
            </w:r>
          </w:p>
        </w:tc>
        <w:tc>
          <w:tcPr>
            <w:tcW w:w="0" w:type="dxa"/>
            <w:shd w:val="clear" w:color="auto" w:fill="auto"/>
            <w:vAlign w:val="center"/>
          </w:tcPr>
          <w:p w:rsidR="00687B4C" w:rsidRPr="00722E63" w14:paraId="05F16FA6" w14:textId="77777777">
            <w:r w:rsidRPr="00722E63">
              <w:rPr>
                <w:rFonts w:ascii="仿宋" w:eastAsia="仿宋" w:hAnsi="仿宋"/>
                <w:sz w:val="20"/>
                <w:szCs w:val="20"/>
              </w:rPr>
              <w:t>纸巾</w:t>
            </w:r>
            <w:r w:rsidRPr="00722E63">
              <w:rPr>
                <w:rFonts w:ascii="仿宋" w:eastAsia="仿宋" w:hAnsi="仿宋"/>
                <w:sz w:val="20"/>
                <w:szCs w:val="20"/>
              </w:rPr>
              <w:t>(B)</w:t>
            </w:r>
          </w:p>
        </w:tc>
        <w:tc>
          <w:tcPr>
            <w:tcW w:w="0" w:type="dxa"/>
            <w:shd w:val="clear" w:color="auto" w:fill="auto"/>
            <w:vAlign w:val="center"/>
          </w:tcPr>
          <w:p w:rsidR="00687B4C" w:rsidRPr="00722E63" w14:paraId="1A54D4CD" w14:textId="77777777">
            <w:r w:rsidRPr="00722E63">
              <w:rPr>
                <w:rFonts w:ascii="仿宋" w:eastAsia="仿宋" w:hAnsi="仿宋"/>
                <w:sz w:val="20"/>
                <w:szCs w:val="20"/>
              </w:rPr>
              <w:t>260.08</w:t>
            </w:r>
          </w:p>
        </w:tc>
        <w:tc>
          <w:tcPr>
            <w:tcW w:w="0" w:type="dxa"/>
            <w:shd w:val="clear" w:color="auto" w:fill="auto"/>
            <w:vAlign w:val="center"/>
          </w:tcPr>
          <w:p w:rsidR="00687B4C" w:rsidRPr="00722E63" w14:paraId="4374775E" w14:textId="77777777">
            <w:r w:rsidRPr="00722E63">
              <w:rPr>
                <w:rFonts w:ascii="仿宋" w:eastAsia="仿宋" w:hAnsi="仿宋"/>
                <w:sz w:val="20"/>
                <w:szCs w:val="20"/>
              </w:rPr>
              <w:t>346.77</w:t>
            </w:r>
          </w:p>
        </w:tc>
        <w:tc>
          <w:tcPr>
            <w:tcW w:w="0" w:type="dxa"/>
            <w:shd w:val="clear" w:color="auto" w:fill="auto"/>
            <w:vAlign w:val="center"/>
          </w:tcPr>
          <w:p w:rsidR="00687B4C" w:rsidRPr="00722E63" w14:paraId="66142225" w14:textId="77777777">
            <w:r w:rsidRPr="00722E63">
              <w:rPr>
                <w:rFonts w:ascii="仿宋" w:eastAsia="仿宋" w:hAnsi="仿宋"/>
                <w:sz w:val="20"/>
                <w:szCs w:val="20"/>
              </w:rPr>
              <w:t>322.00</w:t>
            </w:r>
          </w:p>
        </w:tc>
        <w:tc>
          <w:tcPr>
            <w:tcW w:w="0" w:type="dxa"/>
            <w:shd w:val="clear" w:color="auto" w:fill="auto"/>
            <w:vAlign w:val="center"/>
          </w:tcPr>
          <w:p w:rsidR="00687B4C" w:rsidRPr="00722E63" w14:paraId="2D6ECCD8" w14:textId="77777777">
            <w:r w:rsidRPr="00722E63">
              <w:rPr>
                <w:rFonts w:ascii="仿宋" w:eastAsia="仿宋" w:hAnsi="仿宋"/>
                <w:sz w:val="20"/>
                <w:szCs w:val="20"/>
              </w:rPr>
              <w:t>309.62</w:t>
            </w:r>
          </w:p>
        </w:tc>
        <w:tc>
          <w:tcPr>
            <w:tcW w:w="0" w:type="dxa"/>
            <w:shd w:val="clear" w:color="auto" w:fill="auto"/>
            <w:vAlign w:val="center"/>
          </w:tcPr>
          <w:p w:rsidR="00687B4C" w:rsidRPr="00722E63" w14:paraId="0EB5476C" w14:textId="77777777">
            <w:r w:rsidRPr="00722E63">
              <w:rPr>
                <w:rFonts w:ascii="仿宋" w:eastAsia="仿宋" w:hAnsi="仿宋"/>
                <w:sz w:val="20"/>
                <w:szCs w:val="20"/>
              </w:rPr>
              <w:t>1238.48</w:t>
            </w:r>
          </w:p>
        </w:tc>
      </w:tr>
      <w:tr w14:paraId="60AF057A" w14:textId="77777777" w:rsidTr="007F1D13">
        <w:tblPrEx>
          <w:tblW w:w="0" w:type="auto"/>
          <w:tblLook w:val="04A0"/>
        </w:tblPrEx>
        <w:tc>
          <w:tcPr>
            <w:tcW w:w="0" w:type="dxa"/>
            <w:shd w:val="clear" w:color="auto" w:fill="auto"/>
            <w:vAlign w:val="center"/>
          </w:tcPr>
          <w:p w:rsidR="00687B4C" w:rsidRPr="00722E63" w14:paraId="1C13ECB6" w14:textId="77777777">
            <w:r w:rsidRPr="00722E63">
              <w:rPr>
                <w:rFonts w:ascii="仿宋" w:eastAsia="仿宋" w:hAnsi="仿宋"/>
                <w:sz w:val="20"/>
                <w:szCs w:val="20"/>
              </w:rPr>
              <w:t>2.3</w:t>
            </w:r>
          </w:p>
        </w:tc>
        <w:tc>
          <w:tcPr>
            <w:tcW w:w="0" w:type="dxa"/>
            <w:shd w:val="clear" w:color="auto" w:fill="auto"/>
            <w:vAlign w:val="center"/>
          </w:tcPr>
          <w:p w:rsidR="00687B4C" w:rsidRPr="00722E63" w14:paraId="436CB644" w14:textId="77777777">
            <w:r w:rsidRPr="00722E63">
              <w:rPr>
                <w:rFonts w:ascii="仿宋" w:eastAsia="仿宋" w:hAnsi="仿宋"/>
                <w:sz w:val="20"/>
                <w:szCs w:val="20"/>
              </w:rPr>
              <w:t>纸巾</w:t>
            </w:r>
            <w:r w:rsidRPr="00722E63">
              <w:rPr>
                <w:rFonts w:ascii="仿宋" w:eastAsia="仿宋" w:hAnsi="仿宋"/>
                <w:sz w:val="20"/>
                <w:szCs w:val="20"/>
              </w:rPr>
              <w:t>(C)</w:t>
            </w:r>
          </w:p>
        </w:tc>
        <w:tc>
          <w:tcPr>
            <w:tcW w:w="0" w:type="dxa"/>
            <w:shd w:val="clear" w:color="auto" w:fill="auto"/>
            <w:vAlign w:val="center"/>
          </w:tcPr>
          <w:p w:rsidR="00687B4C" w:rsidRPr="00722E63" w14:paraId="3C9938BA" w14:textId="77777777">
            <w:r w:rsidRPr="00722E63">
              <w:rPr>
                <w:rFonts w:ascii="仿宋" w:eastAsia="仿宋" w:hAnsi="仿宋"/>
                <w:sz w:val="20"/>
                <w:szCs w:val="20"/>
              </w:rPr>
              <w:t>192.23</w:t>
            </w:r>
          </w:p>
        </w:tc>
        <w:tc>
          <w:tcPr>
            <w:tcW w:w="0" w:type="dxa"/>
            <w:shd w:val="clear" w:color="auto" w:fill="auto"/>
            <w:vAlign w:val="center"/>
          </w:tcPr>
          <w:p w:rsidR="00687B4C" w:rsidRPr="00722E63" w14:paraId="5D22123B" w14:textId="77777777">
            <w:r w:rsidRPr="00722E63">
              <w:rPr>
                <w:rFonts w:ascii="仿宋" w:eastAsia="仿宋" w:hAnsi="仿宋"/>
                <w:sz w:val="20"/>
                <w:szCs w:val="20"/>
              </w:rPr>
              <w:t>256.31</w:t>
            </w:r>
          </w:p>
        </w:tc>
        <w:tc>
          <w:tcPr>
            <w:tcW w:w="0" w:type="dxa"/>
            <w:shd w:val="clear" w:color="auto" w:fill="auto"/>
            <w:vAlign w:val="center"/>
          </w:tcPr>
          <w:p w:rsidR="00687B4C" w:rsidRPr="00722E63" w14:paraId="7F225964" w14:textId="77777777">
            <w:r w:rsidRPr="00722E63">
              <w:rPr>
                <w:rFonts w:ascii="仿宋" w:eastAsia="仿宋" w:hAnsi="仿宋"/>
                <w:sz w:val="20"/>
                <w:szCs w:val="20"/>
              </w:rPr>
              <w:t>238.00</w:t>
            </w:r>
          </w:p>
        </w:tc>
        <w:tc>
          <w:tcPr>
            <w:tcW w:w="0" w:type="dxa"/>
            <w:shd w:val="clear" w:color="auto" w:fill="auto"/>
            <w:vAlign w:val="center"/>
          </w:tcPr>
          <w:p w:rsidR="00687B4C" w:rsidRPr="00722E63" w14:paraId="63CC4A1C" w14:textId="77777777">
            <w:r w:rsidRPr="00722E63">
              <w:rPr>
                <w:rFonts w:ascii="仿宋" w:eastAsia="仿宋" w:hAnsi="仿宋"/>
                <w:sz w:val="20"/>
                <w:szCs w:val="20"/>
              </w:rPr>
              <w:t>228.85</w:t>
            </w:r>
          </w:p>
        </w:tc>
        <w:tc>
          <w:tcPr>
            <w:tcW w:w="0" w:type="dxa"/>
            <w:shd w:val="clear" w:color="auto" w:fill="auto"/>
            <w:vAlign w:val="center"/>
          </w:tcPr>
          <w:p w:rsidR="00687B4C" w:rsidRPr="00722E63" w14:paraId="2F440CE2" w14:textId="77777777">
            <w:r w:rsidRPr="00722E63">
              <w:rPr>
                <w:rFonts w:ascii="仿宋" w:eastAsia="仿宋" w:hAnsi="仿宋"/>
                <w:sz w:val="20"/>
                <w:szCs w:val="20"/>
              </w:rPr>
              <w:t>915.40</w:t>
            </w:r>
          </w:p>
        </w:tc>
      </w:tr>
      <w:tr w14:paraId="3B5A3F61" w14:textId="77777777" w:rsidTr="007F1D13">
        <w:tblPrEx>
          <w:tblW w:w="0" w:type="auto"/>
          <w:tblLook w:val="04A0"/>
        </w:tblPrEx>
        <w:tc>
          <w:tcPr>
            <w:tcW w:w="0" w:type="dxa"/>
            <w:shd w:val="clear" w:color="auto" w:fill="auto"/>
            <w:vAlign w:val="center"/>
          </w:tcPr>
          <w:p w:rsidR="00687B4C" w:rsidRPr="00722E63" w14:paraId="35720F2F" w14:textId="77777777">
            <w:r w:rsidRPr="00722E63">
              <w:rPr>
                <w:rFonts w:ascii="仿宋" w:eastAsia="仿宋" w:hAnsi="仿宋"/>
                <w:sz w:val="20"/>
                <w:szCs w:val="20"/>
              </w:rPr>
              <w:t>2.4</w:t>
            </w:r>
          </w:p>
        </w:tc>
        <w:tc>
          <w:tcPr>
            <w:tcW w:w="0" w:type="dxa"/>
            <w:shd w:val="clear" w:color="auto" w:fill="auto"/>
            <w:vAlign w:val="center"/>
          </w:tcPr>
          <w:p w:rsidR="00687B4C" w:rsidRPr="00722E63" w14:paraId="73BD4D32" w14:textId="77777777">
            <w:r w:rsidRPr="00722E63">
              <w:rPr>
                <w:rFonts w:ascii="仿宋" w:eastAsia="仿宋" w:hAnsi="仿宋"/>
                <w:sz w:val="20"/>
                <w:szCs w:val="20"/>
              </w:rPr>
              <w:t>纸巾</w:t>
            </w:r>
            <w:r w:rsidRPr="00722E63">
              <w:rPr>
                <w:rFonts w:ascii="仿宋" w:eastAsia="仿宋" w:hAnsi="仿宋"/>
                <w:sz w:val="20"/>
                <w:szCs w:val="20"/>
              </w:rPr>
              <w:t>(D)</w:t>
            </w:r>
          </w:p>
        </w:tc>
        <w:tc>
          <w:tcPr>
            <w:tcW w:w="0" w:type="dxa"/>
            <w:shd w:val="clear" w:color="auto" w:fill="auto"/>
            <w:vAlign w:val="center"/>
          </w:tcPr>
          <w:p w:rsidR="00687B4C" w:rsidRPr="00722E63" w14:paraId="4047702C" w14:textId="77777777">
            <w:r w:rsidRPr="00722E63">
              <w:rPr>
                <w:rFonts w:ascii="仿宋" w:eastAsia="仿宋" w:hAnsi="仿宋"/>
                <w:sz w:val="20"/>
                <w:szCs w:val="20"/>
              </w:rPr>
              <w:t>135.69</w:t>
            </w:r>
          </w:p>
        </w:tc>
        <w:tc>
          <w:tcPr>
            <w:tcW w:w="0" w:type="dxa"/>
            <w:shd w:val="clear" w:color="auto" w:fill="auto"/>
            <w:vAlign w:val="center"/>
          </w:tcPr>
          <w:p w:rsidR="00687B4C" w:rsidRPr="00722E63" w14:paraId="0FA72F50" w14:textId="77777777">
            <w:r w:rsidRPr="00722E63">
              <w:rPr>
                <w:rFonts w:ascii="仿宋" w:eastAsia="仿宋" w:hAnsi="仿宋"/>
                <w:sz w:val="20"/>
                <w:szCs w:val="20"/>
              </w:rPr>
              <w:t>180.93</w:t>
            </w:r>
          </w:p>
        </w:tc>
        <w:tc>
          <w:tcPr>
            <w:tcW w:w="0" w:type="dxa"/>
            <w:shd w:val="clear" w:color="auto" w:fill="auto"/>
            <w:vAlign w:val="center"/>
          </w:tcPr>
          <w:p w:rsidR="00687B4C" w:rsidRPr="00722E63" w14:paraId="1BCED60C" w14:textId="77777777">
            <w:r w:rsidRPr="00722E63">
              <w:rPr>
                <w:rFonts w:ascii="仿宋" w:eastAsia="仿宋" w:hAnsi="仿宋"/>
                <w:sz w:val="20"/>
                <w:szCs w:val="20"/>
              </w:rPr>
              <w:t>168.00</w:t>
            </w:r>
          </w:p>
        </w:tc>
        <w:tc>
          <w:tcPr>
            <w:tcW w:w="0" w:type="dxa"/>
            <w:shd w:val="clear" w:color="auto" w:fill="auto"/>
            <w:vAlign w:val="center"/>
          </w:tcPr>
          <w:p w:rsidR="00687B4C" w:rsidRPr="00722E63" w14:paraId="68F656DC" w14:textId="77777777">
            <w:r w:rsidRPr="00722E63">
              <w:rPr>
                <w:rFonts w:ascii="仿宋" w:eastAsia="仿宋" w:hAnsi="仿宋"/>
                <w:sz w:val="20"/>
                <w:szCs w:val="20"/>
              </w:rPr>
              <w:t>161.54</w:t>
            </w:r>
          </w:p>
        </w:tc>
        <w:tc>
          <w:tcPr>
            <w:tcW w:w="0" w:type="dxa"/>
            <w:shd w:val="clear" w:color="auto" w:fill="auto"/>
            <w:vAlign w:val="center"/>
          </w:tcPr>
          <w:p w:rsidR="00687B4C" w:rsidRPr="00722E63" w14:paraId="4D6F2138" w14:textId="77777777">
            <w:r w:rsidRPr="00722E63">
              <w:rPr>
                <w:rFonts w:ascii="仿宋" w:eastAsia="仿宋" w:hAnsi="仿宋"/>
                <w:sz w:val="20"/>
                <w:szCs w:val="20"/>
              </w:rPr>
              <w:t>646.16</w:t>
            </w:r>
          </w:p>
        </w:tc>
      </w:tr>
      <w:tr w14:paraId="7C62E9A8" w14:textId="77777777" w:rsidTr="007F1D13">
        <w:tblPrEx>
          <w:tblW w:w="0" w:type="auto"/>
          <w:tblLook w:val="04A0"/>
        </w:tblPrEx>
        <w:tc>
          <w:tcPr>
            <w:tcW w:w="0" w:type="dxa"/>
            <w:shd w:val="clear" w:color="auto" w:fill="auto"/>
            <w:vAlign w:val="center"/>
          </w:tcPr>
          <w:p w:rsidR="00687B4C" w:rsidRPr="00722E63" w14:paraId="103E4482" w14:textId="77777777">
            <w:r w:rsidRPr="00722E63">
              <w:rPr>
                <w:rFonts w:ascii="仿宋" w:eastAsia="仿宋" w:hAnsi="仿宋"/>
                <w:sz w:val="20"/>
                <w:szCs w:val="20"/>
              </w:rPr>
              <w:t>2.5</w:t>
            </w:r>
          </w:p>
        </w:tc>
        <w:tc>
          <w:tcPr>
            <w:tcW w:w="0" w:type="dxa"/>
            <w:shd w:val="clear" w:color="auto" w:fill="auto"/>
            <w:vAlign w:val="center"/>
          </w:tcPr>
          <w:p w:rsidR="00687B4C" w:rsidRPr="00722E63" w14:paraId="3FD6E1A7" w14:textId="77777777">
            <w:r w:rsidRPr="00722E63">
              <w:rPr>
                <w:rFonts w:ascii="仿宋" w:eastAsia="仿宋" w:hAnsi="仿宋"/>
                <w:sz w:val="20"/>
                <w:szCs w:val="20"/>
              </w:rPr>
              <w:t>纸巾</w:t>
            </w:r>
            <w:r w:rsidRPr="00722E63">
              <w:rPr>
                <w:rFonts w:ascii="仿宋" w:eastAsia="仿宋" w:hAnsi="仿宋"/>
                <w:sz w:val="20"/>
                <w:szCs w:val="20"/>
              </w:rPr>
              <w:t>(E)</w:t>
            </w:r>
          </w:p>
        </w:tc>
        <w:tc>
          <w:tcPr>
            <w:tcW w:w="0" w:type="dxa"/>
            <w:shd w:val="clear" w:color="auto" w:fill="auto"/>
            <w:vAlign w:val="center"/>
          </w:tcPr>
          <w:p w:rsidR="00687B4C" w:rsidRPr="00722E63" w14:paraId="319BA6E0" w14:textId="77777777">
            <w:r w:rsidRPr="00722E63">
              <w:rPr>
                <w:rFonts w:ascii="仿宋" w:eastAsia="仿宋" w:hAnsi="仿宋"/>
                <w:sz w:val="20"/>
                <w:szCs w:val="20"/>
              </w:rPr>
              <w:t>90.46</w:t>
            </w:r>
          </w:p>
        </w:tc>
        <w:tc>
          <w:tcPr>
            <w:tcW w:w="0" w:type="dxa"/>
            <w:shd w:val="clear" w:color="auto" w:fill="auto"/>
            <w:vAlign w:val="center"/>
          </w:tcPr>
          <w:p w:rsidR="00687B4C" w:rsidRPr="00722E63" w14:paraId="3B5DA5BC" w14:textId="77777777">
            <w:r w:rsidRPr="00722E63">
              <w:rPr>
                <w:rFonts w:ascii="仿宋" w:eastAsia="仿宋" w:hAnsi="仿宋"/>
                <w:sz w:val="20"/>
                <w:szCs w:val="20"/>
              </w:rPr>
              <w:t>120.62</w:t>
            </w:r>
          </w:p>
        </w:tc>
        <w:tc>
          <w:tcPr>
            <w:tcW w:w="0" w:type="dxa"/>
            <w:shd w:val="clear" w:color="auto" w:fill="auto"/>
            <w:vAlign w:val="center"/>
          </w:tcPr>
          <w:p w:rsidR="00687B4C" w:rsidRPr="00722E63" w14:paraId="12ABE648" w14:textId="77777777">
            <w:r w:rsidRPr="00722E63">
              <w:rPr>
                <w:rFonts w:ascii="仿宋" w:eastAsia="仿宋" w:hAnsi="仿宋"/>
                <w:sz w:val="20"/>
                <w:szCs w:val="20"/>
              </w:rPr>
              <w:t>112.00</w:t>
            </w:r>
          </w:p>
        </w:tc>
        <w:tc>
          <w:tcPr>
            <w:tcW w:w="0" w:type="dxa"/>
            <w:shd w:val="clear" w:color="auto" w:fill="auto"/>
            <w:vAlign w:val="center"/>
          </w:tcPr>
          <w:p w:rsidR="00687B4C" w:rsidRPr="00722E63" w14:paraId="67AE087C" w14:textId="77777777">
            <w:r w:rsidRPr="00722E63">
              <w:rPr>
                <w:rFonts w:ascii="仿宋" w:eastAsia="仿宋" w:hAnsi="仿宋"/>
                <w:sz w:val="20"/>
                <w:szCs w:val="20"/>
              </w:rPr>
              <w:t>107.69</w:t>
            </w:r>
          </w:p>
        </w:tc>
        <w:tc>
          <w:tcPr>
            <w:tcW w:w="0" w:type="dxa"/>
            <w:shd w:val="clear" w:color="auto" w:fill="auto"/>
            <w:vAlign w:val="center"/>
          </w:tcPr>
          <w:p w:rsidR="00687B4C" w:rsidRPr="00722E63" w14:paraId="1A885CF5" w14:textId="77777777">
            <w:r w:rsidRPr="00722E63">
              <w:rPr>
                <w:rFonts w:ascii="仿宋" w:eastAsia="仿宋" w:hAnsi="仿宋"/>
                <w:sz w:val="20"/>
                <w:szCs w:val="20"/>
              </w:rPr>
              <w:t>430.78</w:t>
            </w:r>
          </w:p>
        </w:tc>
      </w:tr>
      <w:tr w14:paraId="1E63FF3E" w14:textId="77777777" w:rsidTr="007F1D13">
        <w:tblPrEx>
          <w:tblW w:w="0" w:type="auto"/>
          <w:tblLook w:val="04A0"/>
        </w:tblPrEx>
        <w:tc>
          <w:tcPr>
            <w:tcW w:w="0" w:type="dxa"/>
            <w:shd w:val="clear" w:color="auto" w:fill="auto"/>
            <w:vAlign w:val="center"/>
          </w:tcPr>
          <w:p w:rsidR="00687B4C" w:rsidRPr="00722E63" w14:paraId="79AADD3F" w14:textId="77777777">
            <w:r w:rsidRPr="00722E63">
              <w:rPr>
                <w:rFonts w:ascii="仿宋" w:eastAsia="仿宋" w:hAnsi="仿宋"/>
                <w:sz w:val="20"/>
                <w:szCs w:val="20"/>
              </w:rPr>
              <w:t>2.6</w:t>
            </w:r>
          </w:p>
        </w:tc>
        <w:tc>
          <w:tcPr>
            <w:tcW w:w="0" w:type="dxa"/>
            <w:shd w:val="clear" w:color="auto" w:fill="auto"/>
            <w:vAlign w:val="center"/>
          </w:tcPr>
          <w:p w:rsidR="00687B4C" w:rsidRPr="00722E63" w14:paraId="2AF6A69C" w14:textId="77777777">
            <w:r w:rsidRPr="00722E63">
              <w:rPr>
                <w:rFonts w:ascii="仿宋" w:eastAsia="仿宋" w:hAnsi="仿宋"/>
                <w:sz w:val="20"/>
                <w:szCs w:val="20"/>
              </w:rPr>
              <w:t>纸巾</w:t>
            </w:r>
            <w:r w:rsidRPr="00722E63">
              <w:rPr>
                <w:rFonts w:ascii="仿宋" w:eastAsia="仿宋" w:hAnsi="仿宋"/>
                <w:sz w:val="20"/>
                <w:szCs w:val="20"/>
              </w:rPr>
              <w:t>(F)</w:t>
            </w:r>
          </w:p>
        </w:tc>
        <w:tc>
          <w:tcPr>
            <w:tcW w:w="0" w:type="dxa"/>
            <w:shd w:val="clear" w:color="auto" w:fill="auto"/>
            <w:vAlign w:val="center"/>
          </w:tcPr>
          <w:p w:rsidR="00687B4C" w:rsidRPr="00722E63" w14:paraId="536277BA" w14:textId="77777777">
            <w:r w:rsidRPr="00722E63">
              <w:rPr>
                <w:rFonts w:ascii="仿宋" w:eastAsia="仿宋" w:hAnsi="仿宋"/>
                <w:sz w:val="20"/>
                <w:szCs w:val="20"/>
              </w:rPr>
              <w:t>56.54</w:t>
            </w:r>
          </w:p>
        </w:tc>
        <w:tc>
          <w:tcPr>
            <w:tcW w:w="0" w:type="dxa"/>
            <w:shd w:val="clear" w:color="auto" w:fill="auto"/>
            <w:vAlign w:val="center"/>
          </w:tcPr>
          <w:p w:rsidR="00687B4C" w:rsidRPr="00722E63" w14:paraId="0397F83C" w14:textId="77777777">
            <w:r w:rsidRPr="00722E63">
              <w:rPr>
                <w:rFonts w:ascii="仿宋" w:eastAsia="仿宋" w:hAnsi="仿宋"/>
                <w:sz w:val="20"/>
                <w:szCs w:val="20"/>
              </w:rPr>
              <w:t>75.39</w:t>
            </w:r>
          </w:p>
        </w:tc>
        <w:tc>
          <w:tcPr>
            <w:tcW w:w="0" w:type="dxa"/>
            <w:shd w:val="clear" w:color="auto" w:fill="auto"/>
            <w:vAlign w:val="center"/>
          </w:tcPr>
          <w:p w:rsidR="00687B4C" w:rsidRPr="00722E63" w14:paraId="781ACB38" w14:textId="77777777">
            <w:r w:rsidRPr="00722E63">
              <w:rPr>
                <w:rFonts w:ascii="仿宋" w:eastAsia="仿宋" w:hAnsi="仿宋"/>
                <w:sz w:val="20"/>
                <w:szCs w:val="20"/>
              </w:rPr>
              <w:t>70.00</w:t>
            </w:r>
          </w:p>
        </w:tc>
        <w:tc>
          <w:tcPr>
            <w:tcW w:w="0" w:type="dxa"/>
            <w:shd w:val="clear" w:color="auto" w:fill="auto"/>
            <w:vAlign w:val="center"/>
          </w:tcPr>
          <w:p w:rsidR="00687B4C" w:rsidRPr="00722E63" w14:paraId="36F310BD" w14:textId="77777777">
            <w:r w:rsidRPr="00722E63">
              <w:rPr>
                <w:rFonts w:ascii="仿宋" w:eastAsia="仿宋" w:hAnsi="仿宋"/>
                <w:sz w:val="20"/>
                <w:szCs w:val="20"/>
              </w:rPr>
              <w:t>67.31</w:t>
            </w:r>
          </w:p>
        </w:tc>
        <w:tc>
          <w:tcPr>
            <w:tcW w:w="0" w:type="dxa"/>
            <w:shd w:val="clear" w:color="auto" w:fill="auto"/>
            <w:vAlign w:val="center"/>
          </w:tcPr>
          <w:p w:rsidR="00687B4C" w:rsidRPr="00722E63" w14:paraId="25D603FE" w14:textId="77777777">
            <w:r w:rsidRPr="00722E63">
              <w:rPr>
                <w:rFonts w:ascii="仿宋" w:eastAsia="仿宋" w:hAnsi="仿宋"/>
                <w:sz w:val="20"/>
                <w:szCs w:val="20"/>
              </w:rPr>
              <w:t>269.23</w:t>
            </w:r>
          </w:p>
        </w:tc>
      </w:tr>
      <w:tr w14:paraId="5F2BC87A" w14:textId="77777777" w:rsidTr="007F1D13">
        <w:tblPrEx>
          <w:tblW w:w="0" w:type="auto"/>
          <w:tblLook w:val="04A0"/>
        </w:tblPrEx>
        <w:tc>
          <w:tcPr>
            <w:tcW w:w="0" w:type="dxa"/>
            <w:shd w:val="clear" w:color="auto" w:fill="auto"/>
            <w:vAlign w:val="center"/>
          </w:tcPr>
          <w:p w:rsidR="00687B4C" w:rsidRPr="00722E63" w14:paraId="7D43AA70" w14:textId="77777777">
            <w:r w:rsidRPr="00722E63">
              <w:rPr>
                <w:rFonts w:ascii="仿宋" w:eastAsia="仿宋" w:hAnsi="仿宋"/>
                <w:sz w:val="20"/>
                <w:szCs w:val="20"/>
              </w:rPr>
              <w:t>2.7</w:t>
            </w:r>
          </w:p>
        </w:tc>
        <w:tc>
          <w:tcPr>
            <w:tcW w:w="0" w:type="dxa"/>
            <w:shd w:val="clear" w:color="auto" w:fill="auto"/>
            <w:vAlign w:val="center"/>
          </w:tcPr>
          <w:p w:rsidR="00687B4C" w:rsidRPr="00722E63" w14:paraId="27EE7E61" w14:textId="77777777">
            <w:r w:rsidRPr="00722E63">
              <w:rPr>
                <w:rFonts w:ascii="仿宋" w:eastAsia="仿宋" w:hAnsi="仿宋"/>
                <w:sz w:val="20"/>
                <w:szCs w:val="20"/>
              </w:rPr>
              <w:t>纸巾</w:t>
            </w:r>
            <w:r w:rsidRPr="00722E63">
              <w:rPr>
                <w:rFonts w:ascii="仿宋" w:eastAsia="仿宋" w:hAnsi="仿宋"/>
                <w:sz w:val="20"/>
                <w:szCs w:val="20"/>
              </w:rPr>
              <w:t>(...)</w:t>
            </w:r>
          </w:p>
        </w:tc>
        <w:tc>
          <w:tcPr>
            <w:tcW w:w="0" w:type="dxa"/>
            <w:shd w:val="clear" w:color="auto" w:fill="auto"/>
            <w:vAlign w:val="center"/>
          </w:tcPr>
          <w:p w:rsidR="00687B4C" w:rsidRPr="00722E63" w14:paraId="0373141A" w14:textId="77777777">
            <w:r w:rsidRPr="00722E63">
              <w:rPr>
                <w:rFonts w:ascii="仿宋" w:eastAsia="仿宋" w:hAnsi="仿宋"/>
                <w:sz w:val="20"/>
                <w:szCs w:val="20"/>
              </w:rPr>
              <w:t>22.62</w:t>
            </w:r>
          </w:p>
        </w:tc>
        <w:tc>
          <w:tcPr>
            <w:tcW w:w="0" w:type="dxa"/>
            <w:shd w:val="clear" w:color="auto" w:fill="auto"/>
            <w:vAlign w:val="center"/>
          </w:tcPr>
          <w:p w:rsidR="00687B4C" w:rsidRPr="00722E63" w14:paraId="70D6DA25" w14:textId="77777777">
            <w:r w:rsidRPr="00722E63">
              <w:rPr>
                <w:rFonts w:ascii="仿宋" w:eastAsia="仿宋" w:hAnsi="仿宋"/>
                <w:sz w:val="20"/>
                <w:szCs w:val="20"/>
              </w:rPr>
              <w:t>30.15</w:t>
            </w:r>
          </w:p>
        </w:tc>
        <w:tc>
          <w:tcPr>
            <w:tcW w:w="0" w:type="dxa"/>
            <w:shd w:val="clear" w:color="auto" w:fill="auto"/>
            <w:vAlign w:val="center"/>
          </w:tcPr>
          <w:p w:rsidR="00687B4C" w:rsidRPr="00722E63" w14:paraId="7D7BC030" w14:textId="77777777">
            <w:r w:rsidRPr="00722E63">
              <w:rPr>
                <w:rFonts w:ascii="仿宋" w:eastAsia="仿宋" w:hAnsi="仿宋"/>
                <w:sz w:val="20"/>
                <w:szCs w:val="20"/>
              </w:rPr>
              <w:t>28.00</w:t>
            </w:r>
          </w:p>
        </w:tc>
        <w:tc>
          <w:tcPr>
            <w:tcW w:w="0" w:type="dxa"/>
            <w:shd w:val="clear" w:color="auto" w:fill="auto"/>
            <w:vAlign w:val="center"/>
          </w:tcPr>
          <w:p w:rsidR="00687B4C" w:rsidRPr="00722E63" w14:paraId="0F88F04B" w14:textId="77777777">
            <w:r w:rsidRPr="00722E63">
              <w:rPr>
                <w:rFonts w:ascii="仿宋" w:eastAsia="仿宋" w:hAnsi="仿宋"/>
                <w:sz w:val="20"/>
                <w:szCs w:val="20"/>
              </w:rPr>
              <w:t>26.92</w:t>
            </w:r>
          </w:p>
        </w:tc>
        <w:tc>
          <w:tcPr>
            <w:tcW w:w="0" w:type="dxa"/>
            <w:shd w:val="clear" w:color="auto" w:fill="auto"/>
            <w:vAlign w:val="center"/>
          </w:tcPr>
          <w:p w:rsidR="00687B4C" w:rsidRPr="00722E63" w14:paraId="137734A8" w14:textId="77777777">
            <w:r w:rsidRPr="00722E63">
              <w:rPr>
                <w:rFonts w:ascii="仿宋" w:eastAsia="仿宋" w:hAnsi="仿宋"/>
                <w:sz w:val="20"/>
                <w:szCs w:val="20"/>
              </w:rPr>
              <w:t>107.69</w:t>
            </w:r>
          </w:p>
        </w:tc>
      </w:tr>
      <w:tr w14:paraId="50CC9D77" w14:textId="77777777" w:rsidTr="007F1D13">
        <w:tblPrEx>
          <w:tblW w:w="0" w:type="auto"/>
          <w:tblLook w:val="04A0"/>
        </w:tblPrEx>
        <w:tc>
          <w:tcPr>
            <w:tcW w:w="0" w:type="dxa"/>
            <w:shd w:val="clear" w:color="auto" w:fill="auto"/>
            <w:vAlign w:val="center"/>
          </w:tcPr>
          <w:p w:rsidR="00687B4C" w:rsidRPr="00722E63" w14:paraId="2DB6DA0C" w14:textId="77777777">
            <w:r w:rsidRPr="00722E63">
              <w:rPr>
                <w:rFonts w:ascii="仿宋" w:eastAsia="仿宋" w:hAnsi="仿宋"/>
                <w:sz w:val="20"/>
                <w:szCs w:val="20"/>
              </w:rPr>
              <w:t>3</w:t>
            </w:r>
          </w:p>
        </w:tc>
        <w:tc>
          <w:tcPr>
            <w:tcW w:w="0" w:type="dxa"/>
            <w:shd w:val="clear" w:color="auto" w:fill="auto"/>
            <w:vAlign w:val="center"/>
          </w:tcPr>
          <w:p w:rsidR="00687B4C" w:rsidRPr="00722E63" w14:paraId="5AD7BD26" w14:textId="77777777">
            <w:r w:rsidRPr="00722E63">
              <w:rPr>
                <w:rFonts w:ascii="仿宋" w:eastAsia="仿宋" w:hAnsi="仿宋"/>
                <w:sz w:val="20"/>
                <w:szCs w:val="20"/>
              </w:rPr>
              <w:t>其他业务收入</w:t>
            </w:r>
          </w:p>
        </w:tc>
        <w:tc>
          <w:tcPr>
            <w:tcW w:w="0" w:type="dxa"/>
            <w:shd w:val="clear" w:color="auto" w:fill="auto"/>
            <w:vAlign w:val="center"/>
          </w:tcPr>
          <w:p w:rsidR="00687B4C" w:rsidRPr="00722E63" w14:paraId="21803CE3" w14:textId="77777777">
            <w:r w:rsidRPr="00722E63">
              <w:rPr>
                <w:rFonts w:ascii="仿宋" w:eastAsia="仿宋" w:hAnsi="仿宋"/>
                <w:sz w:val="20"/>
                <w:szCs w:val="20"/>
              </w:rPr>
              <w:t>178.27</w:t>
            </w:r>
          </w:p>
        </w:tc>
        <w:tc>
          <w:tcPr>
            <w:tcW w:w="0" w:type="dxa"/>
            <w:shd w:val="clear" w:color="auto" w:fill="auto"/>
            <w:vAlign w:val="center"/>
          </w:tcPr>
          <w:p w:rsidR="00687B4C" w:rsidRPr="00722E63" w14:paraId="4FACA163" w14:textId="77777777">
            <w:r w:rsidRPr="00722E63">
              <w:rPr>
                <w:rFonts w:ascii="仿宋" w:eastAsia="仿宋" w:hAnsi="仿宋"/>
                <w:sz w:val="20"/>
                <w:szCs w:val="20"/>
              </w:rPr>
              <w:t>237.69</w:t>
            </w:r>
          </w:p>
        </w:tc>
        <w:tc>
          <w:tcPr>
            <w:tcW w:w="0" w:type="dxa"/>
            <w:shd w:val="clear" w:color="auto" w:fill="auto"/>
            <w:vAlign w:val="center"/>
          </w:tcPr>
          <w:p w:rsidR="00687B4C" w:rsidRPr="00722E63" w14:paraId="2CB83366" w14:textId="77777777">
            <w:r w:rsidRPr="00722E63">
              <w:rPr>
                <w:rFonts w:ascii="仿宋" w:eastAsia="仿宋" w:hAnsi="仿宋"/>
                <w:sz w:val="20"/>
                <w:szCs w:val="20"/>
              </w:rPr>
              <w:t>220.72</w:t>
            </w:r>
          </w:p>
        </w:tc>
        <w:tc>
          <w:tcPr>
            <w:tcW w:w="0" w:type="dxa"/>
            <w:shd w:val="clear" w:color="auto" w:fill="auto"/>
            <w:vAlign w:val="center"/>
          </w:tcPr>
          <w:p w:rsidR="00687B4C" w:rsidRPr="00722E63" w14:paraId="3198A121" w14:textId="77777777">
            <w:r w:rsidRPr="00722E63">
              <w:rPr>
                <w:rFonts w:ascii="仿宋" w:eastAsia="仿宋" w:hAnsi="仿宋"/>
                <w:sz w:val="20"/>
                <w:szCs w:val="20"/>
              </w:rPr>
              <w:t>212.23</w:t>
            </w:r>
          </w:p>
        </w:tc>
        <w:tc>
          <w:tcPr>
            <w:tcW w:w="0" w:type="dxa"/>
            <w:shd w:val="clear" w:color="auto" w:fill="auto"/>
            <w:vAlign w:val="center"/>
          </w:tcPr>
          <w:p w:rsidR="00687B4C" w:rsidRPr="00722E63" w14:paraId="476A36FF" w14:textId="77777777">
            <w:r w:rsidRPr="00722E63">
              <w:rPr>
                <w:rFonts w:ascii="仿宋" w:eastAsia="仿宋" w:hAnsi="仿宋"/>
                <w:sz w:val="20"/>
                <w:szCs w:val="20"/>
              </w:rPr>
              <w:t>848.91</w:t>
            </w:r>
          </w:p>
        </w:tc>
      </w:tr>
    </w:tbl>
    <w:p w:rsidR="00687B4C" w14:paraId="54C1CD59" w14:textId="77777777">
      <w:pPr>
        <w:ind w:firstLine="600"/>
      </w:pPr>
    </w:p>
    <w:p w:rsidR="00687B4C" w14:paraId="29EFB77C" w14:textId="77777777">
      <w:pPr>
        <w:ind w:firstLine="600"/>
      </w:pPr>
      <w:r>
        <w:rPr>
          <w:rFonts w:ascii="仿宋" w:eastAsia="仿宋" w:hAnsi="仿宋" w:cs="仿宋"/>
          <w:sz w:val="30"/>
          <w:szCs w:val="30"/>
        </w:rPr>
        <w:t>根据初步统计测算，公司实现利润总额</w:t>
      </w:r>
      <w:r>
        <w:rPr>
          <w:rFonts w:ascii="仿宋" w:eastAsia="仿宋" w:hAnsi="仿宋" w:cs="仿宋"/>
          <w:sz w:val="30"/>
          <w:szCs w:val="30"/>
        </w:rPr>
        <w:t>1219.92</w:t>
      </w:r>
      <w:r>
        <w:rPr>
          <w:rFonts w:ascii="仿宋" w:eastAsia="仿宋" w:hAnsi="仿宋" w:cs="仿宋"/>
          <w:sz w:val="30"/>
          <w:szCs w:val="30"/>
        </w:rPr>
        <w:t>万元，较去年同期相比增长</w:t>
      </w:r>
      <w:r>
        <w:rPr>
          <w:rFonts w:ascii="仿宋" w:eastAsia="仿宋" w:hAnsi="仿宋" w:cs="仿宋"/>
          <w:sz w:val="30"/>
          <w:szCs w:val="30"/>
        </w:rPr>
        <w:t>292.19</w:t>
      </w:r>
      <w:r>
        <w:rPr>
          <w:rFonts w:ascii="仿宋" w:eastAsia="仿宋" w:hAnsi="仿宋" w:cs="仿宋"/>
          <w:sz w:val="30"/>
          <w:szCs w:val="30"/>
        </w:rPr>
        <w:t>万元，增长率</w:t>
      </w:r>
      <w:r>
        <w:rPr>
          <w:rFonts w:ascii="仿宋" w:eastAsia="仿宋" w:hAnsi="仿宋" w:cs="仿宋"/>
          <w:sz w:val="30"/>
          <w:szCs w:val="30"/>
        </w:rPr>
        <w:t>31.49%</w:t>
      </w:r>
      <w:r>
        <w:rPr>
          <w:rFonts w:ascii="仿宋" w:eastAsia="仿宋" w:hAnsi="仿宋" w:cs="仿宋"/>
          <w:sz w:val="30"/>
          <w:szCs w:val="30"/>
        </w:rPr>
        <w:t>；实现净利润</w:t>
      </w:r>
      <w:r>
        <w:rPr>
          <w:rFonts w:ascii="仿宋" w:eastAsia="仿宋" w:hAnsi="仿宋" w:cs="仿宋"/>
          <w:sz w:val="30"/>
          <w:szCs w:val="30"/>
        </w:rPr>
        <w:t>914.94</w:t>
      </w:r>
      <w:r>
        <w:rPr>
          <w:rFonts w:ascii="仿宋" w:eastAsia="仿宋" w:hAnsi="仿宋" w:cs="仿宋"/>
          <w:sz w:val="30"/>
          <w:szCs w:val="30"/>
        </w:rPr>
        <w:t>万元，较去年同期相比增长</w:t>
      </w:r>
      <w:r>
        <w:rPr>
          <w:rFonts w:ascii="仿宋" w:eastAsia="仿宋" w:hAnsi="仿宋" w:cs="仿宋"/>
          <w:sz w:val="30"/>
          <w:szCs w:val="30"/>
        </w:rPr>
        <w:t>172.70</w:t>
      </w:r>
      <w:r>
        <w:rPr>
          <w:rFonts w:ascii="仿宋" w:eastAsia="仿宋" w:hAnsi="仿宋" w:cs="仿宋"/>
          <w:sz w:val="30"/>
          <w:szCs w:val="30"/>
        </w:rPr>
        <w:t>万元，增长率</w:t>
      </w:r>
      <w:r>
        <w:rPr>
          <w:rFonts w:ascii="仿宋" w:eastAsia="仿宋" w:hAnsi="仿宋" w:cs="仿宋"/>
          <w:sz w:val="30"/>
          <w:szCs w:val="30"/>
        </w:rPr>
        <w:t>23.27%</w:t>
      </w:r>
      <w:r>
        <w:rPr>
          <w:rFonts w:ascii="仿宋" w:eastAsia="仿宋" w:hAnsi="仿宋" w:cs="仿宋"/>
          <w:sz w:val="30"/>
          <w:szCs w:val="30"/>
        </w:rPr>
        <w:t>。</w:t>
      </w:r>
      <w:r>
        <w:br/>
      </w:r>
    </w:p>
    <w:p w:rsidR="00687B4C" w14:paraId="6C5ED5F4" w14:textId="3812E68A">
      <w:pPr>
        <w:jc w:val="center"/>
      </w:pPr>
      <w:r>
        <w:rPr>
          <w:rFonts w:ascii="仿宋" w:eastAsia="仿宋" w:hAnsi="仿宋" w:cs="仿宋"/>
          <w:b/>
          <w:bCs/>
          <w:noProof/>
          <w:sz w:val="28"/>
          <w:szCs w:val="28"/>
        </w:rPr>
        <w:pict>
          <v:shape id="PageShape6" o:spid="_x0000_s1030" type="#_x0000_t202" style="width:500pt;height:5pt;margin-top:787pt;margin-left:0;mso-wrap-style:square;position:absolute;visibility:hidden;z-index:251663360">
            <v:textbox>
              <w:txbxContent>
                <w:p w:rsidR="00687B4C" w:rsidRPr="00687B4C" w14:paraId="7F2BB05F" w14:textId="4A1A1782">
                  <w:pPr>
                    <w:rPr>
                      <w:rFonts w:ascii="黑体" w:eastAsia="黑体"/>
                      <w:sz w:val="24"/>
                    </w:rPr>
                  </w:pPr>
                  <w:r w:rsidRPr="00687B4C">
                    <w:rPr>
                      <w:rFonts w:ascii="黑体" w:eastAsia="黑体" w:hint="eastAsia"/>
                      <w:sz w:val="24"/>
                    </w:rPr>
                    <w:t>纸巾投资项目可行性分析 全文共6页，当前为第6页。</w:t>
                  </w:r>
                </w:p>
              </w:txbxContent>
            </v:textbox>
          </v:shape>
        </w:pict>
      </w:r>
      <w:r>
        <w:rPr>
          <w:rFonts w:ascii="仿宋" w:eastAsia="仿宋" w:hAnsi="仿宋" w:cs="仿宋"/>
          <w:b/>
          <w:bCs/>
          <w:sz w:val="28"/>
          <w:szCs w:val="28"/>
        </w:rPr>
        <w:t>上年度主要经济指标</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5CABCDDE"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3350" w:type="dxa"/>
            <w:shd w:val="clear" w:color="auto" w:fill="auto"/>
            <w:vAlign w:val="center"/>
          </w:tcPr>
          <w:p w:rsidR="00687B4C" w:rsidRPr="00722E63" w14:paraId="0D42DD8A" w14:textId="77777777">
            <w:r w:rsidRPr="00722E63">
              <w:rPr>
                <w:rFonts w:ascii="仿宋" w:eastAsia="仿宋" w:hAnsi="仿宋"/>
                <w:b/>
              </w:rPr>
              <w:t>项目</w:t>
            </w:r>
          </w:p>
        </w:tc>
        <w:tc>
          <w:tcPr>
            <w:tcW w:w="3350" w:type="dxa"/>
            <w:shd w:val="clear" w:color="auto" w:fill="auto"/>
            <w:vAlign w:val="center"/>
          </w:tcPr>
          <w:p w:rsidR="00687B4C" w:rsidRPr="00722E63" w14:paraId="5939C030" w14:textId="77777777">
            <w:r w:rsidRPr="00722E63">
              <w:rPr>
                <w:rFonts w:ascii="仿宋" w:eastAsia="仿宋" w:hAnsi="仿宋"/>
                <w:b/>
              </w:rPr>
              <w:t>单位</w:t>
            </w:r>
          </w:p>
        </w:tc>
        <w:tc>
          <w:tcPr>
            <w:tcW w:w="3350" w:type="dxa"/>
            <w:shd w:val="clear" w:color="auto" w:fill="auto"/>
            <w:vAlign w:val="center"/>
          </w:tcPr>
          <w:p w:rsidR="00687B4C" w:rsidRPr="00722E63" w14:paraId="178ECF1A" w14:textId="77777777">
            <w:pPr>
              <w:jc w:val="center"/>
            </w:pPr>
            <w:r w:rsidRPr="00722E63">
              <w:rPr>
                <w:rFonts w:ascii="仿宋" w:eastAsia="仿宋" w:hAnsi="仿宋"/>
                <w:b/>
              </w:rPr>
              <w:t>指标</w:t>
            </w:r>
          </w:p>
        </w:tc>
      </w:tr>
      <w:tr w14:paraId="27779DF7" w14:textId="77777777" w:rsidTr="007F1D13">
        <w:tblPrEx>
          <w:tblW w:w="0" w:type="auto"/>
          <w:tblLook w:val="04A0"/>
        </w:tblPrEx>
        <w:tc>
          <w:tcPr>
            <w:tcW w:w="0" w:type="dxa"/>
            <w:shd w:val="clear" w:color="auto" w:fill="auto"/>
            <w:vAlign w:val="center"/>
          </w:tcPr>
          <w:p w:rsidR="00687B4C" w:rsidRPr="00722E63" w14:paraId="4605AB0B" w14:textId="77777777">
            <w:r w:rsidRPr="00722E63">
              <w:rPr>
                <w:rFonts w:ascii="仿宋" w:eastAsia="仿宋" w:hAnsi="仿宋"/>
                <w:sz w:val="20"/>
                <w:szCs w:val="20"/>
              </w:rPr>
              <w:t>完成营业收入</w:t>
            </w:r>
          </w:p>
        </w:tc>
        <w:tc>
          <w:tcPr>
            <w:tcW w:w="0" w:type="dxa"/>
            <w:shd w:val="clear" w:color="auto" w:fill="auto"/>
            <w:vAlign w:val="center"/>
          </w:tcPr>
          <w:p w:rsidR="00687B4C" w:rsidRPr="00722E63" w14:paraId="627FA653" w14:textId="77777777">
            <w:r w:rsidRPr="00722E63">
              <w:rPr>
                <w:rFonts w:ascii="仿宋" w:eastAsia="仿宋" w:hAnsi="仿宋"/>
                <w:sz w:val="20"/>
                <w:szCs w:val="20"/>
              </w:rPr>
              <w:t>万元</w:t>
            </w:r>
          </w:p>
        </w:tc>
        <w:tc>
          <w:tcPr>
            <w:tcW w:w="0" w:type="dxa"/>
            <w:shd w:val="clear" w:color="auto" w:fill="auto"/>
            <w:vAlign w:val="center"/>
          </w:tcPr>
          <w:p w:rsidR="00687B4C" w:rsidRPr="00722E63" w14:paraId="561CBC7B" w14:textId="77777777">
            <w:r w:rsidRPr="00722E63">
              <w:rPr>
                <w:rFonts w:ascii="仿宋" w:eastAsia="仿宋" w:hAnsi="仿宋"/>
                <w:sz w:val="20"/>
                <w:szCs w:val="20"/>
              </w:rPr>
              <w:t>6233.60</w:t>
            </w:r>
          </w:p>
        </w:tc>
      </w:tr>
    </w:tbl>
    <w:p>
      <w:pPr>
        <w:sectPr w:rsidSect="00A02F19">
          <w:headerReference w:type="default" r:id="rId9"/>
          <w:type w:val="nextPage"/>
          <w:pgSz w:w="12240" w:h="15840"/>
          <w:pgMar w:top="1800" w:right="1200" w:bottom="1200" w:left="1200" w:header="720" w:footer="720" w:gutter="0"/>
          <w:pgNumType w:start="6"/>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1CA07A98"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687B4C" w:rsidRPr="00722E63" w14:paraId="32F3DA0F" w14:textId="77777777">
            <w:r w:rsidRPr="00722E63">
              <w:rPr>
                <w:rFonts w:ascii="仿宋" w:eastAsia="仿宋" w:hAnsi="仿宋"/>
                <w:sz w:val="20"/>
                <w:szCs w:val="20"/>
              </w:rPr>
              <w:t>完成主营业务收入</w:t>
            </w:r>
          </w:p>
        </w:tc>
        <w:tc>
          <w:tcPr>
            <w:tcW w:w="0" w:type="dxa"/>
            <w:shd w:val="clear" w:color="auto" w:fill="auto"/>
            <w:vAlign w:val="center"/>
          </w:tcPr>
          <w:p w:rsidR="00687B4C" w:rsidRPr="00722E63" w14:paraId="5001364F" w14:textId="77777777">
            <w:r w:rsidRPr="00722E63">
              <w:rPr>
                <w:rFonts w:ascii="仿宋" w:eastAsia="仿宋" w:hAnsi="仿宋"/>
                <w:sz w:val="20"/>
                <w:szCs w:val="20"/>
              </w:rPr>
              <w:t>万元</w:t>
            </w:r>
          </w:p>
        </w:tc>
        <w:tc>
          <w:tcPr>
            <w:tcW w:w="0" w:type="dxa"/>
            <w:shd w:val="clear" w:color="auto" w:fill="auto"/>
            <w:vAlign w:val="center"/>
          </w:tcPr>
          <w:p w:rsidR="00687B4C" w:rsidRPr="00722E63" w14:paraId="598D4BC4" w14:textId="77777777">
            <w:r w:rsidRPr="00722E63">
              <w:rPr>
                <w:rFonts w:ascii="仿宋" w:eastAsia="仿宋" w:hAnsi="仿宋"/>
                <w:sz w:val="20"/>
                <w:szCs w:val="20"/>
              </w:rPr>
              <w:t>5384.69</w:t>
            </w:r>
          </w:p>
        </w:tc>
      </w:tr>
      <w:tr w14:paraId="7FDF5738" w14:textId="77777777" w:rsidTr="007F1D13">
        <w:tblPrEx>
          <w:tblW w:w="0" w:type="auto"/>
          <w:tblLook w:val="04A0"/>
        </w:tblPrEx>
        <w:tc>
          <w:tcPr>
            <w:tcW w:w="0" w:type="dxa"/>
            <w:shd w:val="clear" w:color="auto" w:fill="auto"/>
            <w:vAlign w:val="center"/>
          </w:tcPr>
          <w:p w:rsidR="00687B4C" w:rsidRPr="00722E63" w14:paraId="538BCB45" w14:textId="77777777">
            <w:r w:rsidRPr="00722E63">
              <w:rPr>
                <w:rFonts w:ascii="仿宋" w:eastAsia="仿宋" w:hAnsi="仿宋"/>
                <w:sz w:val="20"/>
                <w:szCs w:val="20"/>
              </w:rPr>
              <w:t>主营业务收入占比</w:t>
            </w:r>
          </w:p>
        </w:tc>
        <w:tc>
          <w:tcPr>
            <w:tcW w:w="0" w:type="dxa"/>
            <w:shd w:val="clear" w:color="auto" w:fill="auto"/>
            <w:vAlign w:val="center"/>
          </w:tcPr>
          <w:p w:rsidR="00687B4C" w:rsidRPr="00722E63" w14:paraId="3501FCCB" w14:textId="77777777"/>
        </w:tc>
        <w:tc>
          <w:tcPr>
            <w:tcW w:w="0" w:type="dxa"/>
            <w:shd w:val="clear" w:color="auto" w:fill="auto"/>
            <w:vAlign w:val="center"/>
          </w:tcPr>
          <w:p w:rsidR="00687B4C" w:rsidRPr="00722E63" w14:paraId="284BD2B6" w14:textId="77777777">
            <w:r w:rsidRPr="00722E63">
              <w:rPr>
                <w:rFonts w:ascii="仿宋" w:eastAsia="仿宋" w:hAnsi="仿宋"/>
                <w:sz w:val="20"/>
                <w:szCs w:val="20"/>
              </w:rPr>
              <w:t>86.38%</w:t>
            </w:r>
          </w:p>
        </w:tc>
      </w:tr>
      <w:tr w14:paraId="21691078" w14:textId="77777777" w:rsidTr="007F1D13">
        <w:tblPrEx>
          <w:tblW w:w="0" w:type="auto"/>
          <w:tblLook w:val="04A0"/>
        </w:tblPrEx>
        <w:tc>
          <w:tcPr>
            <w:tcW w:w="0" w:type="dxa"/>
            <w:shd w:val="clear" w:color="auto" w:fill="auto"/>
            <w:vAlign w:val="center"/>
          </w:tcPr>
          <w:p w:rsidR="00687B4C" w:rsidRPr="00722E63" w14:paraId="36220E02" w14:textId="77777777">
            <w:r w:rsidRPr="00722E63">
              <w:rPr>
                <w:rFonts w:ascii="仿宋" w:eastAsia="仿宋" w:hAnsi="仿宋"/>
                <w:sz w:val="20"/>
                <w:szCs w:val="20"/>
              </w:rPr>
              <w:t>营业收入增长率（同比）</w:t>
            </w:r>
          </w:p>
        </w:tc>
        <w:tc>
          <w:tcPr>
            <w:tcW w:w="0" w:type="dxa"/>
            <w:shd w:val="clear" w:color="auto" w:fill="auto"/>
            <w:vAlign w:val="center"/>
          </w:tcPr>
          <w:p w:rsidR="00687B4C" w:rsidRPr="00722E63" w14:paraId="53803692" w14:textId="77777777"/>
        </w:tc>
        <w:tc>
          <w:tcPr>
            <w:tcW w:w="0" w:type="dxa"/>
            <w:shd w:val="clear" w:color="auto" w:fill="auto"/>
            <w:vAlign w:val="center"/>
          </w:tcPr>
          <w:p w:rsidR="00687B4C" w:rsidRPr="00722E63" w14:paraId="78BA62B1" w14:textId="77777777">
            <w:r w:rsidRPr="00722E63">
              <w:rPr>
                <w:rFonts w:ascii="仿宋" w:eastAsia="仿宋" w:hAnsi="仿宋"/>
                <w:sz w:val="20"/>
                <w:szCs w:val="20"/>
              </w:rPr>
              <w:t>13.52%</w:t>
            </w:r>
          </w:p>
        </w:tc>
      </w:tr>
      <w:tr w14:paraId="14B40641" w14:textId="77777777" w:rsidTr="007F1D13">
        <w:tblPrEx>
          <w:tblW w:w="0" w:type="auto"/>
          <w:tblLook w:val="04A0"/>
        </w:tblPrEx>
        <w:tc>
          <w:tcPr>
            <w:tcW w:w="0" w:type="dxa"/>
            <w:shd w:val="clear" w:color="auto" w:fill="auto"/>
            <w:vAlign w:val="center"/>
          </w:tcPr>
          <w:p w:rsidR="00687B4C" w:rsidRPr="00722E63" w14:paraId="56A9A249" w14:textId="77777777">
            <w:r w:rsidRPr="00722E63">
              <w:rPr>
                <w:rFonts w:ascii="仿宋" w:eastAsia="仿宋" w:hAnsi="仿宋"/>
                <w:sz w:val="20"/>
                <w:szCs w:val="20"/>
              </w:rPr>
              <w:t>营业收入增长量（同比）</w:t>
            </w:r>
          </w:p>
        </w:tc>
        <w:tc>
          <w:tcPr>
            <w:tcW w:w="0" w:type="dxa"/>
            <w:shd w:val="clear" w:color="auto" w:fill="auto"/>
            <w:vAlign w:val="center"/>
          </w:tcPr>
          <w:p w:rsidR="00687B4C" w:rsidRPr="00722E63" w14:paraId="44C3AA6E" w14:textId="77777777">
            <w:r w:rsidRPr="00722E63">
              <w:rPr>
                <w:rFonts w:ascii="仿宋" w:eastAsia="仿宋" w:hAnsi="仿宋"/>
                <w:sz w:val="20"/>
                <w:szCs w:val="20"/>
              </w:rPr>
              <w:t>万元</w:t>
            </w:r>
          </w:p>
        </w:tc>
        <w:tc>
          <w:tcPr>
            <w:tcW w:w="0" w:type="dxa"/>
            <w:shd w:val="clear" w:color="auto" w:fill="auto"/>
            <w:vAlign w:val="center"/>
          </w:tcPr>
          <w:p w:rsidR="00687B4C" w:rsidRPr="00722E63" w14:paraId="216E049F" w14:textId="77777777">
            <w:r w:rsidRPr="00722E63">
              <w:rPr>
                <w:rFonts w:ascii="仿宋" w:eastAsia="仿宋" w:hAnsi="仿宋"/>
                <w:sz w:val="20"/>
                <w:szCs w:val="20"/>
              </w:rPr>
              <w:t>742.51</w:t>
            </w:r>
          </w:p>
        </w:tc>
      </w:tr>
      <w:tr w14:paraId="7DD5A1D0" w14:textId="77777777" w:rsidTr="007F1D13">
        <w:tblPrEx>
          <w:tblW w:w="0" w:type="auto"/>
          <w:tblLook w:val="04A0"/>
        </w:tblPrEx>
        <w:tc>
          <w:tcPr>
            <w:tcW w:w="0" w:type="dxa"/>
            <w:shd w:val="clear" w:color="auto" w:fill="auto"/>
            <w:vAlign w:val="center"/>
          </w:tcPr>
          <w:p w:rsidR="00687B4C" w:rsidRPr="00722E63" w14:paraId="5960B1D2" w14:textId="77777777">
            <w:r w:rsidRPr="00722E63">
              <w:rPr>
                <w:rFonts w:ascii="仿宋" w:eastAsia="仿宋" w:hAnsi="仿宋"/>
                <w:sz w:val="20"/>
                <w:szCs w:val="20"/>
              </w:rPr>
              <w:t>利润总额</w:t>
            </w:r>
          </w:p>
        </w:tc>
        <w:tc>
          <w:tcPr>
            <w:tcW w:w="0" w:type="dxa"/>
            <w:shd w:val="clear" w:color="auto" w:fill="auto"/>
            <w:vAlign w:val="center"/>
          </w:tcPr>
          <w:p w:rsidR="00687B4C" w:rsidRPr="00722E63" w14:paraId="6D92A6B2" w14:textId="77777777">
            <w:r w:rsidRPr="00722E63">
              <w:rPr>
                <w:rFonts w:ascii="仿宋" w:eastAsia="仿宋" w:hAnsi="仿宋"/>
                <w:sz w:val="20"/>
                <w:szCs w:val="20"/>
              </w:rPr>
              <w:t>万元</w:t>
            </w:r>
          </w:p>
        </w:tc>
        <w:tc>
          <w:tcPr>
            <w:tcW w:w="0" w:type="dxa"/>
            <w:shd w:val="clear" w:color="auto" w:fill="auto"/>
            <w:vAlign w:val="center"/>
          </w:tcPr>
          <w:p w:rsidR="00687B4C" w:rsidRPr="00722E63" w14:paraId="2E11D99A" w14:textId="77777777">
            <w:r w:rsidRPr="00722E63">
              <w:rPr>
                <w:rFonts w:ascii="仿宋" w:eastAsia="仿宋" w:hAnsi="仿宋"/>
                <w:sz w:val="20"/>
                <w:szCs w:val="20"/>
              </w:rPr>
              <w:t>1219.92</w:t>
            </w:r>
          </w:p>
        </w:tc>
      </w:tr>
      <w:tr w14:paraId="6AF1DD37" w14:textId="77777777" w:rsidTr="007F1D13">
        <w:tblPrEx>
          <w:tblW w:w="0" w:type="auto"/>
          <w:tblLook w:val="04A0"/>
        </w:tblPrEx>
        <w:tc>
          <w:tcPr>
            <w:tcW w:w="0" w:type="dxa"/>
            <w:shd w:val="clear" w:color="auto" w:fill="auto"/>
            <w:vAlign w:val="center"/>
          </w:tcPr>
          <w:p w:rsidR="00687B4C" w:rsidRPr="00722E63" w14:paraId="07ADA399" w14:textId="77777777">
            <w:r w:rsidRPr="00722E63">
              <w:rPr>
                <w:rFonts w:ascii="仿宋" w:eastAsia="仿宋" w:hAnsi="仿宋"/>
                <w:sz w:val="20"/>
                <w:szCs w:val="20"/>
              </w:rPr>
              <w:t>利润总额增长率</w:t>
            </w:r>
          </w:p>
        </w:tc>
        <w:tc>
          <w:tcPr>
            <w:tcW w:w="0" w:type="dxa"/>
            <w:shd w:val="clear" w:color="auto" w:fill="auto"/>
            <w:vAlign w:val="center"/>
          </w:tcPr>
          <w:p w:rsidR="00687B4C" w:rsidRPr="00722E63" w14:paraId="2B69E1F3" w14:textId="77777777"/>
        </w:tc>
        <w:tc>
          <w:tcPr>
            <w:tcW w:w="0" w:type="dxa"/>
            <w:shd w:val="clear" w:color="auto" w:fill="auto"/>
            <w:vAlign w:val="center"/>
          </w:tcPr>
          <w:p w:rsidR="00687B4C" w:rsidRPr="00722E63" w14:paraId="180DF80E" w14:textId="77777777">
            <w:r w:rsidRPr="00722E63">
              <w:rPr>
                <w:rFonts w:ascii="仿宋" w:eastAsia="仿宋" w:hAnsi="仿宋"/>
                <w:sz w:val="20"/>
                <w:szCs w:val="20"/>
              </w:rPr>
              <w:t>31.49%</w:t>
            </w:r>
          </w:p>
        </w:tc>
      </w:tr>
      <w:tr w14:paraId="1333661A" w14:textId="77777777" w:rsidTr="007F1D13">
        <w:tblPrEx>
          <w:tblW w:w="0" w:type="auto"/>
          <w:tblLook w:val="04A0"/>
        </w:tblPrEx>
        <w:tc>
          <w:tcPr>
            <w:tcW w:w="0" w:type="dxa"/>
            <w:shd w:val="clear" w:color="auto" w:fill="auto"/>
            <w:vAlign w:val="center"/>
          </w:tcPr>
          <w:p w:rsidR="00687B4C" w:rsidRPr="00722E63" w14:paraId="5BC086A8" w14:textId="77777777">
            <w:r w:rsidRPr="00722E63">
              <w:rPr>
                <w:rFonts w:ascii="仿宋" w:eastAsia="仿宋" w:hAnsi="仿宋"/>
                <w:sz w:val="20"/>
                <w:szCs w:val="20"/>
              </w:rPr>
              <w:t>利润总额增长量</w:t>
            </w:r>
          </w:p>
        </w:tc>
        <w:tc>
          <w:tcPr>
            <w:tcW w:w="0" w:type="dxa"/>
            <w:shd w:val="clear" w:color="auto" w:fill="auto"/>
            <w:vAlign w:val="center"/>
          </w:tcPr>
          <w:p w:rsidR="00687B4C" w:rsidRPr="00722E63" w14:paraId="03FAC8A8" w14:textId="77777777">
            <w:r w:rsidRPr="00722E63">
              <w:rPr>
                <w:rFonts w:ascii="仿宋" w:eastAsia="仿宋" w:hAnsi="仿宋"/>
                <w:sz w:val="20"/>
                <w:szCs w:val="20"/>
              </w:rPr>
              <w:t>万元</w:t>
            </w:r>
          </w:p>
        </w:tc>
        <w:tc>
          <w:tcPr>
            <w:tcW w:w="0" w:type="dxa"/>
            <w:shd w:val="clear" w:color="auto" w:fill="auto"/>
            <w:vAlign w:val="center"/>
          </w:tcPr>
          <w:p w:rsidR="00687B4C" w:rsidRPr="00722E63" w14:paraId="46F07E8B" w14:textId="77777777">
            <w:r w:rsidRPr="00722E63">
              <w:rPr>
                <w:rFonts w:ascii="仿宋" w:eastAsia="仿宋" w:hAnsi="仿宋"/>
                <w:sz w:val="20"/>
                <w:szCs w:val="20"/>
              </w:rPr>
              <w:t>292.19</w:t>
            </w:r>
          </w:p>
        </w:tc>
      </w:tr>
      <w:tr w14:paraId="5B850ACC" w14:textId="77777777" w:rsidTr="007F1D13">
        <w:tblPrEx>
          <w:tblW w:w="0" w:type="auto"/>
          <w:tblLook w:val="04A0"/>
        </w:tblPrEx>
        <w:tc>
          <w:tcPr>
            <w:tcW w:w="0" w:type="dxa"/>
            <w:shd w:val="clear" w:color="auto" w:fill="auto"/>
            <w:vAlign w:val="center"/>
          </w:tcPr>
          <w:p w:rsidR="00687B4C" w:rsidRPr="00722E63" w14:paraId="35E0B17D" w14:textId="77777777">
            <w:r w:rsidRPr="00722E63">
              <w:rPr>
                <w:rFonts w:ascii="仿宋" w:eastAsia="仿宋" w:hAnsi="仿宋"/>
                <w:sz w:val="20"/>
                <w:szCs w:val="20"/>
              </w:rPr>
              <w:t>净利润</w:t>
            </w:r>
          </w:p>
        </w:tc>
        <w:tc>
          <w:tcPr>
            <w:tcW w:w="0" w:type="dxa"/>
            <w:shd w:val="clear" w:color="auto" w:fill="auto"/>
            <w:vAlign w:val="center"/>
          </w:tcPr>
          <w:p w:rsidR="00687B4C" w:rsidRPr="00722E63" w14:paraId="0805CB2D" w14:textId="77777777">
            <w:r w:rsidRPr="00722E63">
              <w:rPr>
                <w:rFonts w:ascii="仿宋" w:eastAsia="仿宋" w:hAnsi="仿宋"/>
                <w:sz w:val="20"/>
                <w:szCs w:val="20"/>
              </w:rPr>
              <w:t>万元</w:t>
            </w:r>
          </w:p>
        </w:tc>
        <w:tc>
          <w:tcPr>
            <w:tcW w:w="0" w:type="dxa"/>
            <w:shd w:val="clear" w:color="auto" w:fill="auto"/>
            <w:vAlign w:val="center"/>
          </w:tcPr>
          <w:p w:rsidR="00687B4C" w:rsidRPr="00722E63" w14:paraId="61502AC1" w14:textId="77777777">
            <w:r w:rsidRPr="00722E63">
              <w:rPr>
                <w:rFonts w:ascii="仿宋" w:eastAsia="仿宋" w:hAnsi="仿宋"/>
                <w:sz w:val="20"/>
                <w:szCs w:val="20"/>
              </w:rPr>
              <w:t>914.94</w:t>
            </w:r>
          </w:p>
        </w:tc>
      </w:tr>
      <w:tr w14:paraId="3282F113" w14:textId="77777777" w:rsidTr="007F1D13">
        <w:tblPrEx>
          <w:tblW w:w="0" w:type="auto"/>
          <w:tblLook w:val="04A0"/>
        </w:tblPrEx>
        <w:tc>
          <w:tcPr>
            <w:tcW w:w="0" w:type="dxa"/>
            <w:shd w:val="clear" w:color="auto" w:fill="auto"/>
            <w:vAlign w:val="center"/>
          </w:tcPr>
          <w:p w:rsidR="00687B4C" w:rsidRPr="00722E63" w14:paraId="19FC2867" w14:textId="77777777">
            <w:r w:rsidRPr="00722E63">
              <w:rPr>
                <w:rFonts w:ascii="仿宋" w:eastAsia="仿宋" w:hAnsi="仿宋"/>
                <w:sz w:val="20"/>
                <w:szCs w:val="20"/>
              </w:rPr>
              <w:t>净利润增长率</w:t>
            </w:r>
          </w:p>
        </w:tc>
        <w:tc>
          <w:tcPr>
            <w:tcW w:w="0" w:type="dxa"/>
            <w:shd w:val="clear" w:color="auto" w:fill="auto"/>
            <w:vAlign w:val="center"/>
          </w:tcPr>
          <w:p w:rsidR="00687B4C" w:rsidRPr="00722E63" w14:paraId="79A6A74B" w14:textId="77777777"/>
        </w:tc>
        <w:tc>
          <w:tcPr>
            <w:tcW w:w="0" w:type="dxa"/>
            <w:shd w:val="clear" w:color="auto" w:fill="auto"/>
            <w:vAlign w:val="center"/>
          </w:tcPr>
          <w:p w:rsidR="00687B4C" w:rsidRPr="00722E63" w14:paraId="096CEB13" w14:textId="77777777">
            <w:r w:rsidRPr="00722E63">
              <w:rPr>
                <w:rFonts w:ascii="仿宋" w:eastAsia="仿宋" w:hAnsi="仿宋"/>
                <w:sz w:val="20"/>
                <w:szCs w:val="20"/>
              </w:rPr>
              <w:t>23.27%</w:t>
            </w:r>
          </w:p>
        </w:tc>
      </w:tr>
      <w:tr w14:paraId="364A6FEF" w14:textId="77777777" w:rsidTr="007F1D13">
        <w:tblPrEx>
          <w:tblW w:w="0" w:type="auto"/>
          <w:tblLook w:val="04A0"/>
        </w:tblPrEx>
        <w:tc>
          <w:tcPr>
            <w:tcW w:w="0" w:type="dxa"/>
            <w:shd w:val="clear" w:color="auto" w:fill="auto"/>
            <w:vAlign w:val="center"/>
          </w:tcPr>
          <w:p w:rsidR="00687B4C" w:rsidRPr="00722E63" w14:paraId="64673014" w14:textId="77777777">
            <w:r w:rsidRPr="00722E63">
              <w:rPr>
                <w:rFonts w:ascii="仿宋" w:eastAsia="仿宋" w:hAnsi="仿宋"/>
                <w:sz w:val="20"/>
                <w:szCs w:val="20"/>
              </w:rPr>
              <w:t>净利润增长量</w:t>
            </w:r>
          </w:p>
        </w:tc>
        <w:tc>
          <w:tcPr>
            <w:tcW w:w="0" w:type="dxa"/>
            <w:shd w:val="clear" w:color="auto" w:fill="auto"/>
            <w:vAlign w:val="center"/>
          </w:tcPr>
          <w:p w:rsidR="00687B4C" w:rsidRPr="00722E63" w14:paraId="65AC68B9" w14:textId="77777777">
            <w:r w:rsidRPr="00722E63">
              <w:rPr>
                <w:rFonts w:ascii="仿宋" w:eastAsia="仿宋" w:hAnsi="仿宋"/>
                <w:sz w:val="20"/>
                <w:szCs w:val="20"/>
              </w:rPr>
              <w:t>万元</w:t>
            </w:r>
          </w:p>
        </w:tc>
        <w:tc>
          <w:tcPr>
            <w:tcW w:w="0" w:type="dxa"/>
            <w:shd w:val="clear" w:color="auto" w:fill="auto"/>
            <w:vAlign w:val="center"/>
          </w:tcPr>
          <w:p w:rsidR="00687B4C" w:rsidRPr="00722E63" w14:paraId="223A6BE8" w14:textId="77777777">
            <w:r w:rsidRPr="00722E63">
              <w:rPr>
                <w:rFonts w:ascii="仿宋" w:eastAsia="仿宋" w:hAnsi="仿宋"/>
                <w:sz w:val="20"/>
                <w:szCs w:val="20"/>
              </w:rPr>
              <w:t>172.70</w:t>
            </w:r>
          </w:p>
        </w:tc>
      </w:tr>
      <w:tr w14:paraId="7847DD0F" w14:textId="77777777" w:rsidTr="007F1D13">
        <w:tblPrEx>
          <w:tblW w:w="0" w:type="auto"/>
          <w:tblLook w:val="04A0"/>
        </w:tblPrEx>
        <w:tc>
          <w:tcPr>
            <w:tcW w:w="0" w:type="dxa"/>
            <w:shd w:val="clear" w:color="auto" w:fill="auto"/>
            <w:vAlign w:val="center"/>
          </w:tcPr>
          <w:p w:rsidR="00687B4C" w:rsidRPr="00722E63" w14:paraId="60B4F6B1" w14:textId="77777777">
            <w:r w:rsidRPr="00722E63">
              <w:rPr>
                <w:rFonts w:ascii="仿宋" w:eastAsia="仿宋" w:hAnsi="仿宋"/>
                <w:sz w:val="20"/>
                <w:szCs w:val="20"/>
              </w:rPr>
              <w:t>投资利润率</w:t>
            </w:r>
          </w:p>
        </w:tc>
        <w:tc>
          <w:tcPr>
            <w:tcW w:w="0" w:type="dxa"/>
            <w:shd w:val="clear" w:color="auto" w:fill="auto"/>
            <w:vAlign w:val="center"/>
          </w:tcPr>
          <w:p w:rsidR="00687B4C" w:rsidRPr="00722E63" w14:paraId="1968E076" w14:textId="77777777"/>
        </w:tc>
        <w:tc>
          <w:tcPr>
            <w:tcW w:w="0" w:type="dxa"/>
            <w:shd w:val="clear" w:color="auto" w:fill="auto"/>
            <w:vAlign w:val="center"/>
          </w:tcPr>
          <w:p w:rsidR="00687B4C" w:rsidRPr="00722E63" w14:paraId="6777C184" w14:textId="77777777">
            <w:r w:rsidRPr="00722E63">
              <w:rPr>
                <w:rFonts w:ascii="仿宋" w:eastAsia="仿宋" w:hAnsi="仿宋"/>
                <w:sz w:val="20"/>
                <w:szCs w:val="20"/>
              </w:rPr>
              <w:t>43.33%</w:t>
            </w:r>
          </w:p>
        </w:tc>
      </w:tr>
      <w:tr w14:paraId="49EE5427" w14:textId="77777777" w:rsidTr="007F1D13">
        <w:tblPrEx>
          <w:tblW w:w="0" w:type="auto"/>
          <w:tblLook w:val="04A0"/>
        </w:tblPrEx>
        <w:tc>
          <w:tcPr>
            <w:tcW w:w="0" w:type="dxa"/>
            <w:shd w:val="clear" w:color="auto" w:fill="auto"/>
            <w:vAlign w:val="center"/>
          </w:tcPr>
          <w:p w:rsidR="00687B4C" w:rsidRPr="00722E63" w14:paraId="77F88F2B" w14:textId="77777777">
            <w:r w:rsidRPr="00722E63">
              <w:rPr>
                <w:rFonts w:ascii="仿宋" w:eastAsia="仿宋" w:hAnsi="仿宋"/>
                <w:sz w:val="20"/>
                <w:szCs w:val="20"/>
              </w:rPr>
              <w:t>投资回报率</w:t>
            </w:r>
          </w:p>
        </w:tc>
        <w:tc>
          <w:tcPr>
            <w:tcW w:w="0" w:type="dxa"/>
            <w:shd w:val="clear" w:color="auto" w:fill="auto"/>
            <w:vAlign w:val="center"/>
          </w:tcPr>
          <w:p w:rsidR="00687B4C" w:rsidRPr="00722E63" w14:paraId="1599553E" w14:textId="77777777"/>
        </w:tc>
        <w:tc>
          <w:tcPr>
            <w:tcW w:w="0" w:type="dxa"/>
            <w:shd w:val="clear" w:color="auto" w:fill="auto"/>
            <w:vAlign w:val="center"/>
          </w:tcPr>
          <w:p w:rsidR="00687B4C" w:rsidRPr="00722E63" w14:paraId="3667DF4D" w14:textId="77777777">
            <w:r w:rsidRPr="00722E63">
              <w:rPr>
                <w:rFonts w:ascii="仿宋" w:eastAsia="仿宋" w:hAnsi="仿宋"/>
                <w:sz w:val="20"/>
                <w:szCs w:val="20"/>
              </w:rPr>
              <w:t>32.50%</w:t>
            </w:r>
          </w:p>
        </w:tc>
      </w:tr>
      <w:tr w14:paraId="36E273A2" w14:textId="77777777" w:rsidTr="007F1D13">
        <w:tblPrEx>
          <w:tblW w:w="0" w:type="auto"/>
          <w:tblLook w:val="04A0"/>
        </w:tblPrEx>
        <w:tc>
          <w:tcPr>
            <w:tcW w:w="0" w:type="dxa"/>
            <w:shd w:val="clear" w:color="auto" w:fill="auto"/>
            <w:vAlign w:val="center"/>
          </w:tcPr>
          <w:p w:rsidR="00687B4C" w:rsidRPr="00722E63" w14:paraId="571F4B6F" w14:textId="77777777">
            <w:r w:rsidRPr="00722E63">
              <w:rPr>
                <w:rFonts w:ascii="仿宋" w:eastAsia="仿宋" w:hAnsi="仿宋"/>
                <w:sz w:val="20"/>
                <w:szCs w:val="20"/>
              </w:rPr>
              <w:t>财务内部收益率</w:t>
            </w:r>
          </w:p>
        </w:tc>
        <w:tc>
          <w:tcPr>
            <w:tcW w:w="0" w:type="dxa"/>
            <w:shd w:val="clear" w:color="auto" w:fill="auto"/>
            <w:vAlign w:val="center"/>
          </w:tcPr>
          <w:p w:rsidR="00687B4C" w:rsidRPr="00722E63" w14:paraId="669DD769" w14:textId="77777777"/>
        </w:tc>
        <w:tc>
          <w:tcPr>
            <w:tcW w:w="0" w:type="dxa"/>
            <w:shd w:val="clear" w:color="auto" w:fill="auto"/>
            <w:vAlign w:val="center"/>
          </w:tcPr>
          <w:p w:rsidR="00687B4C" w:rsidRPr="00722E63" w14:paraId="505DBB2C" w14:textId="77777777">
            <w:r w:rsidRPr="00722E63">
              <w:rPr>
                <w:rFonts w:ascii="仿宋" w:eastAsia="仿宋" w:hAnsi="仿宋"/>
                <w:sz w:val="20"/>
                <w:szCs w:val="20"/>
              </w:rPr>
              <w:t>21.58%</w:t>
            </w:r>
          </w:p>
        </w:tc>
      </w:tr>
      <w:tr w14:paraId="4FAD6994" w14:textId="77777777" w:rsidTr="007F1D13">
        <w:tblPrEx>
          <w:tblW w:w="0" w:type="auto"/>
          <w:tblLook w:val="04A0"/>
        </w:tblPrEx>
        <w:tc>
          <w:tcPr>
            <w:tcW w:w="0" w:type="dxa"/>
            <w:shd w:val="clear" w:color="auto" w:fill="auto"/>
            <w:vAlign w:val="center"/>
          </w:tcPr>
          <w:p w:rsidR="00687B4C" w:rsidRPr="00722E63" w14:paraId="287ACFDD" w14:textId="77777777">
            <w:r w:rsidRPr="00722E63">
              <w:rPr>
                <w:rFonts w:ascii="仿宋" w:eastAsia="仿宋" w:hAnsi="仿宋"/>
                <w:sz w:val="20"/>
                <w:szCs w:val="20"/>
              </w:rPr>
              <w:t>企业总资产</w:t>
            </w:r>
          </w:p>
        </w:tc>
        <w:tc>
          <w:tcPr>
            <w:tcW w:w="0" w:type="dxa"/>
            <w:shd w:val="clear" w:color="auto" w:fill="auto"/>
            <w:vAlign w:val="center"/>
          </w:tcPr>
          <w:p w:rsidR="00687B4C" w:rsidRPr="00722E63" w14:paraId="0A852C1A" w14:textId="77777777">
            <w:r w:rsidRPr="00722E63">
              <w:rPr>
                <w:rFonts w:ascii="仿宋" w:eastAsia="仿宋" w:hAnsi="仿宋"/>
                <w:sz w:val="20"/>
                <w:szCs w:val="20"/>
              </w:rPr>
              <w:t>万元</w:t>
            </w:r>
          </w:p>
        </w:tc>
        <w:tc>
          <w:tcPr>
            <w:tcW w:w="0" w:type="dxa"/>
            <w:shd w:val="clear" w:color="auto" w:fill="auto"/>
            <w:vAlign w:val="center"/>
          </w:tcPr>
          <w:p w:rsidR="00687B4C" w:rsidRPr="00722E63" w14:paraId="31F99A9E" w14:textId="77777777">
            <w:r w:rsidRPr="00722E63">
              <w:rPr>
                <w:rFonts w:ascii="仿宋" w:eastAsia="仿宋" w:hAnsi="仿宋"/>
                <w:sz w:val="20"/>
                <w:szCs w:val="20"/>
              </w:rPr>
              <w:t>13179.16</w:t>
            </w:r>
          </w:p>
        </w:tc>
      </w:tr>
      <w:tr w14:paraId="0D8C0062" w14:textId="77777777" w:rsidTr="007F1D13">
        <w:tblPrEx>
          <w:tblW w:w="0" w:type="auto"/>
          <w:tblLook w:val="04A0"/>
        </w:tblPrEx>
        <w:tc>
          <w:tcPr>
            <w:tcW w:w="0" w:type="dxa"/>
            <w:shd w:val="clear" w:color="auto" w:fill="auto"/>
            <w:vAlign w:val="center"/>
          </w:tcPr>
          <w:p w:rsidR="00687B4C" w:rsidRPr="00722E63" w14:paraId="4AB825DC" w14:textId="77777777">
            <w:r w:rsidRPr="00722E63">
              <w:rPr>
                <w:rFonts w:ascii="仿宋" w:eastAsia="仿宋" w:hAnsi="仿宋"/>
                <w:sz w:val="20"/>
                <w:szCs w:val="20"/>
              </w:rPr>
              <w:t>流动资产总额占比</w:t>
            </w:r>
          </w:p>
        </w:tc>
        <w:tc>
          <w:tcPr>
            <w:tcW w:w="0" w:type="dxa"/>
            <w:shd w:val="clear" w:color="auto" w:fill="auto"/>
            <w:vAlign w:val="center"/>
          </w:tcPr>
          <w:p w:rsidR="00687B4C" w:rsidRPr="00722E63" w14:paraId="1591539F" w14:textId="77777777">
            <w:r w:rsidRPr="00722E63">
              <w:rPr>
                <w:rFonts w:ascii="仿宋" w:eastAsia="仿宋" w:hAnsi="仿宋"/>
                <w:sz w:val="20"/>
                <w:szCs w:val="20"/>
              </w:rPr>
              <w:t>万元</w:t>
            </w:r>
          </w:p>
        </w:tc>
        <w:tc>
          <w:tcPr>
            <w:tcW w:w="0" w:type="dxa"/>
            <w:shd w:val="clear" w:color="auto" w:fill="auto"/>
            <w:vAlign w:val="center"/>
          </w:tcPr>
          <w:p w:rsidR="00687B4C" w:rsidRPr="00722E63" w14:paraId="0341C76B" w14:textId="77777777">
            <w:r w:rsidRPr="00722E63">
              <w:rPr>
                <w:rFonts w:ascii="仿宋" w:eastAsia="仿宋" w:hAnsi="仿宋"/>
                <w:sz w:val="20"/>
                <w:szCs w:val="20"/>
              </w:rPr>
              <w:t>29.07%</w:t>
            </w:r>
          </w:p>
        </w:tc>
      </w:tr>
      <w:tr w14:paraId="4C3DDC7A" w14:textId="77777777" w:rsidTr="007F1D13">
        <w:tblPrEx>
          <w:tblW w:w="0" w:type="auto"/>
          <w:tblLook w:val="04A0"/>
        </w:tblPrEx>
        <w:tc>
          <w:tcPr>
            <w:tcW w:w="0" w:type="dxa"/>
            <w:shd w:val="clear" w:color="auto" w:fill="auto"/>
            <w:vAlign w:val="center"/>
          </w:tcPr>
          <w:p w:rsidR="00687B4C" w:rsidRPr="00722E63" w14:paraId="4EF75F08" w14:textId="77777777">
            <w:r w:rsidRPr="00722E63">
              <w:rPr>
                <w:rFonts w:ascii="仿宋" w:eastAsia="仿宋" w:hAnsi="仿宋"/>
                <w:sz w:val="20"/>
                <w:szCs w:val="20"/>
              </w:rPr>
              <w:t>流动资产总额</w:t>
            </w:r>
          </w:p>
        </w:tc>
        <w:tc>
          <w:tcPr>
            <w:tcW w:w="0" w:type="dxa"/>
            <w:shd w:val="clear" w:color="auto" w:fill="auto"/>
            <w:vAlign w:val="center"/>
          </w:tcPr>
          <w:p w:rsidR="00687B4C" w:rsidRPr="00722E63" w14:paraId="0305A5EE" w14:textId="77777777">
            <w:r w:rsidRPr="00722E63">
              <w:rPr>
                <w:rFonts w:ascii="仿宋" w:eastAsia="仿宋" w:hAnsi="仿宋"/>
                <w:sz w:val="20"/>
                <w:szCs w:val="20"/>
              </w:rPr>
              <w:t>万元</w:t>
            </w:r>
          </w:p>
        </w:tc>
        <w:tc>
          <w:tcPr>
            <w:tcW w:w="0" w:type="dxa"/>
            <w:shd w:val="clear" w:color="auto" w:fill="auto"/>
            <w:vAlign w:val="center"/>
          </w:tcPr>
          <w:p w:rsidR="00687B4C" w:rsidRPr="00722E63" w14:paraId="0ABB3DC8" w14:textId="77777777">
            <w:r w:rsidRPr="00722E63">
              <w:rPr>
                <w:rFonts w:ascii="仿宋" w:eastAsia="仿宋" w:hAnsi="仿宋"/>
                <w:sz w:val="20"/>
                <w:szCs w:val="20"/>
              </w:rPr>
              <w:t>3831.71</w:t>
            </w:r>
          </w:p>
        </w:tc>
      </w:tr>
      <w:tr w14:paraId="29286BE0" w14:textId="77777777" w:rsidTr="007F1D13">
        <w:tblPrEx>
          <w:tblW w:w="0" w:type="auto"/>
          <w:tblLook w:val="04A0"/>
        </w:tblPrEx>
        <w:tc>
          <w:tcPr>
            <w:tcW w:w="0" w:type="dxa"/>
            <w:shd w:val="clear" w:color="auto" w:fill="auto"/>
            <w:vAlign w:val="center"/>
          </w:tcPr>
          <w:p w:rsidR="00687B4C" w:rsidRPr="00722E63" w14:paraId="7C401557" w14:textId="77777777">
            <w:r w:rsidRPr="00722E63">
              <w:rPr>
                <w:rFonts w:ascii="仿宋" w:eastAsia="仿宋" w:hAnsi="仿宋"/>
                <w:sz w:val="20"/>
                <w:szCs w:val="20"/>
              </w:rPr>
              <w:t>资产负债率</w:t>
            </w:r>
          </w:p>
        </w:tc>
        <w:tc>
          <w:tcPr>
            <w:tcW w:w="0" w:type="dxa"/>
            <w:shd w:val="clear" w:color="auto" w:fill="auto"/>
            <w:vAlign w:val="center"/>
          </w:tcPr>
          <w:p w:rsidR="00687B4C" w:rsidRPr="00722E63" w14:paraId="417FA424" w14:textId="77777777"/>
        </w:tc>
        <w:tc>
          <w:tcPr>
            <w:tcW w:w="0" w:type="dxa"/>
            <w:shd w:val="clear" w:color="auto" w:fill="auto"/>
            <w:vAlign w:val="center"/>
          </w:tcPr>
          <w:p w:rsidR="00687B4C" w:rsidRPr="00722E63" w14:paraId="58C8C488" w14:textId="77777777">
            <w:r w:rsidRPr="00722E63">
              <w:rPr>
                <w:rFonts w:ascii="仿宋" w:eastAsia="仿宋" w:hAnsi="仿宋"/>
                <w:sz w:val="20"/>
                <w:szCs w:val="20"/>
              </w:rPr>
              <w:t>26.61%</w:t>
            </w:r>
          </w:p>
        </w:tc>
      </w:tr>
    </w:tbl>
    <w:p w:rsidR="00687B4C" w14:paraId="0EBF3B62" w14:textId="77777777">
      <w:pPr>
        <w:ind w:firstLine="600"/>
      </w:pPr>
    </w:p>
    <w:p w:rsidR="00687B4C" w14:paraId="5955CB42" w14:textId="77777777">
      <w:pPr>
        <w:ind w:firstLine="600"/>
      </w:pPr>
      <w:r>
        <w:rPr>
          <w:rFonts w:ascii="黑体" w:eastAsia="黑体" w:hAnsi="黑体" w:cs="黑体"/>
          <w:b/>
          <w:bCs/>
          <w:sz w:val="32"/>
          <w:szCs w:val="32"/>
        </w:rPr>
        <w:t>二、项目建设符合性</w:t>
      </w:r>
    </w:p>
    <w:p w:rsidR="00687B4C" w14:paraId="4B6386B5" w14:textId="77777777">
      <w:pPr>
        <w:ind w:firstLine="600"/>
      </w:pPr>
      <w:r>
        <w:rPr>
          <w:rFonts w:ascii="仿宋" w:eastAsia="仿宋" w:hAnsi="仿宋" w:cs="仿宋"/>
          <w:b/>
          <w:bCs/>
          <w:sz w:val="30"/>
          <w:szCs w:val="30"/>
        </w:rPr>
        <w:t>（一）产业发展政策符合性</w:t>
      </w:r>
    </w:p>
    <w:p w:rsidR="00687B4C" w14:paraId="44339E87" w14:textId="77777777">
      <w:pPr>
        <w:ind w:firstLine="600"/>
      </w:pPr>
      <w:r>
        <w:rPr>
          <w:rFonts w:ascii="仿宋" w:eastAsia="仿宋" w:hAnsi="仿宋" w:cs="仿宋"/>
          <w:sz w:val="30"/>
          <w:szCs w:val="30"/>
        </w:rPr>
        <w:t>由</w:t>
      </w:r>
      <w:r>
        <w:rPr>
          <w:rFonts w:ascii="仿宋" w:eastAsia="仿宋" w:hAnsi="仿宋" w:cs="仿宋"/>
          <w:sz w:val="30"/>
          <w:szCs w:val="30"/>
        </w:rPr>
        <w:t>xxx</w:t>
      </w:r>
      <w:r>
        <w:rPr>
          <w:rFonts w:ascii="仿宋" w:eastAsia="仿宋" w:hAnsi="仿宋" w:cs="仿宋"/>
          <w:sz w:val="30"/>
          <w:szCs w:val="30"/>
        </w:rPr>
        <w:t>集团承办的</w:t>
      </w:r>
      <w:r>
        <w:rPr>
          <w:rFonts w:ascii="仿宋" w:eastAsia="仿宋" w:hAnsi="仿宋" w:cs="仿宋"/>
          <w:sz w:val="30"/>
          <w:szCs w:val="30"/>
        </w:rPr>
        <w:t>“</w:t>
      </w:r>
      <w:r>
        <w:rPr>
          <w:rFonts w:ascii="仿宋" w:eastAsia="仿宋" w:hAnsi="仿宋" w:cs="仿宋"/>
          <w:sz w:val="30"/>
          <w:szCs w:val="30"/>
        </w:rPr>
        <w:t>纸巾投资项目</w:t>
      </w:r>
      <w:r>
        <w:rPr>
          <w:rFonts w:ascii="仿宋" w:eastAsia="仿宋" w:hAnsi="仿宋" w:cs="仿宋"/>
          <w:sz w:val="30"/>
          <w:szCs w:val="30"/>
        </w:rPr>
        <w:t>”</w:t>
      </w:r>
      <w:r>
        <w:rPr>
          <w:rFonts w:ascii="仿宋" w:eastAsia="仿宋" w:hAnsi="仿宋" w:cs="仿宋"/>
          <w:sz w:val="30"/>
          <w:szCs w:val="30"/>
        </w:rPr>
        <w:t>主要从事纸巾项目投资经营，其不属于国家发展改革委《产业结构调整指导目录（</w:t>
      </w:r>
      <w:r>
        <w:rPr>
          <w:rFonts w:ascii="仿宋" w:eastAsia="仿宋" w:hAnsi="仿宋" w:cs="仿宋"/>
          <w:sz w:val="30"/>
          <w:szCs w:val="30"/>
        </w:rPr>
        <w:t>2011</w:t>
      </w:r>
      <w:r>
        <w:rPr>
          <w:rFonts w:ascii="仿宋" w:eastAsia="仿宋" w:hAnsi="仿宋" w:cs="仿宋"/>
          <w:sz w:val="30"/>
          <w:szCs w:val="30"/>
        </w:rPr>
        <w:t>年本）》（</w:t>
      </w:r>
      <w:r>
        <w:rPr>
          <w:rFonts w:ascii="仿宋" w:eastAsia="仿宋" w:hAnsi="仿宋" w:cs="仿宋"/>
          <w:sz w:val="30"/>
          <w:szCs w:val="30"/>
        </w:rPr>
        <w:t>2013</w:t>
      </w:r>
      <w:r>
        <w:rPr>
          <w:rFonts w:ascii="仿宋" w:eastAsia="仿宋" w:hAnsi="仿宋" w:cs="仿宋"/>
          <w:sz w:val="30"/>
          <w:szCs w:val="30"/>
        </w:rPr>
        <w:t>年修正）有关条款限制类及淘汰类项目。</w:t>
      </w:r>
    </w:p>
    <w:p w:rsidR="00687B4C" w14:paraId="0B55738B" w14:textId="6604BEC0">
      <w:pPr>
        <w:ind w:firstLine="600"/>
        <w:sectPr w:rsidSect="00A02F19">
          <w:headerReference w:type="default" r:id="rId10"/>
          <w:type w:val="nextPage"/>
          <w:pgSz w:w="12240" w:h="15840"/>
          <w:pgMar w:top="1800" w:right="1200" w:bottom="1200" w:left="1200" w:header="720" w:footer="720" w:gutter="0"/>
          <w:pgNumType w:start="7"/>
          <w:cols w:space="720"/>
          <w:titlePg w:val="0"/>
          <w:docGrid w:linePitch="360"/>
        </w:sectPr>
      </w:pPr>
      <w:r>
        <w:rPr>
          <w:rFonts w:ascii="仿宋" w:eastAsia="仿宋" w:hAnsi="仿宋" w:cs="仿宋"/>
          <w:b/>
          <w:bCs/>
          <w:noProof/>
          <w:sz w:val="30"/>
          <w:szCs w:val="30"/>
        </w:rPr>
        <w:pict>
          <v:shape id="PageShape7" o:spid="_x0000_s1031" type="#_x0000_t202" style="width:500pt;height:5pt;margin-top:787pt;margin-left:0;mso-wrap-style:square;position:absolute;visibility:hidden;z-index:251664384">
            <v:textbox>
              <w:txbxContent>
                <w:p w:rsidR="00687B4C" w:rsidRPr="00687B4C" w14:paraId="6E425BAC" w14:textId="02C3C7E7">
                  <w:pPr>
                    <w:rPr>
                      <w:rFonts w:ascii="黑体" w:eastAsia="黑体"/>
                      <w:sz w:val="24"/>
                    </w:rPr>
                  </w:pPr>
                  <w:r w:rsidRPr="00687B4C">
                    <w:rPr>
                      <w:rFonts w:ascii="黑体" w:eastAsia="黑体" w:hint="eastAsia"/>
                      <w:sz w:val="24"/>
                    </w:rPr>
                    <w:t>纸巾投资项目可行性分析 全文共7页，当前为第7页。</w:t>
                  </w:r>
                </w:p>
              </w:txbxContent>
            </v:textbox>
          </v:shape>
        </w:pict>
      </w:r>
      <w:r>
        <w:rPr>
          <w:rFonts w:ascii="仿宋" w:eastAsia="仿宋" w:hAnsi="仿宋" w:cs="仿宋"/>
          <w:b/>
          <w:bCs/>
          <w:sz w:val="30"/>
          <w:szCs w:val="30"/>
        </w:rPr>
        <w:t>（二）项目选址与用地规划相容性</w:t>
      </w:r>
    </w:p>
    <w:p w:rsidR="00687B4C" w14:paraId="683E4E72" w14:textId="77777777">
      <w:pPr>
        <w:ind w:firstLine="600"/>
      </w:pPr>
      <w:r>
        <w:rPr>
          <w:rFonts w:ascii="仿宋" w:eastAsia="仿宋" w:hAnsi="仿宋" w:cs="仿宋"/>
          <w:sz w:val="30"/>
          <w:szCs w:val="30"/>
        </w:rPr>
        <w:t>纸巾投资项目选址于某某高新技术产业示范基地，项目所占用地为规划工业用地，符合用地规划要求，此外，项目建设前后，未改变项目建设区域环境功能区划；在落实该项目提出的各项污染防治措施后，可确保污染物达标排放，满足某某高新技术产业示范基地环境保护规划要求。因此，建设项目符合项目建设区域用地规划、产业规划、环境保护规划等规划要求。</w:t>
      </w:r>
    </w:p>
    <w:p w:rsidR="00687B4C" w14:paraId="39545909" w14:textId="77777777">
      <w:pPr>
        <w:ind w:firstLine="600"/>
      </w:pPr>
      <w:r>
        <w:rPr>
          <w:rFonts w:ascii="仿宋" w:eastAsia="仿宋" w:hAnsi="仿宋" w:cs="仿宋"/>
          <w:b/>
          <w:bCs/>
          <w:sz w:val="30"/>
          <w:szCs w:val="30"/>
        </w:rPr>
        <w:t>（三）</w:t>
      </w:r>
      <w:r>
        <w:rPr>
          <w:rFonts w:ascii="仿宋" w:eastAsia="仿宋" w:hAnsi="仿宋" w:cs="仿宋"/>
          <w:b/>
          <w:bCs/>
          <w:sz w:val="30"/>
          <w:szCs w:val="30"/>
        </w:rPr>
        <w:t>“</w:t>
      </w:r>
      <w:r>
        <w:rPr>
          <w:rFonts w:ascii="仿宋" w:eastAsia="仿宋" w:hAnsi="仿宋" w:cs="仿宋"/>
          <w:b/>
          <w:bCs/>
          <w:sz w:val="30"/>
          <w:szCs w:val="30"/>
        </w:rPr>
        <w:t>三线一单</w:t>
      </w:r>
      <w:r>
        <w:rPr>
          <w:rFonts w:ascii="仿宋" w:eastAsia="仿宋" w:hAnsi="仿宋" w:cs="仿宋"/>
          <w:b/>
          <w:bCs/>
          <w:sz w:val="30"/>
          <w:szCs w:val="30"/>
        </w:rPr>
        <w:t>”</w:t>
      </w:r>
      <w:r>
        <w:rPr>
          <w:rFonts w:ascii="仿宋" w:eastAsia="仿宋" w:hAnsi="仿宋" w:cs="仿宋"/>
          <w:b/>
          <w:bCs/>
          <w:sz w:val="30"/>
          <w:szCs w:val="30"/>
        </w:rPr>
        <w:t>符合性</w:t>
      </w:r>
    </w:p>
    <w:p w:rsidR="00687B4C" w14:paraId="73E87E24" w14:textId="77777777">
      <w:pPr>
        <w:ind w:firstLine="600"/>
      </w:pPr>
      <w:r>
        <w:rPr>
          <w:rFonts w:ascii="仿宋" w:eastAsia="仿宋" w:hAnsi="仿宋" w:cs="仿宋"/>
          <w:sz w:val="30"/>
          <w:szCs w:val="30"/>
        </w:rPr>
        <w:t>1</w:t>
      </w:r>
      <w:r>
        <w:rPr>
          <w:rFonts w:ascii="仿宋" w:eastAsia="仿宋" w:hAnsi="仿宋" w:cs="仿宋"/>
          <w:sz w:val="30"/>
          <w:szCs w:val="30"/>
        </w:rPr>
        <w:t>、生态保护红线：纸巾投资项目用地性质为建设用地，不在主导生态功能区范围内，且不在当地饮用水水源区、风景区、自然保护区等生态保护区内，符合生态保护红线要求。</w:t>
      </w:r>
    </w:p>
    <w:p w:rsidR="00687B4C" w14:paraId="393C1D0B" w14:textId="77777777">
      <w:pPr>
        <w:ind w:firstLine="600"/>
      </w:pPr>
      <w:r>
        <w:rPr>
          <w:rFonts w:ascii="仿宋" w:eastAsia="仿宋" w:hAnsi="仿宋" w:cs="仿宋"/>
          <w:sz w:val="30"/>
          <w:szCs w:val="30"/>
        </w:rPr>
        <w:t>2</w:t>
      </w:r>
      <w:r>
        <w:rPr>
          <w:rFonts w:ascii="仿宋" w:eastAsia="仿宋" w:hAnsi="仿宋" w:cs="仿宋"/>
          <w:sz w:val="30"/>
          <w:szCs w:val="30"/>
        </w:rPr>
        <w:t>、环境质量底线：该项目建设区域环境质量不低于项目所在地环境功能区划要求，有一定的环境容量，符合环境质量底线要求。</w:t>
      </w:r>
    </w:p>
    <w:p w:rsidR="00687B4C" w14:paraId="52331379" w14:textId="77777777">
      <w:pPr>
        <w:ind w:firstLine="600"/>
      </w:pPr>
      <w:r>
        <w:rPr>
          <w:rFonts w:ascii="仿宋" w:eastAsia="仿宋" w:hAnsi="仿宋" w:cs="仿宋"/>
          <w:sz w:val="30"/>
          <w:szCs w:val="30"/>
        </w:rPr>
        <w:t>3</w:t>
      </w:r>
      <w:r>
        <w:rPr>
          <w:rFonts w:ascii="仿宋" w:eastAsia="仿宋" w:hAnsi="仿宋" w:cs="仿宋"/>
          <w:sz w:val="30"/>
          <w:szCs w:val="30"/>
        </w:rPr>
        <w:t>、资源利用上线：项目营运过程消耗一定的电能、水，资源消耗量相对于区域资源利用总量较少，符合资源利用上线要求。</w:t>
      </w:r>
    </w:p>
    <w:p w:rsidR="00687B4C" w14:paraId="0C7EF90E" w14:textId="77777777">
      <w:pPr>
        <w:ind w:firstLine="600"/>
      </w:pPr>
      <w:r>
        <w:rPr>
          <w:rFonts w:ascii="仿宋" w:eastAsia="仿宋" w:hAnsi="仿宋" w:cs="仿宋"/>
          <w:sz w:val="30"/>
          <w:szCs w:val="30"/>
        </w:rPr>
        <w:t>4</w:t>
      </w:r>
      <w:r>
        <w:rPr>
          <w:rFonts w:ascii="仿宋" w:eastAsia="仿宋" w:hAnsi="仿宋" w:cs="仿宋"/>
          <w:sz w:val="30"/>
          <w:szCs w:val="30"/>
        </w:rPr>
        <w:t>、环境准入负面清单：该项目所在地无环境准入负面清单，项目采取环境保护措施后，废气、废水、噪声均可达标排放，固体废物能够得到合理处置，不会产生二次污染。</w:t>
      </w:r>
    </w:p>
    <w:p w:rsidR="00687B4C" w14:paraId="7E25375E" w14:textId="77777777">
      <w:pPr>
        <w:ind w:firstLine="600"/>
      </w:pPr>
      <w:r>
        <w:rPr>
          <w:rFonts w:ascii="黑体" w:eastAsia="黑体" w:hAnsi="黑体" w:cs="黑体"/>
          <w:b/>
          <w:bCs/>
          <w:sz w:val="32"/>
          <w:szCs w:val="32"/>
        </w:rPr>
        <w:t>三、项目概况</w:t>
      </w:r>
    </w:p>
    <w:p w:rsidR="00687B4C" w14:paraId="74CA1492" w14:textId="77777777">
      <w:pPr>
        <w:ind w:firstLine="600"/>
      </w:pPr>
      <w:r>
        <w:rPr>
          <w:rFonts w:ascii="仿宋" w:eastAsia="仿宋" w:hAnsi="仿宋" w:cs="仿宋"/>
          <w:b/>
          <w:bCs/>
          <w:sz w:val="30"/>
          <w:szCs w:val="30"/>
        </w:rPr>
        <w:t>（一）项目名称</w:t>
      </w:r>
    </w:p>
    <w:p w:rsidR="00687B4C" w14:paraId="078415F6" w14:textId="2BD8AA7B">
      <w:pPr>
        <w:ind w:firstLine="600"/>
        <w:sectPr w:rsidSect="00A02F19">
          <w:headerReference w:type="default" r:id="rId11"/>
          <w:type w:val="nextPage"/>
          <w:pgSz w:w="12240" w:h="15840"/>
          <w:pgMar w:top="1800" w:right="1200" w:bottom="1200" w:left="1200" w:header="720" w:footer="720" w:gutter="0"/>
          <w:pgNumType w:start="8"/>
          <w:cols w:space="720"/>
          <w:titlePg w:val="0"/>
          <w:docGrid w:linePitch="360"/>
        </w:sectPr>
      </w:pPr>
      <w:r>
        <w:rPr>
          <w:rFonts w:ascii="仿宋" w:eastAsia="仿宋" w:hAnsi="仿宋" w:cs="仿宋"/>
          <w:noProof/>
          <w:sz w:val="30"/>
          <w:szCs w:val="30"/>
        </w:rPr>
        <w:pict>
          <v:shape id="PageShape8" o:spid="_x0000_s1032" type="#_x0000_t202" style="width:500pt;height:5pt;margin-top:787pt;margin-left:0;mso-wrap-style:square;position:absolute;visibility:hidden;z-index:251665408">
            <v:textbox>
              <w:txbxContent>
                <w:p w:rsidR="00687B4C" w:rsidRPr="00687B4C" w14:paraId="7E538FFD" w14:textId="66C7C5F5">
                  <w:pPr>
                    <w:rPr>
                      <w:rFonts w:ascii="黑体" w:eastAsia="黑体"/>
                      <w:sz w:val="24"/>
                    </w:rPr>
                  </w:pPr>
                  <w:r w:rsidRPr="00687B4C">
                    <w:rPr>
                      <w:rFonts w:ascii="黑体" w:eastAsia="黑体" w:hint="eastAsia"/>
                      <w:sz w:val="24"/>
                    </w:rPr>
                    <w:t>纸巾投资项目可行性分析 全文共8页，当前为第8页。</w:t>
                  </w:r>
                </w:p>
              </w:txbxContent>
            </v:textbox>
          </v:shape>
        </w:pict>
      </w:r>
      <w:r>
        <w:rPr>
          <w:rFonts w:ascii="仿宋" w:eastAsia="仿宋" w:hAnsi="仿宋" w:cs="仿宋"/>
          <w:sz w:val="30"/>
          <w:szCs w:val="30"/>
        </w:rPr>
        <w:t>纸巾投资项目</w:t>
      </w:r>
    </w:p>
    <w:p w:rsidR="00687B4C" w14:paraId="714B27A6" w14:textId="77777777">
      <w:pPr>
        <w:ind w:firstLine="600"/>
      </w:pPr>
      <w:r>
        <w:rPr>
          <w:rFonts w:ascii="仿宋" w:eastAsia="仿宋" w:hAnsi="仿宋" w:cs="仿宋"/>
          <w:b/>
          <w:bCs/>
          <w:sz w:val="30"/>
          <w:szCs w:val="30"/>
        </w:rPr>
        <w:t>（二）项目选址</w:t>
      </w:r>
    </w:p>
    <w:p w:rsidR="00687B4C" w14:paraId="6B3D0EBA" w14:textId="77777777">
      <w:pPr>
        <w:ind w:firstLine="600"/>
      </w:pPr>
      <w:r>
        <w:rPr>
          <w:rFonts w:ascii="仿宋" w:eastAsia="仿宋" w:hAnsi="仿宋" w:cs="仿宋"/>
          <w:sz w:val="30"/>
          <w:szCs w:val="30"/>
        </w:rPr>
        <w:t>某某高新技术产业示范基地</w:t>
      </w:r>
    </w:p>
    <w:p w:rsidR="00687B4C" w14:paraId="206AE67D" w14:textId="77777777">
      <w:pPr>
        <w:ind w:firstLine="600"/>
      </w:pPr>
      <w:r>
        <w:rPr>
          <w:rFonts w:ascii="仿宋" w:eastAsia="仿宋" w:hAnsi="仿宋" w:cs="仿宋"/>
          <w:b/>
          <w:bCs/>
          <w:sz w:val="30"/>
          <w:szCs w:val="30"/>
        </w:rPr>
        <w:t>（三）项目用地规模</w:t>
      </w:r>
    </w:p>
    <w:p w:rsidR="00687B4C" w14:paraId="4019190F" w14:textId="77777777">
      <w:pPr>
        <w:ind w:firstLine="600"/>
      </w:pPr>
      <w:r>
        <w:rPr>
          <w:rFonts w:ascii="仿宋" w:eastAsia="仿宋" w:hAnsi="仿宋" w:cs="仿宋"/>
          <w:sz w:val="30"/>
          <w:szCs w:val="30"/>
        </w:rPr>
        <w:t>项目总用地面积</w:t>
      </w:r>
      <w:r>
        <w:rPr>
          <w:rFonts w:ascii="仿宋" w:eastAsia="仿宋" w:hAnsi="仿宋" w:cs="仿宋"/>
          <w:sz w:val="30"/>
          <w:szCs w:val="30"/>
        </w:rPr>
        <w:t>15707.85</w:t>
      </w:r>
      <w:r>
        <w:rPr>
          <w:rFonts w:ascii="仿宋" w:eastAsia="仿宋" w:hAnsi="仿宋" w:cs="仿宋"/>
          <w:sz w:val="30"/>
          <w:szCs w:val="30"/>
        </w:rPr>
        <w:t>平方米（折合约</w:t>
      </w:r>
      <w:r>
        <w:rPr>
          <w:rFonts w:ascii="仿宋" w:eastAsia="仿宋" w:hAnsi="仿宋" w:cs="仿宋"/>
          <w:sz w:val="30"/>
          <w:szCs w:val="30"/>
        </w:rPr>
        <w:t>23.55</w:t>
      </w:r>
      <w:r>
        <w:rPr>
          <w:rFonts w:ascii="仿宋" w:eastAsia="仿宋" w:hAnsi="仿宋" w:cs="仿宋"/>
          <w:sz w:val="30"/>
          <w:szCs w:val="30"/>
        </w:rPr>
        <w:t>亩）。</w:t>
      </w:r>
    </w:p>
    <w:p w:rsidR="00687B4C" w14:paraId="1DE33183" w14:textId="77777777">
      <w:pPr>
        <w:ind w:firstLine="600"/>
      </w:pPr>
      <w:r>
        <w:rPr>
          <w:rFonts w:ascii="仿宋" w:eastAsia="仿宋" w:hAnsi="仿宋" w:cs="仿宋"/>
          <w:b/>
          <w:bCs/>
          <w:sz w:val="30"/>
          <w:szCs w:val="30"/>
        </w:rPr>
        <w:t>（四）项目用地控制指标</w:t>
      </w:r>
    </w:p>
    <w:p w:rsidR="00687B4C" w14:paraId="2FEF38FF" w14:textId="77777777">
      <w:pPr>
        <w:ind w:firstLine="600"/>
      </w:pPr>
      <w:r>
        <w:rPr>
          <w:rFonts w:ascii="仿宋" w:eastAsia="仿宋" w:hAnsi="仿宋" w:cs="仿宋"/>
          <w:sz w:val="30"/>
          <w:szCs w:val="30"/>
        </w:rPr>
        <w:t>该工程规划建筑系数</w:t>
      </w:r>
      <w:r>
        <w:rPr>
          <w:rFonts w:ascii="仿宋" w:eastAsia="仿宋" w:hAnsi="仿宋" w:cs="仿宋"/>
          <w:sz w:val="30"/>
          <w:szCs w:val="30"/>
        </w:rPr>
        <w:t>76.88%</w:t>
      </w:r>
      <w:r>
        <w:rPr>
          <w:rFonts w:ascii="仿宋" w:eastAsia="仿宋" w:hAnsi="仿宋" w:cs="仿宋"/>
          <w:sz w:val="30"/>
          <w:szCs w:val="30"/>
        </w:rPr>
        <w:t>，建筑容积率</w:t>
      </w:r>
      <w:r>
        <w:rPr>
          <w:rFonts w:ascii="仿宋" w:eastAsia="仿宋" w:hAnsi="仿宋" w:cs="仿宋"/>
          <w:sz w:val="30"/>
          <w:szCs w:val="30"/>
        </w:rPr>
        <w:t>1.20</w:t>
      </w:r>
      <w:r>
        <w:rPr>
          <w:rFonts w:ascii="仿宋" w:eastAsia="仿宋" w:hAnsi="仿宋" w:cs="仿宋"/>
          <w:sz w:val="30"/>
          <w:szCs w:val="30"/>
        </w:rPr>
        <w:t>，建设区域绿化覆盖率</w:t>
      </w:r>
      <w:r>
        <w:rPr>
          <w:rFonts w:ascii="仿宋" w:eastAsia="仿宋" w:hAnsi="仿宋" w:cs="仿宋"/>
          <w:sz w:val="30"/>
          <w:szCs w:val="30"/>
        </w:rPr>
        <w:t>7.33%</w:t>
      </w:r>
      <w:r>
        <w:rPr>
          <w:rFonts w:ascii="仿宋" w:eastAsia="仿宋" w:hAnsi="仿宋" w:cs="仿宋"/>
          <w:sz w:val="30"/>
          <w:szCs w:val="30"/>
        </w:rPr>
        <w:t>，固定资产投资强度</w:t>
      </w:r>
      <w:r>
        <w:rPr>
          <w:rFonts w:ascii="仿宋" w:eastAsia="仿宋" w:hAnsi="仿宋" w:cs="仿宋"/>
          <w:sz w:val="30"/>
          <w:szCs w:val="30"/>
        </w:rPr>
        <w:t>171.87</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p>
    <w:p w:rsidR="00687B4C" w14:paraId="076A5047" w14:textId="77777777">
      <w:pPr>
        <w:ind w:firstLine="600"/>
      </w:pPr>
      <w:r>
        <w:rPr>
          <w:rFonts w:ascii="仿宋" w:eastAsia="仿宋" w:hAnsi="仿宋" w:cs="仿宋"/>
          <w:b/>
          <w:bCs/>
          <w:sz w:val="30"/>
          <w:szCs w:val="30"/>
        </w:rPr>
        <w:t>（五）土建工程指标</w:t>
      </w:r>
    </w:p>
    <w:p w:rsidR="00687B4C" w14:paraId="14966BC4" w14:textId="77777777">
      <w:pPr>
        <w:ind w:firstLine="600"/>
      </w:pPr>
      <w:r>
        <w:rPr>
          <w:rFonts w:ascii="仿宋" w:eastAsia="仿宋" w:hAnsi="仿宋" w:cs="仿宋"/>
          <w:sz w:val="30"/>
          <w:szCs w:val="30"/>
        </w:rPr>
        <w:t>项目净用地面积</w:t>
      </w:r>
      <w:r>
        <w:rPr>
          <w:rFonts w:ascii="仿宋" w:eastAsia="仿宋" w:hAnsi="仿宋" w:cs="仿宋"/>
          <w:sz w:val="30"/>
          <w:szCs w:val="30"/>
        </w:rPr>
        <w:t>15707.85</w:t>
      </w:r>
      <w:r>
        <w:rPr>
          <w:rFonts w:ascii="仿宋" w:eastAsia="仿宋" w:hAnsi="仿宋" w:cs="仿宋"/>
          <w:sz w:val="30"/>
          <w:szCs w:val="30"/>
        </w:rPr>
        <w:t>平方米，建筑物基底占地面积</w:t>
      </w:r>
      <w:r>
        <w:rPr>
          <w:rFonts w:ascii="仿宋" w:eastAsia="仿宋" w:hAnsi="仿宋" w:cs="仿宋"/>
          <w:sz w:val="30"/>
          <w:szCs w:val="30"/>
        </w:rPr>
        <w:t>12076.20</w:t>
      </w:r>
      <w:r>
        <w:rPr>
          <w:rFonts w:ascii="仿宋" w:eastAsia="仿宋" w:hAnsi="仿宋" w:cs="仿宋"/>
          <w:sz w:val="30"/>
          <w:szCs w:val="30"/>
        </w:rPr>
        <w:t>平方米，总建筑面积</w:t>
      </w:r>
      <w:r>
        <w:rPr>
          <w:rFonts w:ascii="仿宋" w:eastAsia="仿宋" w:hAnsi="仿宋" w:cs="仿宋"/>
          <w:sz w:val="30"/>
          <w:szCs w:val="30"/>
        </w:rPr>
        <w:t>18849.42</w:t>
      </w:r>
      <w:r>
        <w:rPr>
          <w:rFonts w:ascii="仿宋" w:eastAsia="仿宋" w:hAnsi="仿宋" w:cs="仿宋"/>
          <w:sz w:val="30"/>
          <w:szCs w:val="30"/>
        </w:rPr>
        <w:t>平方米，其中：规划建设主体工程</w:t>
      </w:r>
      <w:r>
        <w:rPr>
          <w:rFonts w:ascii="仿宋" w:eastAsia="仿宋" w:hAnsi="仿宋" w:cs="仿宋"/>
          <w:sz w:val="30"/>
          <w:szCs w:val="30"/>
        </w:rPr>
        <w:t>12621.31</w:t>
      </w:r>
      <w:r>
        <w:rPr>
          <w:rFonts w:ascii="仿宋" w:eastAsia="仿宋" w:hAnsi="仿宋" w:cs="仿宋"/>
          <w:sz w:val="30"/>
          <w:szCs w:val="30"/>
        </w:rPr>
        <w:t>平方米，项目规划绿化面积</w:t>
      </w:r>
      <w:r>
        <w:rPr>
          <w:rFonts w:ascii="仿宋" w:eastAsia="仿宋" w:hAnsi="仿宋" w:cs="仿宋"/>
          <w:sz w:val="30"/>
          <w:szCs w:val="30"/>
        </w:rPr>
        <w:t>1380.72</w:t>
      </w:r>
      <w:r>
        <w:rPr>
          <w:rFonts w:ascii="仿宋" w:eastAsia="仿宋" w:hAnsi="仿宋" w:cs="仿宋"/>
          <w:sz w:val="30"/>
          <w:szCs w:val="30"/>
        </w:rPr>
        <w:t>平方米。</w:t>
      </w:r>
    </w:p>
    <w:p w:rsidR="00687B4C" w14:paraId="69B10BFA" w14:textId="77777777">
      <w:pPr>
        <w:ind w:firstLine="600"/>
      </w:pPr>
      <w:r>
        <w:rPr>
          <w:rFonts w:ascii="仿宋" w:eastAsia="仿宋" w:hAnsi="仿宋" w:cs="仿宋"/>
          <w:b/>
          <w:bCs/>
          <w:sz w:val="30"/>
          <w:szCs w:val="30"/>
        </w:rPr>
        <w:t>（六）设备选型方案</w:t>
      </w:r>
    </w:p>
    <w:p w:rsidR="00687B4C" w14:paraId="4825647D" w14:textId="77777777">
      <w:pPr>
        <w:ind w:firstLine="600"/>
      </w:pPr>
      <w:r>
        <w:rPr>
          <w:rFonts w:ascii="仿宋" w:eastAsia="仿宋" w:hAnsi="仿宋" w:cs="仿宋"/>
          <w:sz w:val="30"/>
          <w:szCs w:val="30"/>
        </w:rPr>
        <w:t>项目计划购置设备共计</w:t>
      </w:r>
      <w:r>
        <w:rPr>
          <w:rFonts w:ascii="仿宋" w:eastAsia="仿宋" w:hAnsi="仿宋" w:cs="仿宋"/>
          <w:sz w:val="30"/>
          <w:szCs w:val="30"/>
        </w:rPr>
        <w:t>116</w:t>
      </w:r>
      <w:r>
        <w:rPr>
          <w:rFonts w:ascii="仿宋" w:eastAsia="仿宋" w:hAnsi="仿宋" w:cs="仿宋"/>
          <w:sz w:val="30"/>
          <w:szCs w:val="30"/>
        </w:rPr>
        <w:t>台（套），设备购置费</w:t>
      </w:r>
      <w:r>
        <w:rPr>
          <w:rFonts w:ascii="仿宋" w:eastAsia="仿宋" w:hAnsi="仿宋" w:cs="仿宋"/>
          <w:sz w:val="30"/>
          <w:szCs w:val="30"/>
        </w:rPr>
        <w:t>2031.98</w:t>
      </w:r>
      <w:r>
        <w:rPr>
          <w:rFonts w:ascii="仿宋" w:eastAsia="仿宋" w:hAnsi="仿宋" w:cs="仿宋"/>
          <w:sz w:val="30"/>
          <w:szCs w:val="30"/>
        </w:rPr>
        <w:t>万元。</w:t>
      </w:r>
    </w:p>
    <w:p w:rsidR="00687B4C" w14:paraId="5D8CF41D" w14:textId="77777777">
      <w:pPr>
        <w:ind w:firstLine="600"/>
      </w:pPr>
      <w:r>
        <w:rPr>
          <w:rFonts w:ascii="仿宋" w:eastAsia="仿宋" w:hAnsi="仿宋" w:cs="仿宋"/>
          <w:b/>
          <w:bCs/>
          <w:sz w:val="30"/>
          <w:szCs w:val="30"/>
        </w:rPr>
        <w:t>（七）节能分析</w:t>
      </w:r>
    </w:p>
    <w:p w:rsidR="00687B4C" w14:paraId="037DDB2C" w14:textId="77777777">
      <w:pPr>
        <w:ind w:firstLine="600"/>
      </w:pPr>
      <w:r>
        <w:rPr>
          <w:rFonts w:ascii="仿宋" w:eastAsia="仿宋" w:hAnsi="仿宋" w:cs="仿宋"/>
          <w:sz w:val="30"/>
          <w:szCs w:val="30"/>
        </w:rPr>
        <w:t>1</w:t>
      </w:r>
      <w:r>
        <w:rPr>
          <w:rFonts w:ascii="仿宋" w:eastAsia="仿宋" w:hAnsi="仿宋" w:cs="仿宋"/>
          <w:sz w:val="30"/>
          <w:szCs w:val="30"/>
        </w:rPr>
        <w:t>、项目年用电量</w:t>
      </w:r>
      <w:r>
        <w:rPr>
          <w:rFonts w:ascii="仿宋" w:eastAsia="仿宋" w:hAnsi="仿宋" w:cs="仿宋"/>
          <w:sz w:val="30"/>
          <w:szCs w:val="30"/>
        </w:rPr>
        <w:t>1100149.69</w:t>
      </w:r>
      <w:r>
        <w:rPr>
          <w:rFonts w:ascii="仿宋" w:eastAsia="仿宋" w:hAnsi="仿宋" w:cs="仿宋"/>
          <w:sz w:val="30"/>
          <w:szCs w:val="30"/>
        </w:rPr>
        <w:t>千瓦时，折合</w:t>
      </w:r>
      <w:r>
        <w:rPr>
          <w:rFonts w:ascii="仿宋" w:eastAsia="仿宋" w:hAnsi="仿宋" w:cs="仿宋"/>
          <w:sz w:val="30"/>
          <w:szCs w:val="30"/>
        </w:rPr>
        <w:t>135.21</w:t>
      </w:r>
      <w:r>
        <w:rPr>
          <w:rFonts w:ascii="仿宋" w:eastAsia="仿宋" w:hAnsi="仿宋" w:cs="仿宋"/>
          <w:sz w:val="30"/>
          <w:szCs w:val="30"/>
        </w:rPr>
        <w:t>吨标准煤。</w:t>
      </w:r>
    </w:p>
    <w:p w:rsidR="00687B4C" w14:paraId="0E4DEA46" w14:textId="77777777">
      <w:pPr>
        <w:ind w:firstLine="600"/>
      </w:pPr>
      <w:r>
        <w:rPr>
          <w:rFonts w:ascii="仿宋" w:eastAsia="仿宋" w:hAnsi="仿宋" w:cs="仿宋"/>
          <w:sz w:val="30"/>
          <w:szCs w:val="30"/>
        </w:rPr>
        <w:t>2</w:t>
      </w:r>
      <w:r>
        <w:rPr>
          <w:rFonts w:ascii="仿宋" w:eastAsia="仿宋" w:hAnsi="仿宋" w:cs="仿宋"/>
          <w:sz w:val="30"/>
          <w:szCs w:val="30"/>
        </w:rPr>
        <w:t>、项目年总用水量</w:t>
      </w:r>
      <w:r>
        <w:rPr>
          <w:rFonts w:ascii="仿宋" w:eastAsia="仿宋" w:hAnsi="仿宋" w:cs="仿宋"/>
          <w:sz w:val="30"/>
          <w:szCs w:val="30"/>
        </w:rPr>
        <w:t>5446.28</w:t>
      </w:r>
      <w:r>
        <w:rPr>
          <w:rFonts w:ascii="仿宋" w:eastAsia="仿宋" w:hAnsi="仿宋" w:cs="仿宋"/>
          <w:sz w:val="30"/>
          <w:szCs w:val="30"/>
        </w:rPr>
        <w:t>立方米，折合</w:t>
      </w:r>
      <w:r>
        <w:rPr>
          <w:rFonts w:ascii="仿宋" w:eastAsia="仿宋" w:hAnsi="仿宋" w:cs="仿宋"/>
          <w:sz w:val="30"/>
          <w:szCs w:val="30"/>
        </w:rPr>
        <w:t>0.47</w:t>
      </w:r>
      <w:r>
        <w:rPr>
          <w:rFonts w:ascii="仿宋" w:eastAsia="仿宋" w:hAnsi="仿宋" w:cs="仿宋"/>
          <w:sz w:val="30"/>
          <w:szCs w:val="30"/>
        </w:rPr>
        <w:t>吨标准煤。</w:t>
      </w:r>
    </w:p>
    <w:p w:rsidR="00687B4C" w14:paraId="5E213740" w14:textId="19023B52">
      <w:pPr>
        <w:ind w:firstLine="600"/>
        <w:sectPr w:rsidSect="00A02F19">
          <w:headerReference w:type="default" r:id="rId12"/>
          <w:type w:val="nextPage"/>
          <w:pgSz w:w="12240" w:h="15840"/>
          <w:pgMar w:top="1800" w:right="1200" w:bottom="1200" w:left="1200" w:header="720" w:footer="720" w:gutter="0"/>
          <w:pgNumType w:start="9"/>
          <w:cols w:space="720"/>
          <w:titlePg w:val="0"/>
          <w:docGrid w:linePitch="360"/>
        </w:sectPr>
      </w:pPr>
      <w:r>
        <w:rPr>
          <w:rFonts w:ascii="仿宋" w:eastAsia="仿宋" w:hAnsi="仿宋" w:cs="仿宋"/>
          <w:noProof/>
          <w:sz w:val="30"/>
          <w:szCs w:val="30"/>
        </w:rPr>
        <w:pict>
          <v:shape id="PageShape9" o:spid="_x0000_s1033" type="#_x0000_t202" style="width:500pt;height:5pt;margin-top:787pt;margin-left:0;mso-wrap-style:square;position:absolute;visibility:hidden;z-index:251666432">
            <v:textbox>
              <w:txbxContent>
                <w:p w:rsidR="00687B4C" w:rsidRPr="00687B4C" w14:paraId="640B29C2" w14:textId="1B4DE181">
                  <w:pPr>
                    <w:rPr>
                      <w:rFonts w:ascii="黑体" w:eastAsia="黑体"/>
                      <w:sz w:val="24"/>
                    </w:rPr>
                  </w:pPr>
                  <w:r w:rsidRPr="00687B4C">
                    <w:rPr>
                      <w:rFonts w:ascii="黑体" w:eastAsia="黑体" w:hint="eastAsia"/>
                      <w:sz w:val="24"/>
                    </w:rPr>
                    <w:t>纸巾投资项目可行性分析 全文共9页，当前为第9页。</w:t>
                  </w:r>
                </w:p>
              </w:txbxContent>
            </v:textbox>
          </v:shape>
        </w:pict>
      </w:r>
      <w:r>
        <w:rPr>
          <w:rFonts w:ascii="仿宋" w:eastAsia="仿宋" w:hAnsi="仿宋" w:cs="仿宋"/>
          <w:sz w:val="30"/>
          <w:szCs w:val="30"/>
        </w:rPr>
        <w:t>3</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纸巾投资项目投资建设项目</w:t>
      </w:r>
      <w:r>
        <w:rPr>
          <w:rFonts w:ascii="仿宋" w:eastAsia="仿宋" w:hAnsi="仿宋" w:cs="仿宋"/>
          <w:sz w:val="30"/>
          <w:szCs w:val="30"/>
        </w:rPr>
        <w:t>”</w:t>
      </w:r>
      <w:r>
        <w:rPr>
          <w:rFonts w:ascii="仿宋" w:eastAsia="仿宋" w:hAnsi="仿宋" w:cs="仿宋"/>
          <w:sz w:val="30"/>
          <w:szCs w:val="30"/>
        </w:rPr>
        <w:t>，年用电量</w:t>
      </w:r>
      <w:r>
        <w:rPr>
          <w:rFonts w:ascii="仿宋" w:eastAsia="仿宋" w:hAnsi="仿宋" w:cs="仿宋"/>
          <w:sz w:val="30"/>
          <w:szCs w:val="30"/>
        </w:rPr>
        <w:t>1100149.69</w:t>
      </w:r>
      <w:r>
        <w:rPr>
          <w:rFonts w:ascii="仿宋" w:eastAsia="仿宋" w:hAnsi="仿宋" w:cs="仿宋"/>
          <w:sz w:val="30"/>
          <w:szCs w:val="30"/>
        </w:rPr>
        <w:t>千瓦时，年总用水量</w:t>
      </w:r>
      <w:r>
        <w:rPr>
          <w:rFonts w:ascii="仿宋" w:eastAsia="仿宋" w:hAnsi="仿宋" w:cs="仿宋"/>
          <w:sz w:val="30"/>
          <w:szCs w:val="30"/>
        </w:rPr>
        <w:t>5446.28</w:t>
      </w:r>
      <w:r>
        <w:rPr>
          <w:rFonts w:ascii="仿宋" w:eastAsia="仿宋" w:hAnsi="仿宋" w:cs="仿宋"/>
          <w:sz w:val="30"/>
          <w:szCs w:val="30"/>
        </w:rPr>
        <w:t>立方米，项目年综合总耗能量（当量值）</w:t>
      </w:r>
      <w:r>
        <w:rPr>
          <w:rFonts w:ascii="仿宋" w:eastAsia="仿宋" w:hAnsi="仿宋" w:cs="仿宋"/>
          <w:sz w:val="30"/>
          <w:szCs w:val="30"/>
        </w:rPr>
        <w:t>135.68</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年。达产年综合节能量</w:t>
      </w:r>
      <w:r>
        <w:rPr>
          <w:rFonts w:ascii="仿宋" w:eastAsia="仿宋" w:hAnsi="仿宋" w:cs="仿宋"/>
          <w:sz w:val="30"/>
          <w:szCs w:val="30"/>
        </w:rPr>
        <w:t>52.76</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年，项目总节能率</w:t>
      </w:r>
      <w:r>
        <w:rPr>
          <w:rFonts w:ascii="仿宋" w:eastAsia="仿宋" w:hAnsi="仿宋" w:cs="仿宋"/>
          <w:sz w:val="30"/>
          <w:szCs w:val="30"/>
        </w:rPr>
        <w:t>27.70%</w:t>
      </w:r>
      <w:r>
        <w:rPr>
          <w:rFonts w:ascii="仿宋" w:eastAsia="仿宋" w:hAnsi="仿宋" w:cs="仿宋"/>
          <w:sz w:val="30"/>
          <w:szCs w:val="30"/>
        </w:rPr>
        <w:t>，能源利用效果良好。</w:t>
      </w:r>
    </w:p>
    <w:p w:rsidR="00687B4C" w14:paraId="3B517874" w14:textId="77777777">
      <w:pPr>
        <w:ind w:firstLine="600"/>
      </w:pPr>
      <w:r>
        <w:rPr>
          <w:rFonts w:ascii="仿宋" w:eastAsia="仿宋" w:hAnsi="仿宋" w:cs="仿宋"/>
          <w:b/>
          <w:bCs/>
          <w:sz w:val="30"/>
          <w:szCs w:val="30"/>
        </w:rPr>
        <w:t>（八）环境保护</w:t>
      </w:r>
    </w:p>
    <w:p w:rsidR="00687B4C" w14:paraId="3F86CAB0" w14:textId="77777777">
      <w:pPr>
        <w:ind w:firstLine="600"/>
      </w:pPr>
      <w:r>
        <w:rPr>
          <w:rFonts w:ascii="仿宋" w:eastAsia="仿宋" w:hAnsi="仿宋" w:cs="仿宋"/>
          <w:sz w:val="30"/>
          <w:szCs w:val="30"/>
        </w:rPr>
        <w:t>项目符合某某高新技术产业示范基地发展规划，符合某某高新技术产业示范基地产业结构调整规划和国家的产业发展政策；对产生的各类污染物都采取了切实可行的治理措施，严格控制在国家规定的排放标准内，项目建设不会对区域生态环境产生明显的影响。</w:t>
      </w:r>
    </w:p>
    <w:p w:rsidR="00687B4C" w14:paraId="311AA5E5" w14:textId="77777777">
      <w:pPr>
        <w:ind w:firstLine="600"/>
      </w:pPr>
      <w:r>
        <w:rPr>
          <w:rFonts w:ascii="仿宋" w:eastAsia="仿宋" w:hAnsi="仿宋" w:cs="仿宋"/>
          <w:b/>
          <w:bCs/>
          <w:sz w:val="30"/>
          <w:szCs w:val="30"/>
        </w:rPr>
        <w:t>（九）项目总投资及资金构成</w:t>
      </w:r>
    </w:p>
    <w:p w:rsidR="00687B4C" w14:paraId="665B0181" w14:textId="77777777">
      <w:pPr>
        <w:ind w:firstLine="600"/>
      </w:pPr>
      <w:r>
        <w:rPr>
          <w:rFonts w:ascii="仿宋" w:eastAsia="仿宋" w:hAnsi="仿宋" w:cs="仿宋"/>
          <w:sz w:val="30"/>
          <w:szCs w:val="30"/>
        </w:rPr>
        <w:t>项目预计总投资</w:t>
      </w:r>
      <w:r>
        <w:rPr>
          <w:rFonts w:ascii="仿宋" w:eastAsia="仿宋" w:hAnsi="仿宋" w:cs="仿宋"/>
          <w:sz w:val="30"/>
          <w:szCs w:val="30"/>
        </w:rPr>
        <w:t>5305.14</w:t>
      </w:r>
      <w:r>
        <w:rPr>
          <w:rFonts w:ascii="仿宋" w:eastAsia="仿宋" w:hAnsi="仿宋" w:cs="仿宋"/>
          <w:sz w:val="30"/>
          <w:szCs w:val="30"/>
        </w:rPr>
        <w:t>万元，其中：固定资产投资</w:t>
      </w:r>
      <w:r>
        <w:rPr>
          <w:rFonts w:ascii="仿宋" w:eastAsia="仿宋" w:hAnsi="仿宋" w:cs="仿宋"/>
          <w:sz w:val="30"/>
          <w:szCs w:val="30"/>
        </w:rPr>
        <w:t>4047.54</w:t>
      </w:r>
      <w:r>
        <w:rPr>
          <w:rFonts w:ascii="仿宋" w:eastAsia="仿宋" w:hAnsi="仿宋" w:cs="仿宋"/>
          <w:sz w:val="30"/>
          <w:szCs w:val="30"/>
        </w:rPr>
        <w:t>万元，占项目总投资的</w:t>
      </w:r>
      <w:r>
        <w:rPr>
          <w:rFonts w:ascii="仿宋" w:eastAsia="仿宋" w:hAnsi="仿宋" w:cs="仿宋"/>
          <w:sz w:val="30"/>
          <w:szCs w:val="30"/>
        </w:rPr>
        <w:t>76.29%</w:t>
      </w:r>
      <w:r>
        <w:rPr>
          <w:rFonts w:ascii="仿宋" w:eastAsia="仿宋" w:hAnsi="仿宋" w:cs="仿宋"/>
          <w:sz w:val="30"/>
          <w:szCs w:val="30"/>
        </w:rPr>
        <w:t>；流动资金</w:t>
      </w:r>
      <w:r>
        <w:rPr>
          <w:rFonts w:ascii="仿宋" w:eastAsia="仿宋" w:hAnsi="仿宋" w:cs="仿宋"/>
          <w:sz w:val="30"/>
          <w:szCs w:val="30"/>
        </w:rPr>
        <w:t>1257.60</w:t>
      </w:r>
      <w:r>
        <w:rPr>
          <w:rFonts w:ascii="仿宋" w:eastAsia="仿宋" w:hAnsi="仿宋" w:cs="仿宋"/>
          <w:sz w:val="30"/>
          <w:szCs w:val="30"/>
        </w:rPr>
        <w:t>万元，占项目总投资的</w:t>
      </w:r>
      <w:r>
        <w:rPr>
          <w:rFonts w:ascii="仿宋" w:eastAsia="仿宋" w:hAnsi="仿宋" w:cs="仿宋"/>
          <w:sz w:val="30"/>
          <w:szCs w:val="30"/>
        </w:rPr>
        <w:t>23.71%</w:t>
      </w:r>
      <w:r>
        <w:rPr>
          <w:rFonts w:ascii="仿宋" w:eastAsia="仿宋" w:hAnsi="仿宋" w:cs="仿宋"/>
          <w:sz w:val="30"/>
          <w:szCs w:val="30"/>
        </w:rPr>
        <w:t>。</w:t>
      </w:r>
    </w:p>
    <w:p w:rsidR="00687B4C" w14:paraId="4C559E5C" w14:textId="77777777">
      <w:pPr>
        <w:ind w:firstLine="600"/>
      </w:pPr>
      <w:r>
        <w:rPr>
          <w:rFonts w:ascii="仿宋" w:eastAsia="仿宋" w:hAnsi="仿宋" w:cs="仿宋"/>
          <w:b/>
          <w:bCs/>
          <w:sz w:val="30"/>
          <w:szCs w:val="30"/>
        </w:rPr>
        <w:t>（十）资金筹措</w:t>
      </w:r>
    </w:p>
    <w:p w:rsidR="00687B4C" w14:paraId="0BA909DD" w14:textId="77777777">
      <w:pPr>
        <w:ind w:firstLine="600"/>
      </w:pPr>
      <w:r>
        <w:rPr>
          <w:rFonts w:ascii="仿宋" w:eastAsia="仿宋" w:hAnsi="仿宋" w:cs="仿宋"/>
          <w:sz w:val="30"/>
          <w:szCs w:val="30"/>
        </w:rPr>
        <w:t>该项目现阶段投资均由企业自筹。</w:t>
      </w:r>
    </w:p>
    <w:p w:rsidR="00687B4C" w14:paraId="6EEC1FF9" w14:textId="77777777">
      <w:pPr>
        <w:ind w:firstLine="600"/>
      </w:pPr>
      <w:r>
        <w:rPr>
          <w:rFonts w:ascii="仿宋" w:eastAsia="仿宋" w:hAnsi="仿宋" w:cs="仿宋"/>
          <w:b/>
          <w:bCs/>
          <w:sz w:val="30"/>
          <w:szCs w:val="30"/>
        </w:rPr>
        <w:t>（十一）项目预期经济效益规划目标</w:t>
      </w:r>
    </w:p>
    <w:p w:rsidR="00687B4C" w14:paraId="7393989A" w14:textId="77777777">
      <w:pPr>
        <w:ind w:firstLine="600"/>
      </w:pPr>
      <w:r>
        <w:rPr>
          <w:rFonts w:ascii="仿宋" w:eastAsia="仿宋" w:hAnsi="仿宋" w:cs="仿宋"/>
          <w:sz w:val="30"/>
          <w:szCs w:val="30"/>
        </w:rPr>
        <w:t>预期达产年营业收入</w:t>
      </w:r>
      <w:r>
        <w:rPr>
          <w:rFonts w:ascii="仿宋" w:eastAsia="仿宋" w:hAnsi="仿宋" w:cs="仿宋"/>
          <w:sz w:val="30"/>
          <w:szCs w:val="30"/>
        </w:rPr>
        <w:t>10432.00</w:t>
      </w:r>
      <w:r>
        <w:rPr>
          <w:rFonts w:ascii="仿宋" w:eastAsia="仿宋" w:hAnsi="仿宋" w:cs="仿宋"/>
          <w:sz w:val="30"/>
          <w:szCs w:val="30"/>
        </w:rPr>
        <w:t>万元，总成本费用</w:t>
      </w:r>
      <w:r>
        <w:rPr>
          <w:rFonts w:ascii="仿宋" w:eastAsia="仿宋" w:hAnsi="仿宋" w:cs="仿宋"/>
          <w:sz w:val="30"/>
          <w:szCs w:val="30"/>
        </w:rPr>
        <w:t>8342.32</w:t>
      </w:r>
      <w:r>
        <w:rPr>
          <w:rFonts w:ascii="仿宋" w:eastAsia="仿宋" w:hAnsi="仿宋" w:cs="仿宋"/>
          <w:sz w:val="30"/>
          <w:szCs w:val="30"/>
        </w:rPr>
        <w:t>万元，税金及附加</w:t>
      </w:r>
      <w:r>
        <w:rPr>
          <w:rFonts w:ascii="仿宋" w:eastAsia="仿宋" w:hAnsi="仿宋" w:cs="仿宋"/>
          <w:sz w:val="30"/>
          <w:szCs w:val="30"/>
        </w:rPr>
        <w:t>97.42</w:t>
      </w:r>
      <w:r>
        <w:rPr>
          <w:rFonts w:ascii="仿宋" w:eastAsia="仿宋" w:hAnsi="仿宋" w:cs="仿宋"/>
          <w:sz w:val="30"/>
          <w:szCs w:val="30"/>
        </w:rPr>
        <w:t>万元，利润总额</w:t>
      </w:r>
      <w:r>
        <w:rPr>
          <w:rFonts w:ascii="仿宋" w:eastAsia="仿宋" w:hAnsi="仿宋" w:cs="仿宋"/>
          <w:sz w:val="30"/>
          <w:szCs w:val="30"/>
        </w:rPr>
        <w:t>2089.68</w:t>
      </w:r>
      <w:r>
        <w:rPr>
          <w:rFonts w:ascii="仿宋" w:eastAsia="仿宋" w:hAnsi="仿宋" w:cs="仿宋"/>
          <w:sz w:val="30"/>
          <w:szCs w:val="30"/>
        </w:rPr>
        <w:t>万元，利税总额</w:t>
      </w:r>
      <w:r>
        <w:rPr>
          <w:rFonts w:ascii="仿宋" w:eastAsia="仿宋" w:hAnsi="仿宋" w:cs="仿宋"/>
          <w:sz w:val="30"/>
          <w:szCs w:val="30"/>
        </w:rPr>
        <w:t>2475.33</w:t>
      </w:r>
      <w:r>
        <w:rPr>
          <w:rFonts w:ascii="仿宋" w:eastAsia="仿宋" w:hAnsi="仿宋" w:cs="仿宋"/>
          <w:sz w:val="30"/>
          <w:szCs w:val="30"/>
        </w:rPr>
        <w:t>万元，税后净利润</w:t>
      </w:r>
      <w:r>
        <w:rPr>
          <w:rFonts w:ascii="仿宋" w:eastAsia="仿宋" w:hAnsi="仿宋" w:cs="仿宋"/>
          <w:sz w:val="30"/>
          <w:szCs w:val="30"/>
        </w:rPr>
        <w:t>1567.26</w:t>
      </w:r>
      <w:r>
        <w:rPr>
          <w:rFonts w:ascii="仿宋" w:eastAsia="仿宋" w:hAnsi="仿宋" w:cs="仿宋"/>
          <w:sz w:val="30"/>
          <w:szCs w:val="30"/>
        </w:rPr>
        <w:t>万元，达产年纳税总额</w:t>
      </w:r>
      <w:r>
        <w:rPr>
          <w:rFonts w:ascii="仿宋" w:eastAsia="仿宋" w:hAnsi="仿宋" w:cs="仿宋"/>
          <w:sz w:val="30"/>
          <w:szCs w:val="30"/>
        </w:rPr>
        <w:t>908.07</w:t>
      </w:r>
      <w:r>
        <w:rPr>
          <w:rFonts w:ascii="仿宋" w:eastAsia="仿宋" w:hAnsi="仿宋" w:cs="仿宋"/>
          <w:sz w:val="30"/>
          <w:szCs w:val="30"/>
        </w:rPr>
        <w:t>万元；达产年投资利润率</w:t>
      </w:r>
      <w:r>
        <w:rPr>
          <w:rFonts w:ascii="仿宋" w:eastAsia="仿宋" w:hAnsi="仿宋" w:cs="仿宋"/>
          <w:sz w:val="30"/>
          <w:szCs w:val="30"/>
        </w:rPr>
        <w:t>39.39%</w:t>
      </w:r>
      <w:r>
        <w:rPr>
          <w:rFonts w:ascii="仿宋" w:eastAsia="仿宋" w:hAnsi="仿宋" w:cs="仿宋"/>
          <w:sz w:val="30"/>
          <w:szCs w:val="30"/>
        </w:rPr>
        <w:t>，投资利税率</w:t>
      </w:r>
      <w:r>
        <w:rPr>
          <w:rFonts w:ascii="仿宋" w:eastAsia="仿宋" w:hAnsi="仿宋" w:cs="仿宋"/>
          <w:sz w:val="30"/>
          <w:szCs w:val="30"/>
        </w:rPr>
        <w:t>46.66%</w:t>
      </w:r>
      <w:r>
        <w:rPr>
          <w:rFonts w:ascii="仿宋" w:eastAsia="仿宋" w:hAnsi="仿宋" w:cs="仿宋"/>
          <w:sz w:val="30"/>
          <w:szCs w:val="30"/>
        </w:rPr>
        <w:t>，投资回报率</w:t>
      </w:r>
      <w:r>
        <w:rPr>
          <w:rFonts w:ascii="仿宋" w:eastAsia="仿宋" w:hAnsi="仿宋" w:cs="仿宋"/>
          <w:sz w:val="30"/>
          <w:szCs w:val="30"/>
        </w:rPr>
        <w:t>29.54%</w:t>
      </w:r>
      <w:r>
        <w:rPr>
          <w:rFonts w:ascii="仿宋" w:eastAsia="仿宋" w:hAnsi="仿宋" w:cs="仿宋"/>
          <w:sz w:val="30"/>
          <w:szCs w:val="30"/>
        </w:rPr>
        <w:t>，全部投资回收期</w:t>
      </w:r>
      <w:r>
        <w:rPr>
          <w:rFonts w:ascii="仿宋" w:eastAsia="仿宋" w:hAnsi="仿宋" w:cs="仿宋"/>
          <w:sz w:val="30"/>
          <w:szCs w:val="30"/>
        </w:rPr>
        <w:t>4.88</w:t>
      </w:r>
      <w:r>
        <w:rPr>
          <w:rFonts w:ascii="仿宋" w:eastAsia="仿宋" w:hAnsi="仿宋" w:cs="仿宋"/>
          <w:sz w:val="30"/>
          <w:szCs w:val="30"/>
        </w:rPr>
        <w:t>年，提供就业职位</w:t>
      </w:r>
      <w:r>
        <w:rPr>
          <w:rFonts w:ascii="仿宋" w:eastAsia="仿宋" w:hAnsi="仿宋" w:cs="仿宋"/>
          <w:sz w:val="30"/>
          <w:szCs w:val="30"/>
        </w:rPr>
        <w:t>165</w:t>
      </w:r>
      <w:r>
        <w:rPr>
          <w:rFonts w:ascii="仿宋" w:eastAsia="仿宋" w:hAnsi="仿宋" w:cs="仿宋"/>
          <w:sz w:val="30"/>
          <w:szCs w:val="30"/>
        </w:rPr>
        <w:t>个。</w:t>
      </w:r>
    </w:p>
    <w:p w:rsidR="00687B4C" w14:paraId="0052439C" w14:textId="77777777">
      <w:pPr>
        <w:ind w:firstLine="600"/>
      </w:pPr>
      <w:r>
        <w:rPr>
          <w:rFonts w:ascii="仿宋" w:eastAsia="仿宋" w:hAnsi="仿宋" w:cs="仿宋"/>
          <w:b/>
          <w:bCs/>
          <w:sz w:val="30"/>
          <w:szCs w:val="30"/>
        </w:rPr>
        <w:t>（十二）进度规划</w:t>
      </w:r>
    </w:p>
    <w:p w:rsidR="00687B4C" w14:paraId="6EF86E4B" w14:textId="77777777">
      <w:pPr>
        <w:ind w:firstLine="600"/>
        <w:sectPr w:rsidSect="00A02F19">
          <w:headerReference w:type="default" r:id="rId13"/>
          <w:type w:val="nextPage"/>
          <w:pgSz w:w="12240" w:h="15840"/>
          <w:pgMar w:top="1800" w:right="1200" w:bottom="1200" w:left="1200" w:header="720" w:footer="720" w:gutter="0"/>
          <w:pgNumType w:start="10"/>
          <w:cols w:space="720"/>
          <w:titlePg w:val="0"/>
          <w:docGrid w:linePitch="360"/>
        </w:sectPr>
      </w:pPr>
      <w:r>
        <w:rPr>
          <w:rFonts w:ascii="仿宋" w:eastAsia="仿宋" w:hAnsi="仿宋" w:cs="仿宋"/>
          <w:sz w:val="30"/>
          <w:szCs w:val="30"/>
        </w:rPr>
        <w:t>本期工程项目建设期限规划</w:t>
      </w:r>
      <w:r>
        <w:rPr>
          <w:rFonts w:ascii="仿宋" w:eastAsia="仿宋" w:hAnsi="仿宋" w:cs="仿宋"/>
          <w:sz w:val="30"/>
          <w:szCs w:val="30"/>
        </w:rPr>
        <w:t>12</w:t>
      </w:r>
      <w:r>
        <w:rPr>
          <w:rFonts w:ascii="仿宋" w:eastAsia="仿宋" w:hAnsi="仿宋" w:cs="仿宋"/>
          <w:sz w:val="30"/>
          <w:szCs w:val="30"/>
        </w:rPr>
        <w:t>个月。</w:t>
      </w:r>
    </w:p>
    <w:p w:rsidR="00687B4C" w14:paraId="4BAC1D0C" w14:textId="15D0C62B">
      <w:pPr>
        <w:ind w:firstLine="600"/>
      </w:pPr>
      <w:r>
        <w:rPr>
          <w:rFonts w:ascii="仿宋" w:eastAsia="仿宋" w:hAnsi="仿宋" w:cs="仿宋"/>
          <w:noProof/>
          <w:sz w:val="30"/>
          <w:szCs w:val="30"/>
        </w:rPr>
        <w:pict>
          <v:shape id="PageShape10" o:spid="_x0000_s1034" type="#_x0000_t202" style="width:500pt;height:5pt;margin-top:787pt;margin-left:0;mso-wrap-style:square;position:absolute;visibility:hidden;z-index:251667456">
            <v:textbox>
              <w:txbxContent>
                <w:p w:rsidR="00687B4C" w:rsidRPr="00687B4C" w14:paraId="3C698088" w14:textId="3674ACC9">
                  <w:pPr>
                    <w:rPr>
                      <w:rFonts w:ascii="黑体" w:eastAsia="黑体"/>
                      <w:sz w:val="24"/>
                    </w:rPr>
                  </w:pPr>
                  <w:r w:rsidRPr="00687B4C">
                    <w:rPr>
                      <w:rFonts w:ascii="黑体" w:eastAsia="黑体" w:hint="eastAsia"/>
                      <w:sz w:val="24"/>
                    </w:rPr>
                    <w:t>纸巾投资项目可行性分析 全文共10页，当前为第10页。</w:t>
                  </w:r>
                </w:p>
              </w:txbxContent>
            </v:textbox>
          </v:shape>
        </w:pict>
      </w:r>
      <w:r>
        <w:rPr>
          <w:rFonts w:ascii="仿宋" w:eastAsia="仿宋" w:hAnsi="仿宋" w:cs="仿宋"/>
          <w:sz w:val="30"/>
          <w:szCs w:val="30"/>
        </w:rPr>
        <w:t>将整个项目分期、分段建设，进行项目分解、工期目标分解，按项目的适应性安排施工，各主体工程的施工期叉开实施。项目建设单位要制定</w:t>
      </w:r>
      <w:r>
        <w:rPr>
          <w:rFonts w:ascii="仿宋" w:eastAsia="仿宋" w:hAnsi="仿宋" w:cs="仿宋"/>
          <w:sz w:val="30"/>
          <w:szCs w:val="30"/>
        </w:rPr>
        <w:t>严密的工程施工进度计划，并以此为依据，详细编制周、月施工作业计划，以施工任务书的形式下达给参与工程施工的施工队伍。</w:t>
      </w:r>
    </w:p>
    <w:p w:rsidR="00687B4C" w14:paraId="24E32981" w14:textId="77777777">
      <w:pPr>
        <w:ind w:firstLine="600"/>
      </w:pPr>
      <w:r>
        <w:rPr>
          <w:rFonts w:ascii="黑体" w:eastAsia="黑体" w:hAnsi="黑体" w:cs="黑体"/>
          <w:b/>
          <w:bCs/>
          <w:sz w:val="32"/>
          <w:szCs w:val="32"/>
        </w:rPr>
        <w:t>四、报告说明</w:t>
      </w:r>
    </w:p>
    <w:p w:rsidR="00687B4C" w14:paraId="39BC1307" w14:textId="77777777">
      <w:pPr>
        <w:ind w:firstLine="600"/>
      </w:pPr>
      <w:r>
        <w:rPr>
          <w:rFonts w:ascii="仿宋" w:eastAsia="仿宋" w:hAnsi="仿宋" w:cs="仿宋"/>
          <w:sz w:val="30"/>
          <w:szCs w:val="30"/>
        </w:rPr>
        <w:t>所谓产业（项目）规划是国家或地方各级政府根据国家的方针、政策和法规，对行业、专项和区域的发展目标、规模、速度，以及相应的步骤和措施等所做的设计、部署和安排。作为投资决策前必不可少的关键环节，报告是在前一阶段的报告获得审批通过的基础上，主要对项目市场、技术、财务、工程、经济和环境等方面进行精</w:t>
      </w:r>
      <w:r>
        <w:rPr>
          <w:rFonts w:ascii="仿宋" w:eastAsia="仿宋" w:hAnsi="仿宋" w:cs="仿宋"/>
          <w:sz w:val="30"/>
          <w:szCs w:val="30"/>
        </w:rPr>
        <w:t>.</w:t>
      </w:r>
      <w:r>
        <w:rPr>
          <w:rFonts w:ascii="仿宋" w:eastAsia="仿宋" w:hAnsi="仿宋" w:cs="仿宋"/>
          <w:sz w:val="30"/>
          <w:szCs w:val="30"/>
        </w:rPr>
        <w:t>确系统、完备无遗的分析，完成包括市场和销售、规模和产品、厂址、原辅料供应、工艺技术、设备选择、人员组织、实施计划、投资与成本、效益及风险等的计算、论证和评价，选定最佳方案，依此就是否应该投资开发该项目以及如何投资，或就此终止投资还是继续投资开发等给出结论性意见，为投资决策提供科学依据，并作为进一步开展工作的基础。</w:t>
      </w:r>
    </w:p>
    <w:p w:rsidR="00687B4C" w14:paraId="7F32D339" w14:textId="77777777">
      <w:pPr>
        <w:ind w:firstLine="600"/>
      </w:pPr>
      <w:r>
        <w:rPr>
          <w:rFonts w:ascii="黑体" w:eastAsia="黑体" w:hAnsi="黑体" w:cs="黑体"/>
          <w:b/>
          <w:bCs/>
          <w:sz w:val="32"/>
          <w:szCs w:val="32"/>
        </w:rPr>
        <w:t>五、项目评价</w:t>
      </w:r>
    </w:p>
    <w:p w:rsidR="00687B4C" w14:paraId="5BDE302F" w14:textId="77777777">
      <w:pPr>
        <w:ind w:firstLine="600"/>
        <w:sectPr w:rsidSect="00A02F19">
          <w:headerReference w:type="default" r:id="rId14"/>
          <w:type w:val="nextPage"/>
          <w:pgSz w:w="12240" w:h="15840"/>
          <w:pgMar w:top="1800" w:right="1200" w:bottom="1200" w:left="1200" w:header="720" w:footer="720" w:gutter="0"/>
          <w:pgNumType w:start="11"/>
          <w:cols w:space="720"/>
          <w:titlePg w:val="0"/>
          <w:docGrid w:linePitch="360"/>
        </w:sectPr>
      </w:pPr>
      <w:r>
        <w:rPr>
          <w:rFonts w:ascii="仿宋" w:eastAsia="仿宋" w:hAnsi="仿宋" w:cs="仿宋"/>
          <w:sz w:val="30"/>
          <w:szCs w:val="30"/>
        </w:rPr>
        <w:t>1</w:t>
      </w:r>
      <w:r>
        <w:rPr>
          <w:rFonts w:ascii="仿宋" w:eastAsia="仿宋" w:hAnsi="仿宋" w:cs="仿宋"/>
          <w:sz w:val="30"/>
          <w:szCs w:val="30"/>
        </w:rPr>
        <w:t>、本期工程项目符合国家产业发展政策和规划要求，符合某某高新技术产业示范基地及某某高新技术产业示范基地纸巾行业布局和结构调整政策；项目的建设对促进某某高新技术产业示范基地纸巾产业结构、技术结构、组织结构、产品结构的调整优化有着积极的推动意义。</w:t>
      </w:r>
    </w:p>
    <w:p w:rsidR="00687B4C" w14:paraId="75EB6C4A" w14:textId="35156A85">
      <w:pPr>
        <w:ind w:firstLine="600"/>
      </w:pPr>
      <w:r>
        <w:rPr>
          <w:rFonts w:ascii="仿宋" w:eastAsia="仿宋" w:hAnsi="仿宋" w:cs="仿宋"/>
          <w:noProof/>
          <w:sz w:val="30"/>
          <w:szCs w:val="30"/>
        </w:rPr>
        <w:pict>
          <v:shape id="PageShape11" o:spid="_x0000_s1035" type="#_x0000_t202" style="width:500pt;height:5pt;margin-top:787pt;margin-left:0;mso-wrap-style:square;position:absolute;visibility:hidden;z-index:251668480">
            <v:textbox>
              <w:txbxContent>
                <w:p w:rsidR="00687B4C" w:rsidRPr="00687B4C" w14:paraId="7D1527E9" w14:textId="2FA92163">
                  <w:pPr>
                    <w:rPr>
                      <w:rFonts w:ascii="黑体" w:eastAsia="黑体"/>
                      <w:sz w:val="24"/>
                    </w:rPr>
                  </w:pPr>
                  <w:r w:rsidRPr="00687B4C">
                    <w:rPr>
                      <w:rFonts w:ascii="黑体" w:eastAsia="黑体" w:hint="eastAsia"/>
                      <w:sz w:val="24"/>
                    </w:rPr>
                    <w:t>纸巾投资项目可行性分析 全文共11页，当前为第11页。</w:t>
                  </w:r>
                </w:p>
              </w:txbxContent>
            </v:textbox>
          </v:shape>
        </w:pict>
      </w:r>
      <w:r>
        <w:rPr>
          <w:rFonts w:ascii="仿宋" w:eastAsia="仿宋" w:hAnsi="仿宋" w:cs="仿宋"/>
          <w:sz w:val="30"/>
          <w:szCs w:val="30"/>
        </w:rPr>
        <w:t>2</w:t>
      </w:r>
      <w:r>
        <w:rPr>
          <w:rFonts w:ascii="仿宋" w:eastAsia="仿宋" w:hAnsi="仿宋" w:cs="仿宋"/>
          <w:sz w:val="30"/>
          <w:szCs w:val="30"/>
        </w:rPr>
        <w:t>、</w:t>
      </w:r>
      <w:r>
        <w:rPr>
          <w:rFonts w:ascii="仿宋" w:eastAsia="仿宋" w:hAnsi="仿宋" w:cs="仿宋"/>
          <w:sz w:val="30"/>
          <w:szCs w:val="30"/>
        </w:rPr>
        <w:t>xxx</w:t>
      </w:r>
      <w:r>
        <w:rPr>
          <w:rFonts w:ascii="仿宋" w:eastAsia="仿宋" w:hAnsi="仿宋" w:cs="仿宋"/>
          <w:sz w:val="30"/>
          <w:szCs w:val="30"/>
        </w:rPr>
        <w:t>科技发展公司为适应国内外市场需求，拟建</w:t>
      </w:r>
      <w:r>
        <w:rPr>
          <w:rFonts w:ascii="仿宋" w:eastAsia="仿宋" w:hAnsi="仿宋" w:cs="仿宋"/>
          <w:sz w:val="30"/>
          <w:szCs w:val="30"/>
        </w:rPr>
        <w:t>“</w:t>
      </w:r>
      <w:r>
        <w:rPr>
          <w:rFonts w:ascii="仿宋" w:eastAsia="仿宋" w:hAnsi="仿宋" w:cs="仿宋"/>
          <w:sz w:val="30"/>
          <w:szCs w:val="30"/>
        </w:rPr>
        <w:t>纸巾投资项目</w:t>
      </w:r>
      <w:r>
        <w:rPr>
          <w:rFonts w:ascii="仿宋" w:eastAsia="仿宋" w:hAnsi="仿宋" w:cs="仿宋"/>
          <w:sz w:val="30"/>
          <w:szCs w:val="30"/>
        </w:rPr>
        <w:t>”</w:t>
      </w:r>
      <w:r>
        <w:rPr>
          <w:rFonts w:ascii="仿宋" w:eastAsia="仿宋" w:hAnsi="仿宋" w:cs="仿宋"/>
          <w:sz w:val="30"/>
          <w:szCs w:val="30"/>
        </w:rPr>
        <w:t>，本期工程项目的建设能够有力促进某某高新技术产业示范基地经济发展，</w:t>
      </w:r>
      <w:r>
        <w:rPr>
          <w:rFonts w:ascii="仿宋" w:eastAsia="仿宋" w:hAnsi="仿宋" w:cs="仿宋"/>
          <w:sz w:val="30"/>
          <w:szCs w:val="30"/>
        </w:rPr>
        <w:t>为社会提供就业职位</w:t>
      </w:r>
      <w:r>
        <w:rPr>
          <w:rFonts w:ascii="仿宋" w:eastAsia="仿宋" w:hAnsi="仿宋" w:cs="仿宋"/>
          <w:sz w:val="30"/>
          <w:szCs w:val="30"/>
        </w:rPr>
        <w:t>165</w:t>
      </w:r>
      <w:r>
        <w:rPr>
          <w:rFonts w:ascii="仿宋" w:eastAsia="仿宋" w:hAnsi="仿宋" w:cs="仿宋"/>
          <w:sz w:val="30"/>
          <w:szCs w:val="30"/>
        </w:rPr>
        <w:t>个，达产年纳税总额</w:t>
      </w:r>
      <w:r>
        <w:rPr>
          <w:rFonts w:ascii="仿宋" w:eastAsia="仿宋" w:hAnsi="仿宋" w:cs="仿宋"/>
          <w:sz w:val="30"/>
          <w:szCs w:val="30"/>
        </w:rPr>
        <w:t>908.07</w:t>
      </w:r>
      <w:r>
        <w:rPr>
          <w:rFonts w:ascii="仿宋" w:eastAsia="仿宋" w:hAnsi="仿宋" w:cs="仿宋"/>
          <w:sz w:val="30"/>
          <w:szCs w:val="30"/>
        </w:rPr>
        <w:t>万元，可以促进某某高新技术产业示范基地区域经济的繁荣发展和社会稳定，为地方财政收入做出积极的贡献。</w:t>
      </w:r>
    </w:p>
    <w:p w:rsidR="00687B4C" w14:paraId="63A63E54" w14:textId="77777777">
      <w:pPr>
        <w:ind w:firstLine="600"/>
      </w:pPr>
      <w:r>
        <w:rPr>
          <w:rFonts w:ascii="仿宋" w:eastAsia="仿宋" w:hAnsi="仿宋" w:cs="仿宋"/>
          <w:sz w:val="30"/>
          <w:szCs w:val="30"/>
        </w:rPr>
        <w:t>3</w:t>
      </w:r>
      <w:r>
        <w:rPr>
          <w:rFonts w:ascii="仿宋" w:eastAsia="仿宋" w:hAnsi="仿宋" w:cs="仿宋"/>
          <w:sz w:val="30"/>
          <w:szCs w:val="30"/>
        </w:rPr>
        <w:t>、项目达产年投资利润率</w:t>
      </w:r>
      <w:r>
        <w:rPr>
          <w:rFonts w:ascii="仿宋" w:eastAsia="仿宋" w:hAnsi="仿宋" w:cs="仿宋"/>
          <w:sz w:val="30"/>
          <w:szCs w:val="30"/>
        </w:rPr>
        <w:t>39.39%</w:t>
      </w:r>
      <w:r>
        <w:rPr>
          <w:rFonts w:ascii="仿宋" w:eastAsia="仿宋" w:hAnsi="仿宋" w:cs="仿宋"/>
          <w:sz w:val="30"/>
          <w:szCs w:val="30"/>
        </w:rPr>
        <w:t>，投资利税率</w:t>
      </w:r>
      <w:r>
        <w:rPr>
          <w:rFonts w:ascii="仿宋" w:eastAsia="仿宋" w:hAnsi="仿宋" w:cs="仿宋"/>
          <w:sz w:val="30"/>
          <w:szCs w:val="30"/>
        </w:rPr>
        <w:t>46.66%</w:t>
      </w:r>
      <w:r>
        <w:rPr>
          <w:rFonts w:ascii="仿宋" w:eastAsia="仿宋" w:hAnsi="仿宋" w:cs="仿宋"/>
          <w:sz w:val="30"/>
          <w:szCs w:val="30"/>
        </w:rPr>
        <w:t>，全部投资回报率</w:t>
      </w:r>
      <w:r>
        <w:rPr>
          <w:rFonts w:ascii="仿宋" w:eastAsia="仿宋" w:hAnsi="仿宋" w:cs="仿宋"/>
          <w:sz w:val="30"/>
          <w:szCs w:val="30"/>
        </w:rPr>
        <w:t>29.54%</w:t>
      </w:r>
      <w:r>
        <w:rPr>
          <w:rFonts w:ascii="仿宋" w:eastAsia="仿宋" w:hAnsi="仿宋" w:cs="仿宋"/>
          <w:sz w:val="30"/>
          <w:szCs w:val="30"/>
        </w:rPr>
        <w:t>，全部投资回收期</w:t>
      </w:r>
      <w:r>
        <w:rPr>
          <w:rFonts w:ascii="仿宋" w:eastAsia="仿宋" w:hAnsi="仿宋" w:cs="仿宋"/>
          <w:sz w:val="30"/>
          <w:szCs w:val="30"/>
        </w:rPr>
        <w:t>4.88</w:t>
      </w:r>
      <w:r>
        <w:rPr>
          <w:rFonts w:ascii="仿宋" w:eastAsia="仿宋" w:hAnsi="仿宋" w:cs="仿宋"/>
          <w:sz w:val="30"/>
          <w:szCs w:val="30"/>
        </w:rPr>
        <w:t>年，固定资产投资回收期</w:t>
      </w:r>
      <w:r>
        <w:rPr>
          <w:rFonts w:ascii="仿宋" w:eastAsia="仿宋" w:hAnsi="仿宋" w:cs="仿宋"/>
          <w:sz w:val="30"/>
          <w:szCs w:val="30"/>
        </w:rPr>
        <w:t>4.88</w:t>
      </w:r>
      <w:r>
        <w:rPr>
          <w:rFonts w:ascii="仿宋" w:eastAsia="仿宋" w:hAnsi="仿宋" w:cs="仿宋"/>
          <w:sz w:val="30"/>
          <w:szCs w:val="30"/>
        </w:rPr>
        <w:t>年（含建设期），项目具有较强的盈利能力和抗风险能力。</w:t>
      </w:r>
    </w:p>
    <w:p w:rsidR="00687B4C" w14:paraId="7BB208A2" w14:textId="0672A3AB">
      <w:pPr>
        <w:ind w:firstLine="600"/>
        <w:sectPr w:rsidSect="00A02F19">
          <w:headerReference w:type="default" r:id="rId15"/>
          <w:type w:val="nextPage"/>
          <w:pgSz w:w="12240" w:h="15840"/>
          <w:pgMar w:top="1800" w:right="1200" w:bottom="1200" w:left="1200" w:header="720" w:footer="720" w:gutter="0"/>
          <w:pgNumType w:start="12"/>
          <w:cols w:space="720"/>
          <w:titlePg w:val="0"/>
          <w:docGrid w:linePitch="360"/>
        </w:sectPr>
      </w:pPr>
      <w:r>
        <w:rPr>
          <w:rFonts w:ascii="仿宋" w:eastAsia="仿宋" w:hAnsi="仿宋" w:cs="仿宋"/>
          <w:noProof/>
          <w:sz w:val="30"/>
          <w:szCs w:val="30"/>
        </w:rPr>
        <w:pict>
          <v:shape id="PageShape12" o:spid="_x0000_s1036" type="#_x0000_t202" style="width:500pt;height:5pt;margin-top:787pt;margin-left:0;mso-wrap-style:square;position:absolute;visibility:hidden;z-index:251669504">
            <v:textbox>
              <w:txbxContent>
                <w:p w:rsidR="00687B4C" w:rsidRPr="00687B4C" w14:paraId="10D752F7" w14:textId="2F9681CF">
                  <w:pPr>
                    <w:rPr>
                      <w:rFonts w:ascii="黑体" w:eastAsia="黑体"/>
                      <w:sz w:val="24"/>
                    </w:rPr>
                  </w:pPr>
                  <w:r w:rsidRPr="00687B4C">
                    <w:rPr>
                      <w:rFonts w:ascii="黑体" w:eastAsia="黑体" w:hint="eastAsia"/>
                      <w:sz w:val="24"/>
                    </w:rPr>
                    <w:t>纸巾投资项目可行性分析 全文共12页，当前为第12页。</w:t>
                  </w:r>
                </w:p>
              </w:txbxContent>
            </v:textbox>
          </v:shape>
        </w:pict>
      </w:r>
      <w:r>
        <w:rPr>
          <w:rFonts w:ascii="仿宋" w:eastAsia="仿宋" w:hAnsi="仿宋" w:cs="仿宋"/>
          <w:sz w:val="30"/>
          <w:szCs w:val="30"/>
        </w:rPr>
        <w:t>4</w:t>
      </w:r>
      <w:r>
        <w:rPr>
          <w:rFonts w:ascii="仿宋" w:eastAsia="仿宋" w:hAnsi="仿宋" w:cs="仿宋"/>
          <w:sz w:val="30"/>
          <w:szCs w:val="30"/>
        </w:rPr>
        <w:t>、民营企业贴近市场、嗅觉敏锐、机制灵活，在推进企业技术创新能力建设方面起到重要作用。认定国家技术创新示范企业和培育工业设计企业，有助于企业技术创新能力进一步升级。同时，大量民营企业走在科技、产业、时尚的最前沿，能够综合运用科技成果和工学、美学、心理学、经济学等知识，对工业产品的功能、结构、形态及包装等进行整合优化创新，服务于工业设计，丰富产品品种、提升产品附加值，进而创造出新技术、新模式、新业态。引导民间投资参与制造业重大项目建设，国务院办公厅转发财政部发展改革委人民银行《关于在公共服务领域推广政府和社会资本合作模式指导意见》，要求广泛采用政府和社会资本合作（</w:t>
      </w:r>
      <w:r>
        <w:rPr>
          <w:rFonts w:ascii="仿宋" w:eastAsia="仿宋" w:hAnsi="仿宋" w:cs="仿宋"/>
          <w:sz w:val="30"/>
          <w:szCs w:val="30"/>
        </w:rPr>
        <w:t>PPP</w:t>
      </w:r>
      <w:r>
        <w:rPr>
          <w:rFonts w:ascii="仿宋" w:eastAsia="仿宋" w:hAnsi="仿宋" w:cs="仿宋"/>
          <w:sz w:val="30"/>
          <w:szCs w:val="30"/>
        </w:rPr>
        <w:t>）模式。为推动《中国制造</w:t>
      </w:r>
      <w:r>
        <w:rPr>
          <w:rFonts w:ascii="仿宋" w:eastAsia="仿宋" w:hAnsi="仿宋" w:cs="仿宋"/>
          <w:sz w:val="30"/>
          <w:szCs w:val="30"/>
        </w:rPr>
        <w:t>2025</w:t>
      </w:r>
      <w:r>
        <w:rPr>
          <w:rFonts w:ascii="仿宋" w:eastAsia="仿宋" w:hAnsi="仿宋" w:cs="仿宋"/>
          <w:sz w:val="30"/>
          <w:szCs w:val="30"/>
        </w:rPr>
        <w:t>》国家战略实施，中央财政在工业转型升级资金基础上整合设立了工业转型升级（中国制造</w:t>
      </w:r>
      <w:r>
        <w:rPr>
          <w:rFonts w:ascii="仿宋" w:eastAsia="仿宋" w:hAnsi="仿宋" w:cs="仿宋"/>
          <w:sz w:val="30"/>
          <w:szCs w:val="30"/>
        </w:rPr>
        <w:t>2025</w:t>
      </w:r>
      <w:r>
        <w:rPr>
          <w:rFonts w:ascii="仿宋" w:eastAsia="仿宋" w:hAnsi="仿宋" w:cs="仿宋"/>
          <w:sz w:val="30"/>
          <w:szCs w:val="30"/>
        </w:rPr>
        <w:t>）资金。围绕《中国制造</w:t>
      </w:r>
      <w:r>
        <w:rPr>
          <w:rFonts w:ascii="仿宋" w:eastAsia="仿宋" w:hAnsi="仿宋" w:cs="仿宋"/>
          <w:sz w:val="30"/>
          <w:szCs w:val="30"/>
        </w:rPr>
        <w:t>2025</w:t>
      </w:r>
    </w:p>
    <w:p w:rsidR="00687B4C" w14:textId="0672A3AB">
      <w:pPr>
        <w:ind w:firstLine="600"/>
      </w:pPr>
      <w:r>
        <w:rPr>
          <w:rFonts w:ascii="仿宋" w:eastAsia="仿宋" w:hAnsi="仿宋" w:cs="仿宋"/>
          <w:sz w:val="30"/>
          <w:szCs w:val="30"/>
        </w:rPr>
        <w:t>》战略，重点解决产业发展的基础、共性问题，充分发挥政府资金的引导作用，带动产业向纵深发展。重点支持制造业关键领域和薄弱环节发</w:t>
      </w:r>
      <w:r>
        <w:rPr>
          <w:rFonts w:ascii="仿宋" w:eastAsia="仿宋" w:hAnsi="仿宋" w:cs="仿宋"/>
          <w:sz w:val="30"/>
          <w:szCs w:val="30"/>
        </w:rPr>
        <w:t>展，加强产业链条关键环节支持力度，为各类企业转型升级提供产业和技术支撑。</w:t>
      </w:r>
    </w:p>
    <w:p w:rsidR="00687B4C" w14:paraId="7802332C" w14:textId="77777777">
      <w:pPr>
        <w:ind w:firstLine="600"/>
      </w:pPr>
      <w:r>
        <w:rPr>
          <w:rFonts w:ascii="仿宋" w:eastAsia="仿宋" w:hAnsi="仿宋" w:cs="仿宋"/>
          <w:sz w:val="30"/>
          <w:szCs w:val="30"/>
        </w:rPr>
        <w:t>综上所述，项目的建设和实施无论是经济效益、社会效益还是环境保护、清洁生产都是积极可行的。</w:t>
      </w:r>
    </w:p>
    <w:p w:rsidR="00687B4C" w14:paraId="077216CC" w14:textId="77777777">
      <w:pPr>
        <w:ind w:firstLine="600"/>
      </w:pPr>
      <w:r>
        <w:rPr>
          <w:rFonts w:ascii="黑体" w:eastAsia="黑体" w:hAnsi="黑体" w:cs="黑体"/>
          <w:b/>
          <w:bCs/>
          <w:sz w:val="32"/>
          <w:szCs w:val="32"/>
        </w:rPr>
        <w:t>六、主要经济指标</w:t>
      </w:r>
      <w:r>
        <w:br/>
      </w:r>
    </w:p>
    <w:p w:rsidR="00687B4C" w14:paraId="3EE154AB" w14:textId="3BFE9EE4">
      <w:pPr>
        <w:jc w:val="center"/>
      </w:pPr>
      <w:r>
        <w:rPr>
          <w:rFonts w:ascii="仿宋" w:eastAsia="仿宋" w:hAnsi="仿宋" w:cs="仿宋"/>
          <w:b/>
          <w:bCs/>
          <w:noProof/>
          <w:sz w:val="28"/>
          <w:szCs w:val="28"/>
        </w:rPr>
        <w:pict>
          <v:shape id="PageShape13" o:spid="_x0000_s1037" type="#_x0000_t202" style="width:500pt;height:5pt;margin-top:787pt;margin-left:0;mso-wrap-style:square;position:absolute;visibility:hidden;z-index:251670528">
            <v:textbox>
              <w:txbxContent>
                <w:p w:rsidR="00687B4C" w:rsidRPr="00687B4C" w14:paraId="7656D8EB" w14:textId="7CCC9665">
                  <w:pPr>
                    <w:rPr>
                      <w:rFonts w:ascii="黑体" w:eastAsia="黑体"/>
                      <w:sz w:val="24"/>
                    </w:rPr>
                  </w:pPr>
                  <w:r w:rsidRPr="00687B4C">
                    <w:rPr>
                      <w:rFonts w:ascii="黑体" w:eastAsia="黑体" w:hint="eastAsia"/>
                      <w:sz w:val="24"/>
                    </w:rPr>
                    <w:t>纸巾投资项目可行性分析 全文共13页，当前为第13页。</w:t>
                  </w:r>
                </w:p>
              </w:txbxContent>
            </v:textbox>
          </v:shape>
        </w:pict>
      </w:r>
      <w:r>
        <w:rPr>
          <w:rFonts w:ascii="仿宋" w:eastAsia="仿宋" w:hAnsi="仿宋" w:cs="仿宋"/>
          <w:b/>
          <w:bCs/>
          <w:sz w:val="28"/>
          <w:szCs w:val="28"/>
        </w:rPr>
        <w:t>主要经济指标一览表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1A25A51D"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2000" w:type="dxa"/>
            <w:shd w:val="clear" w:color="auto" w:fill="auto"/>
            <w:vAlign w:val="center"/>
          </w:tcPr>
          <w:p w:rsidR="00687B4C" w:rsidRPr="00722E63" w14:paraId="657A05AD" w14:textId="77777777">
            <w:r w:rsidRPr="00722E63">
              <w:rPr>
                <w:rFonts w:ascii="仿宋" w:eastAsia="仿宋" w:hAnsi="仿宋"/>
                <w:b/>
              </w:rPr>
              <w:t>序号</w:t>
            </w:r>
          </w:p>
        </w:tc>
        <w:tc>
          <w:tcPr>
            <w:tcW w:w="2000" w:type="dxa"/>
            <w:shd w:val="clear" w:color="auto" w:fill="auto"/>
            <w:vAlign w:val="center"/>
          </w:tcPr>
          <w:p w:rsidR="00687B4C" w:rsidRPr="00722E63" w14:paraId="1538AAB9" w14:textId="77777777">
            <w:r w:rsidRPr="00722E63">
              <w:rPr>
                <w:rFonts w:ascii="仿宋" w:eastAsia="仿宋" w:hAnsi="仿宋"/>
                <w:b/>
              </w:rPr>
              <w:t>项目</w:t>
            </w:r>
          </w:p>
        </w:tc>
        <w:tc>
          <w:tcPr>
            <w:tcW w:w="2000" w:type="dxa"/>
            <w:shd w:val="clear" w:color="auto" w:fill="auto"/>
            <w:vAlign w:val="center"/>
          </w:tcPr>
          <w:p w:rsidR="00687B4C" w:rsidRPr="00722E63" w14:paraId="39FA2BC3" w14:textId="77777777">
            <w:r w:rsidRPr="00722E63">
              <w:rPr>
                <w:rFonts w:ascii="仿宋" w:eastAsia="仿宋" w:hAnsi="仿宋"/>
                <w:b/>
              </w:rPr>
              <w:t>单位</w:t>
            </w:r>
          </w:p>
        </w:tc>
        <w:tc>
          <w:tcPr>
            <w:tcW w:w="2000" w:type="dxa"/>
            <w:shd w:val="clear" w:color="auto" w:fill="auto"/>
            <w:vAlign w:val="center"/>
          </w:tcPr>
          <w:p w:rsidR="00687B4C" w:rsidRPr="00722E63" w14:paraId="4D6DA64A" w14:textId="77777777">
            <w:r w:rsidRPr="00722E63">
              <w:rPr>
                <w:rFonts w:ascii="仿宋" w:eastAsia="仿宋" w:hAnsi="仿宋"/>
                <w:b/>
              </w:rPr>
              <w:t>指标</w:t>
            </w:r>
          </w:p>
        </w:tc>
        <w:tc>
          <w:tcPr>
            <w:tcW w:w="2000" w:type="dxa"/>
            <w:shd w:val="clear" w:color="auto" w:fill="auto"/>
            <w:vAlign w:val="center"/>
          </w:tcPr>
          <w:p w:rsidR="00687B4C" w:rsidRPr="00722E63" w14:paraId="0291458B" w14:textId="77777777">
            <w:r w:rsidRPr="00722E63">
              <w:rPr>
                <w:rFonts w:ascii="仿宋" w:eastAsia="仿宋" w:hAnsi="仿宋"/>
                <w:b/>
              </w:rPr>
              <w:t>备注</w:t>
            </w:r>
          </w:p>
        </w:tc>
      </w:tr>
      <w:tr w14:paraId="012A27F2" w14:textId="77777777" w:rsidTr="007F1D13">
        <w:tblPrEx>
          <w:tblW w:w="0" w:type="auto"/>
          <w:tblLook w:val="04A0"/>
        </w:tblPrEx>
        <w:tc>
          <w:tcPr>
            <w:tcW w:w="0" w:type="dxa"/>
            <w:shd w:val="clear" w:color="auto" w:fill="auto"/>
            <w:vAlign w:val="center"/>
          </w:tcPr>
          <w:p w:rsidR="00687B4C" w:rsidRPr="00722E63" w14:paraId="313C052F" w14:textId="77777777">
            <w:r w:rsidRPr="00722E63">
              <w:rPr>
                <w:rFonts w:ascii="仿宋" w:eastAsia="仿宋" w:hAnsi="仿宋"/>
                <w:sz w:val="20"/>
                <w:szCs w:val="20"/>
              </w:rPr>
              <w:t>1</w:t>
            </w:r>
          </w:p>
        </w:tc>
        <w:tc>
          <w:tcPr>
            <w:tcW w:w="0" w:type="dxa"/>
            <w:shd w:val="clear" w:color="auto" w:fill="auto"/>
            <w:vAlign w:val="center"/>
          </w:tcPr>
          <w:p w:rsidR="00687B4C" w:rsidRPr="00722E63" w14:paraId="669F96AB" w14:textId="77777777">
            <w:r w:rsidRPr="00722E63">
              <w:rPr>
                <w:rFonts w:ascii="仿宋" w:eastAsia="仿宋" w:hAnsi="仿宋"/>
                <w:sz w:val="20"/>
                <w:szCs w:val="20"/>
              </w:rPr>
              <w:t>占地面积</w:t>
            </w:r>
          </w:p>
        </w:tc>
        <w:tc>
          <w:tcPr>
            <w:tcW w:w="0" w:type="dxa"/>
            <w:shd w:val="clear" w:color="auto" w:fill="auto"/>
            <w:vAlign w:val="center"/>
          </w:tcPr>
          <w:p w:rsidR="00687B4C" w:rsidRPr="00722E63" w14:paraId="1363F99D" w14:textId="77777777">
            <w:r w:rsidRPr="00722E63">
              <w:rPr>
                <w:rFonts w:ascii="仿宋" w:eastAsia="仿宋" w:hAnsi="仿宋"/>
                <w:sz w:val="20"/>
                <w:szCs w:val="20"/>
              </w:rPr>
              <w:t>平方米</w:t>
            </w:r>
          </w:p>
        </w:tc>
        <w:tc>
          <w:tcPr>
            <w:tcW w:w="0" w:type="dxa"/>
            <w:shd w:val="clear" w:color="auto" w:fill="auto"/>
            <w:vAlign w:val="center"/>
          </w:tcPr>
          <w:p w:rsidR="00687B4C" w:rsidRPr="00722E63" w14:paraId="7D6BA731" w14:textId="77777777">
            <w:r w:rsidRPr="00722E63">
              <w:rPr>
                <w:rFonts w:ascii="仿宋" w:eastAsia="仿宋" w:hAnsi="仿宋"/>
                <w:sz w:val="20"/>
                <w:szCs w:val="20"/>
              </w:rPr>
              <w:t>15707.85</w:t>
            </w:r>
          </w:p>
        </w:tc>
        <w:tc>
          <w:tcPr>
            <w:tcW w:w="0" w:type="dxa"/>
            <w:shd w:val="clear" w:color="auto" w:fill="auto"/>
            <w:vAlign w:val="center"/>
          </w:tcPr>
          <w:p w:rsidR="00687B4C" w:rsidRPr="00722E63" w14:paraId="25F9F49E" w14:textId="77777777">
            <w:r w:rsidRPr="00722E63">
              <w:rPr>
                <w:rFonts w:ascii="仿宋" w:eastAsia="仿宋" w:hAnsi="仿宋"/>
                <w:sz w:val="20"/>
                <w:szCs w:val="20"/>
              </w:rPr>
              <w:t>23.55</w:t>
            </w:r>
            <w:r w:rsidRPr="00722E63">
              <w:rPr>
                <w:rFonts w:ascii="仿宋" w:eastAsia="仿宋" w:hAnsi="仿宋"/>
                <w:sz w:val="20"/>
                <w:szCs w:val="20"/>
              </w:rPr>
              <w:t>亩</w:t>
            </w:r>
          </w:p>
        </w:tc>
      </w:tr>
      <w:tr w14:paraId="6FCEB96D" w14:textId="77777777" w:rsidTr="007F1D13">
        <w:tblPrEx>
          <w:tblW w:w="0" w:type="auto"/>
          <w:tblLook w:val="04A0"/>
        </w:tblPrEx>
        <w:tc>
          <w:tcPr>
            <w:tcW w:w="0" w:type="dxa"/>
            <w:shd w:val="clear" w:color="auto" w:fill="auto"/>
            <w:vAlign w:val="center"/>
          </w:tcPr>
          <w:p w:rsidR="00687B4C" w:rsidRPr="00722E63" w14:paraId="494B1A86" w14:textId="77777777">
            <w:r w:rsidRPr="00722E63">
              <w:rPr>
                <w:rFonts w:ascii="仿宋" w:eastAsia="仿宋" w:hAnsi="仿宋"/>
                <w:sz w:val="20"/>
                <w:szCs w:val="20"/>
              </w:rPr>
              <w:t>1.1</w:t>
            </w:r>
          </w:p>
        </w:tc>
        <w:tc>
          <w:tcPr>
            <w:tcW w:w="0" w:type="dxa"/>
            <w:shd w:val="clear" w:color="auto" w:fill="auto"/>
            <w:vAlign w:val="center"/>
          </w:tcPr>
          <w:p w:rsidR="00687B4C" w:rsidRPr="00722E63" w14:paraId="61455594" w14:textId="77777777">
            <w:r w:rsidRPr="00722E63">
              <w:rPr>
                <w:rFonts w:ascii="仿宋" w:eastAsia="仿宋" w:hAnsi="仿宋"/>
                <w:sz w:val="20"/>
                <w:szCs w:val="20"/>
              </w:rPr>
              <w:t>容积率</w:t>
            </w:r>
          </w:p>
        </w:tc>
        <w:tc>
          <w:tcPr>
            <w:tcW w:w="0" w:type="dxa"/>
            <w:shd w:val="clear" w:color="auto" w:fill="auto"/>
            <w:vAlign w:val="center"/>
          </w:tcPr>
          <w:p w:rsidR="00687B4C" w:rsidRPr="00722E63" w14:paraId="3BF0FE56" w14:textId="77777777"/>
        </w:tc>
        <w:tc>
          <w:tcPr>
            <w:tcW w:w="0" w:type="dxa"/>
            <w:shd w:val="clear" w:color="auto" w:fill="auto"/>
            <w:vAlign w:val="center"/>
          </w:tcPr>
          <w:p w:rsidR="00687B4C" w:rsidRPr="00722E63" w14:paraId="2759EE7A" w14:textId="77777777">
            <w:r w:rsidRPr="00722E63">
              <w:rPr>
                <w:rFonts w:ascii="仿宋" w:eastAsia="仿宋" w:hAnsi="仿宋"/>
                <w:sz w:val="20"/>
                <w:szCs w:val="20"/>
              </w:rPr>
              <w:t>1.20</w:t>
            </w:r>
          </w:p>
        </w:tc>
        <w:tc>
          <w:tcPr>
            <w:tcW w:w="0" w:type="dxa"/>
            <w:shd w:val="clear" w:color="auto" w:fill="auto"/>
            <w:vAlign w:val="center"/>
          </w:tcPr>
          <w:p w:rsidR="00687B4C" w:rsidRPr="00722E63" w14:paraId="401E91DE" w14:textId="77777777"/>
        </w:tc>
      </w:tr>
      <w:tr w14:paraId="1863699A" w14:textId="77777777" w:rsidTr="007F1D13">
        <w:tblPrEx>
          <w:tblW w:w="0" w:type="auto"/>
          <w:tblLook w:val="04A0"/>
        </w:tblPrEx>
        <w:tc>
          <w:tcPr>
            <w:tcW w:w="0" w:type="dxa"/>
            <w:shd w:val="clear" w:color="auto" w:fill="auto"/>
            <w:vAlign w:val="center"/>
          </w:tcPr>
          <w:p w:rsidR="00687B4C" w:rsidRPr="00722E63" w14:paraId="68AC8B3F" w14:textId="77777777">
            <w:r w:rsidRPr="00722E63">
              <w:rPr>
                <w:rFonts w:ascii="仿宋" w:eastAsia="仿宋" w:hAnsi="仿宋"/>
                <w:sz w:val="20"/>
                <w:szCs w:val="20"/>
              </w:rPr>
              <w:t>1.2</w:t>
            </w:r>
          </w:p>
        </w:tc>
        <w:tc>
          <w:tcPr>
            <w:tcW w:w="0" w:type="dxa"/>
            <w:shd w:val="clear" w:color="auto" w:fill="auto"/>
            <w:vAlign w:val="center"/>
          </w:tcPr>
          <w:p w:rsidR="00687B4C" w:rsidRPr="00722E63" w14:paraId="3E66EB72" w14:textId="77777777">
            <w:r w:rsidRPr="00722E63">
              <w:rPr>
                <w:rFonts w:ascii="仿宋" w:eastAsia="仿宋" w:hAnsi="仿宋"/>
                <w:sz w:val="20"/>
                <w:szCs w:val="20"/>
              </w:rPr>
              <w:t>建筑系数</w:t>
            </w:r>
          </w:p>
        </w:tc>
        <w:tc>
          <w:tcPr>
            <w:tcW w:w="0" w:type="dxa"/>
            <w:shd w:val="clear" w:color="auto" w:fill="auto"/>
            <w:vAlign w:val="center"/>
          </w:tcPr>
          <w:p w:rsidR="00687B4C" w:rsidRPr="00722E63" w14:paraId="0D633C0D" w14:textId="77777777"/>
        </w:tc>
        <w:tc>
          <w:tcPr>
            <w:tcW w:w="0" w:type="dxa"/>
            <w:shd w:val="clear" w:color="auto" w:fill="auto"/>
            <w:vAlign w:val="center"/>
          </w:tcPr>
          <w:p w:rsidR="00687B4C" w:rsidRPr="00722E63" w14:paraId="330364B6" w14:textId="77777777">
            <w:r w:rsidRPr="00722E63">
              <w:rPr>
                <w:rFonts w:ascii="仿宋" w:eastAsia="仿宋" w:hAnsi="仿宋"/>
                <w:sz w:val="20"/>
                <w:szCs w:val="20"/>
              </w:rPr>
              <w:t>76.88%</w:t>
            </w:r>
          </w:p>
        </w:tc>
        <w:tc>
          <w:tcPr>
            <w:tcW w:w="0" w:type="dxa"/>
            <w:shd w:val="clear" w:color="auto" w:fill="auto"/>
            <w:vAlign w:val="center"/>
          </w:tcPr>
          <w:p w:rsidR="00687B4C" w:rsidRPr="00722E63" w14:paraId="243B777B" w14:textId="77777777"/>
        </w:tc>
      </w:tr>
      <w:tr w14:paraId="2AFA0AE4" w14:textId="77777777" w:rsidTr="007F1D13">
        <w:tblPrEx>
          <w:tblW w:w="0" w:type="auto"/>
          <w:tblLook w:val="04A0"/>
        </w:tblPrEx>
        <w:tc>
          <w:tcPr>
            <w:tcW w:w="0" w:type="dxa"/>
            <w:shd w:val="clear" w:color="auto" w:fill="auto"/>
            <w:vAlign w:val="center"/>
          </w:tcPr>
          <w:p w:rsidR="00687B4C" w:rsidRPr="00722E63" w14:paraId="38D6EA19" w14:textId="77777777">
            <w:r w:rsidRPr="00722E63">
              <w:rPr>
                <w:rFonts w:ascii="仿宋" w:eastAsia="仿宋" w:hAnsi="仿宋"/>
                <w:sz w:val="20"/>
                <w:szCs w:val="20"/>
              </w:rPr>
              <w:t>1.3</w:t>
            </w:r>
          </w:p>
        </w:tc>
        <w:tc>
          <w:tcPr>
            <w:tcW w:w="0" w:type="dxa"/>
            <w:shd w:val="clear" w:color="auto" w:fill="auto"/>
            <w:vAlign w:val="center"/>
          </w:tcPr>
          <w:p w:rsidR="00687B4C" w:rsidRPr="00722E63" w14:paraId="27DFA0EB" w14:textId="77777777">
            <w:r w:rsidRPr="00722E63">
              <w:rPr>
                <w:rFonts w:ascii="仿宋" w:eastAsia="仿宋" w:hAnsi="仿宋"/>
                <w:sz w:val="20"/>
                <w:szCs w:val="20"/>
              </w:rPr>
              <w:t>投资强度</w:t>
            </w:r>
          </w:p>
        </w:tc>
        <w:tc>
          <w:tcPr>
            <w:tcW w:w="0" w:type="dxa"/>
            <w:shd w:val="clear" w:color="auto" w:fill="auto"/>
            <w:vAlign w:val="center"/>
          </w:tcPr>
          <w:p w:rsidR="00687B4C" w:rsidRPr="00722E63" w14:paraId="492D170F"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687B4C" w:rsidRPr="00722E63" w14:paraId="61DA836C" w14:textId="77777777">
            <w:r w:rsidRPr="00722E63">
              <w:rPr>
                <w:rFonts w:ascii="仿宋" w:eastAsia="仿宋" w:hAnsi="仿宋"/>
                <w:sz w:val="20"/>
                <w:szCs w:val="20"/>
              </w:rPr>
              <w:t>171.87</w:t>
            </w:r>
          </w:p>
        </w:tc>
        <w:tc>
          <w:tcPr>
            <w:tcW w:w="0" w:type="dxa"/>
            <w:shd w:val="clear" w:color="auto" w:fill="auto"/>
            <w:vAlign w:val="center"/>
          </w:tcPr>
          <w:p w:rsidR="00687B4C" w:rsidRPr="00722E63" w14:paraId="16F0B26F" w14:textId="77777777"/>
        </w:tc>
      </w:tr>
      <w:tr w14:paraId="6793AA1F" w14:textId="77777777" w:rsidTr="007F1D13">
        <w:tblPrEx>
          <w:tblW w:w="0" w:type="auto"/>
          <w:tblLook w:val="04A0"/>
        </w:tblPrEx>
        <w:tc>
          <w:tcPr>
            <w:tcW w:w="0" w:type="dxa"/>
            <w:shd w:val="clear" w:color="auto" w:fill="auto"/>
            <w:vAlign w:val="center"/>
          </w:tcPr>
          <w:p w:rsidR="00687B4C" w:rsidRPr="00722E63" w14:paraId="55809A01" w14:textId="77777777">
            <w:r w:rsidRPr="00722E63">
              <w:rPr>
                <w:rFonts w:ascii="仿宋" w:eastAsia="仿宋" w:hAnsi="仿宋"/>
                <w:sz w:val="20"/>
                <w:szCs w:val="20"/>
              </w:rPr>
              <w:t>1.4</w:t>
            </w:r>
          </w:p>
        </w:tc>
        <w:tc>
          <w:tcPr>
            <w:tcW w:w="0" w:type="dxa"/>
            <w:shd w:val="clear" w:color="auto" w:fill="auto"/>
            <w:vAlign w:val="center"/>
          </w:tcPr>
          <w:p w:rsidR="00687B4C" w:rsidRPr="00722E63" w14:paraId="41A0F5A6" w14:textId="77777777">
            <w:r w:rsidRPr="00722E63">
              <w:rPr>
                <w:rFonts w:ascii="仿宋" w:eastAsia="仿宋" w:hAnsi="仿宋"/>
                <w:sz w:val="20"/>
                <w:szCs w:val="20"/>
              </w:rPr>
              <w:t>基底面积</w:t>
            </w:r>
          </w:p>
        </w:tc>
        <w:tc>
          <w:tcPr>
            <w:tcW w:w="0" w:type="dxa"/>
            <w:shd w:val="clear" w:color="auto" w:fill="auto"/>
            <w:vAlign w:val="center"/>
          </w:tcPr>
          <w:p w:rsidR="00687B4C" w:rsidRPr="00722E63" w14:paraId="56FCC09D" w14:textId="77777777">
            <w:r w:rsidRPr="00722E63">
              <w:rPr>
                <w:rFonts w:ascii="仿宋" w:eastAsia="仿宋" w:hAnsi="仿宋"/>
                <w:sz w:val="20"/>
                <w:szCs w:val="20"/>
              </w:rPr>
              <w:t>平方米</w:t>
            </w:r>
          </w:p>
        </w:tc>
        <w:tc>
          <w:tcPr>
            <w:tcW w:w="0" w:type="dxa"/>
            <w:shd w:val="clear" w:color="auto" w:fill="auto"/>
            <w:vAlign w:val="center"/>
          </w:tcPr>
          <w:p w:rsidR="00687B4C" w:rsidRPr="00722E63" w14:paraId="397622AC" w14:textId="77777777">
            <w:r w:rsidRPr="00722E63">
              <w:rPr>
                <w:rFonts w:ascii="仿宋" w:eastAsia="仿宋" w:hAnsi="仿宋"/>
                <w:sz w:val="20"/>
                <w:szCs w:val="20"/>
              </w:rPr>
              <w:t>12076.20</w:t>
            </w:r>
          </w:p>
        </w:tc>
        <w:tc>
          <w:tcPr>
            <w:tcW w:w="0" w:type="dxa"/>
            <w:shd w:val="clear" w:color="auto" w:fill="auto"/>
            <w:vAlign w:val="center"/>
          </w:tcPr>
          <w:p w:rsidR="00687B4C" w:rsidRPr="00722E63" w14:paraId="041CFFF2" w14:textId="77777777"/>
        </w:tc>
      </w:tr>
      <w:tr w14:paraId="13A7FC73" w14:textId="77777777" w:rsidTr="007F1D13">
        <w:tblPrEx>
          <w:tblW w:w="0" w:type="auto"/>
          <w:tblLook w:val="04A0"/>
        </w:tblPrEx>
        <w:tc>
          <w:tcPr>
            <w:tcW w:w="0" w:type="dxa"/>
            <w:shd w:val="clear" w:color="auto" w:fill="auto"/>
            <w:vAlign w:val="center"/>
          </w:tcPr>
          <w:p w:rsidR="00687B4C" w:rsidRPr="00722E63" w14:paraId="26F264D8" w14:textId="77777777">
            <w:r w:rsidRPr="00722E63">
              <w:rPr>
                <w:rFonts w:ascii="仿宋" w:eastAsia="仿宋" w:hAnsi="仿宋"/>
                <w:sz w:val="20"/>
                <w:szCs w:val="20"/>
              </w:rPr>
              <w:t>1.5</w:t>
            </w:r>
          </w:p>
        </w:tc>
        <w:tc>
          <w:tcPr>
            <w:tcW w:w="0" w:type="dxa"/>
            <w:shd w:val="clear" w:color="auto" w:fill="auto"/>
            <w:vAlign w:val="center"/>
          </w:tcPr>
          <w:p w:rsidR="00687B4C" w:rsidRPr="00722E63" w14:paraId="3C13766E" w14:textId="77777777">
            <w:r w:rsidRPr="00722E63">
              <w:rPr>
                <w:rFonts w:ascii="仿宋" w:eastAsia="仿宋" w:hAnsi="仿宋"/>
                <w:sz w:val="20"/>
                <w:szCs w:val="20"/>
              </w:rPr>
              <w:t>总建筑面积</w:t>
            </w:r>
          </w:p>
        </w:tc>
        <w:tc>
          <w:tcPr>
            <w:tcW w:w="0" w:type="dxa"/>
            <w:shd w:val="clear" w:color="auto" w:fill="auto"/>
            <w:vAlign w:val="center"/>
          </w:tcPr>
          <w:p w:rsidR="00687B4C" w:rsidRPr="00722E63" w14:paraId="51B32A22" w14:textId="77777777">
            <w:r w:rsidRPr="00722E63">
              <w:rPr>
                <w:rFonts w:ascii="仿宋" w:eastAsia="仿宋" w:hAnsi="仿宋"/>
                <w:sz w:val="20"/>
                <w:szCs w:val="20"/>
              </w:rPr>
              <w:t>平方米</w:t>
            </w:r>
          </w:p>
        </w:tc>
        <w:tc>
          <w:tcPr>
            <w:tcW w:w="0" w:type="dxa"/>
            <w:shd w:val="clear" w:color="auto" w:fill="auto"/>
            <w:vAlign w:val="center"/>
          </w:tcPr>
          <w:p w:rsidR="00687B4C" w:rsidRPr="00722E63" w14:paraId="616441D3" w14:textId="77777777">
            <w:r w:rsidRPr="00722E63">
              <w:rPr>
                <w:rFonts w:ascii="仿宋" w:eastAsia="仿宋" w:hAnsi="仿宋"/>
                <w:sz w:val="20"/>
                <w:szCs w:val="20"/>
              </w:rPr>
              <w:t>18849.42</w:t>
            </w:r>
          </w:p>
        </w:tc>
        <w:tc>
          <w:tcPr>
            <w:tcW w:w="0" w:type="dxa"/>
            <w:shd w:val="clear" w:color="auto" w:fill="auto"/>
            <w:vAlign w:val="center"/>
          </w:tcPr>
          <w:p w:rsidR="00687B4C" w:rsidRPr="00722E63" w14:paraId="5E3E35EF" w14:textId="77777777"/>
        </w:tc>
      </w:tr>
      <w:tr w14:paraId="202D59E9" w14:textId="77777777" w:rsidTr="007F1D13">
        <w:tblPrEx>
          <w:tblW w:w="0" w:type="auto"/>
          <w:tblLook w:val="04A0"/>
        </w:tblPrEx>
        <w:tc>
          <w:tcPr>
            <w:tcW w:w="0" w:type="dxa"/>
            <w:shd w:val="clear" w:color="auto" w:fill="auto"/>
            <w:vAlign w:val="center"/>
          </w:tcPr>
          <w:p w:rsidR="00687B4C" w:rsidRPr="00722E63" w14:paraId="2E8C8D76" w14:textId="77777777">
            <w:r w:rsidRPr="00722E63">
              <w:rPr>
                <w:rFonts w:ascii="仿宋" w:eastAsia="仿宋" w:hAnsi="仿宋"/>
                <w:sz w:val="20"/>
                <w:szCs w:val="20"/>
              </w:rPr>
              <w:t>1.6</w:t>
            </w:r>
          </w:p>
        </w:tc>
        <w:tc>
          <w:tcPr>
            <w:tcW w:w="0" w:type="dxa"/>
            <w:shd w:val="clear" w:color="auto" w:fill="auto"/>
            <w:vAlign w:val="center"/>
          </w:tcPr>
          <w:p w:rsidR="00687B4C" w:rsidRPr="00722E63" w14:paraId="611BBEDB" w14:textId="77777777">
            <w:r w:rsidRPr="00722E63">
              <w:rPr>
                <w:rFonts w:ascii="仿宋" w:eastAsia="仿宋" w:hAnsi="仿宋"/>
                <w:sz w:val="20"/>
                <w:szCs w:val="20"/>
              </w:rPr>
              <w:t>绿化面积</w:t>
            </w:r>
          </w:p>
        </w:tc>
        <w:tc>
          <w:tcPr>
            <w:tcW w:w="0" w:type="dxa"/>
            <w:shd w:val="clear" w:color="auto" w:fill="auto"/>
            <w:vAlign w:val="center"/>
          </w:tcPr>
          <w:p w:rsidR="00687B4C" w:rsidRPr="00722E63" w14:paraId="0075D358" w14:textId="77777777">
            <w:r w:rsidRPr="00722E63">
              <w:rPr>
                <w:rFonts w:ascii="仿宋" w:eastAsia="仿宋" w:hAnsi="仿宋"/>
                <w:sz w:val="20"/>
                <w:szCs w:val="20"/>
              </w:rPr>
              <w:t>平方米</w:t>
            </w:r>
          </w:p>
        </w:tc>
        <w:tc>
          <w:tcPr>
            <w:tcW w:w="0" w:type="dxa"/>
            <w:shd w:val="clear" w:color="auto" w:fill="auto"/>
            <w:vAlign w:val="center"/>
          </w:tcPr>
          <w:p w:rsidR="00687B4C" w:rsidRPr="00722E63" w14:paraId="43398D24" w14:textId="77777777">
            <w:r w:rsidRPr="00722E63">
              <w:rPr>
                <w:rFonts w:ascii="仿宋" w:eastAsia="仿宋" w:hAnsi="仿宋"/>
                <w:sz w:val="20"/>
                <w:szCs w:val="20"/>
              </w:rPr>
              <w:t>1380.72</w:t>
            </w:r>
          </w:p>
        </w:tc>
        <w:tc>
          <w:tcPr>
            <w:tcW w:w="0" w:type="dxa"/>
            <w:shd w:val="clear" w:color="auto" w:fill="auto"/>
            <w:vAlign w:val="center"/>
          </w:tcPr>
          <w:p w:rsidR="00687B4C" w:rsidRPr="00722E63" w14:paraId="11E8846F" w14:textId="77777777">
            <w:r w:rsidRPr="00722E63">
              <w:rPr>
                <w:rFonts w:ascii="仿宋" w:eastAsia="仿宋" w:hAnsi="仿宋"/>
                <w:sz w:val="20"/>
                <w:szCs w:val="20"/>
              </w:rPr>
              <w:t>绿化率</w:t>
            </w:r>
            <w:r w:rsidRPr="00722E63">
              <w:rPr>
                <w:rFonts w:ascii="仿宋" w:eastAsia="仿宋" w:hAnsi="仿宋"/>
                <w:sz w:val="20"/>
                <w:szCs w:val="20"/>
              </w:rPr>
              <w:t>7.33%</w:t>
            </w:r>
          </w:p>
        </w:tc>
      </w:tr>
      <w:tr w14:paraId="2E242E7A" w14:textId="77777777" w:rsidTr="007F1D13">
        <w:tblPrEx>
          <w:tblW w:w="0" w:type="auto"/>
          <w:tblLook w:val="04A0"/>
        </w:tblPrEx>
        <w:tc>
          <w:tcPr>
            <w:tcW w:w="0" w:type="dxa"/>
            <w:shd w:val="clear" w:color="auto" w:fill="auto"/>
            <w:vAlign w:val="center"/>
          </w:tcPr>
          <w:p w:rsidR="00687B4C" w:rsidRPr="00722E63" w14:paraId="06DF1358" w14:textId="77777777">
            <w:r w:rsidRPr="00722E63">
              <w:rPr>
                <w:rFonts w:ascii="仿宋" w:eastAsia="仿宋" w:hAnsi="仿宋"/>
                <w:sz w:val="20"/>
                <w:szCs w:val="20"/>
              </w:rPr>
              <w:t>2</w:t>
            </w:r>
          </w:p>
        </w:tc>
        <w:tc>
          <w:tcPr>
            <w:tcW w:w="0" w:type="dxa"/>
            <w:shd w:val="clear" w:color="auto" w:fill="auto"/>
            <w:vAlign w:val="center"/>
          </w:tcPr>
          <w:p w:rsidR="00687B4C" w:rsidRPr="00722E63" w14:paraId="36F5C653" w14:textId="77777777">
            <w:r w:rsidRPr="00722E63">
              <w:rPr>
                <w:rFonts w:ascii="仿宋" w:eastAsia="仿宋" w:hAnsi="仿宋"/>
                <w:sz w:val="20"/>
                <w:szCs w:val="20"/>
              </w:rPr>
              <w:t>总投资</w:t>
            </w:r>
          </w:p>
        </w:tc>
        <w:tc>
          <w:tcPr>
            <w:tcW w:w="0" w:type="dxa"/>
            <w:shd w:val="clear" w:color="auto" w:fill="auto"/>
            <w:vAlign w:val="center"/>
          </w:tcPr>
          <w:p w:rsidR="00687B4C" w:rsidRPr="00722E63" w14:paraId="0DC63034" w14:textId="77777777">
            <w:r w:rsidRPr="00722E63">
              <w:rPr>
                <w:rFonts w:ascii="仿宋" w:eastAsia="仿宋" w:hAnsi="仿宋"/>
                <w:sz w:val="20"/>
                <w:szCs w:val="20"/>
              </w:rPr>
              <w:t>万元</w:t>
            </w:r>
          </w:p>
        </w:tc>
        <w:tc>
          <w:tcPr>
            <w:tcW w:w="0" w:type="dxa"/>
            <w:shd w:val="clear" w:color="auto" w:fill="auto"/>
            <w:vAlign w:val="center"/>
          </w:tcPr>
          <w:p w:rsidR="00687B4C" w:rsidRPr="00722E63" w14:paraId="0733EA66" w14:textId="77777777">
            <w:r w:rsidRPr="00722E63">
              <w:rPr>
                <w:rFonts w:ascii="仿宋" w:eastAsia="仿宋" w:hAnsi="仿宋"/>
                <w:sz w:val="20"/>
                <w:szCs w:val="20"/>
              </w:rPr>
              <w:t>5305.14</w:t>
            </w:r>
          </w:p>
        </w:tc>
        <w:tc>
          <w:tcPr>
            <w:tcW w:w="0" w:type="dxa"/>
            <w:shd w:val="clear" w:color="auto" w:fill="auto"/>
            <w:vAlign w:val="center"/>
          </w:tcPr>
          <w:p w:rsidR="00687B4C" w:rsidRPr="00722E63" w14:paraId="6DB404AC" w14:textId="77777777"/>
        </w:tc>
      </w:tr>
      <w:tr w14:paraId="7C456A41" w14:textId="77777777" w:rsidTr="007F1D13">
        <w:tblPrEx>
          <w:tblW w:w="0" w:type="auto"/>
          <w:tblLook w:val="04A0"/>
        </w:tblPrEx>
        <w:tc>
          <w:tcPr>
            <w:tcW w:w="0" w:type="dxa"/>
            <w:shd w:val="clear" w:color="auto" w:fill="auto"/>
            <w:vAlign w:val="center"/>
          </w:tcPr>
          <w:p w:rsidR="00687B4C" w:rsidRPr="00722E63" w14:paraId="3D17B8B1" w14:textId="77777777">
            <w:r w:rsidRPr="00722E63">
              <w:rPr>
                <w:rFonts w:ascii="仿宋" w:eastAsia="仿宋" w:hAnsi="仿宋"/>
                <w:sz w:val="20"/>
                <w:szCs w:val="20"/>
              </w:rPr>
              <w:t>2.1</w:t>
            </w:r>
          </w:p>
        </w:tc>
        <w:tc>
          <w:tcPr>
            <w:tcW w:w="0" w:type="dxa"/>
            <w:shd w:val="clear" w:color="auto" w:fill="auto"/>
            <w:vAlign w:val="center"/>
          </w:tcPr>
          <w:p w:rsidR="00687B4C" w:rsidRPr="00722E63" w14:paraId="521524E2" w14:textId="77777777">
            <w:r w:rsidRPr="00722E63">
              <w:rPr>
                <w:rFonts w:ascii="仿宋" w:eastAsia="仿宋" w:hAnsi="仿宋"/>
                <w:sz w:val="20"/>
                <w:szCs w:val="20"/>
              </w:rPr>
              <w:t>固定资产投资</w:t>
            </w:r>
          </w:p>
        </w:tc>
        <w:tc>
          <w:tcPr>
            <w:tcW w:w="0" w:type="dxa"/>
            <w:shd w:val="clear" w:color="auto" w:fill="auto"/>
            <w:vAlign w:val="center"/>
          </w:tcPr>
          <w:p w:rsidR="00687B4C" w:rsidRPr="00722E63" w14:paraId="1034CFFD" w14:textId="77777777">
            <w:r w:rsidRPr="00722E63">
              <w:rPr>
                <w:rFonts w:ascii="仿宋" w:eastAsia="仿宋" w:hAnsi="仿宋"/>
                <w:sz w:val="20"/>
                <w:szCs w:val="20"/>
              </w:rPr>
              <w:t>万元</w:t>
            </w:r>
          </w:p>
        </w:tc>
        <w:tc>
          <w:tcPr>
            <w:tcW w:w="0" w:type="dxa"/>
            <w:shd w:val="clear" w:color="auto" w:fill="auto"/>
            <w:vAlign w:val="center"/>
          </w:tcPr>
          <w:p w:rsidR="00687B4C" w:rsidRPr="00722E63" w14:paraId="551BE73D" w14:textId="77777777">
            <w:r w:rsidRPr="00722E63">
              <w:rPr>
                <w:rFonts w:ascii="仿宋" w:eastAsia="仿宋" w:hAnsi="仿宋"/>
                <w:sz w:val="20"/>
                <w:szCs w:val="20"/>
              </w:rPr>
              <w:t>4047.54</w:t>
            </w:r>
          </w:p>
        </w:tc>
        <w:tc>
          <w:tcPr>
            <w:tcW w:w="0" w:type="dxa"/>
            <w:shd w:val="clear" w:color="auto" w:fill="auto"/>
            <w:vAlign w:val="center"/>
          </w:tcPr>
          <w:p w:rsidR="00687B4C" w:rsidRPr="00722E63" w14:paraId="2A82F032" w14:textId="77777777"/>
        </w:tc>
      </w:tr>
      <w:tr w14:paraId="6915FA64" w14:textId="77777777" w:rsidTr="007F1D13">
        <w:tblPrEx>
          <w:tblW w:w="0" w:type="auto"/>
          <w:tblLook w:val="04A0"/>
        </w:tblPrEx>
        <w:tc>
          <w:tcPr>
            <w:tcW w:w="0" w:type="dxa"/>
            <w:shd w:val="clear" w:color="auto" w:fill="auto"/>
            <w:vAlign w:val="center"/>
          </w:tcPr>
          <w:p w:rsidR="00687B4C" w:rsidRPr="00722E63" w14:paraId="0E0A3362" w14:textId="77777777">
            <w:r w:rsidRPr="00722E63">
              <w:rPr>
                <w:rFonts w:ascii="仿宋" w:eastAsia="仿宋" w:hAnsi="仿宋"/>
                <w:sz w:val="20"/>
                <w:szCs w:val="20"/>
              </w:rPr>
              <w:t>2.1.1</w:t>
            </w:r>
          </w:p>
        </w:tc>
        <w:tc>
          <w:tcPr>
            <w:tcW w:w="0" w:type="dxa"/>
            <w:shd w:val="clear" w:color="auto" w:fill="auto"/>
            <w:vAlign w:val="center"/>
          </w:tcPr>
          <w:p w:rsidR="00687B4C" w:rsidRPr="00722E63" w14:paraId="3861DC24" w14:textId="77777777">
            <w:r w:rsidRPr="00722E63">
              <w:rPr>
                <w:rFonts w:ascii="仿宋" w:eastAsia="仿宋" w:hAnsi="仿宋"/>
                <w:sz w:val="20"/>
                <w:szCs w:val="20"/>
              </w:rPr>
              <w:t>土建工程投资</w:t>
            </w:r>
          </w:p>
        </w:tc>
        <w:tc>
          <w:tcPr>
            <w:tcW w:w="0" w:type="dxa"/>
            <w:shd w:val="clear" w:color="auto" w:fill="auto"/>
            <w:vAlign w:val="center"/>
          </w:tcPr>
          <w:p w:rsidR="00687B4C" w:rsidRPr="00722E63" w14:paraId="1D472AFF" w14:textId="77777777">
            <w:r w:rsidRPr="00722E63">
              <w:rPr>
                <w:rFonts w:ascii="仿宋" w:eastAsia="仿宋" w:hAnsi="仿宋"/>
                <w:sz w:val="20"/>
                <w:szCs w:val="20"/>
              </w:rPr>
              <w:t>万元</w:t>
            </w:r>
          </w:p>
        </w:tc>
        <w:tc>
          <w:tcPr>
            <w:tcW w:w="0" w:type="dxa"/>
            <w:shd w:val="clear" w:color="auto" w:fill="auto"/>
            <w:vAlign w:val="center"/>
          </w:tcPr>
          <w:p w:rsidR="00687B4C" w:rsidRPr="00722E63" w14:paraId="4E492AEA" w14:textId="77777777">
            <w:r w:rsidRPr="00722E63">
              <w:rPr>
                <w:rFonts w:ascii="仿宋" w:eastAsia="仿宋" w:hAnsi="仿宋"/>
                <w:sz w:val="20"/>
                <w:szCs w:val="20"/>
              </w:rPr>
              <w:t>1582.97</w:t>
            </w:r>
          </w:p>
        </w:tc>
        <w:tc>
          <w:tcPr>
            <w:tcW w:w="0" w:type="dxa"/>
            <w:shd w:val="clear" w:color="auto" w:fill="auto"/>
            <w:vAlign w:val="center"/>
          </w:tcPr>
          <w:p w:rsidR="00687B4C" w:rsidRPr="00722E63" w14:paraId="68002846" w14:textId="77777777"/>
        </w:tc>
      </w:tr>
      <w:tr w14:paraId="3A8E9DE6" w14:textId="77777777" w:rsidTr="007F1D13">
        <w:tblPrEx>
          <w:tblW w:w="0" w:type="auto"/>
          <w:tblLook w:val="04A0"/>
        </w:tblPrEx>
        <w:tc>
          <w:tcPr>
            <w:tcW w:w="0" w:type="dxa"/>
            <w:shd w:val="clear" w:color="auto" w:fill="auto"/>
            <w:vAlign w:val="center"/>
          </w:tcPr>
          <w:p w:rsidR="00687B4C" w:rsidRPr="00722E63" w14:paraId="0B33BCED" w14:textId="77777777">
            <w:r w:rsidRPr="00722E63">
              <w:rPr>
                <w:rFonts w:ascii="仿宋" w:eastAsia="仿宋" w:hAnsi="仿宋"/>
                <w:sz w:val="20"/>
                <w:szCs w:val="20"/>
              </w:rPr>
              <w:t>2.1.1.1</w:t>
            </w:r>
          </w:p>
        </w:tc>
        <w:tc>
          <w:tcPr>
            <w:tcW w:w="0" w:type="dxa"/>
            <w:shd w:val="clear" w:color="auto" w:fill="auto"/>
            <w:vAlign w:val="center"/>
          </w:tcPr>
          <w:p w:rsidR="00687B4C" w:rsidRPr="00722E63" w14:paraId="5AE38778" w14:textId="77777777">
            <w:r w:rsidRPr="00722E63">
              <w:rPr>
                <w:rFonts w:ascii="仿宋" w:eastAsia="仿宋" w:hAnsi="仿宋"/>
                <w:sz w:val="20"/>
                <w:szCs w:val="20"/>
              </w:rPr>
              <w:t>土建工程投资占比</w:t>
            </w:r>
          </w:p>
        </w:tc>
        <w:tc>
          <w:tcPr>
            <w:tcW w:w="0" w:type="dxa"/>
            <w:shd w:val="clear" w:color="auto" w:fill="auto"/>
            <w:vAlign w:val="center"/>
          </w:tcPr>
          <w:p w:rsidR="00687B4C" w:rsidRPr="00722E63" w14:paraId="65D0E959" w14:textId="77777777">
            <w:r w:rsidRPr="00722E63">
              <w:rPr>
                <w:rFonts w:ascii="仿宋" w:eastAsia="仿宋" w:hAnsi="仿宋"/>
                <w:sz w:val="20"/>
                <w:szCs w:val="20"/>
              </w:rPr>
              <w:t>万元</w:t>
            </w:r>
          </w:p>
        </w:tc>
        <w:tc>
          <w:tcPr>
            <w:tcW w:w="0" w:type="dxa"/>
            <w:shd w:val="clear" w:color="auto" w:fill="auto"/>
            <w:vAlign w:val="center"/>
          </w:tcPr>
          <w:p w:rsidR="00687B4C" w:rsidRPr="00722E63" w14:paraId="1A94E49C" w14:textId="77777777">
            <w:r w:rsidRPr="00722E63">
              <w:rPr>
                <w:rFonts w:ascii="仿宋" w:eastAsia="仿宋" w:hAnsi="仿宋"/>
                <w:sz w:val="20"/>
                <w:szCs w:val="20"/>
              </w:rPr>
              <w:t>29.84%</w:t>
            </w:r>
          </w:p>
        </w:tc>
        <w:tc>
          <w:tcPr>
            <w:tcW w:w="0" w:type="dxa"/>
            <w:shd w:val="clear" w:color="auto" w:fill="auto"/>
            <w:vAlign w:val="center"/>
          </w:tcPr>
          <w:p w:rsidR="00687B4C" w:rsidRPr="00722E63" w14:paraId="5D12F003" w14:textId="77777777"/>
        </w:tc>
      </w:tr>
      <w:tr w14:paraId="448EDF73" w14:textId="77777777" w:rsidTr="007F1D13">
        <w:tblPrEx>
          <w:tblW w:w="0" w:type="auto"/>
          <w:tblLook w:val="04A0"/>
        </w:tblPrEx>
        <w:tc>
          <w:tcPr>
            <w:tcW w:w="0" w:type="dxa"/>
            <w:shd w:val="clear" w:color="auto" w:fill="auto"/>
            <w:vAlign w:val="center"/>
          </w:tcPr>
          <w:p w:rsidR="00687B4C" w:rsidRPr="00722E63" w14:paraId="0C4C4F3C" w14:textId="77777777">
            <w:r w:rsidRPr="00722E63">
              <w:rPr>
                <w:rFonts w:ascii="仿宋" w:eastAsia="仿宋" w:hAnsi="仿宋"/>
                <w:sz w:val="20"/>
                <w:szCs w:val="20"/>
              </w:rPr>
              <w:t>2.1.2</w:t>
            </w:r>
          </w:p>
        </w:tc>
        <w:tc>
          <w:tcPr>
            <w:tcW w:w="0" w:type="dxa"/>
            <w:shd w:val="clear" w:color="auto" w:fill="auto"/>
            <w:vAlign w:val="center"/>
          </w:tcPr>
          <w:p w:rsidR="00687B4C" w:rsidRPr="00722E63" w14:paraId="668859A1" w14:textId="77777777">
            <w:r w:rsidRPr="00722E63">
              <w:rPr>
                <w:rFonts w:ascii="仿宋" w:eastAsia="仿宋" w:hAnsi="仿宋"/>
                <w:sz w:val="20"/>
                <w:szCs w:val="20"/>
              </w:rPr>
              <w:t>设备投资</w:t>
            </w:r>
          </w:p>
        </w:tc>
        <w:tc>
          <w:tcPr>
            <w:tcW w:w="0" w:type="dxa"/>
            <w:shd w:val="clear" w:color="auto" w:fill="auto"/>
            <w:vAlign w:val="center"/>
          </w:tcPr>
          <w:p w:rsidR="00687B4C" w:rsidRPr="00722E63" w14:paraId="17E37578" w14:textId="77777777">
            <w:r w:rsidRPr="00722E63">
              <w:rPr>
                <w:rFonts w:ascii="仿宋" w:eastAsia="仿宋" w:hAnsi="仿宋"/>
                <w:sz w:val="20"/>
                <w:szCs w:val="20"/>
              </w:rPr>
              <w:t>万元</w:t>
            </w:r>
          </w:p>
        </w:tc>
        <w:tc>
          <w:tcPr>
            <w:tcW w:w="0" w:type="dxa"/>
            <w:shd w:val="clear" w:color="auto" w:fill="auto"/>
            <w:vAlign w:val="center"/>
          </w:tcPr>
          <w:p w:rsidR="00687B4C" w:rsidRPr="00722E63" w14:paraId="0C1E395D" w14:textId="77777777">
            <w:r w:rsidRPr="00722E63">
              <w:rPr>
                <w:rFonts w:ascii="仿宋" w:eastAsia="仿宋" w:hAnsi="仿宋"/>
                <w:sz w:val="20"/>
                <w:szCs w:val="20"/>
              </w:rPr>
              <w:t>2031.98</w:t>
            </w:r>
          </w:p>
        </w:tc>
        <w:tc>
          <w:tcPr>
            <w:tcW w:w="0" w:type="dxa"/>
            <w:shd w:val="clear" w:color="auto" w:fill="auto"/>
            <w:vAlign w:val="center"/>
          </w:tcPr>
          <w:p w:rsidR="00687B4C" w:rsidRPr="00722E63" w14:paraId="7E8B642C" w14:textId="77777777"/>
        </w:tc>
      </w:tr>
      <w:tr w14:paraId="7F438152" w14:textId="77777777" w:rsidTr="007F1D13">
        <w:tblPrEx>
          <w:tblW w:w="0" w:type="auto"/>
          <w:tblLook w:val="04A0"/>
        </w:tblPrEx>
        <w:tc>
          <w:tcPr>
            <w:tcW w:w="0" w:type="dxa"/>
            <w:shd w:val="clear" w:color="auto" w:fill="auto"/>
            <w:vAlign w:val="center"/>
          </w:tcPr>
          <w:p w:rsidR="00687B4C" w:rsidRPr="00722E63" w14:paraId="381F152C" w14:textId="77777777">
            <w:r w:rsidRPr="00722E63">
              <w:rPr>
                <w:rFonts w:ascii="仿宋" w:eastAsia="仿宋" w:hAnsi="仿宋"/>
                <w:sz w:val="20"/>
                <w:szCs w:val="20"/>
              </w:rPr>
              <w:t>2.1.2.1</w:t>
            </w:r>
          </w:p>
        </w:tc>
        <w:tc>
          <w:tcPr>
            <w:tcW w:w="0" w:type="dxa"/>
            <w:shd w:val="clear" w:color="auto" w:fill="auto"/>
            <w:vAlign w:val="center"/>
          </w:tcPr>
          <w:p w:rsidR="00687B4C" w:rsidRPr="00722E63" w14:paraId="1B7BFD06" w14:textId="77777777">
            <w:r w:rsidRPr="00722E63">
              <w:rPr>
                <w:rFonts w:ascii="仿宋" w:eastAsia="仿宋" w:hAnsi="仿宋"/>
                <w:sz w:val="20"/>
                <w:szCs w:val="20"/>
              </w:rPr>
              <w:t>设备投资占比</w:t>
            </w:r>
          </w:p>
        </w:tc>
        <w:tc>
          <w:tcPr>
            <w:tcW w:w="0" w:type="dxa"/>
            <w:shd w:val="clear" w:color="auto" w:fill="auto"/>
            <w:vAlign w:val="center"/>
          </w:tcPr>
          <w:p w:rsidR="00687B4C" w:rsidRPr="00722E63" w14:paraId="7EA67FF4" w14:textId="77777777"/>
        </w:tc>
        <w:tc>
          <w:tcPr>
            <w:tcW w:w="0" w:type="dxa"/>
            <w:shd w:val="clear" w:color="auto" w:fill="auto"/>
            <w:vAlign w:val="center"/>
          </w:tcPr>
          <w:p w:rsidR="00687B4C" w:rsidRPr="00722E63" w14:paraId="5487BD5C" w14:textId="77777777">
            <w:r w:rsidRPr="00722E63">
              <w:rPr>
                <w:rFonts w:ascii="仿宋" w:eastAsia="仿宋" w:hAnsi="仿宋"/>
                <w:sz w:val="20"/>
                <w:szCs w:val="20"/>
              </w:rPr>
              <w:t>38.30%</w:t>
            </w:r>
          </w:p>
        </w:tc>
        <w:tc>
          <w:tcPr>
            <w:tcW w:w="0" w:type="dxa"/>
            <w:shd w:val="clear" w:color="auto" w:fill="auto"/>
            <w:vAlign w:val="center"/>
          </w:tcPr>
          <w:p w:rsidR="00687B4C" w:rsidRPr="00722E63" w14:paraId="767846DD" w14:textId="77777777"/>
        </w:tc>
      </w:tr>
      <w:tr w14:paraId="08DBD6A0" w14:textId="77777777" w:rsidTr="007F1D13">
        <w:tblPrEx>
          <w:tblW w:w="0" w:type="auto"/>
          <w:tblLook w:val="04A0"/>
        </w:tblPrEx>
        <w:tc>
          <w:tcPr>
            <w:tcW w:w="0" w:type="dxa"/>
            <w:shd w:val="clear" w:color="auto" w:fill="auto"/>
            <w:vAlign w:val="center"/>
          </w:tcPr>
          <w:p w:rsidR="00687B4C" w:rsidRPr="00722E63" w14:paraId="5BC51C80" w14:textId="77777777">
            <w:r w:rsidRPr="00722E63">
              <w:rPr>
                <w:rFonts w:ascii="仿宋" w:eastAsia="仿宋" w:hAnsi="仿宋"/>
                <w:sz w:val="20"/>
                <w:szCs w:val="20"/>
              </w:rPr>
              <w:t>2.1.3</w:t>
            </w:r>
          </w:p>
        </w:tc>
        <w:tc>
          <w:tcPr>
            <w:tcW w:w="0" w:type="dxa"/>
            <w:shd w:val="clear" w:color="auto" w:fill="auto"/>
            <w:vAlign w:val="center"/>
          </w:tcPr>
          <w:p w:rsidR="00687B4C" w:rsidRPr="00722E63" w14:paraId="33E34220" w14:textId="77777777">
            <w:r w:rsidRPr="00722E63">
              <w:rPr>
                <w:rFonts w:ascii="仿宋" w:eastAsia="仿宋" w:hAnsi="仿宋"/>
                <w:sz w:val="20"/>
                <w:szCs w:val="20"/>
              </w:rPr>
              <w:t>其它投资</w:t>
            </w:r>
          </w:p>
        </w:tc>
        <w:tc>
          <w:tcPr>
            <w:tcW w:w="0" w:type="dxa"/>
            <w:shd w:val="clear" w:color="auto" w:fill="auto"/>
            <w:vAlign w:val="center"/>
          </w:tcPr>
          <w:p w:rsidR="00687B4C" w:rsidRPr="00722E63" w14:paraId="306CA77C" w14:textId="77777777">
            <w:r w:rsidRPr="00722E63">
              <w:rPr>
                <w:rFonts w:ascii="仿宋" w:eastAsia="仿宋" w:hAnsi="仿宋"/>
                <w:sz w:val="20"/>
                <w:szCs w:val="20"/>
              </w:rPr>
              <w:t>万元</w:t>
            </w:r>
          </w:p>
        </w:tc>
        <w:tc>
          <w:tcPr>
            <w:tcW w:w="0" w:type="dxa"/>
            <w:shd w:val="clear" w:color="auto" w:fill="auto"/>
            <w:vAlign w:val="center"/>
          </w:tcPr>
          <w:p w:rsidR="00687B4C" w:rsidRPr="00722E63" w14:paraId="5361FC10" w14:textId="77777777">
            <w:r w:rsidRPr="00722E63">
              <w:rPr>
                <w:rFonts w:ascii="仿宋" w:eastAsia="仿宋" w:hAnsi="仿宋"/>
                <w:sz w:val="20"/>
                <w:szCs w:val="20"/>
              </w:rPr>
              <w:t>432.59</w:t>
            </w:r>
          </w:p>
        </w:tc>
        <w:tc>
          <w:tcPr>
            <w:tcW w:w="0" w:type="dxa"/>
            <w:shd w:val="clear" w:color="auto" w:fill="auto"/>
            <w:vAlign w:val="center"/>
          </w:tcPr>
          <w:p w:rsidR="00687B4C" w:rsidRPr="00722E63" w14:paraId="710FDE9B" w14:textId="77777777"/>
        </w:tc>
      </w:tr>
      <w:tr w14:paraId="101133F7" w14:textId="77777777" w:rsidTr="007F1D13">
        <w:tblPrEx>
          <w:tblW w:w="0" w:type="auto"/>
          <w:tblLook w:val="04A0"/>
        </w:tblPrEx>
        <w:tc>
          <w:tcPr>
            <w:tcW w:w="0" w:type="dxa"/>
            <w:shd w:val="clear" w:color="auto" w:fill="auto"/>
            <w:vAlign w:val="center"/>
          </w:tcPr>
          <w:p w:rsidR="00687B4C" w:rsidRPr="00722E63" w14:paraId="74C56468" w14:textId="77777777">
            <w:r w:rsidRPr="00722E63">
              <w:rPr>
                <w:rFonts w:ascii="仿宋" w:eastAsia="仿宋" w:hAnsi="仿宋"/>
                <w:sz w:val="20"/>
                <w:szCs w:val="20"/>
              </w:rPr>
              <w:t>2.1.3.1</w:t>
            </w:r>
          </w:p>
        </w:tc>
        <w:tc>
          <w:tcPr>
            <w:tcW w:w="0" w:type="dxa"/>
            <w:shd w:val="clear" w:color="auto" w:fill="auto"/>
            <w:vAlign w:val="center"/>
          </w:tcPr>
          <w:p w:rsidR="00687B4C" w:rsidRPr="00722E63" w14:paraId="53A9D108" w14:textId="77777777">
            <w:r w:rsidRPr="00722E63">
              <w:rPr>
                <w:rFonts w:ascii="仿宋" w:eastAsia="仿宋" w:hAnsi="仿宋"/>
                <w:sz w:val="20"/>
                <w:szCs w:val="20"/>
              </w:rPr>
              <w:t>其它投资占比</w:t>
            </w:r>
          </w:p>
        </w:tc>
        <w:tc>
          <w:tcPr>
            <w:tcW w:w="0" w:type="dxa"/>
            <w:shd w:val="clear" w:color="auto" w:fill="auto"/>
            <w:vAlign w:val="center"/>
          </w:tcPr>
          <w:p w:rsidR="00687B4C" w:rsidRPr="00722E63" w14:paraId="34C5056F" w14:textId="77777777"/>
        </w:tc>
        <w:tc>
          <w:tcPr>
            <w:tcW w:w="0" w:type="dxa"/>
            <w:shd w:val="clear" w:color="auto" w:fill="auto"/>
            <w:vAlign w:val="center"/>
          </w:tcPr>
          <w:p w:rsidR="00687B4C" w:rsidRPr="00722E63" w14:paraId="056E51E3" w14:textId="77777777">
            <w:r w:rsidRPr="00722E63">
              <w:rPr>
                <w:rFonts w:ascii="仿宋" w:eastAsia="仿宋" w:hAnsi="仿宋"/>
                <w:sz w:val="20"/>
                <w:szCs w:val="20"/>
              </w:rPr>
              <w:t>8.15%</w:t>
            </w:r>
          </w:p>
        </w:tc>
        <w:tc>
          <w:tcPr>
            <w:tcW w:w="0" w:type="dxa"/>
            <w:shd w:val="clear" w:color="auto" w:fill="auto"/>
            <w:vAlign w:val="center"/>
          </w:tcPr>
          <w:p w:rsidR="00687B4C" w:rsidRPr="00722E63" w14:paraId="74482DC7" w14:textId="77777777"/>
        </w:tc>
      </w:tr>
    </w:tbl>
    <w:p>
      <w:pPr>
        <w:sectPr w:rsidSect="00A02F19">
          <w:headerReference w:type="default" r:id="rId16"/>
          <w:type w:val="nextPage"/>
          <w:pgSz w:w="12240" w:h="15840"/>
          <w:pgMar w:top="1800" w:right="1200" w:bottom="1200" w:left="1200" w:header="720" w:footer="720" w:gutter="0"/>
          <w:pgNumType w:start="13"/>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5893E982"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687B4C" w:rsidRPr="00722E63" w14:paraId="7F034A31" w14:textId="77777777">
            <w:r w:rsidRPr="00722E63">
              <w:rPr>
                <w:rFonts w:ascii="仿宋" w:eastAsia="仿宋" w:hAnsi="仿宋"/>
                <w:sz w:val="20"/>
                <w:szCs w:val="20"/>
              </w:rPr>
              <w:t>2.1.4</w:t>
            </w:r>
          </w:p>
        </w:tc>
        <w:tc>
          <w:tcPr>
            <w:tcW w:w="0" w:type="dxa"/>
            <w:shd w:val="clear" w:color="auto" w:fill="auto"/>
            <w:vAlign w:val="center"/>
          </w:tcPr>
          <w:p w:rsidR="00687B4C" w:rsidRPr="00722E63" w14:paraId="3C42343C" w14:textId="77777777">
            <w:r w:rsidRPr="00722E63">
              <w:rPr>
                <w:rFonts w:ascii="仿宋" w:eastAsia="仿宋" w:hAnsi="仿宋"/>
                <w:sz w:val="20"/>
                <w:szCs w:val="20"/>
              </w:rPr>
              <w:t>固定资产投资占比</w:t>
            </w:r>
          </w:p>
        </w:tc>
        <w:tc>
          <w:tcPr>
            <w:tcW w:w="0" w:type="dxa"/>
            <w:shd w:val="clear" w:color="auto" w:fill="auto"/>
            <w:vAlign w:val="center"/>
          </w:tcPr>
          <w:p w:rsidR="00687B4C" w:rsidRPr="00722E63" w14:paraId="52DAB424" w14:textId="77777777"/>
        </w:tc>
        <w:tc>
          <w:tcPr>
            <w:tcW w:w="0" w:type="dxa"/>
            <w:shd w:val="clear" w:color="auto" w:fill="auto"/>
            <w:vAlign w:val="center"/>
          </w:tcPr>
          <w:p w:rsidR="00687B4C" w:rsidRPr="00722E63" w14:paraId="2B3DBAD2" w14:textId="77777777">
            <w:r w:rsidRPr="00722E63">
              <w:rPr>
                <w:rFonts w:ascii="仿宋" w:eastAsia="仿宋" w:hAnsi="仿宋"/>
                <w:sz w:val="20"/>
                <w:szCs w:val="20"/>
              </w:rPr>
              <w:t>76.29%</w:t>
            </w:r>
          </w:p>
        </w:tc>
        <w:tc>
          <w:tcPr>
            <w:tcW w:w="0" w:type="dxa"/>
            <w:shd w:val="clear" w:color="auto" w:fill="auto"/>
            <w:vAlign w:val="center"/>
          </w:tcPr>
          <w:p w:rsidR="00687B4C" w:rsidRPr="00722E63" w14:paraId="7A34D9C9" w14:textId="77777777"/>
        </w:tc>
      </w:tr>
      <w:tr w14:paraId="15B9DBBA" w14:textId="77777777" w:rsidTr="007F1D13">
        <w:tblPrEx>
          <w:tblW w:w="0" w:type="auto"/>
          <w:tblLook w:val="04A0"/>
        </w:tblPrEx>
        <w:tc>
          <w:tcPr>
            <w:tcW w:w="0" w:type="dxa"/>
            <w:shd w:val="clear" w:color="auto" w:fill="auto"/>
            <w:vAlign w:val="center"/>
          </w:tcPr>
          <w:p w:rsidR="00687B4C" w:rsidRPr="00722E63" w14:paraId="3D71F2DF" w14:textId="77777777">
            <w:r w:rsidRPr="00722E63">
              <w:rPr>
                <w:rFonts w:ascii="仿宋" w:eastAsia="仿宋" w:hAnsi="仿宋"/>
                <w:sz w:val="20"/>
                <w:szCs w:val="20"/>
              </w:rPr>
              <w:t>2.2</w:t>
            </w:r>
          </w:p>
        </w:tc>
        <w:tc>
          <w:tcPr>
            <w:tcW w:w="0" w:type="dxa"/>
            <w:shd w:val="clear" w:color="auto" w:fill="auto"/>
            <w:vAlign w:val="center"/>
          </w:tcPr>
          <w:p w:rsidR="00687B4C" w:rsidRPr="00722E63" w14:paraId="577F3C43" w14:textId="77777777">
            <w:r w:rsidRPr="00722E63">
              <w:rPr>
                <w:rFonts w:ascii="仿宋" w:eastAsia="仿宋" w:hAnsi="仿宋"/>
                <w:sz w:val="20"/>
                <w:szCs w:val="20"/>
              </w:rPr>
              <w:t>流动资金</w:t>
            </w:r>
          </w:p>
        </w:tc>
        <w:tc>
          <w:tcPr>
            <w:tcW w:w="0" w:type="dxa"/>
            <w:shd w:val="clear" w:color="auto" w:fill="auto"/>
            <w:vAlign w:val="center"/>
          </w:tcPr>
          <w:p w:rsidR="00687B4C" w:rsidRPr="00722E63" w14:paraId="4737BBB8" w14:textId="77777777">
            <w:r w:rsidRPr="00722E63">
              <w:rPr>
                <w:rFonts w:ascii="仿宋" w:eastAsia="仿宋" w:hAnsi="仿宋"/>
                <w:sz w:val="20"/>
                <w:szCs w:val="20"/>
              </w:rPr>
              <w:t>万元</w:t>
            </w:r>
          </w:p>
        </w:tc>
        <w:tc>
          <w:tcPr>
            <w:tcW w:w="0" w:type="dxa"/>
            <w:shd w:val="clear" w:color="auto" w:fill="auto"/>
            <w:vAlign w:val="center"/>
          </w:tcPr>
          <w:p w:rsidR="00687B4C" w:rsidRPr="00722E63" w14:paraId="40295278" w14:textId="77777777">
            <w:r w:rsidRPr="00722E63">
              <w:rPr>
                <w:rFonts w:ascii="仿宋" w:eastAsia="仿宋" w:hAnsi="仿宋"/>
                <w:sz w:val="20"/>
                <w:szCs w:val="20"/>
              </w:rPr>
              <w:t>1257.60</w:t>
            </w:r>
          </w:p>
        </w:tc>
        <w:tc>
          <w:tcPr>
            <w:tcW w:w="0" w:type="dxa"/>
            <w:shd w:val="clear" w:color="auto" w:fill="auto"/>
            <w:vAlign w:val="center"/>
          </w:tcPr>
          <w:p w:rsidR="00687B4C" w:rsidRPr="00722E63" w14:paraId="0C4D8A28" w14:textId="77777777"/>
        </w:tc>
      </w:tr>
      <w:tr w14:paraId="099DAC6E" w14:textId="77777777" w:rsidTr="007F1D13">
        <w:tblPrEx>
          <w:tblW w:w="0" w:type="auto"/>
          <w:tblLook w:val="04A0"/>
        </w:tblPrEx>
        <w:tc>
          <w:tcPr>
            <w:tcW w:w="0" w:type="dxa"/>
            <w:shd w:val="clear" w:color="auto" w:fill="auto"/>
            <w:vAlign w:val="center"/>
          </w:tcPr>
          <w:p w:rsidR="00687B4C" w:rsidRPr="00722E63" w14:paraId="162F3515" w14:textId="77777777">
            <w:r w:rsidRPr="00722E63">
              <w:rPr>
                <w:rFonts w:ascii="仿宋" w:eastAsia="仿宋" w:hAnsi="仿宋"/>
                <w:sz w:val="20"/>
                <w:szCs w:val="20"/>
              </w:rPr>
              <w:t>2.2.1</w:t>
            </w:r>
          </w:p>
        </w:tc>
        <w:tc>
          <w:tcPr>
            <w:tcW w:w="0" w:type="dxa"/>
            <w:shd w:val="clear" w:color="auto" w:fill="auto"/>
            <w:vAlign w:val="center"/>
          </w:tcPr>
          <w:p w:rsidR="00687B4C" w:rsidRPr="00722E63" w14:paraId="2C14172F" w14:textId="77777777">
            <w:r w:rsidRPr="00722E63">
              <w:rPr>
                <w:rFonts w:ascii="仿宋" w:eastAsia="仿宋" w:hAnsi="仿宋"/>
                <w:sz w:val="20"/>
                <w:szCs w:val="20"/>
              </w:rPr>
              <w:t>流动资金占比</w:t>
            </w:r>
          </w:p>
        </w:tc>
        <w:tc>
          <w:tcPr>
            <w:tcW w:w="0" w:type="dxa"/>
            <w:shd w:val="clear" w:color="auto" w:fill="auto"/>
            <w:vAlign w:val="center"/>
          </w:tcPr>
          <w:p w:rsidR="00687B4C" w:rsidRPr="00722E63" w14:paraId="19CA3487" w14:textId="77777777"/>
        </w:tc>
        <w:tc>
          <w:tcPr>
            <w:tcW w:w="0" w:type="dxa"/>
            <w:shd w:val="clear" w:color="auto" w:fill="auto"/>
            <w:vAlign w:val="center"/>
          </w:tcPr>
          <w:p w:rsidR="00687B4C" w:rsidRPr="00722E63" w14:paraId="7D4DD955" w14:textId="77777777">
            <w:r w:rsidRPr="00722E63">
              <w:rPr>
                <w:rFonts w:ascii="仿宋" w:eastAsia="仿宋" w:hAnsi="仿宋"/>
                <w:sz w:val="20"/>
                <w:szCs w:val="20"/>
              </w:rPr>
              <w:t>23.71%</w:t>
            </w:r>
          </w:p>
        </w:tc>
        <w:tc>
          <w:tcPr>
            <w:tcW w:w="0" w:type="dxa"/>
            <w:shd w:val="clear" w:color="auto" w:fill="auto"/>
            <w:vAlign w:val="center"/>
          </w:tcPr>
          <w:p w:rsidR="00687B4C" w:rsidRPr="00722E63" w14:paraId="2E979E39" w14:textId="77777777"/>
        </w:tc>
      </w:tr>
      <w:tr w14:paraId="742C5001" w14:textId="77777777" w:rsidTr="007F1D13">
        <w:tblPrEx>
          <w:tblW w:w="0" w:type="auto"/>
          <w:tblLook w:val="04A0"/>
        </w:tblPrEx>
        <w:tc>
          <w:tcPr>
            <w:tcW w:w="0" w:type="dxa"/>
            <w:shd w:val="clear" w:color="auto" w:fill="auto"/>
            <w:vAlign w:val="center"/>
          </w:tcPr>
          <w:p w:rsidR="00687B4C" w:rsidRPr="00722E63" w14:paraId="00ECA286" w14:textId="77777777">
            <w:r w:rsidRPr="00722E63">
              <w:rPr>
                <w:rFonts w:ascii="仿宋" w:eastAsia="仿宋" w:hAnsi="仿宋"/>
                <w:sz w:val="20"/>
                <w:szCs w:val="20"/>
              </w:rPr>
              <w:t>3</w:t>
            </w:r>
          </w:p>
        </w:tc>
        <w:tc>
          <w:tcPr>
            <w:tcW w:w="0" w:type="dxa"/>
            <w:shd w:val="clear" w:color="auto" w:fill="auto"/>
            <w:vAlign w:val="center"/>
          </w:tcPr>
          <w:p w:rsidR="00687B4C" w:rsidRPr="00722E63" w14:paraId="1123A8C1" w14:textId="77777777">
            <w:r w:rsidRPr="00722E63">
              <w:rPr>
                <w:rFonts w:ascii="仿宋" w:eastAsia="仿宋" w:hAnsi="仿宋"/>
                <w:sz w:val="20"/>
                <w:szCs w:val="20"/>
              </w:rPr>
              <w:t>收入</w:t>
            </w:r>
          </w:p>
        </w:tc>
        <w:tc>
          <w:tcPr>
            <w:tcW w:w="0" w:type="dxa"/>
            <w:shd w:val="clear" w:color="auto" w:fill="auto"/>
            <w:vAlign w:val="center"/>
          </w:tcPr>
          <w:p w:rsidR="00687B4C" w:rsidRPr="00722E63" w14:paraId="200D9ED3" w14:textId="77777777">
            <w:r w:rsidRPr="00722E63">
              <w:rPr>
                <w:rFonts w:ascii="仿宋" w:eastAsia="仿宋" w:hAnsi="仿宋"/>
                <w:sz w:val="20"/>
                <w:szCs w:val="20"/>
              </w:rPr>
              <w:t>万元</w:t>
            </w:r>
          </w:p>
        </w:tc>
        <w:tc>
          <w:tcPr>
            <w:tcW w:w="0" w:type="dxa"/>
            <w:shd w:val="clear" w:color="auto" w:fill="auto"/>
            <w:vAlign w:val="center"/>
          </w:tcPr>
          <w:p w:rsidR="00687B4C" w:rsidRPr="00722E63" w14:paraId="4592D829" w14:textId="77777777">
            <w:r w:rsidRPr="00722E63">
              <w:rPr>
                <w:rFonts w:ascii="仿宋" w:eastAsia="仿宋" w:hAnsi="仿宋"/>
                <w:sz w:val="20"/>
                <w:szCs w:val="20"/>
              </w:rPr>
              <w:t>10432.00</w:t>
            </w:r>
          </w:p>
        </w:tc>
        <w:tc>
          <w:tcPr>
            <w:tcW w:w="0" w:type="dxa"/>
            <w:shd w:val="clear" w:color="auto" w:fill="auto"/>
            <w:vAlign w:val="center"/>
          </w:tcPr>
          <w:p w:rsidR="00687B4C" w:rsidRPr="00722E63" w14:paraId="2D7B7460" w14:textId="77777777"/>
        </w:tc>
      </w:tr>
      <w:tr w14:paraId="51EA72D3" w14:textId="77777777" w:rsidTr="007F1D13">
        <w:tblPrEx>
          <w:tblW w:w="0" w:type="auto"/>
          <w:tblLook w:val="04A0"/>
        </w:tblPrEx>
        <w:tc>
          <w:tcPr>
            <w:tcW w:w="0" w:type="dxa"/>
            <w:shd w:val="clear" w:color="auto" w:fill="auto"/>
            <w:vAlign w:val="center"/>
          </w:tcPr>
          <w:p w:rsidR="00687B4C" w:rsidRPr="00722E63" w14:paraId="63061AFD" w14:textId="77777777">
            <w:r w:rsidRPr="00722E63">
              <w:rPr>
                <w:rFonts w:ascii="仿宋" w:eastAsia="仿宋" w:hAnsi="仿宋"/>
                <w:sz w:val="20"/>
                <w:szCs w:val="20"/>
              </w:rPr>
              <w:t>4</w:t>
            </w:r>
          </w:p>
        </w:tc>
        <w:tc>
          <w:tcPr>
            <w:tcW w:w="0" w:type="dxa"/>
            <w:shd w:val="clear" w:color="auto" w:fill="auto"/>
            <w:vAlign w:val="center"/>
          </w:tcPr>
          <w:p w:rsidR="00687B4C" w:rsidRPr="00722E63" w14:paraId="7C465A03" w14:textId="77777777">
            <w:r w:rsidRPr="00722E63">
              <w:rPr>
                <w:rFonts w:ascii="仿宋" w:eastAsia="仿宋" w:hAnsi="仿宋"/>
                <w:sz w:val="20"/>
                <w:szCs w:val="20"/>
              </w:rPr>
              <w:t>总成本</w:t>
            </w:r>
          </w:p>
        </w:tc>
        <w:tc>
          <w:tcPr>
            <w:tcW w:w="0" w:type="dxa"/>
            <w:shd w:val="clear" w:color="auto" w:fill="auto"/>
            <w:vAlign w:val="center"/>
          </w:tcPr>
          <w:p w:rsidR="00687B4C" w:rsidRPr="00722E63" w14:paraId="31F819D4" w14:textId="77777777">
            <w:r w:rsidRPr="00722E63">
              <w:rPr>
                <w:rFonts w:ascii="仿宋" w:eastAsia="仿宋" w:hAnsi="仿宋"/>
                <w:sz w:val="20"/>
                <w:szCs w:val="20"/>
              </w:rPr>
              <w:t>万元</w:t>
            </w:r>
          </w:p>
        </w:tc>
        <w:tc>
          <w:tcPr>
            <w:tcW w:w="0" w:type="dxa"/>
            <w:shd w:val="clear" w:color="auto" w:fill="auto"/>
            <w:vAlign w:val="center"/>
          </w:tcPr>
          <w:p w:rsidR="00687B4C" w:rsidRPr="00722E63" w14:paraId="1603B3DC" w14:textId="77777777">
            <w:r w:rsidRPr="00722E63">
              <w:rPr>
                <w:rFonts w:ascii="仿宋" w:eastAsia="仿宋" w:hAnsi="仿宋"/>
                <w:sz w:val="20"/>
                <w:szCs w:val="20"/>
              </w:rPr>
              <w:t>8342.32</w:t>
            </w:r>
          </w:p>
        </w:tc>
        <w:tc>
          <w:tcPr>
            <w:tcW w:w="0" w:type="dxa"/>
            <w:shd w:val="clear" w:color="auto" w:fill="auto"/>
            <w:vAlign w:val="center"/>
          </w:tcPr>
          <w:p w:rsidR="00687B4C" w:rsidRPr="00722E63" w14:paraId="2717AA3B" w14:textId="77777777"/>
        </w:tc>
      </w:tr>
      <w:tr w14:paraId="7242A927" w14:textId="77777777" w:rsidTr="007F1D13">
        <w:tblPrEx>
          <w:tblW w:w="0" w:type="auto"/>
          <w:tblLook w:val="04A0"/>
        </w:tblPrEx>
        <w:tc>
          <w:tcPr>
            <w:tcW w:w="0" w:type="dxa"/>
            <w:shd w:val="clear" w:color="auto" w:fill="auto"/>
            <w:vAlign w:val="center"/>
          </w:tcPr>
          <w:p w:rsidR="00687B4C" w:rsidRPr="00722E63" w14:paraId="2A43D6E1" w14:textId="77777777">
            <w:r w:rsidRPr="00722E63">
              <w:rPr>
                <w:rFonts w:ascii="仿宋" w:eastAsia="仿宋" w:hAnsi="仿宋"/>
                <w:sz w:val="20"/>
                <w:szCs w:val="20"/>
              </w:rPr>
              <w:t>5</w:t>
            </w:r>
          </w:p>
        </w:tc>
        <w:tc>
          <w:tcPr>
            <w:tcW w:w="0" w:type="dxa"/>
            <w:shd w:val="clear" w:color="auto" w:fill="auto"/>
            <w:vAlign w:val="center"/>
          </w:tcPr>
          <w:p w:rsidR="00687B4C" w:rsidRPr="00722E63" w14:paraId="0797417F" w14:textId="77777777">
            <w:r w:rsidRPr="00722E63">
              <w:rPr>
                <w:rFonts w:ascii="仿宋" w:eastAsia="仿宋" w:hAnsi="仿宋"/>
                <w:sz w:val="20"/>
                <w:szCs w:val="20"/>
              </w:rPr>
              <w:t>利润总额</w:t>
            </w:r>
          </w:p>
        </w:tc>
        <w:tc>
          <w:tcPr>
            <w:tcW w:w="0" w:type="dxa"/>
            <w:shd w:val="clear" w:color="auto" w:fill="auto"/>
            <w:vAlign w:val="center"/>
          </w:tcPr>
          <w:p w:rsidR="00687B4C" w:rsidRPr="00722E63" w14:paraId="50B84AC0" w14:textId="77777777">
            <w:r w:rsidRPr="00722E63">
              <w:rPr>
                <w:rFonts w:ascii="仿宋" w:eastAsia="仿宋" w:hAnsi="仿宋"/>
                <w:sz w:val="20"/>
                <w:szCs w:val="20"/>
              </w:rPr>
              <w:t>万元</w:t>
            </w:r>
          </w:p>
        </w:tc>
        <w:tc>
          <w:tcPr>
            <w:tcW w:w="0" w:type="dxa"/>
            <w:shd w:val="clear" w:color="auto" w:fill="auto"/>
            <w:vAlign w:val="center"/>
          </w:tcPr>
          <w:p w:rsidR="00687B4C" w:rsidRPr="00722E63" w14:paraId="491888A2" w14:textId="77777777">
            <w:r w:rsidRPr="00722E63">
              <w:rPr>
                <w:rFonts w:ascii="仿宋" w:eastAsia="仿宋" w:hAnsi="仿宋"/>
                <w:sz w:val="20"/>
                <w:szCs w:val="20"/>
              </w:rPr>
              <w:t>2089.68</w:t>
            </w:r>
          </w:p>
        </w:tc>
        <w:tc>
          <w:tcPr>
            <w:tcW w:w="0" w:type="dxa"/>
            <w:shd w:val="clear" w:color="auto" w:fill="auto"/>
            <w:vAlign w:val="center"/>
          </w:tcPr>
          <w:p w:rsidR="00687B4C" w:rsidRPr="00722E63" w14:paraId="4D3E835F" w14:textId="77777777"/>
        </w:tc>
      </w:tr>
      <w:tr w14:paraId="2819B8A2" w14:textId="77777777" w:rsidTr="007F1D13">
        <w:tblPrEx>
          <w:tblW w:w="0" w:type="auto"/>
          <w:tblLook w:val="04A0"/>
        </w:tblPrEx>
        <w:tc>
          <w:tcPr>
            <w:tcW w:w="0" w:type="dxa"/>
            <w:shd w:val="clear" w:color="auto" w:fill="auto"/>
            <w:vAlign w:val="center"/>
          </w:tcPr>
          <w:p w:rsidR="00687B4C" w:rsidRPr="00722E63" w14:paraId="02602E9D" w14:textId="77777777">
            <w:r w:rsidRPr="00722E63">
              <w:rPr>
                <w:rFonts w:ascii="仿宋" w:eastAsia="仿宋" w:hAnsi="仿宋"/>
                <w:sz w:val="20"/>
                <w:szCs w:val="20"/>
              </w:rPr>
              <w:t>6</w:t>
            </w:r>
          </w:p>
        </w:tc>
        <w:tc>
          <w:tcPr>
            <w:tcW w:w="0" w:type="dxa"/>
            <w:shd w:val="clear" w:color="auto" w:fill="auto"/>
            <w:vAlign w:val="center"/>
          </w:tcPr>
          <w:p w:rsidR="00687B4C" w:rsidRPr="00722E63" w14:paraId="3EE8F0D0" w14:textId="77777777">
            <w:r w:rsidRPr="00722E63">
              <w:rPr>
                <w:rFonts w:ascii="仿宋" w:eastAsia="仿宋" w:hAnsi="仿宋"/>
                <w:sz w:val="20"/>
                <w:szCs w:val="20"/>
              </w:rPr>
              <w:t>净利润</w:t>
            </w:r>
          </w:p>
        </w:tc>
        <w:tc>
          <w:tcPr>
            <w:tcW w:w="0" w:type="dxa"/>
            <w:shd w:val="clear" w:color="auto" w:fill="auto"/>
            <w:vAlign w:val="center"/>
          </w:tcPr>
          <w:p w:rsidR="00687B4C" w:rsidRPr="00722E63" w14:paraId="096B22C0" w14:textId="77777777">
            <w:r w:rsidRPr="00722E63">
              <w:rPr>
                <w:rFonts w:ascii="仿宋" w:eastAsia="仿宋" w:hAnsi="仿宋"/>
                <w:sz w:val="20"/>
                <w:szCs w:val="20"/>
              </w:rPr>
              <w:t>万元</w:t>
            </w:r>
          </w:p>
        </w:tc>
        <w:tc>
          <w:tcPr>
            <w:tcW w:w="0" w:type="dxa"/>
            <w:shd w:val="clear" w:color="auto" w:fill="auto"/>
            <w:vAlign w:val="center"/>
          </w:tcPr>
          <w:p w:rsidR="00687B4C" w:rsidRPr="00722E63" w14:paraId="6E20D94B" w14:textId="77777777">
            <w:r w:rsidRPr="00722E63">
              <w:rPr>
                <w:rFonts w:ascii="仿宋" w:eastAsia="仿宋" w:hAnsi="仿宋"/>
                <w:sz w:val="20"/>
                <w:szCs w:val="20"/>
              </w:rPr>
              <w:t>1567.26</w:t>
            </w:r>
          </w:p>
        </w:tc>
        <w:tc>
          <w:tcPr>
            <w:tcW w:w="0" w:type="dxa"/>
            <w:shd w:val="clear" w:color="auto" w:fill="auto"/>
            <w:vAlign w:val="center"/>
          </w:tcPr>
          <w:p w:rsidR="00687B4C" w:rsidRPr="00722E63" w14:paraId="7D3CFF43" w14:textId="77777777"/>
        </w:tc>
      </w:tr>
      <w:tr w14:paraId="578AE4FE" w14:textId="77777777" w:rsidTr="007F1D13">
        <w:tblPrEx>
          <w:tblW w:w="0" w:type="auto"/>
          <w:tblLook w:val="04A0"/>
        </w:tblPrEx>
        <w:tc>
          <w:tcPr>
            <w:tcW w:w="0" w:type="dxa"/>
            <w:shd w:val="clear" w:color="auto" w:fill="auto"/>
            <w:vAlign w:val="center"/>
          </w:tcPr>
          <w:p w:rsidR="00687B4C" w:rsidRPr="00722E63" w14:paraId="7DCCEC19" w14:textId="77777777">
            <w:r w:rsidRPr="00722E63">
              <w:rPr>
                <w:rFonts w:ascii="仿宋" w:eastAsia="仿宋" w:hAnsi="仿宋"/>
                <w:sz w:val="20"/>
                <w:szCs w:val="20"/>
              </w:rPr>
              <w:t>7</w:t>
            </w:r>
          </w:p>
        </w:tc>
        <w:tc>
          <w:tcPr>
            <w:tcW w:w="0" w:type="dxa"/>
            <w:shd w:val="clear" w:color="auto" w:fill="auto"/>
            <w:vAlign w:val="center"/>
          </w:tcPr>
          <w:p w:rsidR="00687B4C" w:rsidRPr="00722E63" w14:paraId="398A85B3" w14:textId="77777777">
            <w:r w:rsidRPr="00722E63">
              <w:rPr>
                <w:rFonts w:ascii="仿宋" w:eastAsia="仿宋" w:hAnsi="仿宋"/>
                <w:sz w:val="20"/>
                <w:szCs w:val="20"/>
              </w:rPr>
              <w:t>所得税</w:t>
            </w:r>
          </w:p>
        </w:tc>
        <w:tc>
          <w:tcPr>
            <w:tcW w:w="0" w:type="dxa"/>
            <w:shd w:val="clear" w:color="auto" w:fill="auto"/>
            <w:vAlign w:val="center"/>
          </w:tcPr>
          <w:p w:rsidR="00687B4C" w:rsidRPr="00722E63" w14:paraId="1237FF5E" w14:textId="77777777">
            <w:r w:rsidRPr="00722E63">
              <w:rPr>
                <w:rFonts w:ascii="仿宋" w:eastAsia="仿宋" w:hAnsi="仿宋"/>
                <w:sz w:val="20"/>
                <w:szCs w:val="20"/>
              </w:rPr>
              <w:t>万元</w:t>
            </w:r>
          </w:p>
        </w:tc>
        <w:tc>
          <w:tcPr>
            <w:tcW w:w="0" w:type="dxa"/>
            <w:shd w:val="clear" w:color="auto" w:fill="auto"/>
            <w:vAlign w:val="center"/>
          </w:tcPr>
          <w:p w:rsidR="00687B4C" w:rsidRPr="00722E63" w14:paraId="094C7CBD" w14:textId="77777777">
            <w:r w:rsidRPr="00722E63">
              <w:rPr>
                <w:rFonts w:ascii="仿宋" w:eastAsia="仿宋" w:hAnsi="仿宋"/>
                <w:sz w:val="20"/>
                <w:szCs w:val="20"/>
              </w:rPr>
              <w:t>1.20</w:t>
            </w:r>
          </w:p>
        </w:tc>
        <w:tc>
          <w:tcPr>
            <w:tcW w:w="0" w:type="dxa"/>
            <w:shd w:val="clear" w:color="auto" w:fill="auto"/>
            <w:vAlign w:val="center"/>
          </w:tcPr>
          <w:p w:rsidR="00687B4C" w:rsidRPr="00722E63" w14:paraId="565A0BFE" w14:textId="77777777"/>
        </w:tc>
      </w:tr>
      <w:tr w14:paraId="4AAD7D79" w14:textId="77777777" w:rsidTr="007F1D13">
        <w:tblPrEx>
          <w:tblW w:w="0" w:type="auto"/>
          <w:tblLook w:val="04A0"/>
        </w:tblPrEx>
        <w:tc>
          <w:tcPr>
            <w:tcW w:w="0" w:type="dxa"/>
            <w:shd w:val="clear" w:color="auto" w:fill="auto"/>
            <w:vAlign w:val="center"/>
          </w:tcPr>
          <w:p w:rsidR="00687B4C" w:rsidRPr="00722E63" w14:paraId="067FB653" w14:textId="77777777">
            <w:r w:rsidRPr="00722E63">
              <w:rPr>
                <w:rFonts w:ascii="仿宋" w:eastAsia="仿宋" w:hAnsi="仿宋"/>
                <w:sz w:val="20"/>
                <w:szCs w:val="20"/>
              </w:rPr>
              <w:t>8</w:t>
            </w:r>
          </w:p>
        </w:tc>
        <w:tc>
          <w:tcPr>
            <w:tcW w:w="0" w:type="dxa"/>
            <w:shd w:val="clear" w:color="auto" w:fill="auto"/>
            <w:vAlign w:val="center"/>
          </w:tcPr>
          <w:p w:rsidR="00687B4C" w:rsidRPr="00722E63" w14:paraId="6C823DA8" w14:textId="77777777">
            <w:r w:rsidRPr="00722E63">
              <w:rPr>
                <w:rFonts w:ascii="仿宋" w:eastAsia="仿宋" w:hAnsi="仿宋"/>
                <w:sz w:val="20"/>
                <w:szCs w:val="20"/>
              </w:rPr>
              <w:t>增值税</w:t>
            </w:r>
          </w:p>
        </w:tc>
        <w:tc>
          <w:tcPr>
            <w:tcW w:w="0" w:type="dxa"/>
            <w:shd w:val="clear" w:color="auto" w:fill="auto"/>
            <w:vAlign w:val="center"/>
          </w:tcPr>
          <w:p w:rsidR="00687B4C" w:rsidRPr="00722E63" w14:paraId="5B843603" w14:textId="77777777">
            <w:r w:rsidRPr="00722E63">
              <w:rPr>
                <w:rFonts w:ascii="仿宋" w:eastAsia="仿宋" w:hAnsi="仿宋"/>
                <w:sz w:val="20"/>
                <w:szCs w:val="20"/>
              </w:rPr>
              <w:t>万元</w:t>
            </w:r>
          </w:p>
        </w:tc>
        <w:tc>
          <w:tcPr>
            <w:tcW w:w="0" w:type="dxa"/>
            <w:shd w:val="clear" w:color="auto" w:fill="auto"/>
            <w:vAlign w:val="center"/>
          </w:tcPr>
          <w:p w:rsidR="00687B4C" w:rsidRPr="00722E63" w14:paraId="7A190527" w14:textId="77777777">
            <w:r w:rsidRPr="00722E63">
              <w:rPr>
                <w:rFonts w:ascii="仿宋" w:eastAsia="仿宋" w:hAnsi="仿宋"/>
                <w:sz w:val="20"/>
                <w:szCs w:val="20"/>
              </w:rPr>
              <w:t>288.23</w:t>
            </w:r>
          </w:p>
        </w:tc>
        <w:tc>
          <w:tcPr>
            <w:tcW w:w="0" w:type="dxa"/>
            <w:shd w:val="clear" w:color="auto" w:fill="auto"/>
            <w:vAlign w:val="center"/>
          </w:tcPr>
          <w:p w:rsidR="00687B4C" w:rsidRPr="00722E63" w14:paraId="2CE790DF" w14:textId="77777777"/>
        </w:tc>
      </w:tr>
      <w:tr w14:paraId="0EFBD18D" w14:textId="77777777" w:rsidTr="007F1D13">
        <w:tblPrEx>
          <w:tblW w:w="0" w:type="auto"/>
          <w:tblLook w:val="04A0"/>
        </w:tblPrEx>
        <w:tc>
          <w:tcPr>
            <w:tcW w:w="0" w:type="dxa"/>
            <w:shd w:val="clear" w:color="auto" w:fill="auto"/>
            <w:vAlign w:val="center"/>
          </w:tcPr>
          <w:p w:rsidR="00687B4C" w:rsidRPr="00722E63" w14:paraId="7CB36937" w14:textId="77777777">
            <w:r w:rsidRPr="00722E63">
              <w:rPr>
                <w:rFonts w:ascii="仿宋" w:eastAsia="仿宋" w:hAnsi="仿宋"/>
                <w:sz w:val="20"/>
                <w:szCs w:val="20"/>
              </w:rPr>
              <w:t>9</w:t>
            </w:r>
          </w:p>
        </w:tc>
        <w:tc>
          <w:tcPr>
            <w:tcW w:w="0" w:type="dxa"/>
            <w:shd w:val="clear" w:color="auto" w:fill="auto"/>
            <w:vAlign w:val="center"/>
          </w:tcPr>
          <w:p w:rsidR="00687B4C" w:rsidRPr="00722E63" w14:paraId="09D85028" w14:textId="77777777">
            <w:r w:rsidRPr="00722E63">
              <w:rPr>
                <w:rFonts w:ascii="仿宋" w:eastAsia="仿宋" w:hAnsi="仿宋"/>
                <w:sz w:val="20"/>
                <w:szCs w:val="20"/>
              </w:rPr>
              <w:t>税金及附加</w:t>
            </w:r>
          </w:p>
        </w:tc>
        <w:tc>
          <w:tcPr>
            <w:tcW w:w="0" w:type="dxa"/>
            <w:shd w:val="clear" w:color="auto" w:fill="auto"/>
            <w:vAlign w:val="center"/>
          </w:tcPr>
          <w:p w:rsidR="00687B4C" w:rsidRPr="00722E63" w14:paraId="4A87B4AB" w14:textId="77777777">
            <w:r w:rsidRPr="00722E63">
              <w:rPr>
                <w:rFonts w:ascii="仿宋" w:eastAsia="仿宋" w:hAnsi="仿宋"/>
                <w:sz w:val="20"/>
                <w:szCs w:val="20"/>
              </w:rPr>
              <w:t>万元</w:t>
            </w:r>
          </w:p>
        </w:tc>
        <w:tc>
          <w:tcPr>
            <w:tcW w:w="0" w:type="dxa"/>
            <w:shd w:val="clear" w:color="auto" w:fill="auto"/>
            <w:vAlign w:val="center"/>
          </w:tcPr>
          <w:p w:rsidR="00687B4C" w:rsidRPr="00722E63" w14:paraId="532AEF6B" w14:textId="77777777">
            <w:r w:rsidRPr="00722E63">
              <w:rPr>
                <w:rFonts w:ascii="仿宋" w:eastAsia="仿宋" w:hAnsi="仿宋"/>
                <w:sz w:val="20"/>
                <w:szCs w:val="20"/>
              </w:rPr>
              <w:t>97.42</w:t>
            </w:r>
          </w:p>
        </w:tc>
        <w:tc>
          <w:tcPr>
            <w:tcW w:w="0" w:type="dxa"/>
            <w:shd w:val="clear" w:color="auto" w:fill="auto"/>
            <w:vAlign w:val="center"/>
          </w:tcPr>
          <w:p w:rsidR="00687B4C" w:rsidRPr="00722E63" w14:paraId="312FB9E8" w14:textId="77777777"/>
        </w:tc>
      </w:tr>
      <w:tr w14:paraId="085B131C" w14:textId="77777777" w:rsidTr="007F1D13">
        <w:tblPrEx>
          <w:tblW w:w="0" w:type="auto"/>
          <w:tblLook w:val="04A0"/>
        </w:tblPrEx>
        <w:tc>
          <w:tcPr>
            <w:tcW w:w="0" w:type="dxa"/>
            <w:shd w:val="clear" w:color="auto" w:fill="auto"/>
            <w:vAlign w:val="center"/>
          </w:tcPr>
          <w:p w:rsidR="00687B4C" w:rsidRPr="00722E63" w14:paraId="6DA2C0A6" w14:textId="77777777">
            <w:r w:rsidRPr="00722E63">
              <w:rPr>
                <w:rFonts w:ascii="仿宋" w:eastAsia="仿宋" w:hAnsi="仿宋"/>
                <w:sz w:val="20"/>
                <w:szCs w:val="20"/>
              </w:rPr>
              <w:t>10</w:t>
            </w:r>
          </w:p>
        </w:tc>
        <w:tc>
          <w:tcPr>
            <w:tcW w:w="0" w:type="dxa"/>
            <w:shd w:val="clear" w:color="auto" w:fill="auto"/>
            <w:vAlign w:val="center"/>
          </w:tcPr>
          <w:p w:rsidR="00687B4C" w:rsidRPr="00722E63" w14:paraId="17C58383" w14:textId="77777777">
            <w:r w:rsidRPr="00722E63">
              <w:rPr>
                <w:rFonts w:ascii="仿宋" w:eastAsia="仿宋" w:hAnsi="仿宋"/>
                <w:sz w:val="20"/>
                <w:szCs w:val="20"/>
              </w:rPr>
              <w:t>纳税总额</w:t>
            </w:r>
          </w:p>
        </w:tc>
        <w:tc>
          <w:tcPr>
            <w:tcW w:w="0" w:type="dxa"/>
            <w:shd w:val="clear" w:color="auto" w:fill="auto"/>
            <w:vAlign w:val="center"/>
          </w:tcPr>
          <w:p w:rsidR="00687B4C" w:rsidRPr="00722E63" w14:paraId="0F52FEF3" w14:textId="77777777">
            <w:r w:rsidRPr="00722E63">
              <w:rPr>
                <w:rFonts w:ascii="仿宋" w:eastAsia="仿宋" w:hAnsi="仿宋"/>
                <w:sz w:val="20"/>
                <w:szCs w:val="20"/>
              </w:rPr>
              <w:t>万元</w:t>
            </w:r>
          </w:p>
        </w:tc>
        <w:tc>
          <w:tcPr>
            <w:tcW w:w="0" w:type="dxa"/>
            <w:shd w:val="clear" w:color="auto" w:fill="auto"/>
            <w:vAlign w:val="center"/>
          </w:tcPr>
          <w:p w:rsidR="00687B4C" w:rsidRPr="00722E63" w14:paraId="7E0B7941" w14:textId="77777777">
            <w:r w:rsidRPr="00722E63">
              <w:rPr>
                <w:rFonts w:ascii="仿宋" w:eastAsia="仿宋" w:hAnsi="仿宋"/>
                <w:sz w:val="20"/>
                <w:szCs w:val="20"/>
              </w:rPr>
              <w:t>908.07</w:t>
            </w:r>
          </w:p>
        </w:tc>
        <w:tc>
          <w:tcPr>
            <w:tcW w:w="0" w:type="dxa"/>
            <w:shd w:val="clear" w:color="auto" w:fill="auto"/>
            <w:vAlign w:val="center"/>
          </w:tcPr>
          <w:p w:rsidR="00687B4C" w:rsidRPr="00722E63" w14:paraId="1937AFAC" w14:textId="77777777"/>
        </w:tc>
      </w:tr>
      <w:tr w14:paraId="27B2B8F0" w14:textId="77777777" w:rsidTr="007F1D13">
        <w:tblPrEx>
          <w:tblW w:w="0" w:type="auto"/>
          <w:tblLook w:val="04A0"/>
        </w:tblPrEx>
        <w:tc>
          <w:tcPr>
            <w:tcW w:w="0" w:type="dxa"/>
            <w:shd w:val="clear" w:color="auto" w:fill="auto"/>
            <w:vAlign w:val="center"/>
          </w:tcPr>
          <w:p w:rsidR="00687B4C" w:rsidRPr="00722E63" w14:paraId="28F8C070" w14:textId="77777777">
            <w:r w:rsidRPr="00722E63">
              <w:rPr>
                <w:rFonts w:ascii="仿宋" w:eastAsia="仿宋" w:hAnsi="仿宋"/>
                <w:sz w:val="20"/>
                <w:szCs w:val="20"/>
              </w:rPr>
              <w:t>11</w:t>
            </w:r>
          </w:p>
        </w:tc>
        <w:tc>
          <w:tcPr>
            <w:tcW w:w="0" w:type="dxa"/>
            <w:shd w:val="clear" w:color="auto" w:fill="auto"/>
            <w:vAlign w:val="center"/>
          </w:tcPr>
          <w:p w:rsidR="00687B4C" w:rsidRPr="00722E63" w14:paraId="69FB430E" w14:textId="77777777">
            <w:r w:rsidRPr="00722E63">
              <w:rPr>
                <w:rFonts w:ascii="仿宋" w:eastAsia="仿宋" w:hAnsi="仿宋"/>
                <w:sz w:val="20"/>
                <w:szCs w:val="20"/>
              </w:rPr>
              <w:t>利税总额</w:t>
            </w:r>
          </w:p>
        </w:tc>
        <w:tc>
          <w:tcPr>
            <w:tcW w:w="0" w:type="dxa"/>
            <w:shd w:val="clear" w:color="auto" w:fill="auto"/>
            <w:vAlign w:val="center"/>
          </w:tcPr>
          <w:p w:rsidR="00687B4C" w:rsidRPr="00722E63" w14:paraId="67485D08" w14:textId="77777777">
            <w:r w:rsidRPr="00722E63">
              <w:rPr>
                <w:rFonts w:ascii="仿宋" w:eastAsia="仿宋" w:hAnsi="仿宋"/>
                <w:sz w:val="20"/>
                <w:szCs w:val="20"/>
              </w:rPr>
              <w:t>万元</w:t>
            </w:r>
          </w:p>
        </w:tc>
        <w:tc>
          <w:tcPr>
            <w:tcW w:w="0" w:type="dxa"/>
            <w:shd w:val="clear" w:color="auto" w:fill="auto"/>
            <w:vAlign w:val="center"/>
          </w:tcPr>
          <w:p w:rsidR="00687B4C" w:rsidRPr="00722E63" w14:paraId="5E25D9CA" w14:textId="77777777">
            <w:r w:rsidRPr="00722E63">
              <w:rPr>
                <w:rFonts w:ascii="仿宋" w:eastAsia="仿宋" w:hAnsi="仿宋"/>
                <w:sz w:val="20"/>
                <w:szCs w:val="20"/>
              </w:rPr>
              <w:t>2475.33</w:t>
            </w:r>
          </w:p>
        </w:tc>
        <w:tc>
          <w:tcPr>
            <w:tcW w:w="0" w:type="dxa"/>
            <w:shd w:val="clear" w:color="auto" w:fill="auto"/>
            <w:vAlign w:val="center"/>
          </w:tcPr>
          <w:p w:rsidR="00687B4C" w:rsidRPr="00722E63" w14:paraId="6D210B13" w14:textId="77777777"/>
        </w:tc>
      </w:tr>
      <w:tr w14:paraId="6C951588" w14:textId="77777777" w:rsidTr="007F1D13">
        <w:tblPrEx>
          <w:tblW w:w="0" w:type="auto"/>
          <w:tblLook w:val="04A0"/>
        </w:tblPrEx>
        <w:tc>
          <w:tcPr>
            <w:tcW w:w="0" w:type="dxa"/>
            <w:shd w:val="clear" w:color="auto" w:fill="auto"/>
            <w:vAlign w:val="center"/>
          </w:tcPr>
          <w:p w:rsidR="00687B4C" w:rsidRPr="00722E63" w14:paraId="0E6D8B5C" w14:textId="77777777">
            <w:r w:rsidRPr="00722E63">
              <w:rPr>
                <w:rFonts w:ascii="仿宋" w:eastAsia="仿宋" w:hAnsi="仿宋"/>
                <w:sz w:val="20"/>
                <w:szCs w:val="20"/>
              </w:rPr>
              <w:t>12</w:t>
            </w:r>
          </w:p>
        </w:tc>
        <w:tc>
          <w:tcPr>
            <w:tcW w:w="0" w:type="dxa"/>
            <w:shd w:val="clear" w:color="auto" w:fill="auto"/>
            <w:vAlign w:val="center"/>
          </w:tcPr>
          <w:p w:rsidR="00687B4C" w:rsidRPr="00722E63" w14:paraId="1B87F66E" w14:textId="77777777">
            <w:r w:rsidRPr="00722E63">
              <w:rPr>
                <w:rFonts w:ascii="仿宋" w:eastAsia="仿宋" w:hAnsi="仿宋"/>
                <w:sz w:val="20"/>
                <w:szCs w:val="20"/>
              </w:rPr>
              <w:t>投资利润率</w:t>
            </w:r>
          </w:p>
        </w:tc>
        <w:tc>
          <w:tcPr>
            <w:tcW w:w="0" w:type="dxa"/>
            <w:shd w:val="clear" w:color="auto" w:fill="auto"/>
            <w:vAlign w:val="center"/>
          </w:tcPr>
          <w:p w:rsidR="00687B4C" w:rsidRPr="00722E63" w14:paraId="4A05A1AB" w14:textId="77777777"/>
        </w:tc>
        <w:tc>
          <w:tcPr>
            <w:tcW w:w="0" w:type="dxa"/>
            <w:shd w:val="clear" w:color="auto" w:fill="auto"/>
            <w:vAlign w:val="center"/>
          </w:tcPr>
          <w:p w:rsidR="00687B4C" w:rsidRPr="00722E63" w14:paraId="5517F071" w14:textId="77777777">
            <w:r w:rsidRPr="00722E63">
              <w:rPr>
                <w:rFonts w:ascii="仿宋" w:eastAsia="仿宋" w:hAnsi="仿宋"/>
                <w:sz w:val="20"/>
                <w:szCs w:val="20"/>
              </w:rPr>
              <w:t>39.39%</w:t>
            </w:r>
          </w:p>
        </w:tc>
        <w:tc>
          <w:tcPr>
            <w:tcW w:w="0" w:type="dxa"/>
            <w:shd w:val="clear" w:color="auto" w:fill="auto"/>
            <w:vAlign w:val="center"/>
          </w:tcPr>
          <w:p w:rsidR="00687B4C" w:rsidRPr="00722E63" w14:paraId="126FF84B" w14:textId="77777777"/>
        </w:tc>
      </w:tr>
      <w:tr w14:paraId="0F1443F8" w14:textId="77777777" w:rsidTr="007F1D13">
        <w:tblPrEx>
          <w:tblW w:w="0" w:type="auto"/>
          <w:tblLook w:val="04A0"/>
        </w:tblPrEx>
        <w:tc>
          <w:tcPr>
            <w:tcW w:w="0" w:type="dxa"/>
            <w:shd w:val="clear" w:color="auto" w:fill="auto"/>
            <w:vAlign w:val="center"/>
          </w:tcPr>
          <w:p w:rsidR="00687B4C" w:rsidRPr="00722E63" w14:paraId="2E67FCC4" w14:textId="77777777">
            <w:r w:rsidRPr="00722E63">
              <w:rPr>
                <w:rFonts w:ascii="仿宋" w:eastAsia="仿宋" w:hAnsi="仿宋"/>
                <w:sz w:val="20"/>
                <w:szCs w:val="20"/>
              </w:rPr>
              <w:t>13</w:t>
            </w:r>
          </w:p>
        </w:tc>
        <w:tc>
          <w:tcPr>
            <w:tcW w:w="0" w:type="dxa"/>
            <w:shd w:val="clear" w:color="auto" w:fill="auto"/>
            <w:vAlign w:val="center"/>
          </w:tcPr>
          <w:p w:rsidR="00687B4C" w:rsidRPr="00722E63" w14:paraId="6658B681" w14:textId="77777777">
            <w:r w:rsidRPr="00722E63">
              <w:rPr>
                <w:rFonts w:ascii="仿宋" w:eastAsia="仿宋" w:hAnsi="仿宋"/>
                <w:sz w:val="20"/>
                <w:szCs w:val="20"/>
              </w:rPr>
              <w:t>投资利税率</w:t>
            </w:r>
          </w:p>
        </w:tc>
        <w:tc>
          <w:tcPr>
            <w:tcW w:w="0" w:type="dxa"/>
            <w:shd w:val="clear" w:color="auto" w:fill="auto"/>
            <w:vAlign w:val="center"/>
          </w:tcPr>
          <w:p w:rsidR="00687B4C" w:rsidRPr="00722E63" w14:paraId="745E61C1" w14:textId="77777777"/>
        </w:tc>
        <w:tc>
          <w:tcPr>
            <w:tcW w:w="0" w:type="dxa"/>
            <w:shd w:val="clear" w:color="auto" w:fill="auto"/>
            <w:vAlign w:val="center"/>
          </w:tcPr>
          <w:p w:rsidR="00687B4C" w:rsidRPr="00722E63" w14:paraId="63D922B8" w14:textId="77777777">
            <w:r w:rsidRPr="00722E63">
              <w:rPr>
                <w:rFonts w:ascii="仿宋" w:eastAsia="仿宋" w:hAnsi="仿宋"/>
                <w:sz w:val="20"/>
                <w:szCs w:val="20"/>
              </w:rPr>
              <w:t>46.66%</w:t>
            </w:r>
          </w:p>
        </w:tc>
        <w:tc>
          <w:tcPr>
            <w:tcW w:w="0" w:type="dxa"/>
            <w:shd w:val="clear" w:color="auto" w:fill="auto"/>
            <w:vAlign w:val="center"/>
          </w:tcPr>
          <w:p w:rsidR="00687B4C" w:rsidRPr="00722E63" w14:paraId="1C15E58E" w14:textId="77777777"/>
        </w:tc>
      </w:tr>
      <w:tr w14:paraId="0BC3C715" w14:textId="77777777" w:rsidTr="007F1D13">
        <w:tblPrEx>
          <w:tblW w:w="0" w:type="auto"/>
          <w:tblLook w:val="04A0"/>
        </w:tblPrEx>
        <w:tc>
          <w:tcPr>
            <w:tcW w:w="0" w:type="dxa"/>
            <w:shd w:val="clear" w:color="auto" w:fill="auto"/>
            <w:vAlign w:val="center"/>
          </w:tcPr>
          <w:p w:rsidR="00687B4C" w:rsidRPr="00722E63" w14:paraId="17802A3B" w14:textId="77777777">
            <w:r w:rsidRPr="00722E63">
              <w:rPr>
                <w:rFonts w:ascii="仿宋" w:eastAsia="仿宋" w:hAnsi="仿宋"/>
                <w:sz w:val="20"/>
                <w:szCs w:val="20"/>
              </w:rPr>
              <w:t>14</w:t>
            </w:r>
          </w:p>
        </w:tc>
        <w:tc>
          <w:tcPr>
            <w:tcW w:w="0" w:type="dxa"/>
            <w:shd w:val="clear" w:color="auto" w:fill="auto"/>
            <w:vAlign w:val="center"/>
          </w:tcPr>
          <w:p w:rsidR="00687B4C" w:rsidRPr="00722E63" w14:paraId="2AE0E88F" w14:textId="77777777">
            <w:r w:rsidRPr="00722E63">
              <w:rPr>
                <w:rFonts w:ascii="仿宋" w:eastAsia="仿宋" w:hAnsi="仿宋"/>
                <w:sz w:val="20"/>
                <w:szCs w:val="20"/>
              </w:rPr>
              <w:t>投资回报率</w:t>
            </w:r>
          </w:p>
        </w:tc>
        <w:tc>
          <w:tcPr>
            <w:tcW w:w="0" w:type="dxa"/>
            <w:shd w:val="clear" w:color="auto" w:fill="auto"/>
            <w:vAlign w:val="center"/>
          </w:tcPr>
          <w:p w:rsidR="00687B4C" w:rsidRPr="00722E63" w14:paraId="11468899" w14:textId="77777777"/>
        </w:tc>
        <w:tc>
          <w:tcPr>
            <w:tcW w:w="0" w:type="dxa"/>
            <w:shd w:val="clear" w:color="auto" w:fill="auto"/>
            <w:vAlign w:val="center"/>
          </w:tcPr>
          <w:p w:rsidR="00687B4C" w:rsidRPr="00722E63" w14:paraId="59F31678" w14:textId="77777777">
            <w:r w:rsidRPr="00722E63">
              <w:rPr>
                <w:rFonts w:ascii="仿宋" w:eastAsia="仿宋" w:hAnsi="仿宋"/>
                <w:sz w:val="20"/>
                <w:szCs w:val="20"/>
              </w:rPr>
              <w:t>29.54%</w:t>
            </w:r>
          </w:p>
        </w:tc>
        <w:tc>
          <w:tcPr>
            <w:tcW w:w="0" w:type="dxa"/>
            <w:shd w:val="clear" w:color="auto" w:fill="auto"/>
            <w:vAlign w:val="center"/>
          </w:tcPr>
          <w:p w:rsidR="00687B4C" w:rsidRPr="00722E63" w14:paraId="5DB1DEF8" w14:textId="77777777"/>
        </w:tc>
      </w:tr>
      <w:tr w14:paraId="164C6D14" w14:textId="77777777" w:rsidTr="007F1D13">
        <w:tblPrEx>
          <w:tblW w:w="0" w:type="auto"/>
          <w:tblLook w:val="04A0"/>
        </w:tblPrEx>
        <w:tc>
          <w:tcPr>
            <w:tcW w:w="0" w:type="dxa"/>
            <w:shd w:val="clear" w:color="auto" w:fill="auto"/>
            <w:vAlign w:val="center"/>
          </w:tcPr>
          <w:p w:rsidR="00687B4C" w:rsidRPr="00722E63" w14:paraId="70B93530" w14:textId="77777777">
            <w:r w:rsidRPr="00722E63">
              <w:rPr>
                <w:rFonts w:ascii="仿宋" w:eastAsia="仿宋" w:hAnsi="仿宋"/>
                <w:sz w:val="20"/>
                <w:szCs w:val="20"/>
              </w:rPr>
              <w:t>15</w:t>
            </w:r>
          </w:p>
        </w:tc>
        <w:tc>
          <w:tcPr>
            <w:tcW w:w="0" w:type="dxa"/>
            <w:shd w:val="clear" w:color="auto" w:fill="auto"/>
            <w:vAlign w:val="center"/>
          </w:tcPr>
          <w:p w:rsidR="00687B4C" w:rsidRPr="00722E63" w14:paraId="0C3A53FF" w14:textId="77777777">
            <w:r w:rsidRPr="00722E63">
              <w:rPr>
                <w:rFonts w:ascii="仿宋" w:eastAsia="仿宋" w:hAnsi="仿宋"/>
                <w:sz w:val="20"/>
                <w:szCs w:val="20"/>
              </w:rPr>
              <w:t>回收期</w:t>
            </w:r>
          </w:p>
        </w:tc>
        <w:tc>
          <w:tcPr>
            <w:tcW w:w="0" w:type="dxa"/>
            <w:shd w:val="clear" w:color="auto" w:fill="auto"/>
            <w:vAlign w:val="center"/>
          </w:tcPr>
          <w:p w:rsidR="00687B4C" w:rsidRPr="00722E63" w14:paraId="34B5244C" w14:textId="77777777">
            <w:r w:rsidRPr="00722E63">
              <w:rPr>
                <w:rFonts w:ascii="仿宋" w:eastAsia="仿宋" w:hAnsi="仿宋"/>
                <w:sz w:val="20"/>
                <w:szCs w:val="20"/>
              </w:rPr>
              <w:t>年</w:t>
            </w:r>
          </w:p>
        </w:tc>
        <w:tc>
          <w:tcPr>
            <w:tcW w:w="0" w:type="dxa"/>
            <w:shd w:val="clear" w:color="auto" w:fill="auto"/>
            <w:vAlign w:val="center"/>
          </w:tcPr>
          <w:p w:rsidR="00687B4C" w:rsidRPr="00722E63" w14:paraId="243E361A" w14:textId="77777777">
            <w:r w:rsidRPr="00722E63">
              <w:rPr>
                <w:rFonts w:ascii="仿宋" w:eastAsia="仿宋" w:hAnsi="仿宋"/>
                <w:sz w:val="20"/>
                <w:szCs w:val="20"/>
              </w:rPr>
              <w:t>4.88</w:t>
            </w:r>
          </w:p>
        </w:tc>
        <w:tc>
          <w:tcPr>
            <w:tcW w:w="0" w:type="dxa"/>
            <w:shd w:val="clear" w:color="auto" w:fill="auto"/>
            <w:vAlign w:val="center"/>
          </w:tcPr>
          <w:p w:rsidR="00687B4C" w:rsidRPr="00722E63" w14:paraId="01AE49A8" w14:textId="77777777"/>
        </w:tc>
      </w:tr>
      <w:tr w14:paraId="425EA7D3" w14:textId="77777777" w:rsidTr="007F1D13">
        <w:tblPrEx>
          <w:tblW w:w="0" w:type="auto"/>
          <w:tblLook w:val="04A0"/>
        </w:tblPrEx>
        <w:tc>
          <w:tcPr>
            <w:tcW w:w="0" w:type="dxa"/>
            <w:shd w:val="clear" w:color="auto" w:fill="auto"/>
            <w:vAlign w:val="center"/>
          </w:tcPr>
          <w:p w:rsidR="00687B4C" w:rsidRPr="00722E63" w14:paraId="0D0150D8" w14:textId="77777777">
            <w:r w:rsidRPr="00722E63">
              <w:rPr>
                <w:rFonts w:ascii="仿宋" w:eastAsia="仿宋" w:hAnsi="仿宋"/>
                <w:sz w:val="20"/>
                <w:szCs w:val="20"/>
              </w:rPr>
              <w:t>16</w:t>
            </w:r>
          </w:p>
        </w:tc>
        <w:tc>
          <w:tcPr>
            <w:tcW w:w="0" w:type="dxa"/>
            <w:shd w:val="clear" w:color="auto" w:fill="auto"/>
            <w:vAlign w:val="center"/>
          </w:tcPr>
          <w:p w:rsidR="00687B4C" w:rsidRPr="00722E63" w14:paraId="068717E8" w14:textId="77777777">
            <w:r w:rsidRPr="00722E63">
              <w:rPr>
                <w:rFonts w:ascii="仿宋" w:eastAsia="仿宋" w:hAnsi="仿宋"/>
                <w:sz w:val="20"/>
                <w:szCs w:val="20"/>
              </w:rPr>
              <w:t>设备数量</w:t>
            </w:r>
          </w:p>
        </w:tc>
        <w:tc>
          <w:tcPr>
            <w:tcW w:w="0" w:type="dxa"/>
            <w:shd w:val="clear" w:color="auto" w:fill="auto"/>
            <w:vAlign w:val="center"/>
          </w:tcPr>
          <w:p w:rsidR="00687B4C" w:rsidRPr="00722E63" w14:paraId="07ACE3EB" w14:textId="77777777">
            <w:r w:rsidRPr="00722E63">
              <w:rPr>
                <w:rFonts w:ascii="仿宋" w:eastAsia="仿宋" w:hAnsi="仿宋"/>
                <w:sz w:val="20"/>
                <w:szCs w:val="20"/>
              </w:rPr>
              <w:t>台（套）</w:t>
            </w:r>
          </w:p>
        </w:tc>
        <w:tc>
          <w:tcPr>
            <w:tcW w:w="0" w:type="dxa"/>
            <w:shd w:val="clear" w:color="auto" w:fill="auto"/>
            <w:vAlign w:val="center"/>
          </w:tcPr>
          <w:p w:rsidR="00687B4C" w:rsidRPr="00722E63" w14:paraId="0EB07089" w14:textId="77777777">
            <w:r w:rsidRPr="00722E63">
              <w:rPr>
                <w:rFonts w:ascii="仿宋" w:eastAsia="仿宋" w:hAnsi="仿宋"/>
                <w:sz w:val="20"/>
                <w:szCs w:val="20"/>
              </w:rPr>
              <w:t>116</w:t>
            </w:r>
          </w:p>
        </w:tc>
        <w:tc>
          <w:tcPr>
            <w:tcW w:w="0" w:type="dxa"/>
            <w:shd w:val="clear" w:color="auto" w:fill="auto"/>
            <w:vAlign w:val="center"/>
          </w:tcPr>
          <w:p w:rsidR="00687B4C" w:rsidRPr="00722E63" w14:paraId="21D9FA28" w14:textId="77777777"/>
        </w:tc>
      </w:tr>
      <w:tr w14:paraId="70185645" w14:textId="77777777" w:rsidTr="007F1D13">
        <w:tblPrEx>
          <w:tblW w:w="0" w:type="auto"/>
          <w:tblLook w:val="04A0"/>
        </w:tblPrEx>
        <w:tc>
          <w:tcPr>
            <w:tcW w:w="0" w:type="dxa"/>
            <w:shd w:val="clear" w:color="auto" w:fill="auto"/>
            <w:vAlign w:val="center"/>
          </w:tcPr>
          <w:p w:rsidR="00687B4C" w:rsidRPr="00722E63" w14:paraId="44591495" w14:textId="77777777">
            <w:r w:rsidRPr="00722E63">
              <w:rPr>
                <w:rFonts w:ascii="仿宋" w:eastAsia="仿宋" w:hAnsi="仿宋"/>
                <w:sz w:val="20"/>
                <w:szCs w:val="20"/>
              </w:rPr>
              <w:t>17</w:t>
            </w:r>
          </w:p>
        </w:tc>
        <w:tc>
          <w:tcPr>
            <w:tcW w:w="0" w:type="dxa"/>
            <w:shd w:val="clear" w:color="auto" w:fill="auto"/>
            <w:vAlign w:val="center"/>
          </w:tcPr>
          <w:p w:rsidR="00687B4C" w:rsidRPr="00722E63" w14:paraId="2877642F" w14:textId="77777777">
            <w:r w:rsidRPr="00722E63">
              <w:rPr>
                <w:rFonts w:ascii="仿宋" w:eastAsia="仿宋" w:hAnsi="仿宋"/>
                <w:sz w:val="20"/>
                <w:szCs w:val="20"/>
              </w:rPr>
              <w:t>年用电量</w:t>
            </w:r>
          </w:p>
        </w:tc>
        <w:tc>
          <w:tcPr>
            <w:tcW w:w="0" w:type="dxa"/>
            <w:shd w:val="clear" w:color="auto" w:fill="auto"/>
            <w:vAlign w:val="center"/>
          </w:tcPr>
          <w:p w:rsidR="00687B4C" w:rsidRPr="00722E63" w14:paraId="074B2091" w14:textId="77777777">
            <w:r w:rsidRPr="00722E63">
              <w:rPr>
                <w:rFonts w:ascii="仿宋" w:eastAsia="仿宋" w:hAnsi="仿宋"/>
                <w:sz w:val="20"/>
                <w:szCs w:val="20"/>
              </w:rPr>
              <w:t>千瓦时</w:t>
            </w:r>
          </w:p>
        </w:tc>
        <w:tc>
          <w:tcPr>
            <w:tcW w:w="0" w:type="dxa"/>
            <w:shd w:val="clear" w:color="auto" w:fill="auto"/>
            <w:vAlign w:val="center"/>
          </w:tcPr>
          <w:p w:rsidR="00687B4C" w:rsidRPr="00722E63" w14:paraId="682D04B5" w14:textId="77777777">
            <w:r w:rsidRPr="00722E63">
              <w:rPr>
                <w:rFonts w:ascii="仿宋" w:eastAsia="仿宋" w:hAnsi="仿宋"/>
                <w:sz w:val="20"/>
                <w:szCs w:val="20"/>
              </w:rPr>
              <w:t>1100149.69</w:t>
            </w:r>
          </w:p>
        </w:tc>
        <w:tc>
          <w:tcPr>
            <w:tcW w:w="0" w:type="dxa"/>
            <w:shd w:val="clear" w:color="auto" w:fill="auto"/>
            <w:vAlign w:val="center"/>
          </w:tcPr>
          <w:p w:rsidR="00687B4C" w:rsidRPr="00722E63" w14:paraId="221A9023" w14:textId="77777777"/>
        </w:tc>
      </w:tr>
      <w:tr w14:paraId="2DB5775E" w14:textId="77777777" w:rsidTr="007F1D13">
        <w:tblPrEx>
          <w:tblW w:w="0" w:type="auto"/>
          <w:tblLook w:val="04A0"/>
        </w:tblPrEx>
        <w:tc>
          <w:tcPr>
            <w:tcW w:w="0" w:type="dxa"/>
            <w:shd w:val="clear" w:color="auto" w:fill="auto"/>
            <w:vAlign w:val="center"/>
          </w:tcPr>
          <w:p w:rsidR="00687B4C" w:rsidRPr="00722E63" w14:paraId="70B280D0" w14:textId="77777777">
            <w:r w:rsidRPr="00722E63">
              <w:rPr>
                <w:rFonts w:ascii="仿宋" w:eastAsia="仿宋" w:hAnsi="仿宋"/>
                <w:sz w:val="20"/>
                <w:szCs w:val="20"/>
              </w:rPr>
              <w:t>18</w:t>
            </w:r>
          </w:p>
        </w:tc>
        <w:tc>
          <w:tcPr>
            <w:tcW w:w="0" w:type="dxa"/>
            <w:shd w:val="clear" w:color="auto" w:fill="auto"/>
            <w:vAlign w:val="center"/>
          </w:tcPr>
          <w:p w:rsidR="00687B4C" w:rsidRPr="00722E63" w14:paraId="0B048D33" w14:textId="77777777">
            <w:r w:rsidRPr="00722E63">
              <w:rPr>
                <w:rFonts w:ascii="仿宋" w:eastAsia="仿宋" w:hAnsi="仿宋"/>
                <w:sz w:val="20"/>
                <w:szCs w:val="20"/>
              </w:rPr>
              <w:t>年用水量</w:t>
            </w:r>
          </w:p>
        </w:tc>
        <w:tc>
          <w:tcPr>
            <w:tcW w:w="0" w:type="dxa"/>
            <w:shd w:val="clear" w:color="auto" w:fill="auto"/>
            <w:vAlign w:val="center"/>
          </w:tcPr>
          <w:p w:rsidR="00687B4C" w:rsidRPr="00722E63" w14:paraId="48A984B7" w14:textId="77777777">
            <w:r w:rsidRPr="00722E63">
              <w:rPr>
                <w:rFonts w:ascii="仿宋" w:eastAsia="仿宋" w:hAnsi="仿宋"/>
                <w:sz w:val="20"/>
                <w:szCs w:val="20"/>
              </w:rPr>
              <w:t>立方米</w:t>
            </w:r>
          </w:p>
        </w:tc>
        <w:tc>
          <w:tcPr>
            <w:tcW w:w="0" w:type="dxa"/>
            <w:shd w:val="clear" w:color="auto" w:fill="auto"/>
            <w:vAlign w:val="center"/>
          </w:tcPr>
          <w:p w:rsidR="00687B4C" w:rsidRPr="00722E63" w14:paraId="2A553A3F" w14:textId="77777777">
            <w:r w:rsidRPr="00722E63">
              <w:rPr>
                <w:rFonts w:ascii="仿宋" w:eastAsia="仿宋" w:hAnsi="仿宋"/>
                <w:sz w:val="20"/>
                <w:szCs w:val="20"/>
              </w:rPr>
              <w:t>5446.28</w:t>
            </w:r>
          </w:p>
        </w:tc>
        <w:tc>
          <w:tcPr>
            <w:tcW w:w="0" w:type="dxa"/>
            <w:shd w:val="clear" w:color="auto" w:fill="auto"/>
            <w:vAlign w:val="center"/>
          </w:tcPr>
          <w:p w:rsidR="00687B4C" w:rsidRPr="00722E63" w14:paraId="22A84D98" w14:textId="77777777"/>
        </w:tc>
      </w:tr>
      <w:tr w14:paraId="12FEBC33" w14:textId="77777777" w:rsidTr="007F1D13">
        <w:tblPrEx>
          <w:tblW w:w="0" w:type="auto"/>
          <w:tblLook w:val="04A0"/>
        </w:tblPrEx>
        <w:tc>
          <w:tcPr>
            <w:tcW w:w="0" w:type="dxa"/>
            <w:shd w:val="clear" w:color="auto" w:fill="auto"/>
            <w:vAlign w:val="center"/>
          </w:tcPr>
          <w:p w:rsidR="00687B4C" w:rsidRPr="00722E63" w14:paraId="25B11F00" w14:textId="77777777">
            <w:r w:rsidRPr="00722E63">
              <w:rPr>
                <w:rFonts w:ascii="仿宋" w:eastAsia="仿宋" w:hAnsi="仿宋"/>
                <w:sz w:val="20"/>
                <w:szCs w:val="20"/>
              </w:rPr>
              <w:t>19</w:t>
            </w:r>
          </w:p>
        </w:tc>
        <w:tc>
          <w:tcPr>
            <w:tcW w:w="0" w:type="dxa"/>
            <w:shd w:val="clear" w:color="auto" w:fill="auto"/>
            <w:vAlign w:val="center"/>
          </w:tcPr>
          <w:p w:rsidR="00687B4C" w:rsidRPr="00722E63" w14:paraId="16FF1247" w14:textId="77777777">
            <w:r w:rsidRPr="00722E63">
              <w:rPr>
                <w:rFonts w:ascii="仿宋" w:eastAsia="仿宋" w:hAnsi="仿宋"/>
                <w:sz w:val="20"/>
                <w:szCs w:val="20"/>
              </w:rPr>
              <w:t>总能耗</w:t>
            </w:r>
          </w:p>
        </w:tc>
        <w:tc>
          <w:tcPr>
            <w:tcW w:w="0" w:type="dxa"/>
            <w:shd w:val="clear" w:color="auto" w:fill="auto"/>
            <w:vAlign w:val="center"/>
          </w:tcPr>
          <w:p w:rsidR="00687B4C" w:rsidRPr="00722E63" w14:paraId="526CE803" w14:textId="77777777">
            <w:r w:rsidRPr="00722E63">
              <w:rPr>
                <w:rFonts w:ascii="仿宋" w:eastAsia="仿宋" w:hAnsi="仿宋"/>
                <w:sz w:val="20"/>
                <w:szCs w:val="20"/>
              </w:rPr>
              <w:t>吨标准煤</w:t>
            </w:r>
          </w:p>
        </w:tc>
        <w:tc>
          <w:tcPr>
            <w:tcW w:w="0" w:type="dxa"/>
            <w:shd w:val="clear" w:color="auto" w:fill="auto"/>
            <w:vAlign w:val="center"/>
          </w:tcPr>
          <w:p w:rsidR="00687B4C" w:rsidRPr="00722E63" w14:paraId="370D9A1A" w14:textId="77777777">
            <w:r w:rsidRPr="00722E63">
              <w:rPr>
                <w:rFonts w:ascii="仿宋" w:eastAsia="仿宋" w:hAnsi="仿宋"/>
                <w:sz w:val="20"/>
                <w:szCs w:val="20"/>
              </w:rPr>
              <w:t>135.68</w:t>
            </w:r>
          </w:p>
        </w:tc>
        <w:tc>
          <w:tcPr>
            <w:tcW w:w="0" w:type="dxa"/>
            <w:shd w:val="clear" w:color="auto" w:fill="auto"/>
            <w:vAlign w:val="center"/>
          </w:tcPr>
          <w:p w:rsidR="00687B4C" w:rsidRPr="00722E63" w14:paraId="1FDD9736" w14:textId="77777777"/>
        </w:tc>
      </w:tr>
      <w:tr w14:paraId="2D0BEDE6" w14:textId="77777777" w:rsidTr="007F1D13">
        <w:tblPrEx>
          <w:tblW w:w="0" w:type="auto"/>
          <w:tblLook w:val="04A0"/>
        </w:tblPrEx>
        <w:tc>
          <w:tcPr>
            <w:tcW w:w="0" w:type="dxa"/>
            <w:shd w:val="clear" w:color="auto" w:fill="auto"/>
            <w:vAlign w:val="center"/>
          </w:tcPr>
          <w:p w:rsidR="00687B4C" w:rsidRPr="00722E63" w14:paraId="5186B23D" w14:textId="77777777">
            <w:r w:rsidRPr="00722E63">
              <w:rPr>
                <w:rFonts w:ascii="仿宋" w:eastAsia="仿宋" w:hAnsi="仿宋"/>
                <w:sz w:val="20"/>
                <w:szCs w:val="20"/>
              </w:rPr>
              <w:t>20</w:t>
            </w:r>
          </w:p>
        </w:tc>
        <w:tc>
          <w:tcPr>
            <w:tcW w:w="0" w:type="dxa"/>
            <w:shd w:val="clear" w:color="auto" w:fill="auto"/>
            <w:vAlign w:val="center"/>
          </w:tcPr>
          <w:p w:rsidR="00687B4C" w:rsidRPr="00722E63" w14:paraId="3770B377" w14:textId="77777777">
            <w:r w:rsidRPr="00722E63">
              <w:rPr>
                <w:rFonts w:ascii="仿宋" w:eastAsia="仿宋" w:hAnsi="仿宋"/>
                <w:sz w:val="20"/>
                <w:szCs w:val="20"/>
              </w:rPr>
              <w:t>节能率</w:t>
            </w:r>
          </w:p>
        </w:tc>
        <w:tc>
          <w:tcPr>
            <w:tcW w:w="0" w:type="dxa"/>
            <w:shd w:val="clear" w:color="auto" w:fill="auto"/>
            <w:vAlign w:val="center"/>
          </w:tcPr>
          <w:p w:rsidR="00687B4C" w:rsidRPr="00722E63" w14:paraId="79A1A5E2" w14:textId="77777777"/>
        </w:tc>
        <w:tc>
          <w:tcPr>
            <w:tcW w:w="0" w:type="dxa"/>
            <w:shd w:val="clear" w:color="auto" w:fill="auto"/>
            <w:vAlign w:val="center"/>
          </w:tcPr>
          <w:p w:rsidR="00687B4C" w:rsidRPr="00722E63" w14:paraId="4965BE25" w14:textId="77777777">
            <w:r w:rsidRPr="00722E63">
              <w:rPr>
                <w:rFonts w:ascii="仿宋" w:eastAsia="仿宋" w:hAnsi="仿宋"/>
                <w:sz w:val="20"/>
                <w:szCs w:val="20"/>
              </w:rPr>
              <w:t>27.70%</w:t>
            </w:r>
          </w:p>
        </w:tc>
        <w:tc>
          <w:tcPr>
            <w:tcW w:w="0" w:type="dxa"/>
            <w:shd w:val="clear" w:color="auto" w:fill="auto"/>
            <w:vAlign w:val="center"/>
          </w:tcPr>
          <w:p w:rsidR="00687B4C" w:rsidRPr="00722E63" w14:paraId="5F3C72C6" w14:textId="77777777"/>
        </w:tc>
      </w:tr>
      <w:tr w14:paraId="3B662884" w14:textId="77777777" w:rsidTr="007F1D13">
        <w:tblPrEx>
          <w:tblW w:w="0" w:type="auto"/>
          <w:tblLook w:val="04A0"/>
        </w:tblPrEx>
        <w:tc>
          <w:tcPr>
            <w:tcW w:w="0" w:type="dxa"/>
            <w:shd w:val="clear" w:color="auto" w:fill="auto"/>
            <w:vAlign w:val="center"/>
          </w:tcPr>
          <w:p w:rsidR="00687B4C" w:rsidRPr="00722E63" w14:paraId="3DB24D79" w14:textId="77777777">
            <w:r w:rsidRPr="00722E63">
              <w:rPr>
                <w:rFonts w:ascii="仿宋" w:eastAsia="仿宋" w:hAnsi="仿宋"/>
                <w:sz w:val="20"/>
                <w:szCs w:val="20"/>
              </w:rPr>
              <w:t>21</w:t>
            </w:r>
          </w:p>
        </w:tc>
        <w:tc>
          <w:tcPr>
            <w:tcW w:w="0" w:type="dxa"/>
            <w:shd w:val="clear" w:color="auto" w:fill="auto"/>
            <w:vAlign w:val="center"/>
          </w:tcPr>
          <w:p w:rsidR="00687B4C" w:rsidRPr="00722E63" w14:paraId="7C52E848" w14:textId="77777777">
            <w:r w:rsidRPr="00722E63">
              <w:rPr>
                <w:rFonts w:ascii="仿宋" w:eastAsia="仿宋" w:hAnsi="仿宋"/>
                <w:sz w:val="20"/>
                <w:szCs w:val="20"/>
              </w:rPr>
              <w:t>节能量</w:t>
            </w:r>
          </w:p>
        </w:tc>
        <w:tc>
          <w:tcPr>
            <w:tcW w:w="0" w:type="dxa"/>
            <w:shd w:val="clear" w:color="auto" w:fill="auto"/>
            <w:vAlign w:val="center"/>
          </w:tcPr>
          <w:p w:rsidR="00687B4C" w:rsidRPr="00722E63" w14:paraId="13A5FD62" w14:textId="77777777">
            <w:r w:rsidRPr="00722E63">
              <w:rPr>
                <w:rFonts w:ascii="仿宋" w:eastAsia="仿宋" w:hAnsi="仿宋"/>
                <w:sz w:val="20"/>
                <w:szCs w:val="20"/>
              </w:rPr>
              <w:t>吨标准煤</w:t>
            </w:r>
          </w:p>
        </w:tc>
        <w:tc>
          <w:tcPr>
            <w:tcW w:w="0" w:type="dxa"/>
            <w:shd w:val="clear" w:color="auto" w:fill="auto"/>
            <w:vAlign w:val="center"/>
          </w:tcPr>
          <w:p w:rsidR="00687B4C" w:rsidRPr="00722E63" w14:paraId="61F64961" w14:textId="77777777">
            <w:r w:rsidRPr="00722E63">
              <w:rPr>
                <w:rFonts w:ascii="仿宋" w:eastAsia="仿宋" w:hAnsi="仿宋"/>
                <w:sz w:val="20"/>
                <w:szCs w:val="20"/>
              </w:rPr>
              <w:t>52.76</w:t>
            </w:r>
          </w:p>
        </w:tc>
        <w:tc>
          <w:tcPr>
            <w:tcW w:w="0" w:type="dxa"/>
            <w:shd w:val="clear" w:color="auto" w:fill="auto"/>
            <w:vAlign w:val="center"/>
          </w:tcPr>
          <w:p w:rsidR="00687B4C" w:rsidRPr="00722E63" w14:paraId="4069F198" w14:textId="77777777"/>
        </w:tc>
      </w:tr>
      <w:tr w14:paraId="4C052C48" w14:textId="77777777" w:rsidTr="007F1D13">
        <w:tblPrEx>
          <w:tblW w:w="0" w:type="auto"/>
          <w:tblLook w:val="04A0"/>
        </w:tblPrEx>
        <w:tc>
          <w:tcPr>
            <w:tcW w:w="0" w:type="dxa"/>
            <w:shd w:val="clear" w:color="auto" w:fill="auto"/>
            <w:vAlign w:val="center"/>
          </w:tcPr>
          <w:p w:rsidR="00687B4C" w:rsidRPr="00722E63" w14:paraId="592D10B1" w14:textId="77777777">
            <w:r w:rsidRPr="00722E63">
              <w:rPr>
                <w:rFonts w:ascii="仿宋" w:eastAsia="仿宋" w:hAnsi="仿宋"/>
                <w:sz w:val="20"/>
                <w:szCs w:val="20"/>
              </w:rPr>
              <w:t>22</w:t>
            </w:r>
          </w:p>
        </w:tc>
        <w:tc>
          <w:tcPr>
            <w:tcW w:w="0" w:type="dxa"/>
            <w:shd w:val="clear" w:color="auto" w:fill="auto"/>
            <w:vAlign w:val="center"/>
          </w:tcPr>
          <w:p w:rsidR="00687B4C" w:rsidRPr="00722E63" w14:paraId="30E62DBE" w14:textId="77777777">
            <w:r w:rsidRPr="00722E63">
              <w:rPr>
                <w:rFonts w:ascii="仿宋" w:eastAsia="仿宋" w:hAnsi="仿宋"/>
                <w:sz w:val="20"/>
                <w:szCs w:val="20"/>
              </w:rPr>
              <w:t>员工数量</w:t>
            </w:r>
          </w:p>
        </w:tc>
        <w:tc>
          <w:tcPr>
            <w:tcW w:w="0" w:type="dxa"/>
            <w:shd w:val="clear" w:color="auto" w:fill="auto"/>
            <w:vAlign w:val="center"/>
          </w:tcPr>
          <w:p w:rsidR="00687B4C" w:rsidRPr="00722E63" w14:paraId="0975AAE4" w14:textId="77777777">
            <w:r w:rsidRPr="00722E63">
              <w:rPr>
                <w:rFonts w:ascii="仿宋" w:eastAsia="仿宋" w:hAnsi="仿宋"/>
                <w:sz w:val="20"/>
                <w:szCs w:val="20"/>
              </w:rPr>
              <w:t>人</w:t>
            </w:r>
          </w:p>
        </w:tc>
        <w:tc>
          <w:tcPr>
            <w:tcW w:w="0" w:type="dxa"/>
            <w:shd w:val="clear" w:color="auto" w:fill="auto"/>
            <w:vAlign w:val="center"/>
          </w:tcPr>
          <w:p w:rsidR="00687B4C" w:rsidRPr="00722E63" w14:paraId="0229B0A4" w14:textId="77777777">
            <w:r w:rsidRPr="00722E63">
              <w:rPr>
                <w:rFonts w:ascii="仿宋" w:eastAsia="仿宋" w:hAnsi="仿宋"/>
                <w:sz w:val="20"/>
                <w:szCs w:val="20"/>
              </w:rPr>
              <w:t>165</w:t>
            </w:r>
          </w:p>
        </w:tc>
        <w:tc>
          <w:tcPr>
            <w:tcW w:w="0" w:type="dxa"/>
            <w:shd w:val="clear" w:color="auto" w:fill="auto"/>
            <w:vAlign w:val="center"/>
          </w:tcPr>
          <w:p w:rsidR="00687B4C" w:rsidRPr="00722E63" w14:paraId="146A45D1" w14:textId="77777777"/>
        </w:tc>
      </w:tr>
    </w:tbl>
    <w:p w:rsidR="00687B4C" w14:paraId="7D80B054" w14:textId="4FB2979A">
      <w:pPr>
        <w:sectPr w:rsidSect="00A02F19">
          <w:headerReference w:type="default" r:id="rId17"/>
          <w:type w:val="nextPage"/>
          <w:pgSz w:w="12240" w:h="15840"/>
          <w:pgMar w:top="1800" w:right="1200" w:bottom="1200" w:left="1200" w:header="720" w:footer="720" w:gutter="0"/>
          <w:pgNumType w:start="14"/>
          <w:cols w:space="720"/>
          <w:titlePg w:val="0"/>
          <w:docGrid w:linePitch="360"/>
        </w:sectPr>
      </w:pPr>
      <w:r>
        <w:rPr>
          <w:noProof/>
        </w:rPr>
        <w:pict>
          <v:shape id="PageShape14" o:spid="_x0000_s1038" type="#_x0000_t202" style="width:500pt;height:5pt;margin-top:787pt;margin-left:0;mso-wrap-style:square;position:absolute;visibility:hidden;z-index:251671552">
            <v:textbox>
              <w:txbxContent>
                <w:p w:rsidR="00687B4C" w:rsidRPr="00687B4C" w14:paraId="206BD8D3" w14:textId="6469CB1A">
                  <w:pPr>
                    <w:rPr>
                      <w:rFonts w:ascii="黑体" w:eastAsia="黑体"/>
                      <w:sz w:val="24"/>
                    </w:rPr>
                  </w:pPr>
                  <w:r w:rsidRPr="00687B4C">
                    <w:rPr>
                      <w:rFonts w:ascii="黑体" w:eastAsia="黑体" w:hint="eastAsia"/>
                      <w:sz w:val="24"/>
                    </w:rPr>
                    <w:t>纸巾投资项目可行性分析 全文共14页，当前为第14页。</w:t>
                  </w:r>
                </w:p>
              </w:txbxContent>
            </v:textbox>
          </v:shape>
        </w:pict>
      </w:r>
    </w:p>
    <w:p w:rsidR="00687B4C" w14:paraId="4CF96F1D" w14:textId="77777777">
      <w:pPr>
        <w:jc w:val="center"/>
      </w:pPr>
      <w:r>
        <w:rPr>
          <w:rFonts w:ascii="黑体" w:eastAsia="黑体" w:hAnsi="黑体" w:cs="黑体"/>
          <w:b/>
          <w:bCs/>
          <w:sz w:val="32"/>
          <w:szCs w:val="32"/>
        </w:rPr>
        <w:t>第二章</w:t>
      </w:r>
      <w:r>
        <w:rPr>
          <w:rFonts w:ascii="黑体" w:eastAsia="黑体" w:hAnsi="黑体" w:cs="黑体"/>
          <w:b/>
          <w:bCs/>
          <w:sz w:val="32"/>
          <w:szCs w:val="32"/>
        </w:rPr>
        <w:t xml:space="preserve">  </w:t>
      </w:r>
      <w:r>
        <w:rPr>
          <w:rFonts w:ascii="黑体" w:eastAsia="黑体" w:hAnsi="黑体" w:cs="黑体"/>
          <w:b/>
          <w:bCs/>
          <w:sz w:val="32"/>
          <w:szCs w:val="32"/>
        </w:rPr>
        <w:t>背景、必要性分析</w:t>
      </w:r>
      <w:r>
        <w:br/>
      </w:r>
    </w:p>
    <w:p w:rsidR="00687B4C" w14:paraId="18289B42" w14:textId="77777777">
      <w:pPr>
        <w:ind w:firstLine="600"/>
      </w:pPr>
      <w:r>
        <w:rPr>
          <w:rFonts w:ascii="黑体" w:eastAsia="黑体" w:hAnsi="黑体" w:cs="黑体"/>
          <w:b/>
          <w:bCs/>
          <w:sz w:val="32"/>
          <w:szCs w:val="32"/>
        </w:rPr>
        <w:t>一、项目建设背景</w:t>
      </w:r>
    </w:p>
    <w:p w:rsidR="00687B4C" w14:paraId="68D8DFC8" w14:textId="77777777">
      <w:pPr>
        <w:ind w:firstLine="600"/>
      </w:pPr>
      <w:r>
        <w:rPr>
          <w:rFonts w:ascii="仿宋" w:eastAsia="仿宋" w:hAnsi="仿宋" w:cs="仿宋"/>
          <w:sz w:val="30"/>
          <w:szCs w:val="30"/>
        </w:rPr>
        <w:t>1</w:t>
      </w:r>
      <w:r>
        <w:rPr>
          <w:rFonts w:ascii="仿宋" w:eastAsia="仿宋" w:hAnsi="仿宋" w:cs="仿宋"/>
          <w:sz w:val="30"/>
          <w:szCs w:val="30"/>
        </w:rPr>
        <w:t>、我国仍处于可以大有作为的重要战略机遇期。世界多极化、经济全球化深入发展，国际产业转移加快，区域合作不断深化，为先进制造业基地建设提供了有利的条件。当前和今后一个时期，我市处于机遇和挑战同在、希望与困难并存的时期。世界经济复苏缓慢，国内经济进入新常态，许多深层次矛盾会在经济运行压力中凸显，必将传导和影响我市。</w:t>
      </w:r>
    </w:p>
    <w:p w:rsidR="00687B4C" w14:paraId="630DED52" w14:textId="77777777">
      <w:pPr>
        <w:ind w:firstLine="600"/>
      </w:pPr>
      <w:r>
        <w:rPr>
          <w:rFonts w:ascii="仿宋" w:eastAsia="仿宋" w:hAnsi="仿宋" w:cs="仿宋"/>
          <w:sz w:val="30"/>
          <w:szCs w:val="30"/>
        </w:rPr>
        <w:t>2</w:t>
      </w:r>
      <w:r>
        <w:rPr>
          <w:rFonts w:ascii="仿宋" w:eastAsia="仿宋" w:hAnsi="仿宋" w:cs="仿宋"/>
          <w:sz w:val="30"/>
          <w:szCs w:val="30"/>
        </w:rPr>
        <w:t>、我市的工业化仍处初期阶段，是做大增量和高质量发展的关键时期，全市工业发展滞后，未完全发挥社会经济发展的主要作用，低端低位发展的特征明显，依赖资源、发展方式粗放、创新能力弱、动能不足等问题突出。进入新时代、面对新机遇和挑战，全面实施</w:t>
      </w:r>
      <w:r>
        <w:rPr>
          <w:rFonts w:ascii="仿宋" w:eastAsia="仿宋" w:hAnsi="仿宋" w:cs="仿宋"/>
          <w:sz w:val="30"/>
          <w:szCs w:val="30"/>
        </w:rPr>
        <w:t>“</w:t>
      </w:r>
      <w:r>
        <w:rPr>
          <w:rFonts w:ascii="仿宋" w:eastAsia="仿宋" w:hAnsi="仿宋" w:cs="仿宋"/>
          <w:sz w:val="30"/>
          <w:szCs w:val="30"/>
        </w:rPr>
        <w:t>工业强市</w:t>
      </w:r>
      <w:r>
        <w:rPr>
          <w:rFonts w:ascii="仿宋" w:eastAsia="仿宋" w:hAnsi="仿宋" w:cs="仿宋"/>
          <w:sz w:val="30"/>
          <w:szCs w:val="30"/>
        </w:rPr>
        <w:t>”</w:t>
      </w:r>
      <w:r>
        <w:rPr>
          <w:rFonts w:ascii="仿宋" w:eastAsia="仿宋" w:hAnsi="仿宋" w:cs="仿宋"/>
          <w:sz w:val="30"/>
          <w:szCs w:val="30"/>
        </w:rPr>
        <w:t>战略，推进工业高质量发展既是对那坡县工业发展形势的情形认识，又是改变现状的具体表现。</w:t>
      </w:r>
      <w:r>
        <w:rPr>
          <w:rFonts w:ascii="仿宋" w:eastAsia="仿宋" w:hAnsi="仿宋" w:cs="仿宋"/>
          <w:sz w:val="30"/>
          <w:szCs w:val="30"/>
        </w:rPr>
        <w:t>undefined</w:t>
      </w:r>
    </w:p>
    <w:p w:rsidR="00687B4C" w14:paraId="285651AF" w14:textId="49A183FB">
      <w:pPr>
        <w:ind w:firstLine="600"/>
        <w:sectPr w:rsidSect="00A02F19">
          <w:headerReference w:type="default" r:id="rId18"/>
          <w:type w:val="nextPage"/>
          <w:pgSz w:w="12240" w:h="15840"/>
          <w:pgMar w:top="1800" w:right="1200" w:bottom="1200" w:left="1200" w:header="720" w:footer="720" w:gutter="0"/>
          <w:pgNumType w:start="15"/>
          <w:cols w:space="720"/>
          <w:titlePg w:val="0"/>
          <w:docGrid w:linePitch="360"/>
        </w:sectPr>
      </w:pPr>
      <w:r>
        <w:rPr>
          <w:rFonts w:ascii="仿宋" w:eastAsia="仿宋" w:hAnsi="仿宋" w:cs="仿宋"/>
          <w:noProof/>
          <w:sz w:val="30"/>
          <w:szCs w:val="30"/>
        </w:rPr>
        <w:pict>
          <v:shape id="PageShape15" o:spid="_x0000_s1039" type="#_x0000_t202" style="width:500pt;height:5pt;margin-top:787pt;margin-left:0;mso-wrap-style:square;position:absolute;visibility:hidden;z-index:251672576">
            <v:textbox>
              <w:txbxContent>
                <w:p w:rsidR="00687B4C" w:rsidRPr="00687B4C" w14:paraId="6DD08A6F" w14:textId="745BB756">
                  <w:pPr>
                    <w:rPr>
                      <w:rFonts w:ascii="黑体" w:eastAsia="黑体"/>
                      <w:sz w:val="24"/>
                    </w:rPr>
                  </w:pPr>
                  <w:r w:rsidRPr="00687B4C">
                    <w:rPr>
                      <w:rFonts w:ascii="黑体" w:eastAsia="黑体" w:hint="eastAsia"/>
                      <w:sz w:val="24"/>
                    </w:rPr>
                    <w:t>纸巾投资项目可行性分析 全文共15页，当前为第15页。</w:t>
                  </w:r>
                </w:p>
              </w:txbxContent>
            </v:textbox>
          </v:shape>
        </w:pict>
      </w:r>
      <w:r>
        <w:rPr>
          <w:rFonts w:ascii="仿宋" w:eastAsia="仿宋" w:hAnsi="仿宋" w:cs="仿宋"/>
          <w:sz w:val="30"/>
          <w:szCs w:val="30"/>
        </w:rPr>
        <w:t>3</w:t>
      </w:r>
    </w:p>
    <w:p w:rsidR="00687B4C" w14:textId="49A183FB">
      <w:pPr>
        <w:ind w:firstLine="600"/>
      </w:pPr>
      <w:r>
        <w:rPr>
          <w:rFonts w:ascii="仿宋" w:eastAsia="仿宋" w:hAnsi="仿宋" w:cs="仿宋"/>
          <w:sz w:val="30"/>
          <w:szCs w:val="30"/>
        </w:rPr>
        <w:t>、随着战略性新兴产业的进一步加速发展，顺应经济转型需要的新兴产业，正在成为中国经济蓄势前行的新动力。发展新兴产业能够完善国民经济产业体系，增加有效供给，在创造经济价值的同时又能促进经济发展。新兴产业大都为技术、资金、知识密集型产业，其发展能够转变经济增长方式，促进经济的可持续发展。此外，新兴产业又能为传统产业提供技术支持，有利于促进传统产业的升级改造，优化产业结构。新兴产业继续保</w:t>
      </w:r>
      <w:r>
        <w:rPr>
          <w:rFonts w:ascii="仿宋" w:eastAsia="仿宋" w:hAnsi="仿宋" w:cs="仿宋"/>
          <w:sz w:val="30"/>
          <w:szCs w:val="30"/>
        </w:rPr>
        <w:t>持全球产业的增长极优势，增速保持在</w:t>
      </w:r>
      <w:r>
        <w:rPr>
          <w:rFonts w:ascii="仿宋" w:eastAsia="仿宋" w:hAnsi="仿宋" w:cs="仿宋"/>
          <w:sz w:val="30"/>
          <w:szCs w:val="30"/>
        </w:rPr>
        <w:t>7.5%</w:t>
      </w:r>
      <w:r>
        <w:rPr>
          <w:rFonts w:ascii="仿宋" w:eastAsia="仿宋" w:hAnsi="仿宋" w:cs="仿宋"/>
          <w:sz w:val="30"/>
          <w:szCs w:val="30"/>
        </w:rPr>
        <w:t>以上。发达国家新兴产业间的竞争由传统的主导行业及其产品的规模与市场竞争，转变为细分领域的技术突破挖掘与掌控发展主导权的争夺，世界各国选择符合本国产业基础条件且具有全球产业引领效应的新兴产业细分领域重点培育。美国聚焦于掌握机器人和人工智能领域的全球技术话语权，日本发力商业模式创新与全球瓶颈技术和先导产品的研发，德国以工业</w:t>
      </w:r>
      <w:r>
        <w:rPr>
          <w:rFonts w:ascii="仿宋" w:eastAsia="仿宋" w:hAnsi="仿宋" w:cs="仿宋"/>
          <w:sz w:val="30"/>
          <w:szCs w:val="30"/>
        </w:rPr>
        <w:t>4.0</w:t>
      </w:r>
      <w:r>
        <w:rPr>
          <w:rFonts w:ascii="仿宋" w:eastAsia="仿宋" w:hAnsi="仿宋" w:cs="仿宋"/>
          <w:sz w:val="30"/>
          <w:szCs w:val="30"/>
        </w:rPr>
        <w:t>集成系统为抓手，确立全球数字化工业生产模式和标准，英国突破生物和新材料领域核心技术，韩国调整成长动力产业并培育新增长点。总体来看，</w:t>
      </w:r>
      <w:r>
        <w:rPr>
          <w:rFonts w:ascii="仿宋" w:eastAsia="仿宋" w:hAnsi="仿宋" w:cs="仿宋"/>
          <w:sz w:val="30"/>
          <w:szCs w:val="30"/>
        </w:rPr>
        <w:t>2016</w:t>
      </w:r>
      <w:r>
        <w:rPr>
          <w:rFonts w:ascii="仿宋" w:eastAsia="仿宋" w:hAnsi="仿宋" w:cs="仿宋"/>
          <w:sz w:val="30"/>
          <w:szCs w:val="30"/>
        </w:rPr>
        <w:t>年全球新兴产业规模总体平稳，细分市场分化，技术创新由通用共性技术向细分领域聚焦，扶持战略政策更加精准。展望</w:t>
      </w:r>
      <w:r>
        <w:rPr>
          <w:rFonts w:ascii="仿宋" w:eastAsia="仿宋" w:hAnsi="仿宋" w:cs="仿宋"/>
          <w:sz w:val="30"/>
          <w:szCs w:val="30"/>
        </w:rPr>
        <w:t>2017</w:t>
      </w:r>
      <w:r>
        <w:rPr>
          <w:rFonts w:ascii="仿宋" w:eastAsia="仿宋" w:hAnsi="仿宋" w:cs="仿宋"/>
          <w:sz w:val="30"/>
          <w:szCs w:val="30"/>
        </w:rPr>
        <w:t>年，全球新兴产业中的</w:t>
      </w:r>
      <w:r>
        <w:rPr>
          <w:rFonts w:ascii="仿宋" w:eastAsia="仿宋" w:hAnsi="仿宋" w:cs="仿宋"/>
          <w:sz w:val="30"/>
          <w:szCs w:val="30"/>
        </w:rPr>
        <w:t>人工智能等产品将集中发力，全球生产网络趋于稳定，内部融合发展将大力提升价值链延伸能力。</w:t>
      </w:r>
    </w:p>
    <w:p w:rsidR="00687B4C" w14:paraId="128879D3" w14:textId="7D95578C">
      <w:pPr>
        <w:ind w:firstLine="600"/>
        <w:sectPr w:rsidSect="00A02F19">
          <w:headerReference w:type="default" r:id="rId19"/>
          <w:type w:val="nextPage"/>
          <w:pgSz w:w="12240" w:h="15840"/>
          <w:pgMar w:top="1800" w:right="1200" w:bottom="1200" w:left="1200" w:header="720" w:footer="720" w:gutter="0"/>
          <w:pgNumType w:start="16"/>
          <w:cols w:space="720"/>
          <w:titlePg w:val="0"/>
          <w:docGrid w:linePitch="360"/>
        </w:sectPr>
      </w:pPr>
      <w:r>
        <w:rPr>
          <w:rFonts w:ascii="仿宋" w:eastAsia="仿宋" w:hAnsi="仿宋" w:cs="仿宋"/>
          <w:noProof/>
          <w:sz w:val="30"/>
          <w:szCs w:val="30"/>
        </w:rPr>
        <w:pict>
          <v:shape id="PageShape16" o:spid="_x0000_s1040" type="#_x0000_t202" style="width:500pt;height:5pt;margin-top:787pt;margin-left:0;mso-wrap-style:square;position:absolute;visibility:hidden;z-index:251673600">
            <v:textbox>
              <w:txbxContent>
                <w:p w:rsidR="00687B4C" w:rsidRPr="00687B4C" w14:paraId="6AB39AEE" w14:textId="074B9BEB">
                  <w:pPr>
                    <w:rPr>
                      <w:rFonts w:ascii="黑体" w:eastAsia="黑体"/>
                      <w:sz w:val="24"/>
                    </w:rPr>
                  </w:pPr>
                  <w:r w:rsidRPr="00687B4C">
                    <w:rPr>
                      <w:rFonts w:ascii="黑体" w:eastAsia="黑体" w:hint="eastAsia"/>
                      <w:sz w:val="24"/>
                    </w:rPr>
                    <w:t>纸巾投资项目可行性分析 全文共16页，当前为第16页。</w:t>
                  </w:r>
                </w:p>
              </w:txbxContent>
            </v:textbox>
          </v:shape>
        </w:pict>
      </w:r>
      <w:r>
        <w:rPr>
          <w:rFonts w:ascii="仿宋" w:eastAsia="仿宋" w:hAnsi="仿宋" w:cs="仿宋"/>
          <w:sz w:val="30"/>
          <w:szCs w:val="30"/>
        </w:rPr>
        <w:t>4</w:t>
      </w:r>
      <w:r>
        <w:rPr>
          <w:rFonts w:ascii="仿宋" w:eastAsia="仿宋" w:hAnsi="仿宋" w:cs="仿宋"/>
          <w:sz w:val="30"/>
          <w:szCs w:val="30"/>
        </w:rPr>
        <w:t>、项目的实施，通过建设达到规模效益，首先大力开发建设地周边市场，站稳脚跟后扩大生产规模，逐步将产品推向全国，按照企业的发展战略规划，力争在较短的时间内将公司做大做强，为企业的进一步发展奠定坚实的基础。《</w:t>
      </w:r>
      <w:r>
        <w:rPr>
          <w:rFonts w:ascii="仿宋" w:eastAsia="仿宋" w:hAnsi="仿宋" w:cs="仿宋"/>
          <w:sz w:val="30"/>
          <w:szCs w:val="30"/>
        </w:rPr>
        <w:t>xxx</w:t>
      </w:r>
      <w:r>
        <w:rPr>
          <w:rFonts w:ascii="仿宋" w:eastAsia="仿宋" w:hAnsi="仿宋" w:cs="仿宋"/>
          <w:sz w:val="30"/>
          <w:szCs w:val="30"/>
        </w:rPr>
        <w:t>国民经济和社会发展第十三个五年规划纲要》中指出：</w:t>
      </w:r>
      <w:r>
        <w:rPr>
          <w:rFonts w:ascii="仿宋" w:eastAsia="仿宋" w:hAnsi="仿宋" w:cs="仿宋"/>
          <w:sz w:val="30"/>
          <w:szCs w:val="30"/>
        </w:rPr>
        <w:t xml:space="preserve"> “</w:t>
      </w:r>
      <w:r>
        <w:rPr>
          <w:rFonts w:ascii="仿宋" w:eastAsia="仿宋" w:hAnsi="仿宋" w:cs="仿宋"/>
          <w:sz w:val="30"/>
          <w:szCs w:val="30"/>
        </w:rPr>
        <w:t>十三五</w:t>
      </w:r>
      <w:r>
        <w:rPr>
          <w:rFonts w:ascii="仿宋" w:eastAsia="仿宋" w:hAnsi="仿宋" w:cs="仿宋"/>
          <w:sz w:val="30"/>
          <w:szCs w:val="30"/>
        </w:rPr>
        <w:t>”</w:t>
      </w:r>
      <w:r>
        <w:rPr>
          <w:rFonts w:ascii="仿宋" w:eastAsia="仿宋" w:hAnsi="仿宋" w:cs="仿宋"/>
          <w:sz w:val="30"/>
          <w:szCs w:val="30"/>
        </w:rPr>
        <w:t>期间将加快发展经济，投资项目建设有利于加快当地经济发展，因此，投资项目的建设符合《</w:t>
      </w:r>
      <w:r>
        <w:rPr>
          <w:rFonts w:ascii="仿宋" w:eastAsia="仿宋" w:hAnsi="仿宋" w:cs="仿宋"/>
          <w:sz w:val="30"/>
          <w:szCs w:val="30"/>
        </w:rPr>
        <w:t>xxx</w:t>
      </w:r>
    </w:p>
    <w:p w:rsidR="00687B4C" w14:textId="7D95578C">
      <w:pPr>
        <w:ind w:firstLine="600"/>
      </w:pPr>
      <w:r>
        <w:rPr>
          <w:rFonts w:ascii="仿宋" w:eastAsia="仿宋" w:hAnsi="仿宋" w:cs="仿宋"/>
          <w:sz w:val="30"/>
          <w:szCs w:val="30"/>
        </w:rPr>
        <w:t>国民经济和社会发展第十三个五年规划纲要》。通过投资项目的建设可为社会提供众多就业职位，可为当地农村剩余劳动力和大学毕业生提供就业机会，有利于缓解当地就业压力，同时，</w:t>
      </w:r>
      <w:r>
        <w:rPr>
          <w:rFonts w:ascii="仿宋" w:eastAsia="仿宋" w:hAnsi="仿宋" w:cs="仿宋"/>
          <w:sz w:val="30"/>
          <w:szCs w:val="30"/>
        </w:rPr>
        <w:t>可增加当地就业人的员的收入，进而提高当地人民生活水平和质量，对社会的发展具有促进作用。项目承办单位通过自身拥有的专业技术和前期调研、询价掌握的市场信息等准备工作，已经建立起来的基础条件与优势将使各项工作顺利开展。</w:t>
      </w:r>
    </w:p>
    <w:p w:rsidR="00687B4C" w14:paraId="18B63F90" w14:textId="77777777">
      <w:pPr>
        <w:ind w:firstLine="600"/>
      </w:pPr>
      <w:r>
        <w:rPr>
          <w:rFonts w:ascii="仿宋" w:eastAsia="仿宋" w:hAnsi="仿宋" w:cs="仿宋"/>
          <w:sz w:val="30"/>
          <w:szCs w:val="30"/>
        </w:rPr>
        <w:t>当前，我国经济已由高速增长转向高质量发展阶段，正处在转变发展方式、优化经济结构、转换增长动力的攻关期，建设现代化经济体系是跨越关口的迫切要求和我国发展的战略目标。国家统计局最近发布的数据显示，</w:t>
      </w:r>
      <w:r>
        <w:rPr>
          <w:rFonts w:ascii="仿宋" w:eastAsia="仿宋" w:hAnsi="仿宋" w:cs="仿宋"/>
          <w:sz w:val="30"/>
          <w:szCs w:val="30"/>
        </w:rPr>
        <w:t>2015</w:t>
      </w:r>
      <w:r>
        <w:rPr>
          <w:rFonts w:ascii="仿宋" w:eastAsia="仿宋" w:hAnsi="仿宋" w:cs="仿宋"/>
          <w:sz w:val="30"/>
          <w:szCs w:val="30"/>
        </w:rPr>
        <w:t>年至</w:t>
      </w:r>
      <w:r>
        <w:rPr>
          <w:rFonts w:ascii="仿宋" w:eastAsia="仿宋" w:hAnsi="仿宋" w:cs="仿宋"/>
          <w:sz w:val="30"/>
          <w:szCs w:val="30"/>
        </w:rPr>
        <w:t>2017</w:t>
      </w:r>
      <w:r>
        <w:rPr>
          <w:rFonts w:ascii="仿宋" w:eastAsia="仿宋" w:hAnsi="仿宋" w:cs="仿宋"/>
          <w:sz w:val="30"/>
          <w:szCs w:val="30"/>
        </w:rPr>
        <w:t>年我国经济发展新动能指数分别为</w:t>
      </w:r>
      <w:r>
        <w:rPr>
          <w:rFonts w:ascii="仿宋" w:eastAsia="仿宋" w:hAnsi="仿宋" w:cs="仿宋"/>
          <w:sz w:val="30"/>
          <w:szCs w:val="30"/>
        </w:rPr>
        <w:t>123.5</w:t>
      </w:r>
      <w:r>
        <w:rPr>
          <w:rFonts w:ascii="仿宋" w:eastAsia="仿宋" w:hAnsi="仿宋" w:cs="仿宋"/>
          <w:sz w:val="30"/>
          <w:szCs w:val="30"/>
        </w:rPr>
        <w:t>、</w:t>
      </w:r>
      <w:r>
        <w:rPr>
          <w:rFonts w:ascii="仿宋" w:eastAsia="仿宋" w:hAnsi="仿宋" w:cs="仿宋"/>
          <w:sz w:val="30"/>
          <w:szCs w:val="30"/>
        </w:rPr>
        <w:t>156.7</w:t>
      </w:r>
      <w:r>
        <w:rPr>
          <w:rFonts w:ascii="仿宋" w:eastAsia="仿宋" w:hAnsi="仿宋" w:cs="仿宋"/>
          <w:sz w:val="30"/>
          <w:szCs w:val="30"/>
        </w:rPr>
        <w:t>、</w:t>
      </w:r>
      <w:r>
        <w:rPr>
          <w:rFonts w:ascii="仿宋" w:eastAsia="仿宋" w:hAnsi="仿宋" w:cs="仿宋"/>
          <w:sz w:val="30"/>
          <w:szCs w:val="30"/>
        </w:rPr>
        <w:t>210.1</w:t>
      </w:r>
      <w:r>
        <w:rPr>
          <w:rFonts w:ascii="仿宋" w:eastAsia="仿宋" w:hAnsi="仿宋" w:cs="仿宋"/>
          <w:sz w:val="30"/>
          <w:szCs w:val="30"/>
        </w:rPr>
        <w:t>，分别比上年增长</w:t>
      </w:r>
      <w:r>
        <w:rPr>
          <w:rFonts w:ascii="仿宋" w:eastAsia="仿宋" w:hAnsi="仿宋" w:cs="仿宋"/>
          <w:sz w:val="30"/>
          <w:szCs w:val="30"/>
        </w:rPr>
        <w:t>23.5%</w:t>
      </w:r>
      <w:r>
        <w:rPr>
          <w:rFonts w:ascii="仿宋" w:eastAsia="仿宋" w:hAnsi="仿宋" w:cs="仿宋"/>
          <w:sz w:val="30"/>
          <w:szCs w:val="30"/>
        </w:rPr>
        <w:t>、</w:t>
      </w:r>
      <w:r>
        <w:rPr>
          <w:rFonts w:ascii="仿宋" w:eastAsia="仿宋" w:hAnsi="仿宋" w:cs="仿宋"/>
          <w:sz w:val="30"/>
          <w:szCs w:val="30"/>
        </w:rPr>
        <w:t>26.9%</w:t>
      </w:r>
      <w:r>
        <w:rPr>
          <w:rFonts w:ascii="仿宋" w:eastAsia="仿宋" w:hAnsi="仿宋" w:cs="仿宋"/>
          <w:sz w:val="30"/>
          <w:szCs w:val="30"/>
        </w:rPr>
        <w:t>和</w:t>
      </w:r>
      <w:r>
        <w:rPr>
          <w:rFonts w:ascii="仿宋" w:eastAsia="仿宋" w:hAnsi="仿宋" w:cs="仿宋"/>
          <w:sz w:val="30"/>
          <w:szCs w:val="30"/>
        </w:rPr>
        <w:t>34.1%</w:t>
      </w:r>
      <w:r>
        <w:rPr>
          <w:rFonts w:ascii="仿宋" w:eastAsia="仿宋" w:hAnsi="仿宋" w:cs="仿宋"/>
          <w:sz w:val="30"/>
          <w:szCs w:val="30"/>
        </w:rPr>
        <w:t>，呈逐年加速之势。</w:t>
      </w:r>
    </w:p>
    <w:p w:rsidR="00687B4C" w14:paraId="22B13BB9" w14:textId="77777777">
      <w:pPr>
        <w:ind w:firstLine="600"/>
      </w:pPr>
      <w:r>
        <w:rPr>
          <w:rFonts w:ascii="黑体" w:eastAsia="黑体" w:hAnsi="黑体" w:cs="黑体"/>
          <w:b/>
          <w:bCs/>
          <w:sz w:val="32"/>
          <w:szCs w:val="32"/>
        </w:rPr>
        <w:t>二、必要性分析</w:t>
      </w:r>
    </w:p>
    <w:p w:rsidR="00687B4C" w14:paraId="044CFBD5" w14:textId="7AA938B8">
      <w:pPr>
        <w:ind w:firstLine="600"/>
        <w:sectPr w:rsidSect="00A02F19">
          <w:headerReference w:type="default" r:id="rId20"/>
          <w:type w:val="nextPage"/>
          <w:pgSz w:w="12240" w:h="15840"/>
          <w:pgMar w:top="1800" w:right="1200" w:bottom="1200" w:left="1200" w:header="720" w:footer="720" w:gutter="0"/>
          <w:pgNumType w:start="17"/>
          <w:cols w:space="720"/>
          <w:titlePg w:val="0"/>
          <w:docGrid w:linePitch="360"/>
        </w:sectPr>
      </w:pPr>
      <w:r>
        <w:rPr>
          <w:rFonts w:ascii="仿宋" w:eastAsia="仿宋" w:hAnsi="仿宋" w:cs="仿宋"/>
          <w:noProof/>
          <w:sz w:val="30"/>
          <w:szCs w:val="30"/>
        </w:rPr>
        <w:pict>
          <v:shape id="PageShape17" o:spid="_x0000_s1041" type="#_x0000_t202" style="width:500pt;height:5pt;margin-top:787pt;margin-left:0;mso-wrap-style:square;position:absolute;visibility:hidden;z-index:251674624">
            <v:textbox>
              <w:txbxContent>
                <w:p w:rsidR="00687B4C" w:rsidRPr="00687B4C" w14:paraId="191211AC" w14:textId="653CA336">
                  <w:pPr>
                    <w:rPr>
                      <w:rFonts w:ascii="黑体" w:eastAsia="黑体"/>
                      <w:sz w:val="24"/>
                    </w:rPr>
                  </w:pPr>
                  <w:r w:rsidRPr="00687B4C">
                    <w:rPr>
                      <w:rFonts w:ascii="黑体" w:eastAsia="黑体" w:hint="eastAsia"/>
                      <w:sz w:val="24"/>
                    </w:rPr>
                    <w:t>纸巾投资项目可行性分析 全文共17页，当前为第17页。</w:t>
                  </w:r>
                </w:p>
              </w:txbxContent>
            </v:textbox>
          </v:shape>
        </w:pict>
      </w:r>
      <w:r>
        <w:rPr>
          <w:rFonts w:ascii="仿宋" w:eastAsia="仿宋" w:hAnsi="仿宋" w:cs="仿宋"/>
          <w:sz w:val="30"/>
          <w:szCs w:val="30"/>
        </w:rPr>
        <w:t>1</w:t>
      </w:r>
      <w:r>
        <w:rPr>
          <w:rFonts w:ascii="仿宋" w:eastAsia="仿宋" w:hAnsi="仿宋" w:cs="仿宋"/>
          <w:sz w:val="30"/>
          <w:szCs w:val="30"/>
        </w:rPr>
        <w:t>、新常态下全面深化改革，还要紧紧围绕发展中面临的突出问题推进改革，推出既具有年度特点，又有利于长远制度安排的改革举措，确保改革开放始终处于</w:t>
      </w:r>
      <w:r>
        <w:rPr>
          <w:rFonts w:ascii="仿宋" w:eastAsia="仿宋" w:hAnsi="仿宋" w:cs="仿宋"/>
          <w:sz w:val="30"/>
          <w:szCs w:val="30"/>
        </w:rPr>
        <w:t>“</w:t>
      </w:r>
      <w:r>
        <w:rPr>
          <w:rFonts w:ascii="仿宋" w:eastAsia="仿宋" w:hAnsi="仿宋" w:cs="仿宋"/>
          <w:sz w:val="30"/>
          <w:szCs w:val="30"/>
        </w:rPr>
        <w:t>进行时</w:t>
      </w:r>
      <w:r>
        <w:rPr>
          <w:rFonts w:ascii="仿宋" w:eastAsia="仿宋" w:hAnsi="仿宋" w:cs="仿宋"/>
          <w:sz w:val="30"/>
          <w:szCs w:val="30"/>
        </w:rPr>
        <w:t>”</w:t>
      </w:r>
      <w:r>
        <w:rPr>
          <w:rFonts w:ascii="仿宋" w:eastAsia="仿宋" w:hAnsi="仿宋" w:cs="仿宋"/>
          <w:sz w:val="30"/>
          <w:szCs w:val="30"/>
        </w:rPr>
        <w:t>。各级政府要积极主动地认识新常态，适应新常态，引领新常态，以政府自身革命带动重要领域改革。通过进一步加快政府职能转变，推动行政审批、投资、价格、垄断行业、特许经营、政府购买服务、资本市场、民营银行准入、对外投资等领域改革，为大众创业、市场主体创新营造更加有利的政策环境和制度环境，让全面深化改革成为推进经济社会持续健康发展的强劲动力。</w:t>
      </w:r>
      <w:r>
        <w:rPr>
          <w:rFonts w:ascii="仿宋" w:eastAsia="仿宋" w:hAnsi="仿宋" w:cs="仿宋"/>
          <w:sz w:val="30"/>
          <w:szCs w:val="30"/>
        </w:rPr>
        <w:t>2019</w:t>
      </w:r>
      <w:r>
        <w:rPr>
          <w:rFonts w:ascii="仿宋" w:eastAsia="仿宋" w:hAnsi="仿宋" w:cs="仿宋"/>
          <w:sz w:val="30"/>
          <w:szCs w:val="30"/>
        </w:rPr>
        <w:t>年将面临经济下行周期与金融下行周期的重叠，外需回落与内需疲软的重叠，大开放、大调整与大改革的重叠，盈利能力下降与抗风险能力下降的重叠。这决定了</w:t>
      </w:r>
      <w:r>
        <w:rPr>
          <w:rFonts w:ascii="仿宋" w:eastAsia="仿宋" w:hAnsi="仿宋" w:cs="仿宋"/>
          <w:sz w:val="30"/>
          <w:szCs w:val="30"/>
        </w:rPr>
        <w:t>2019</w:t>
      </w:r>
    </w:p>
    <w:p w:rsidR="00687B4C" w14:textId="7AA938B8">
      <w:pPr>
        <w:ind w:firstLine="600"/>
      </w:pPr>
      <w:r>
        <w:rPr>
          <w:rFonts w:ascii="仿宋" w:eastAsia="仿宋" w:hAnsi="仿宋" w:cs="仿宋"/>
          <w:sz w:val="30"/>
          <w:szCs w:val="30"/>
        </w:rPr>
        <w:t>年下行</w:t>
      </w:r>
      <w:r>
        <w:rPr>
          <w:rFonts w:ascii="仿宋" w:eastAsia="仿宋" w:hAnsi="仿宋" w:cs="仿宋"/>
          <w:sz w:val="30"/>
          <w:szCs w:val="30"/>
        </w:rPr>
        <w:t>压力将持续强化。</w:t>
      </w:r>
      <w:r>
        <w:rPr>
          <w:rFonts w:ascii="仿宋" w:eastAsia="仿宋" w:hAnsi="仿宋" w:cs="仿宋"/>
          <w:sz w:val="30"/>
          <w:szCs w:val="30"/>
        </w:rPr>
        <w:t>2019</w:t>
      </w:r>
      <w:r>
        <w:rPr>
          <w:rFonts w:ascii="仿宋" w:eastAsia="仿宋" w:hAnsi="仿宋" w:cs="仿宋"/>
          <w:sz w:val="30"/>
          <w:szCs w:val="30"/>
        </w:rPr>
        <w:t>年将以中美摩擦和解、改革开放</w:t>
      </w:r>
      <w:r>
        <w:rPr>
          <w:rFonts w:ascii="仿宋" w:eastAsia="仿宋" w:hAnsi="仿宋" w:cs="仿宋"/>
          <w:sz w:val="30"/>
          <w:szCs w:val="30"/>
        </w:rPr>
        <w:t>40</w:t>
      </w:r>
      <w:r>
        <w:rPr>
          <w:rFonts w:ascii="仿宋" w:eastAsia="仿宋" w:hAnsi="仿宋" w:cs="仿宋"/>
          <w:sz w:val="30"/>
          <w:szCs w:val="30"/>
        </w:rPr>
        <w:t>周年纪念大会为契机，在开放、深层次结构性问题以及系统性金融风险的倒逼下，全面开启新一轮全面改革开放浪潮和第二轮供给侧结构性改革。这将重构中国经济市场主体的信心，逆转当前预期悲观的颓势。</w:t>
      </w:r>
    </w:p>
    <w:p w:rsidR="00687B4C" w14:paraId="1865C2C5" w14:textId="77777777">
      <w:pPr>
        <w:ind w:firstLine="600"/>
      </w:pPr>
      <w:r>
        <w:rPr>
          <w:rFonts w:ascii="仿宋" w:eastAsia="仿宋" w:hAnsi="仿宋" w:cs="仿宋"/>
          <w:sz w:val="30"/>
          <w:szCs w:val="30"/>
        </w:rPr>
        <w:t>2</w:t>
      </w:r>
      <w:r>
        <w:rPr>
          <w:rFonts w:ascii="仿宋" w:eastAsia="仿宋" w:hAnsi="仿宋" w:cs="仿宋"/>
          <w:sz w:val="30"/>
          <w:szCs w:val="30"/>
        </w:rPr>
        <w:t>、坚持整体推进与重点突破相结合。整体把握工业转型升级大局，统筹协调传统产业与战略新兴产业齐头并进、综合发展。从龙头企业、重要环节进行突破，树立传统产业转型升级应用示范标杆，激发转型升级动力，促进全市传统产业优势互补、错位发展。</w:t>
      </w:r>
    </w:p>
    <w:p w:rsidR="00687B4C" w14:paraId="12EDAF60" w14:textId="77777777">
      <w:pPr>
        <w:ind w:firstLine="600"/>
      </w:pPr>
      <w:r>
        <w:rPr>
          <w:rFonts w:ascii="仿宋" w:eastAsia="仿宋" w:hAnsi="仿宋" w:cs="仿宋"/>
          <w:sz w:val="30"/>
          <w:szCs w:val="30"/>
        </w:rPr>
        <w:t>3</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十三五</w:t>
      </w:r>
      <w:r>
        <w:rPr>
          <w:rFonts w:ascii="仿宋" w:eastAsia="仿宋" w:hAnsi="仿宋" w:cs="仿宋"/>
          <w:sz w:val="30"/>
          <w:szCs w:val="30"/>
        </w:rPr>
        <w:t>”</w:t>
      </w:r>
      <w:r>
        <w:rPr>
          <w:rFonts w:ascii="仿宋" w:eastAsia="仿宋" w:hAnsi="仿宋" w:cs="仿宋"/>
          <w:sz w:val="30"/>
          <w:szCs w:val="30"/>
        </w:rPr>
        <w:t>期间，全区工业经济发展要不断创新发展理念，转变发展方式，提升发展速度，努力实现总量扩张，质量提升和经济效益提高。要全面贯彻落实各项发展战略，抢抓政策机遇，发挥自身优势，在发展中求率先，在发展中调整产业结构，在发展中转变经济增长方式，加快工业转型升级步伐，全面提升我区工业经济的综合实力。</w:t>
      </w:r>
    </w:p>
    <w:p w:rsidR="00687B4C" w14:paraId="436DA501" w14:textId="624E4381">
      <w:pPr>
        <w:ind w:firstLine="600"/>
        <w:sectPr w:rsidSect="00A02F19">
          <w:headerReference w:type="default" r:id="rId21"/>
          <w:type w:val="nextPage"/>
          <w:pgSz w:w="12240" w:h="15840"/>
          <w:pgMar w:top="1800" w:right="1200" w:bottom="1200" w:left="1200" w:header="720" w:footer="720" w:gutter="0"/>
          <w:pgNumType w:start="18"/>
          <w:cols w:space="720"/>
          <w:titlePg w:val="0"/>
          <w:docGrid w:linePitch="360"/>
        </w:sectPr>
      </w:pPr>
      <w:r>
        <w:rPr>
          <w:rFonts w:ascii="仿宋" w:eastAsia="仿宋" w:hAnsi="仿宋" w:cs="仿宋"/>
          <w:noProof/>
          <w:sz w:val="30"/>
          <w:szCs w:val="30"/>
        </w:rPr>
        <w:pict>
          <v:shape id="PageShape18" o:spid="_x0000_s1042" type="#_x0000_t202" style="width:500pt;height:5pt;margin-top:787pt;margin-left:0;mso-wrap-style:square;position:absolute;visibility:hidden;z-index:251675648">
            <v:textbox>
              <w:txbxContent>
                <w:p w:rsidR="00687B4C" w:rsidRPr="00687B4C" w14:paraId="4C5B873C" w14:textId="6E5FDD2A">
                  <w:pPr>
                    <w:rPr>
                      <w:rFonts w:ascii="黑体" w:eastAsia="黑体"/>
                      <w:sz w:val="24"/>
                    </w:rPr>
                  </w:pPr>
                  <w:r w:rsidRPr="00687B4C">
                    <w:rPr>
                      <w:rFonts w:ascii="黑体" w:eastAsia="黑体" w:hint="eastAsia"/>
                      <w:sz w:val="24"/>
                    </w:rPr>
                    <w:t>纸巾投资项目可行性分析 全文共18页，当前为第18页。</w:t>
                  </w:r>
                </w:p>
              </w:txbxContent>
            </v:textbox>
          </v:shape>
        </w:pict>
      </w:r>
      <w:r>
        <w:rPr>
          <w:rFonts w:ascii="仿宋" w:eastAsia="仿宋" w:hAnsi="仿宋" w:cs="仿宋"/>
          <w:sz w:val="30"/>
          <w:szCs w:val="30"/>
        </w:rPr>
        <w:t>4</w:t>
      </w:r>
      <w:r>
        <w:rPr>
          <w:rFonts w:ascii="仿宋" w:eastAsia="仿宋" w:hAnsi="仿宋" w:cs="仿宋"/>
          <w:sz w:val="30"/>
          <w:szCs w:val="30"/>
        </w:rPr>
        <w:t>、考虑到项目建设地的投资环境、劳动力条件和政策优势，项目承办单位决定在项目建设地实施投资项目建设，投资项目的生产规模和工艺技术装备将达到国际先进水平，有利于进一步提升产品质量，丰富产品品种并可以配合其他相关产品形成突出优势，使市场占有率以及竞争力得到进一步巩固和增强。投资项目建成投产后，项目承办单位将成为项目建设地内目前投资规模较大的企业之一，项目的建设无论是对企业自身的发展还是对促进当地经济和社会发展，都将起到明显的推动作用；投资项目的建</w:t>
      </w:r>
    </w:p>
    <w:p w:rsidR="00687B4C" w14:textId="624E4381">
      <w:pPr>
        <w:ind w:firstLine="600"/>
      </w:pPr>
      <w:r>
        <w:rPr>
          <w:rFonts w:ascii="仿宋" w:eastAsia="仿宋" w:hAnsi="仿宋" w:cs="仿宋"/>
          <w:sz w:val="30"/>
          <w:szCs w:val="30"/>
        </w:rPr>
        <w:t>设是项目承办单位自身发展的需要，随着国内相关行业的高速发展和客户需求面的不断增多，项目产品市场需求量日益扩大，因此，紧紧抓住项目产品市场需求动态，拓展投资项目丰富产品线及扩大生产规模已经显得必要而且紧迫。投资项目的建设可以大幅度提升项目产品的生产、研发水平，有利于促进我国相关行业稳定健康发展；项目承办单位具有较高项目产品制造工艺技术、生产设备和新产品的研发能力，近年来，项目承办单位在消化、吸收国际先进项目产品制造技术的基础上，持续加大对项目产品生产技术及相关材料的研发投入，形成了在国内同行业领先的技术优势。</w:t>
      </w:r>
    </w:p>
    <w:p w:rsidR="00687B4C" w14:paraId="605FFADE" w14:textId="77777777">
      <w:pPr>
        <w:ind w:firstLine="600"/>
      </w:pPr>
      <w:r>
        <w:rPr>
          <w:rFonts w:ascii="黑体" w:eastAsia="黑体" w:hAnsi="黑体" w:cs="黑体"/>
          <w:b/>
          <w:bCs/>
          <w:sz w:val="32"/>
          <w:szCs w:val="32"/>
        </w:rPr>
        <w:t>三、项目建设有利条件</w:t>
      </w:r>
    </w:p>
    <w:p w:rsidR="00687B4C" w14:paraId="5D27F8E1" w14:textId="6EB48253">
      <w:pPr>
        <w:ind w:firstLine="600"/>
        <w:sectPr w:rsidSect="00A02F19">
          <w:headerReference w:type="default" r:id="rId22"/>
          <w:type w:val="nextPage"/>
          <w:pgSz w:w="12240" w:h="15840"/>
          <w:pgMar w:top="1800" w:right="1200" w:bottom="1200" w:left="1200" w:header="720" w:footer="720" w:gutter="0"/>
          <w:pgNumType w:start="19"/>
          <w:cols w:space="720"/>
          <w:titlePg w:val="0"/>
          <w:docGrid w:linePitch="360"/>
        </w:sectPr>
      </w:pPr>
      <w:r>
        <w:rPr>
          <w:rFonts w:ascii="仿宋" w:eastAsia="仿宋" w:hAnsi="仿宋" w:cs="仿宋"/>
          <w:noProof/>
          <w:sz w:val="30"/>
          <w:szCs w:val="30"/>
        </w:rPr>
        <w:pict>
          <v:shape id="PageShape19" o:spid="_x0000_s1043" type="#_x0000_t202" style="width:500pt;height:5pt;margin-top:787pt;margin-left:0;mso-wrap-style:square;position:absolute;visibility:hidden;z-index:251676672">
            <v:textbox>
              <w:txbxContent>
                <w:p w:rsidR="00687B4C" w:rsidRPr="00687B4C" w14:paraId="4917CA99" w14:textId="30C41FD5">
                  <w:pPr>
                    <w:rPr>
                      <w:rFonts w:ascii="黑体" w:eastAsia="黑体"/>
                      <w:sz w:val="24"/>
                    </w:rPr>
                  </w:pPr>
                  <w:r w:rsidRPr="00687B4C">
                    <w:rPr>
                      <w:rFonts w:ascii="黑体" w:eastAsia="黑体" w:hint="eastAsia"/>
                      <w:sz w:val="24"/>
                    </w:rPr>
                    <w:t>纸巾投资项目可行性分析 全文共19页，当前为第19页。</w:t>
                  </w:r>
                </w:p>
              </w:txbxContent>
            </v:textbox>
          </v:shape>
        </w:pict>
      </w:r>
    </w:p>
    <w:p w:rsidR="00687B4C" w14:textId="6EB48253">
      <w:pPr>
        <w:ind w:firstLine="600"/>
      </w:pPr>
      <w:r>
        <w:rPr>
          <w:rFonts w:ascii="仿宋" w:eastAsia="仿宋" w:hAnsi="仿宋" w:cs="仿宋"/>
          <w:sz w:val="30"/>
          <w:szCs w:val="30"/>
        </w:rPr>
        <w:t>项目承办单位现有资产运营优良，财务管理制度健全且完善，企业的资金雄厚，凭借优异的产品质量、严谨科学的管理和灵活通畅的销售网络，连年实现盈利，能够为项目建设提供充足的计划自筹资金。项目建设所选区域交通运输条件十分便利，拥有集公路、铁路、航空于一体的现代化交通运输网络，物流运输方便快捷，为投资项目原料进货、产品销售和对外交流等提供了多条便捷通道，对于项目实现既定目标十分有利。企业管理经验丰富。项目承办单位是以相关行业为主营业务的民营企业，拥有一大批高素质的生产技术、科研开发、工程管理和企业管理人才，其项目产品制造技术和销售市场已较为成熟，在生产制造的精细化管理方面、质量控制方面均具有丰富的经验，具有管理优势；在项目产品的生产和工程建设方面积累了丰富的经验，为投资项目的顺利实施提供了管理上的有力保障。</w:t>
      </w:r>
    </w:p>
    <w:p w:rsidR="00687B4C" w14:paraId="6183AE99" w14:textId="6F05F675">
      <w:pPr>
        <w:sectPr w:rsidSect="00A02F19">
          <w:headerReference w:type="default" r:id="rId23"/>
          <w:type w:val="nextPage"/>
          <w:pgSz w:w="12240" w:h="15840"/>
          <w:pgMar w:top="1800" w:right="1200" w:bottom="1200" w:left="1200" w:header="720" w:footer="720" w:gutter="0"/>
          <w:pgNumType w:start="20"/>
          <w:cols w:space="720"/>
          <w:titlePg w:val="0"/>
          <w:docGrid w:linePitch="360"/>
        </w:sectPr>
      </w:pPr>
      <w:r>
        <w:rPr>
          <w:noProof/>
        </w:rPr>
        <w:pict>
          <v:shape id="PageShape20" o:spid="_x0000_s1044" type="#_x0000_t202" style="width:500pt;height:5pt;margin-top:787pt;margin-left:0;mso-wrap-style:square;position:absolute;visibility:hidden;z-index:251677696">
            <v:textbox>
              <w:txbxContent>
                <w:p w:rsidR="00687B4C" w:rsidRPr="00687B4C" w14:paraId="103BC483" w14:textId="5FEE93DB">
                  <w:pPr>
                    <w:rPr>
                      <w:rFonts w:ascii="黑体" w:eastAsia="黑体"/>
                      <w:sz w:val="24"/>
                    </w:rPr>
                  </w:pPr>
                  <w:r w:rsidRPr="00687B4C">
                    <w:rPr>
                      <w:rFonts w:ascii="黑体" w:eastAsia="黑体" w:hint="eastAsia"/>
                      <w:sz w:val="24"/>
                    </w:rPr>
                    <w:t>纸巾投资项目可行性分析 全文共20页，当前为第20页。</w:t>
                  </w:r>
                </w:p>
              </w:txbxContent>
            </v:textbox>
          </v:shape>
        </w:pict>
      </w:r>
    </w:p>
    <w:p w:rsidR="00687B4C" w14:paraId="13CDFBC7" w14:textId="77777777">
      <w:pPr>
        <w:jc w:val="center"/>
      </w:pPr>
      <w:r>
        <w:rPr>
          <w:rFonts w:ascii="黑体" w:eastAsia="黑体" w:hAnsi="黑体" w:cs="黑体"/>
          <w:b/>
          <w:bCs/>
          <w:sz w:val="32"/>
          <w:szCs w:val="32"/>
        </w:rPr>
        <w:t>第三章</w:t>
      </w:r>
      <w:r>
        <w:rPr>
          <w:rFonts w:ascii="黑体" w:eastAsia="黑体" w:hAnsi="黑体" w:cs="黑体"/>
          <w:b/>
          <w:bCs/>
          <w:sz w:val="32"/>
          <w:szCs w:val="32"/>
        </w:rPr>
        <w:t xml:space="preserve">  </w:t>
      </w:r>
      <w:r>
        <w:rPr>
          <w:rFonts w:ascii="黑体" w:eastAsia="黑体" w:hAnsi="黑体" w:cs="黑体"/>
          <w:b/>
          <w:bCs/>
          <w:sz w:val="32"/>
          <w:szCs w:val="32"/>
        </w:rPr>
        <w:t>市场调研预测</w:t>
      </w:r>
      <w:r>
        <w:br/>
      </w:r>
    </w:p>
    <w:p w:rsidR="00687B4C" w14:paraId="6040ACC0" w14:textId="77777777">
      <w:pPr>
        <w:ind w:firstLine="600"/>
      </w:pPr>
      <w:r>
        <w:rPr>
          <w:rFonts w:ascii="仿宋" w:eastAsia="仿宋" w:hAnsi="仿宋" w:cs="仿宋"/>
          <w:sz w:val="30"/>
          <w:szCs w:val="30"/>
        </w:rPr>
        <w:t>目前，区域内拥有各类纸巾企业</w:t>
      </w:r>
      <w:r>
        <w:rPr>
          <w:rFonts w:ascii="仿宋" w:eastAsia="仿宋" w:hAnsi="仿宋" w:cs="仿宋"/>
          <w:sz w:val="30"/>
          <w:szCs w:val="30"/>
        </w:rPr>
        <w:t>988</w:t>
      </w:r>
      <w:r>
        <w:rPr>
          <w:rFonts w:ascii="仿宋" w:eastAsia="仿宋" w:hAnsi="仿宋" w:cs="仿宋"/>
          <w:sz w:val="30"/>
          <w:szCs w:val="30"/>
        </w:rPr>
        <w:t>家，规模以上企业</w:t>
      </w:r>
      <w:r>
        <w:rPr>
          <w:rFonts w:ascii="仿宋" w:eastAsia="仿宋" w:hAnsi="仿宋" w:cs="仿宋"/>
          <w:sz w:val="30"/>
          <w:szCs w:val="30"/>
        </w:rPr>
        <w:t>42</w:t>
      </w:r>
      <w:r>
        <w:rPr>
          <w:rFonts w:ascii="仿宋" w:eastAsia="仿宋" w:hAnsi="仿宋" w:cs="仿宋"/>
          <w:sz w:val="30"/>
          <w:szCs w:val="30"/>
        </w:rPr>
        <w:t>家，从业人员</w:t>
      </w:r>
      <w:r>
        <w:rPr>
          <w:rFonts w:ascii="仿宋" w:eastAsia="仿宋" w:hAnsi="仿宋" w:cs="仿宋"/>
          <w:sz w:val="30"/>
          <w:szCs w:val="30"/>
        </w:rPr>
        <w:t>49400</w:t>
      </w:r>
      <w:r>
        <w:rPr>
          <w:rFonts w:ascii="仿宋" w:eastAsia="仿宋" w:hAnsi="仿宋" w:cs="仿宋"/>
          <w:sz w:val="30"/>
          <w:szCs w:val="30"/>
        </w:rPr>
        <w:t>人。截至</w:t>
      </w:r>
      <w:r>
        <w:rPr>
          <w:rFonts w:ascii="仿宋" w:eastAsia="仿宋" w:hAnsi="仿宋" w:cs="仿宋"/>
          <w:sz w:val="30"/>
          <w:szCs w:val="30"/>
        </w:rPr>
        <w:t>2017</w:t>
      </w:r>
      <w:r>
        <w:rPr>
          <w:rFonts w:ascii="仿宋" w:eastAsia="仿宋" w:hAnsi="仿宋" w:cs="仿宋"/>
          <w:sz w:val="30"/>
          <w:szCs w:val="30"/>
        </w:rPr>
        <w:t>年底，区域内纸巾产值</w:t>
      </w:r>
      <w:r>
        <w:rPr>
          <w:rFonts w:ascii="仿宋" w:eastAsia="仿宋" w:hAnsi="仿宋" w:cs="仿宋"/>
          <w:sz w:val="30"/>
          <w:szCs w:val="30"/>
        </w:rPr>
        <w:t>128697.68</w:t>
      </w:r>
      <w:r>
        <w:rPr>
          <w:rFonts w:ascii="仿宋" w:eastAsia="仿宋" w:hAnsi="仿宋" w:cs="仿宋"/>
          <w:sz w:val="30"/>
          <w:szCs w:val="30"/>
        </w:rPr>
        <w:t>万元，较</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114847.12</w:t>
      </w:r>
      <w:r>
        <w:rPr>
          <w:rFonts w:ascii="仿宋" w:eastAsia="仿宋" w:hAnsi="仿宋" w:cs="仿宋"/>
          <w:sz w:val="30"/>
          <w:szCs w:val="30"/>
        </w:rPr>
        <w:t>万元增长</w:t>
      </w:r>
      <w:r>
        <w:rPr>
          <w:rFonts w:ascii="仿宋" w:eastAsia="仿宋" w:hAnsi="仿宋" w:cs="仿宋"/>
          <w:sz w:val="30"/>
          <w:szCs w:val="30"/>
        </w:rPr>
        <w:t>12.06%</w:t>
      </w:r>
      <w:r>
        <w:rPr>
          <w:rFonts w:ascii="仿宋" w:eastAsia="仿宋" w:hAnsi="仿宋" w:cs="仿宋"/>
          <w:sz w:val="30"/>
          <w:szCs w:val="30"/>
        </w:rPr>
        <w:t>。产值前十位企业合计收入</w:t>
      </w:r>
      <w:r>
        <w:rPr>
          <w:rFonts w:ascii="仿宋" w:eastAsia="仿宋" w:hAnsi="仿宋" w:cs="仿宋"/>
          <w:sz w:val="30"/>
          <w:szCs w:val="30"/>
        </w:rPr>
        <w:t>61041.29</w:t>
      </w:r>
      <w:r>
        <w:rPr>
          <w:rFonts w:ascii="仿宋" w:eastAsia="仿宋" w:hAnsi="仿宋" w:cs="仿宋"/>
          <w:sz w:val="30"/>
          <w:szCs w:val="30"/>
        </w:rPr>
        <w:t>万元，较去年</w:t>
      </w:r>
      <w:r>
        <w:rPr>
          <w:rFonts w:ascii="仿宋" w:eastAsia="仿宋" w:hAnsi="仿宋" w:cs="仿宋"/>
          <w:sz w:val="30"/>
          <w:szCs w:val="30"/>
        </w:rPr>
        <w:t>53329.80</w:t>
      </w:r>
      <w:r>
        <w:rPr>
          <w:rFonts w:ascii="仿宋" w:eastAsia="仿宋" w:hAnsi="仿宋" w:cs="仿宋"/>
          <w:sz w:val="30"/>
          <w:szCs w:val="30"/>
        </w:rPr>
        <w:t>万元同比增长</w:t>
      </w:r>
      <w:r>
        <w:rPr>
          <w:rFonts w:ascii="仿宋" w:eastAsia="仿宋" w:hAnsi="仿宋" w:cs="仿宋"/>
          <w:sz w:val="30"/>
          <w:szCs w:val="30"/>
        </w:rPr>
        <w:t>14.46%</w:t>
      </w:r>
      <w:r>
        <w:rPr>
          <w:rFonts w:ascii="仿宋" w:eastAsia="仿宋" w:hAnsi="仿宋" w:cs="仿宋"/>
          <w:sz w:val="30"/>
          <w:szCs w:val="30"/>
        </w:rPr>
        <w:t>。</w:t>
      </w:r>
      <w:r>
        <w:br/>
      </w:r>
    </w:p>
    <w:p w:rsidR="00687B4C" w14:paraId="2C302914" w14:textId="5EAB1039">
      <w:pPr>
        <w:jc w:val="center"/>
      </w:pPr>
      <w:r>
        <w:rPr>
          <w:rFonts w:ascii="仿宋" w:eastAsia="仿宋" w:hAnsi="仿宋" w:cs="仿宋"/>
          <w:b/>
          <w:bCs/>
          <w:noProof/>
          <w:sz w:val="28"/>
          <w:szCs w:val="28"/>
        </w:rPr>
        <w:pict>
          <v:shape id="PageShape21" o:spid="_x0000_s1045" type="#_x0000_t202" style="width:500pt;height:5pt;margin-top:787pt;margin-left:0;mso-wrap-style:square;position:absolute;visibility:hidden;z-index:251678720">
            <v:textbox>
              <w:txbxContent>
                <w:p w:rsidR="00687B4C" w:rsidRPr="00687B4C" w14:paraId="685131B6" w14:textId="0DECF846">
                  <w:pPr>
                    <w:rPr>
                      <w:rFonts w:ascii="黑体" w:eastAsia="黑体"/>
                      <w:sz w:val="24"/>
                    </w:rPr>
                  </w:pPr>
                  <w:r w:rsidRPr="00687B4C">
                    <w:rPr>
                      <w:rFonts w:ascii="黑体" w:eastAsia="黑体" w:hint="eastAsia"/>
                      <w:sz w:val="24"/>
                    </w:rPr>
                    <w:t>纸巾投资项目可行性分析 全文共21页，当前为第21页。</w:t>
                  </w:r>
                </w:p>
              </w:txbxContent>
            </v:textbox>
          </v:shape>
        </w:pict>
      </w:r>
      <w:r>
        <w:rPr>
          <w:rFonts w:ascii="仿宋" w:eastAsia="仿宋" w:hAnsi="仿宋" w:cs="仿宋"/>
          <w:b/>
          <w:bCs/>
          <w:sz w:val="28"/>
          <w:szCs w:val="28"/>
        </w:rPr>
        <w:t>区域内纸巾行业经营情况</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000"/>
        <w:gridCol w:w="1500"/>
        <w:gridCol w:w="1500"/>
        <w:gridCol w:w="3000"/>
      </w:tblGrid>
      <w:tr w14:paraId="19B16F09"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4000" w:type="dxa"/>
            <w:shd w:val="clear" w:color="auto" w:fill="auto"/>
            <w:vAlign w:val="center"/>
          </w:tcPr>
          <w:p w:rsidR="00687B4C" w:rsidRPr="00722E63" w14:paraId="4EA4AA40" w14:textId="77777777">
            <w:r w:rsidRPr="00722E63">
              <w:rPr>
                <w:rFonts w:ascii="仿宋" w:eastAsia="仿宋" w:hAnsi="仿宋"/>
                <w:b/>
              </w:rPr>
              <w:t>项目</w:t>
            </w:r>
          </w:p>
        </w:tc>
        <w:tc>
          <w:tcPr>
            <w:tcW w:w="1500" w:type="dxa"/>
            <w:shd w:val="clear" w:color="auto" w:fill="auto"/>
            <w:vAlign w:val="center"/>
          </w:tcPr>
          <w:p w:rsidR="00687B4C" w:rsidRPr="00722E63" w14:paraId="1E2425C1" w14:textId="77777777">
            <w:r w:rsidRPr="00722E63">
              <w:rPr>
                <w:rFonts w:ascii="仿宋" w:eastAsia="仿宋" w:hAnsi="仿宋"/>
                <w:b/>
              </w:rPr>
              <w:t>单位</w:t>
            </w:r>
          </w:p>
        </w:tc>
        <w:tc>
          <w:tcPr>
            <w:tcW w:w="1500" w:type="dxa"/>
            <w:shd w:val="clear" w:color="auto" w:fill="auto"/>
            <w:vAlign w:val="center"/>
          </w:tcPr>
          <w:p w:rsidR="00687B4C" w:rsidRPr="00722E63" w14:paraId="6BC9220C" w14:textId="77777777">
            <w:r w:rsidRPr="00722E63">
              <w:rPr>
                <w:rFonts w:ascii="仿宋" w:eastAsia="仿宋" w:hAnsi="仿宋"/>
                <w:b/>
              </w:rPr>
              <w:t>指标</w:t>
            </w:r>
          </w:p>
        </w:tc>
        <w:tc>
          <w:tcPr>
            <w:tcW w:w="3000" w:type="dxa"/>
            <w:shd w:val="clear" w:color="auto" w:fill="auto"/>
            <w:vAlign w:val="center"/>
          </w:tcPr>
          <w:p w:rsidR="00687B4C" w:rsidRPr="00722E63" w14:paraId="1E2C0466" w14:textId="77777777">
            <w:r w:rsidRPr="00722E63">
              <w:rPr>
                <w:rFonts w:ascii="仿宋" w:eastAsia="仿宋" w:hAnsi="仿宋"/>
                <w:b/>
              </w:rPr>
              <w:t>备注</w:t>
            </w:r>
          </w:p>
        </w:tc>
      </w:tr>
      <w:tr w14:paraId="51B7DFC9" w14:textId="77777777" w:rsidTr="007F1D13">
        <w:tblPrEx>
          <w:tblW w:w="0" w:type="auto"/>
          <w:tblLook w:val="04A0"/>
        </w:tblPrEx>
        <w:tc>
          <w:tcPr>
            <w:tcW w:w="0" w:type="dxa"/>
            <w:shd w:val="clear" w:color="auto" w:fill="auto"/>
            <w:vAlign w:val="center"/>
          </w:tcPr>
          <w:p w:rsidR="00687B4C" w:rsidRPr="00722E63" w14:paraId="46FD65AA" w14:textId="77777777">
            <w:r w:rsidRPr="00722E63">
              <w:rPr>
                <w:rFonts w:ascii="仿宋" w:eastAsia="仿宋" w:hAnsi="仿宋"/>
                <w:sz w:val="20"/>
                <w:szCs w:val="20"/>
              </w:rPr>
              <w:t>行业产值</w:t>
            </w:r>
          </w:p>
        </w:tc>
        <w:tc>
          <w:tcPr>
            <w:tcW w:w="0" w:type="dxa"/>
            <w:shd w:val="clear" w:color="auto" w:fill="auto"/>
            <w:vAlign w:val="center"/>
          </w:tcPr>
          <w:p w:rsidR="00687B4C" w:rsidRPr="00722E63" w14:paraId="023209D9" w14:textId="77777777">
            <w:r w:rsidRPr="00722E63">
              <w:rPr>
                <w:rFonts w:ascii="仿宋" w:eastAsia="仿宋" w:hAnsi="仿宋"/>
                <w:sz w:val="20"/>
                <w:szCs w:val="20"/>
              </w:rPr>
              <w:t>万元</w:t>
            </w:r>
          </w:p>
        </w:tc>
        <w:tc>
          <w:tcPr>
            <w:tcW w:w="0" w:type="dxa"/>
            <w:shd w:val="clear" w:color="auto" w:fill="auto"/>
            <w:vAlign w:val="center"/>
          </w:tcPr>
          <w:p w:rsidR="00687B4C" w:rsidRPr="00722E63" w14:paraId="54B06A33" w14:textId="77777777">
            <w:r w:rsidRPr="00722E63">
              <w:rPr>
                <w:rFonts w:ascii="仿宋" w:eastAsia="仿宋" w:hAnsi="仿宋"/>
                <w:sz w:val="20"/>
                <w:szCs w:val="20"/>
              </w:rPr>
              <w:t>128697.68</w:t>
            </w:r>
          </w:p>
        </w:tc>
        <w:tc>
          <w:tcPr>
            <w:tcW w:w="0" w:type="dxa"/>
            <w:shd w:val="clear" w:color="auto" w:fill="auto"/>
            <w:vAlign w:val="center"/>
          </w:tcPr>
          <w:p w:rsidR="00687B4C" w:rsidRPr="00722E63" w14:paraId="0EE7125B" w14:textId="77777777"/>
        </w:tc>
      </w:tr>
      <w:tr w14:paraId="1F9AD2D9" w14:textId="77777777" w:rsidTr="007F1D13">
        <w:tblPrEx>
          <w:tblW w:w="0" w:type="auto"/>
          <w:tblLook w:val="04A0"/>
        </w:tblPrEx>
        <w:tc>
          <w:tcPr>
            <w:tcW w:w="0" w:type="dxa"/>
            <w:shd w:val="clear" w:color="auto" w:fill="auto"/>
            <w:vAlign w:val="center"/>
          </w:tcPr>
          <w:p w:rsidR="00687B4C" w:rsidRPr="00722E63" w14:paraId="1610FABD" w14:textId="77777777">
            <w:r w:rsidRPr="00722E63">
              <w:rPr>
                <w:rFonts w:ascii="仿宋" w:eastAsia="仿宋" w:hAnsi="仿宋"/>
                <w:sz w:val="20"/>
                <w:szCs w:val="20"/>
              </w:rPr>
              <w:t>同期产值</w:t>
            </w:r>
          </w:p>
        </w:tc>
        <w:tc>
          <w:tcPr>
            <w:tcW w:w="0" w:type="dxa"/>
            <w:shd w:val="clear" w:color="auto" w:fill="auto"/>
            <w:vAlign w:val="center"/>
          </w:tcPr>
          <w:p w:rsidR="00687B4C" w:rsidRPr="00722E63" w14:paraId="246FDA89" w14:textId="77777777">
            <w:r w:rsidRPr="00722E63">
              <w:rPr>
                <w:rFonts w:ascii="仿宋" w:eastAsia="仿宋" w:hAnsi="仿宋"/>
                <w:sz w:val="20"/>
                <w:szCs w:val="20"/>
              </w:rPr>
              <w:t>万元</w:t>
            </w:r>
          </w:p>
        </w:tc>
        <w:tc>
          <w:tcPr>
            <w:tcW w:w="0" w:type="dxa"/>
            <w:shd w:val="clear" w:color="auto" w:fill="auto"/>
            <w:vAlign w:val="center"/>
          </w:tcPr>
          <w:p w:rsidR="00687B4C" w:rsidRPr="00722E63" w14:paraId="721F843F" w14:textId="77777777">
            <w:r w:rsidRPr="00722E63">
              <w:rPr>
                <w:rFonts w:ascii="仿宋" w:eastAsia="仿宋" w:hAnsi="仿宋"/>
                <w:sz w:val="20"/>
                <w:szCs w:val="20"/>
              </w:rPr>
              <w:t>114847.12</w:t>
            </w:r>
          </w:p>
        </w:tc>
        <w:tc>
          <w:tcPr>
            <w:tcW w:w="0" w:type="dxa"/>
            <w:shd w:val="clear" w:color="auto" w:fill="auto"/>
            <w:vAlign w:val="center"/>
          </w:tcPr>
          <w:p w:rsidR="00687B4C" w:rsidRPr="00722E63" w14:paraId="3E2153DB" w14:textId="77777777"/>
        </w:tc>
      </w:tr>
      <w:tr w14:paraId="6BED425F" w14:textId="77777777" w:rsidTr="007F1D13">
        <w:tblPrEx>
          <w:tblW w:w="0" w:type="auto"/>
          <w:tblLook w:val="04A0"/>
        </w:tblPrEx>
        <w:tc>
          <w:tcPr>
            <w:tcW w:w="0" w:type="dxa"/>
            <w:shd w:val="clear" w:color="auto" w:fill="auto"/>
            <w:vAlign w:val="center"/>
          </w:tcPr>
          <w:p w:rsidR="00687B4C" w:rsidRPr="00722E63" w14:paraId="1197A3F4" w14:textId="77777777">
            <w:r w:rsidRPr="00722E63">
              <w:rPr>
                <w:rFonts w:ascii="仿宋" w:eastAsia="仿宋" w:hAnsi="仿宋"/>
                <w:sz w:val="20"/>
                <w:szCs w:val="20"/>
              </w:rPr>
              <w:t>同比增长</w:t>
            </w:r>
          </w:p>
        </w:tc>
        <w:tc>
          <w:tcPr>
            <w:tcW w:w="0" w:type="dxa"/>
            <w:shd w:val="clear" w:color="auto" w:fill="auto"/>
            <w:vAlign w:val="center"/>
          </w:tcPr>
          <w:p w:rsidR="00687B4C" w:rsidRPr="00722E63" w14:paraId="0179884F" w14:textId="77777777"/>
        </w:tc>
        <w:tc>
          <w:tcPr>
            <w:tcW w:w="0" w:type="dxa"/>
            <w:shd w:val="clear" w:color="auto" w:fill="auto"/>
            <w:vAlign w:val="center"/>
          </w:tcPr>
          <w:p w:rsidR="00687B4C" w:rsidRPr="00722E63" w14:paraId="2E6EE8CF" w14:textId="77777777">
            <w:r w:rsidRPr="00722E63">
              <w:rPr>
                <w:rFonts w:ascii="仿宋" w:eastAsia="仿宋" w:hAnsi="仿宋"/>
                <w:sz w:val="20"/>
                <w:szCs w:val="20"/>
              </w:rPr>
              <w:t>12.06%</w:t>
            </w:r>
          </w:p>
        </w:tc>
        <w:tc>
          <w:tcPr>
            <w:tcW w:w="0" w:type="dxa"/>
            <w:shd w:val="clear" w:color="auto" w:fill="auto"/>
            <w:vAlign w:val="center"/>
          </w:tcPr>
          <w:p w:rsidR="00687B4C" w:rsidRPr="00722E63" w14:paraId="6FE62A2F" w14:textId="77777777"/>
        </w:tc>
      </w:tr>
      <w:tr w14:paraId="7A8C58CF" w14:textId="77777777" w:rsidTr="007F1D13">
        <w:tblPrEx>
          <w:tblW w:w="0" w:type="auto"/>
          <w:tblLook w:val="04A0"/>
        </w:tblPrEx>
        <w:tc>
          <w:tcPr>
            <w:tcW w:w="0" w:type="dxa"/>
            <w:shd w:val="clear" w:color="auto" w:fill="auto"/>
            <w:vAlign w:val="center"/>
          </w:tcPr>
          <w:p w:rsidR="00687B4C" w:rsidRPr="00722E63" w14:paraId="08183153" w14:textId="77777777">
            <w:r w:rsidRPr="00722E63">
              <w:rPr>
                <w:rFonts w:ascii="仿宋" w:eastAsia="仿宋" w:hAnsi="仿宋"/>
                <w:sz w:val="20"/>
                <w:szCs w:val="20"/>
              </w:rPr>
              <w:t>从业企业数量</w:t>
            </w:r>
          </w:p>
        </w:tc>
        <w:tc>
          <w:tcPr>
            <w:tcW w:w="0" w:type="dxa"/>
            <w:shd w:val="clear" w:color="auto" w:fill="auto"/>
            <w:vAlign w:val="center"/>
          </w:tcPr>
          <w:p w:rsidR="00687B4C" w:rsidRPr="00722E63" w14:paraId="2328E58A" w14:textId="77777777">
            <w:r w:rsidRPr="00722E63">
              <w:rPr>
                <w:rFonts w:ascii="仿宋" w:eastAsia="仿宋" w:hAnsi="仿宋"/>
                <w:sz w:val="20"/>
                <w:szCs w:val="20"/>
              </w:rPr>
              <w:t>家</w:t>
            </w:r>
          </w:p>
        </w:tc>
        <w:tc>
          <w:tcPr>
            <w:tcW w:w="0" w:type="dxa"/>
            <w:shd w:val="clear" w:color="auto" w:fill="auto"/>
            <w:vAlign w:val="center"/>
          </w:tcPr>
          <w:p w:rsidR="00687B4C" w:rsidRPr="00722E63" w14:paraId="72FAB54C" w14:textId="77777777">
            <w:r w:rsidRPr="00722E63">
              <w:rPr>
                <w:rFonts w:ascii="仿宋" w:eastAsia="仿宋" w:hAnsi="仿宋"/>
                <w:sz w:val="20"/>
                <w:szCs w:val="20"/>
              </w:rPr>
              <w:t>988</w:t>
            </w:r>
          </w:p>
        </w:tc>
        <w:tc>
          <w:tcPr>
            <w:tcW w:w="0" w:type="dxa"/>
            <w:shd w:val="clear" w:color="auto" w:fill="auto"/>
            <w:vAlign w:val="center"/>
          </w:tcPr>
          <w:p w:rsidR="00687B4C" w:rsidRPr="00722E63" w14:paraId="170A2078" w14:textId="77777777"/>
        </w:tc>
      </w:tr>
      <w:tr w14:paraId="5DC5A444" w14:textId="77777777" w:rsidTr="007F1D13">
        <w:tblPrEx>
          <w:tblW w:w="0" w:type="auto"/>
          <w:tblLook w:val="04A0"/>
        </w:tblPrEx>
        <w:tc>
          <w:tcPr>
            <w:tcW w:w="0" w:type="dxa"/>
            <w:shd w:val="clear" w:color="auto" w:fill="auto"/>
            <w:vAlign w:val="center"/>
          </w:tcPr>
          <w:p w:rsidR="00687B4C" w:rsidRPr="00722E63" w14:paraId="7537E665" w14:textId="77777777">
            <w:r w:rsidRPr="00722E63">
              <w:rPr>
                <w:rFonts w:ascii="仿宋" w:eastAsia="仿宋" w:hAnsi="仿宋"/>
                <w:sz w:val="20"/>
                <w:szCs w:val="20"/>
              </w:rPr>
              <w:t>—</w:t>
            </w:r>
            <w:r w:rsidRPr="00722E63">
              <w:rPr>
                <w:rFonts w:ascii="仿宋" w:eastAsia="仿宋" w:hAnsi="仿宋"/>
                <w:sz w:val="20"/>
                <w:szCs w:val="20"/>
              </w:rPr>
              <w:t>规上企业</w:t>
            </w:r>
          </w:p>
        </w:tc>
        <w:tc>
          <w:tcPr>
            <w:tcW w:w="0" w:type="dxa"/>
            <w:shd w:val="clear" w:color="auto" w:fill="auto"/>
            <w:vAlign w:val="center"/>
          </w:tcPr>
          <w:p w:rsidR="00687B4C" w:rsidRPr="00722E63" w14:paraId="7C8EB1CA" w14:textId="77777777">
            <w:r w:rsidRPr="00722E63">
              <w:rPr>
                <w:rFonts w:ascii="仿宋" w:eastAsia="仿宋" w:hAnsi="仿宋"/>
                <w:sz w:val="20"/>
                <w:szCs w:val="20"/>
              </w:rPr>
              <w:t>家</w:t>
            </w:r>
          </w:p>
        </w:tc>
        <w:tc>
          <w:tcPr>
            <w:tcW w:w="0" w:type="dxa"/>
            <w:shd w:val="clear" w:color="auto" w:fill="auto"/>
            <w:vAlign w:val="center"/>
          </w:tcPr>
          <w:p w:rsidR="00687B4C" w:rsidRPr="00722E63" w14:paraId="09479164" w14:textId="77777777">
            <w:r w:rsidRPr="00722E63">
              <w:rPr>
                <w:rFonts w:ascii="仿宋" w:eastAsia="仿宋" w:hAnsi="仿宋"/>
                <w:sz w:val="20"/>
                <w:szCs w:val="20"/>
              </w:rPr>
              <w:t>42</w:t>
            </w:r>
          </w:p>
        </w:tc>
        <w:tc>
          <w:tcPr>
            <w:tcW w:w="0" w:type="dxa"/>
            <w:shd w:val="clear" w:color="auto" w:fill="auto"/>
            <w:vAlign w:val="center"/>
          </w:tcPr>
          <w:p w:rsidR="00687B4C" w:rsidRPr="00722E63" w14:paraId="19A15850" w14:textId="77777777"/>
        </w:tc>
      </w:tr>
      <w:tr w14:paraId="5197E764" w14:textId="77777777" w:rsidTr="007F1D13">
        <w:tblPrEx>
          <w:tblW w:w="0" w:type="auto"/>
          <w:tblLook w:val="04A0"/>
        </w:tblPrEx>
        <w:tc>
          <w:tcPr>
            <w:tcW w:w="0" w:type="dxa"/>
            <w:shd w:val="clear" w:color="auto" w:fill="auto"/>
            <w:vAlign w:val="center"/>
          </w:tcPr>
          <w:p w:rsidR="00687B4C" w:rsidRPr="00722E63" w14:paraId="023BAF2E" w14:textId="77777777">
            <w:r w:rsidRPr="00722E63">
              <w:rPr>
                <w:rFonts w:ascii="仿宋" w:eastAsia="仿宋" w:hAnsi="仿宋"/>
                <w:sz w:val="20"/>
                <w:szCs w:val="20"/>
              </w:rPr>
              <w:t>—</w:t>
            </w:r>
            <w:r w:rsidRPr="00722E63">
              <w:rPr>
                <w:rFonts w:ascii="仿宋" w:eastAsia="仿宋" w:hAnsi="仿宋"/>
                <w:sz w:val="20"/>
                <w:szCs w:val="20"/>
              </w:rPr>
              <w:t>从业人数</w:t>
            </w:r>
          </w:p>
        </w:tc>
        <w:tc>
          <w:tcPr>
            <w:tcW w:w="0" w:type="dxa"/>
            <w:shd w:val="clear" w:color="auto" w:fill="auto"/>
            <w:vAlign w:val="center"/>
          </w:tcPr>
          <w:p w:rsidR="00687B4C" w:rsidRPr="00722E63" w14:paraId="46BC2F75" w14:textId="77777777">
            <w:r w:rsidRPr="00722E63">
              <w:rPr>
                <w:rFonts w:ascii="仿宋" w:eastAsia="仿宋" w:hAnsi="仿宋"/>
                <w:sz w:val="20"/>
                <w:szCs w:val="20"/>
              </w:rPr>
              <w:t>人</w:t>
            </w:r>
          </w:p>
        </w:tc>
        <w:tc>
          <w:tcPr>
            <w:tcW w:w="0" w:type="dxa"/>
            <w:shd w:val="clear" w:color="auto" w:fill="auto"/>
            <w:vAlign w:val="center"/>
          </w:tcPr>
          <w:p w:rsidR="00687B4C" w:rsidRPr="00722E63" w14:paraId="3C757ABE" w14:textId="77777777">
            <w:r w:rsidRPr="00722E63">
              <w:rPr>
                <w:rFonts w:ascii="仿宋" w:eastAsia="仿宋" w:hAnsi="仿宋"/>
                <w:sz w:val="20"/>
                <w:szCs w:val="20"/>
              </w:rPr>
              <w:t>49400</w:t>
            </w:r>
          </w:p>
        </w:tc>
        <w:tc>
          <w:tcPr>
            <w:tcW w:w="0" w:type="dxa"/>
            <w:shd w:val="clear" w:color="auto" w:fill="auto"/>
            <w:vAlign w:val="center"/>
          </w:tcPr>
          <w:p w:rsidR="00687B4C" w:rsidRPr="00722E63" w14:paraId="01F29056" w14:textId="77777777"/>
        </w:tc>
      </w:tr>
      <w:tr w14:paraId="7D9835C1" w14:textId="77777777" w:rsidTr="007F1D13">
        <w:tblPrEx>
          <w:tblW w:w="0" w:type="auto"/>
          <w:tblLook w:val="04A0"/>
        </w:tblPrEx>
        <w:tc>
          <w:tcPr>
            <w:tcW w:w="0" w:type="dxa"/>
            <w:shd w:val="clear" w:color="auto" w:fill="auto"/>
            <w:vAlign w:val="center"/>
          </w:tcPr>
          <w:p w:rsidR="00687B4C" w:rsidRPr="00722E63" w14:paraId="4B94D15B" w14:textId="77777777">
            <w:r w:rsidRPr="00722E63">
              <w:rPr>
                <w:rFonts w:ascii="仿宋" w:eastAsia="仿宋" w:hAnsi="仿宋"/>
                <w:sz w:val="20"/>
                <w:szCs w:val="20"/>
              </w:rPr>
              <w:t>前十位企业产值</w:t>
            </w:r>
          </w:p>
        </w:tc>
        <w:tc>
          <w:tcPr>
            <w:tcW w:w="0" w:type="dxa"/>
            <w:shd w:val="clear" w:color="auto" w:fill="auto"/>
            <w:vAlign w:val="center"/>
          </w:tcPr>
          <w:p w:rsidR="00687B4C" w:rsidRPr="00722E63" w14:paraId="27305B5D" w14:textId="77777777">
            <w:r w:rsidRPr="00722E63">
              <w:rPr>
                <w:rFonts w:ascii="仿宋" w:eastAsia="仿宋" w:hAnsi="仿宋"/>
                <w:sz w:val="20"/>
                <w:szCs w:val="20"/>
              </w:rPr>
              <w:t>万元</w:t>
            </w:r>
          </w:p>
        </w:tc>
        <w:tc>
          <w:tcPr>
            <w:tcW w:w="0" w:type="dxa"/>
            <w:shd w:val="clear" w:color="auto" w:fill="auto"/>
            <w:vAlign w:val="center"/>
          </w:tcPr>
          <w:p w:rsidR="00687B4C" w:rsidRPr="00722E63" w14:paraId="052DC752" w14:textId="77777777">
            <w:r w:rsidRPr="00722E63">
              <w:rPr>
                <w:rFonts w:ascii="仿宋" w:eastAsia="仿宋" w:hAnsi="仿宋"/>
                <w:sz w:val="20"/>
                <w:szCs w:val="20"/>
              </w:rPr>
              <w:t>61041.29</w:t>
            </w:r>
          </w:p>
        </w:tc>
        <w:tc>
          <w:tcPr>
            <w:tcW w:w="0" w:type="dxa"/>
            <w:shd w:val="clear" w:color="auto" w:fill="auto"/>
            <w:vAlign w:val="center"/>
          </w:tcPr>
          <w:p w:rsidR="00687B4C" w:rsidRPr="00722E63" w14:paraId="484441AC" w14:textId="77777777">
            <w:r w:rsidRPr="00722E63">
              <w:rPr>
                <w:rFonts w:ascii="仿宋" w:eastAsia="仿宋" w:hAnsi="仿宋"/>
                <w:sz w:val="20"/>
                <w:szCs w:val="20"/>
              </w:rPr>
              <w:t>去年同期</w:t>
            </w:r>
            <w:r w:rsidRPr="00722E63">
              <w:rPr>
                <w:rFonts w:ascii="仿宋" w:eastAsia="仿宋" w:hAnsi="仿宋"/>
                <w:sz w:val="20"/>
                <w:szCs w:val="20"/>
              </w:rPr>
              <w:t>53329.80</w:t>
            </w:r>
            <w:r w:rsidRPr="00722E63">
              <w:rPr>
                <w:rFonts w:ascii="仿宋" w:eastAsia="仿宋" w:hAnsi="仿宋"/>
                <w:sz w:val="20"/>
                <w:szCs w:val="20"/>
              </w:rPr>
              <w:t>万元。</w:t>
            </w:r>
          </w:p>
        </w:tc>
      </w:tr>
      <w:tr w14:paraId="24B39980" w14:textId="77777777" w:rsidTr="007F1D13">
        <w:tblPrEx>
          <w:tblW w:w="0" w:type="auto"/>
          <w:tblLook w:val="04A0"/>
        </w:tblPrEx>
        <w:tc>
          <w:tcPr>
            <w:tcW w:w="0" w:type="dxa"/>
            <w:shd w:val="clear" w:color="auto" w:fill="auto"/>
            <w:vAlign w:val="center"/>
          </w:tcPr>
          <w:p w:rsidR="00687B4C" w:rsidRPr="00722E63" w14:paraId="535317E3" w14:textId="77777777">
            <w:r w:rsidRPr="00722E63">
              <w:rPr>
                <w:rFonts w:ascii="仿宋" w:eastAsia="仿宋" w:hAnsi="仿宋"/>
                <w:sz w:val="20"/>
                <w:szCs w:val="20"/>
              </w:rPr>
              <w:t>1</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科技发展公司（</w:t>
            </w:r>
            <w:r w:rsidRPr="00722E63">
              <w:rPr>
                <w:rFonts w:ascii="仿宋" w:eastAsia="仿宋" w:hAnsi="仿宋"/>
                <w:sz w:val="20"/>
                <w:szCs w:val="20"/>
              </w:rPr>
              <w:t>AAA</w:t>
            </w:r>
            <w:r w:rsidRPr="00722E63">
              <w:rPr>
                <w:rFonts w:ascii="仿宋" w:eastAsia="仿宋" w:hAnsi="仿宋"/>
                <w:sz w:val="20"/>
                <w:szCs w:val="20"/>
              </w:rPr>
              <w:t>）</w:t>
            </w:r>
          </w:p>
        </w:tc>
        <w:tc>
          <w:tcPr>
            <w:tcW w:w="0" w:type="dxa"/>
            <w:shd w:val="clear" w:color="auto" w:fill="auto"/>
            <w:vAlign w:val="center"/>
          </w:tcPr>
          <w:p w:rsidR="00687B4C" w:rsidRPr="00722E63" w14:paraId="35C83329" w14:textId="77777777">
            <w:r w:rsidRPr="00722E63">
              <w:rPr>
                <w:rFonts w:ascii="仿宋" w:eastAsia="仿宋" w:hAnsi="仿宋"/>
                <w:sz w:val="20"/>
                <w:szCs w:val="20"/>
              </w:rPr>
              <w:t>万元</w:t>
            </w:r>
          </w:p>
        </w:tc>
        <w:tc>
          <w:tcPr>
            <w:tcW w:w="0" w:type="dxa"/>
            <w:shd w:val="clear" w:color="auto" w:fill="auto"/>
            <w:vAlign w:val="center"/>
          </w:tcPr>
          <w:p w:rsidR="00687B4C" w:rsidRPr="00722E63" w14:paraId="5C5F819C" w14:textId="77777777">
            <w:r w:rsidRPr="00722E63">
              <w:rPr>
                <w:rFonts w:ascii="仿宋" w:eastAsia="仿宋" w:hAnsi="仿宋"/>
                <w:sz w:val="20"/>
                <w:szCs w:val="20"/>
              </w:rPr>
              <w:t>14955.12</w:t>
            </w:r>
          </w:p>
        </w:tc>
        <w:tc>
          <w:tcPr>
            <w:tcW w:w="0" w:type="dxa"/>
            <w:shd w:val="clear" w:color="auto" w:fill="auto"/>
            <w:vAlign w:val="center"/>
          </w:tcPr>
          <w:p w:rsidR="00687B4C" w:rsidRPr="00722E63" w14:paraId="56FC3615" w14:textId="77777777"/>
        </w:tc>
      </w:tr>
      <w:tr w14:paraId="41AD030F" w14:textId="77777777" w:rsidTr="007F1D13">
        <w:tblPrEx>
          <w:tblW w:w="0" w:type="auto"/>
          <w:tblLook w:val="04A0"/>
        </w:tblPrEx>
        <w:tc>
          <w:tcPr>
            <w:tcW w:w="0" w:type="dxa"/>
            <w:shd w:val="clear" w:color="auto" w:fill="auto"/>
            <w:vAlign w:val="center"/>
          </w:tcPr>
          <w:p w:rsidR="00687B4C" w:rsidRPr="00722E63" w14:paraId="19147D1F" w14:textId="77777777">
            <w:r w:rsidRPr="00722E63">
              <w:rPr>
                <w:rFonts w:ascii="仿宋" w:eastAsia="仿宋" w:hAnsi="仿宋"/>
                <w:sz w:val="20"/>
                <w:szCs w:val="20"/>
              </w:rPr>
              <w:t>2</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w:t>
            </w:r>
          </w:p>
        </w:tc>
        <w:tc>
          <w:tcPr>
            <w:tcW w:w="0" w:type="dxa"/>
            <w:shd w:val="clear" w:color="auto" w:fill="auto"/>
            <w:vAlign w:val="center"/>
          </w:tcPr>
          <w:p w:rsidR="00687B4C" w:rsidRPr="00722E63" w14:paraId="4210DBE3" w14:textId="77777777">
            <w:r w:rsidRPr="00722E63">
              <w:rPr>
                <w:rFonts w:ascii="仿宋" w:eastAsia="仿宋" w:hAnsi="仿宋"/>
                <w:sz w:val="20"/>
                <w:szCs w:val="20"/>
              </w:rPr>
              <w:t>万元</w:t>
            </w:r>
          </w:p>
        </w:tc>
        <w:tc>
          <w:tcPr>
            <w:tcW w:w="0" w:type="dxa"/>
            <w:shd w:val="clear" w:color="auto" w:fill="auto"/>
            <w:vAlign w:val="center"/>
          </w:tcPr>
          <w:p w:rsidR="00687B4C" w:rsidRPr="00722E63" w14:paraId="1BD07433" w14:textId="77777777">
            <w:r w:rsidRPr="00722E63">
              <w:rPr>
                <w:rFonts w:ascii="仿宋" w:eastAsia="仿宋" w:hAnsi="仿宋"/>
                <w:sz w:val="20"/>
                <w:szCs w:val="20"/>
              </w:rPr>
              <w:t>13429.08</w:t>
            </w:r>
          </w:p>
        </w:tc>
        <w:tc>
          <w:tcPr>
            <w:tcW w:w="0" w:type="dxa"/>
            <w:shd w:val="clear" w:color="auto" w:fill="auto"/>
            <w:vAlign w:val="center"/>
          </w:tcPr>
          <w:p w:rsidR="00687B4C" w:rsidRPr="00722E63" w14:paraId="27068F1D" w14:textId="77777777"/>
        </w:tc>
      </w:tr>
      <w:tr w14:paraId="12665BBC" w14:textId="77777777" w:rsidTr="007F1D13">
        <w:tblPrEx>
          <w:tblW w:w="0" w:type="auto"/>
          <w:tblLook w:val="04A0"/>
        </w:tblPrEx>
        <w:tc>
          <w:tcPr>
            <w:tcW w:w="0" w:type="dxa"/>
            <w:shd w:val="clear" w:color="auto" w:fill="auto"/>
            <w:vAlign w:val="center"/>
          </w:tcPr>
          <w:p w:rsidR="00687B4C" w:rsidRPr="00722E63" w14:paraId="255B20C8" w14:textId="77777777">
            <w:r w:rsidRPr="00722E63">
              <w:rPr>
                <w:rFonts w:ascii="仿宋" w:eastAsia="仿宋" w:hAnsi="仿宋"/>
                <w:sz w:val="20"/>
                <w:szCs w:val="20"/>
              </w:rPr>
              <w:t>3</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有限公司</w:t>
            </w:r>
          </w:p>
        </w:tc>
        <w:tc>
          <w:tcPr>
            <w:tcW w:w="0" w:type="dxa"/>
            <w:shd w:val="clear" w:color="auto" w:fill="auto"/>
            <w:vAlign w:val="center"/>
          </w:tcPr>
          <w:p w:rsidR="00687B4C" w:rsidRPr="00722E63" w14:paraId="34055353" w14:textId="77777777">
            <w:r w:rsidRPr="00722E63">
              <w:rPr>
                <w:rFonts w:ascii="仿宋" w:eastAsia="仿宋" w:hAnsi="仿宋"/>
                <w:sz w:val="20"/>
                <w:szCs w:val="20"/>
              </w:rPr>
              <w:t>万元</w:t>
            </w:r>
          </w:p>
        </w:tc>
        <w:tc>
          <w:tcPr>
            <w:tcW w:w="0" w:type="dxa"/>
            <w:shd w:val="clear" w:color="auto" w:fill="auto"/>
            <w:vAlign w:val="center"/>
          </w:tcPr>
          <w:p w:rsidR="00687B4C" w:rsidRPr="00722E63" w14:paraId="4B5A799C" w14:textId="77777777">
            <w:r w:rsidRPr="00722E63">
              <w:rPr>
                <w:rFonts w:ascii="仿宋" w:eastAsia="仿宋" w:hAnsi="仿宋"/>
                <w:sz w:val="20"/>
                <w:szCs w:val="20"/>
              </w:rPr>
              <w:t>7935.37</w:t>
            </w:r>
          </w:p>
        </w:tc>
        <w:tc>
          <w:tcPr>
            <w:tcW w:w="0" w:type="dxa"/>
            <w:shd w:val="clear" w:color="auto" w:fill="auto"/>
            <w:vAlign w:val="center"/>
          </w:tcPr>
          <w:p w:rsidR="00687B4C" w:rsidRPr="00722E63" w14:paraId="68F82312" w14:textId="77777777"/>
        </w:tc>
      </w:tr>
      <w:tr w14:paraId="32D4360D" w14:textId="77777777" w:rsidTr="007F1D13">
        <w:tblPrEx>
          <w:tblW w:w="0" w:type="auto"/>
          <w:tblLook w:val="04A0"/>
        </w:tblPrEx>
        <w:tc>
          <w:tcPr>
            <w:tcW w:w="0" w:type="dxa"/>
            <w:shd w:val="clear" w:color="auto" w:fill="auto"/>
            <w:vAlign w:val="center"/>
          </w:tcPr>
          <w:p w:rsidR="00687B4C" w:rsidRPr="00722E63" w14:paraId="7BD9E7E0" w14:textId="77777777">
            <w:r w:rsidRPr="00722E63">
              <w:rPr>
                <w:rFonts w:ascii="仿宋" w:eastAsia="仿宋" w:hAnsi="仿宋"/>
                <w:sz w:val="20"/>
                <w:szCs w:val="20"/>
              </w:rPr>
              <w:t>4</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（集团）有限公司</w:t>
            </w:r>
          </w:p>
        </w:tc>
        <w:tc>
          <w:tcPr>
            <w:tcW w:w="0" w:type="dxa"/>
            <w:shd w:val="clear" w:color="auto" w:fill="auto"/>
            <w:vAlign w:val="center"/>
          </w:tcPr>
          <w:p w:rsidR="00687B4C" w:rsidRPr="00722E63" w14:paraId="71A17F7F" w14:textId="77777777">
            <w:r w:rsidRPr="00722E63">
              <w:rPr>
                <w:rFonts w:ascii="仿宋" w:eastAsia="仿宋" w:hAnsi="仿宋"/>
                <w:sz w:val="20"/>
                <w:szCs w:val="20"/>
              </w:rPr>
              <w:t>万元</w:t>
            </w:r>
          </w:p>
        </w:tc>
        <w:tc>
          <w:tcPr>
            <w:tcW w:w="0" w:type="dxa"/>
            <w:shd w:val="clear" w:color="auto" w:fill="auto"/>
            <w:vAlign w:val="center"/>
          </w:tcPr>
          <w:p w:rsidR="00687B4C" w:rsidRPr="00722E63" w14:paraId="5BA5268B" w14:textId="77777777">
            <w:r w:rsidRPr="00722E63">
              <w:rPr>
                <w:rFonts w:ascii="仿宋" w:eastAsia="仿宋" w:hAnsi="仿宋"/>
                <w:sz w:val="20"/>
                <w:szCs w:val="20"/>
              </w:rPr>
              <w:t>6714.54</w:t>
            </w:r>
          </w:p>
        </w:tc>
        <w:tc>
          <w:tcPr>
            <w:tcW w:w="0" w:type="dxa"/>
            <w:shd w:val="clear" w:color="auto" w:fill="auto"/>
            <w:vAlign w:val="center"/>
          </w:tcPr>
          <w:p w:rsidR="00687B4C" w:rsidRPr="00722E63" w14:paraId="69C482A0" w14:textId="77777777"/>
        </w:tc>
      </w:tr>
      <w:tr w14:paraId="28862768" w14:textId="77777777" w:rsidTr="007F1D13">
        <w:tblPrEx>
          <w:tblW w:w="0" w:type="auto"/>
          <w:tblLook w:val="04A0"/>
        </w:tblPrEx>
        <w:tc>
          <w:tcPr>
            <w:tcW w:w="0" w:type="dxa"/>
            <w:shd w:val="clear" w:color="auto" w:fill="auto"/>
            <w:vAlign w:val="center"/>
          </w:tcPr>
          <w:p w:rsidR="00687B4C" w:rsidRPr="00722E63" w14:paraId="122A6937" w14:textId="77777777">
            <w:r w:rsidRPr="00722E63">
              <w:rPr>
                <w:rFonts w:ascii="仿宋" w:eastAsia="仿宋" w:hAnsi="仿宋"/>
                <w:sz w:val="20"/>
                <w:szCs w:val="20"/>
              </w:rPr>
              <w:t>5</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w:t>
            </w:r>
          </w:p>
        </w:tc>
        <w:tc>
          <w:tcPr>
            <w:tcW w:w="0" w:type="dxa"/>
            <w:shd w:val="clear" w:color="auto" w:fill="auto"/>
            <w:vAlign w:val="center"/>
          </w:tcPr>
          <w:p w:rsidR="00687B4C" w:rsidRPr="00722E63" w14:paraId="00132A51" w14:textId="77777777">
            <w:r w:rsidRPr="00722E63">
              <w:rPr>
                <w:rFonts w:ascii="仿宋" w:eastAsia="仿宋" w:hAnsi="仿宋"/>
                <w:sz w:val="20"/>
                <w:szCs w:val="20"/>
              </w:rPr>
              <w:t>万元</w:t>
            </w:r>
          </w:p>
        </w:tc>
        <w:tc>
          <w:tcPr>
            <w:tcW w:w="0" w:type="dxa"/>
            <w:shd w:val="clear" w:color="auto" w:fill="auto"/>
            <w:vAlign w:val="center"/>
          </w:tcPr>
          <w:p w:rsidR="00687B4C" w:rsidRPr="00722E63" w14:paraId="7A4B15E7" w14:textId="77777777">
            <w:r w:rsidRPr="00722E63">
              <w:rPr>
                <w:rFonts w:ascii="仿宋" w:eastAsia="仿宋" w:hAnsi="仿宋"/>
                <w:sz w:val="20"/>
                <w:szCs w:val="20"/>
              </w:rPr>
              <w:t>4272.89</w:t>
            </w:r>
          </w:p>
        </w:tc>
        <w:tc>
          <w:tcPr>
            <w:tcW w:w="0" w:type="dxa"/>
            <w:shd w:val="clear" w:color="auto" w:fill="auto"/>
            <w:vAlign w:val="center"/>
          </w:tcPr>
          <w:p w:rsidR="00687B4C" w:rsidRPr="00722E63" w14:paraId="2D942CC4" w14:textId="77777777"/>
        </w:tc>
      </w:tr>
      <w:tr w14:paraId="50559337" w14:textId="77777777" w:rsidTr="007F1D13">
        <w:tblPrEx>
          <w:tblW w:w="0" w:type="auto"/>
          <w:tblLook w:val="04A0"/>
        </w:tblPrEx>
        <w:tc>
          <w:tcPr>
            <w:tcW w:w="0" w:type="dxa"/>
            <w:shd w:val="clear" w:color="auto" w:fill="auto"/>
            <w:vAlign w:val="center"/>
          </w:tcPr>
          <w:p w:rsidR="00687B4C" w:rsidRPr="00722E63" w14:paraId="3DA29035" w14:textId="77777777">
            <w:r w:rsidRPr="00722E63">
              <w:rPr>
                <w:rFonts w:ascii="仿宋" w:eastAsia="仿宋" w:hAnsi="仿宋"/>
                <w:sz w:val="20"/>
                <w:szCs w:val="20"/>
              </w:rPr>
              <w:t>6</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实业发展公司</w:t>
            </w:r>
          </w:p>
        </w:tc>
        <w:tc>
          <w:tcPr>
            <w:tcW w:w="0" w:type="dxa"/>
            <w:shd w:val="clear" w:color="auto" w:fill="auto"/>
            <w:vAlign w:val="center"/>
          </w:tcPr>
          <w:p w:rsidR="00687B4C" w:rsidRPr="00722E63" w14:paraId="20830969" w14:textId="77777777">
            <w:r w:rsidRPr="00722E63">
              <w:rPr>
                <w:rFonts w:ascii="仿宋" w:eastAsia="仿宋" w:hAnsi="仿宋"/>
                <w:sz w:val="20"/>
                <w:szCs w:val="20"/>
              </w:rPr>
              <w:t>万元</w:t>
            </w:r>
          </w:p>
        </w:tc>
        <w:tc>
          <w:tcPr>
            <w:tcW w:w="0" w:type="dxa"/>
            <w:shd w:val="clear" w:color="auto" w:fill="auto"/>
            <w:vAlign w:val="center"/>
          </w:tcPr>
          <w:p w:rsidR="00687B4C" w:rsidRPr="00722E63" w14:paraId="5E0CD7E9" w14:textId="77777777">
            <w:r w:rsidRPr="00722E63">
              <w:rPr>
                <w:rFonts w:ascii="仿宋" w:eastAsia="仿宋" w:hAnsi="仿宋"/>
                <w:sz w:val="20"/>
                <w:szCs w:val="20"/>
              </w:rPr>
              <w:t>3967.68</w:t>
            </w:r>
          </w:p>
        </w:tc>
        <w:tc>
          <w:tcPr>
            <w:tcW w:w="0" w:type="dxa"/>
            <w:shd w:val="clear" w:color="auto" w:fill="auto"/>
            <w:vAlign w:val="center"/>
          </w:tcPr>
          <w:p w:rsidR="00687B4C" w:rsidRPr="00722E63" w14:paraId="2DC3EC86" w14:textId="77777777"/>
        </w:tc>
      </w:tr>
      <w:tr w14:paraId="399C2104" w14:textId="77777777" w:rsidTr="007F1D13">
        <w:tblPrEx>
          <w:tblW w:w="0" w:type="auto"/>
          <w:tblLook w:val="04A0"/>
        </w:tblPrEx>
        <w:tc>
          <w:tcPr>
            <w:tcW w:w="0" w:type="dxa"/>
            <w:shd w:val="clear" w:color="auto" w:fill="auto"/>
            <w:vAlign w:val="center"/>
          </w:tcPr>
          <w:p w:rsidR="00687B4C" w:rsidRPr="00722E63" w14:paraId="7DFD8A35" w14:textId="77777777">
            <w:r w:rsidRPr="00722E63">
              <w:rPr>
                <w:rFonts w:ascii="仿宋" w:eastAsia="仿宋" w:hAnsi="仿宋"/>
                <w:sz w:val="20"/>
                <w:szCs w:val="20"/>
              </w:rPr>
              <w:t>7</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有限公司</w:t>
            </w:r>
          </w:p>
        </w:tc>
        <w:tc>
          <w:tcPr>
            <w:tcW w:w="0" w:type="dxa"/>
            <w:shd w:val="clear" w:color="auto" w:fill="auto"/>
            <w:vAlign w:val="center"/>
          </w:tcPr>
          <w:p w:rsidR="00687B4C" w:rsidRPr="00722E63" w14:paraId="02ABFC4F" w14:textId="77777777">
            <w:r w:rsidRPr="00722E63">
              <w:rPr>
                <w:rFonts w:ascii="仿宋" w:eastAsia="仿宋" w:hAnsi="仿宋"/>
                <w:sz w:val="20"/>
                <w:szCs w:val="20"/>
              </w:rPr>
              <w:t>万元</w:t>
            </w:r>
          </w:p>
        </w:tc>
        <w:tc>
          <w:tcPr>
            <w:tcW w:w="0" w:type="dxa"/>
            <w:shd w:val="clear" w:color="auto" w:fill="auto"/>
            <w:vAlign w:val="center"/>
          </w:tcPr>
          <w:p w:rsidR="00687B4C" w:rsidRPr="00722E63" w14:paraId="1AFB094A" w14:textId="77777777">
            <w:r w:rsidRPr="00722E63">
              <w:rPr>
                <w:rFonts w:ascii="仿宋" w:eastAsia="仿宋" w:hAnsi="仿宋"/>
                <w:sz w:val="20"/>
                <w:szCs w:val="20"/>
              </w:rPr>
              <w:t>305.21</w:t>
            </w:r>
          </w:p>
        </w:tc>
        <w:tc>
          <w:tcPr>
            <w:tcW w:w="0" w:type="dxa"/>
            <w:shd w:val="clear" w:color="auto" w:fill="auto"/>
            <w:vAlign w:val="center"/>
          </w:tcPr>
          <w:p w:rsidR="00687B4C" w:rsidRPr="00722E63" w14:paraId="2BA02444" w14:textId="77777777"/>
        </w:tc>
      </w:tr>
      <w:tr w14:paraId="3BFAEF9A" w14:textId="77777777" w:rsidTr="007F1D13">
        <w:tblPrEx>
          <w:tblW w:w="0" w:type="auto"/>
          <w:tblLook w:val="04A0"/>
        </w:tblPrEx>
        <w:tc>
          <w:tcPr>
            <w:tcW w:w="0" w:type="dxa"/>
            <w:shd w:val="clear" w:color="auto" w:fill="auto"/>
            <w:vAlign w:val="center"/>
          </w:tcPr>
          <w:p w:rsidR="00687B4C" w:rsidRPr="00722E63" w14:paraId="35AB67E7" w14:textId="77777777">
            <w:r w:rsidRPr="00722E63">
              <w:rPr>
                <w:rFonts w:ascii="仿宋" w:eastAsia="仿宋" w:hAnsi="仿宋"/>
                <w:sz w:val="20"/>
                <w:szCs w:val="20"/>
              </w:rPr>
              <w:t>8</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（集团）有限公司</w:t>
            </w:r>
          </w:p>
        </w:tc>
        <w:tc>
          <w:tcPr>
            <w:tcW w:w="0" w:type="dxa"/>
            <w:shd w:val="clear" w:color="auto" w:fill="auto"/>
            <w:vAlign w:val="center"/>
          </w:tcPr>
          <w:p w:rsidR="00687B4C" w:rsidRPr="00722E63" w14:paraId="0BBDCD68" w14:textId="77777777">
            <w:r w:rsidRPr="00722E63">
              <w:rPr>
                <w:rFonts w:ascii="仿宋" w:eastAsia="仿宋" w:hAnsi="仿宋"/>
                <w:sz w:val="20"/>
                <w:szCs w:val="20"/>
              </w:rPr>
              <w:t>万元</w:t>
            </w:r>
          </w:p>
        </w:tc>
        <w:tc>
          <w:tcPr>
            <w:tcW w:w="0" w:type="dxa"/>
            <w:shd w:val="clear" w:color="auto" w:fill="auto"/>
            <w:vAlign w:val="center"/>
          </w:tcPr>
          <w:p w:rsidR="00687B4C" w:rsidRPr="00722E63" w14:paraId="0B7DC303" w14:textId="77777777">
            <w:r w:rsidRPr="00722E63">
              <w:rPr>
                <w:rFonts w:ascii="仿宋" w:eastAsia="仿宋" w:hAnsi="仿宋"/>
                <w:sz w:val="20"/>
                <w:szCs w:val="20"/>
              </w:rPr>
              <w:t>2502.69</w:t>
            </w:r>
          </w:p>
        </w:tc>
        <w:tc>
          <w:tcPr>
            <w:tcW w:w="0" w:type="dxa"/>
            <w:shd w:val="clear" w:color="auto" w:fill="auto"/>
            <w:vAlign w:val="center"/>
          </w:tcPr>
          <w:p w:rsidR="00687B4C" w:rsidRPr="00722E63" w14:paraId="72AEEE5A" w14:textId="77777777"/>
        </w:tc>
      </w:tr>
      <w:tr w14:paraId="4273F34A" w14:textId="77777777" w:rsidTr="007F1D13">
        <w:tblPrEx>
          <w:tblW w:w="0" w:type="auto"/>
          <w:tblLook w:val="04A0"/>
        </w:tblPrEx>
        <w:tc>
          <w:tcPr>
            <w:tcW w:w="0" w:type="dxa"/>
            <w:shd w:val="clear" w:color="auto" w:fill="auto"/>
            <w:vAlign w:val="center"/>
          </w:tcPr>
          <w:p w:rsidR="00687B4C" w:rsidRPr="00722E63" w14:paraId="24C6B8FE" w14:textId="77777777">
            <w:r w:rsidRPr="00722E63">
              <w:rPr>
                <w:rFonts w:ascii="仿宋" w:eastAsia="仿宋" w:hAnsi="仿宋"/>
                <w:sz w:val="20"/>
                <w:szCs w:val="20"/>
              </w:rPr>
              <w:t>9</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w:t>
            </w:r>
          </w:p>
        </w:tc>
        <w:tc>
          <w:tcPr>
            <w:tcW w:w="0" w:type="dxa"/>
            <w:shd w:val="clear" w:color="auto" w:fill="auto"/>
            <w:vAlign w:val="center"/>
          </w:tcPr>
          <w:p w:rsidR="00687B4C" w:rsidRPr="00722E63" w14:paraId="76B3BE23" w14:textId="77777777">
            <w:r w:rsidRPr="00722E63">
              <w:rPr>
                <w:rFonts w:ascii="仿宋" w:eastAsia="仿宋" w:hAnsi="仿宋"/>
                <w:sz w:val="20"/>
                <w:szCs w:val="20"/>
              </w:rPr>
              <w:t>万元</w:t>
            </w:r>
          </w:p>
        </w:tc>
        <w:tc>
          <w:tcPr>
            <w:tcW w:w="0" w:type="dxa"/>
            <w:shd w:val="clear" w:color="auto" w:fill="auto"/>
            <w:vAlign w:val="center"/>
          </w:tcPr>
          <w:p w:rsidR="00687B4C" w:rsidRPr="00722E63" w14:paraId="68924B0F" w14:textId="77777777">
            <w:r w:rsidRPr="00722E63">
              <w:rPr>
                <w:rFonts w:ascii="仿宋" w:eastAsia="仿宋" w:hAnsi="仿宋"/>
                <w:sz w:val="20"/>
                <w:szCs w:val="20"/>
              </w:rPr>
              <w:t>2380.61</w:t>
            </w:r>
          </w:p>
        </w:tc>
        <w:tc>
          <w:tcPr>
            <w:tcW w:w="0" w:type="dxa"/>
            <w:shd w:val="clear" w:color="auto" w:fill="auto"/>
            <w:vAlign w:val="center"/>
          </w:tcPr>
          <w:p w:rsidR="00687B4C" w:rsidRPr="00722E63" w14:paraId="4F567283" w14:textId="77777777"/>
        </w:tc>
      </w:tr>
    </w:tbl>
    <w:p>
      <w:pPr>
        <w:sectPr w:rsidSect="00A02F19">
          <w:headerReference w:type="default" r:id="rId24"/>
          <w:type w:val="nextPage"/>
          <w:pgSz w:w="12240" w:h="15840"/>
          <w:pgMar w:top="1800" w:right="1200" w:bottom="1200" w:left="1200" w:header="720" w:footer="720" w:gutter="0"/>
          <w:pgNumType w:start="21"/>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000"/>
        <w:gridCol w:w="1500"/>
        <w:gridCol w:w="1500"/>
        <w:gridCol w:w="3000"/>
      </w:tblGrid>
      <w:tr w14:paraId="0C5B5151"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687B4C" w:rsidRPr="00722E63" w14:paraId="754946B4" w14:textId="77777777">
            <w:r w:rsidRPr="00722E63">
              <w:rPr>
                <w:rFonts w:ascii="仿宋" w:eastAsia="仿宋" w:hAnsi="仿宋"/>
                <w:sz w:val="20"/>
                <w:szCs w:val="20"/>
              </w:rPr>
              <w:t>10</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实业发展公司</w:t>
            </w:r>
          </w:p>
        </w:tc>
        <w:tc>
          <w:tcPr>
            <w:tcW w:w="0" w:type="dxa"/>
            <w:shd w:val="clear" w:color="auto" w:fill="auto"/>
            <w:vAlign w:val="center"/>
          </w:tcPr>
          <w:p w:rsidR="00687B4C" w:rsidRPr="00722E63" w14:paraId="172A6C04" w14:textId="77777777">
            <w:r w:rsidRPr="00722E63">
              <w:rPr>
                <w:rFonts w:ascii="仿宋" w:eastAsia="仿宋" w:hAnsi="仿宋"/>
                <w:sz w:val="20"/>
                <w:szCs w:val="20"/>
              </w:rPr>
              <w:t>万元</w:t>
            </w:r>
          </w:p>
        </w:tc>
        <w:tc>
          <w:tcPr>
            <w:tcW w:w="0" w:type="dxa"/>
            <w:shd w:val="clear" w:color="auto" w:fill="auto"/>
            <w:vAlign w:val="center"/>
          </w:tcPr>
          <w:p w:rsidR="00687B4C" w:rsidRPr="00722E63" w14:paraId="517E9C69" w14:textId="77777777">
            <w:r w:rsidRPr="00722E63">
              <w:rPr>
                <w:rFonts w:ascii="仿宋" w:eastAsia="仿宋" w:hAnsi="仿宋"/>
                <w:sz w:val="20"/>
                <w:szCs w:val="20"/>
              </w:rPr>
              <w:t>1831.24</w:t>
            </w:r>
          </w:p>
        </w:tc>
        <w:tc>
          <w:tcPr>
            <w:tcW w:w="0" w:type="dxa"/>
            <w:shd w:val="clear" w:color="auto" w:fill="auto"/>
            <w:vAlign w:val="center"/>
          </w:tcPr>
          <w:p w:rsidR="00687B4C" w:rsidRPr="00722E63" w14:paraId="01434283" w14:textId="77777777"/>
        </w:tc>
      </w:tr>
    </w:tbl>
    <w:p w:rsidR="00687B4C" w14:paraId="264B4CF9" w14:textId="77777777">
      <w:pPr>
        <w:ind w:firstLine="600"/>
      </w:pPr>
    </w:p>
    <w:p w:rsidR="00687B4C" w14:paraId="31D4A272" w14:textId="77777777">
      <w:pPr>
        <w:ind w:firstLine="600"/>
      </w:pPr>
      <w:r>
        <w:rPr>
          <w:rFonts w:ascii="仿宋" w:eastAsia="仿宋" w:hAnsi="仿宋" w:cs="仿宋"/>
          <w:sz w:val="30"/>
          <w:szCs w:val="30"/>
        </w:rPr>
        <w:t>区域内纸巾企业经营状况良好。以</w:t>
      </w:r>
      <w:r>
        <w:rPr>
          <w:rFonts w:ascii="仿宋" w:eastAsia="仿宋" w:hAnsi="仿宋" w:cs="仿宋"/>
          <w:sz w:val="30"/>
          <w:szCs w:val="30"/>
        </w:rPr>
        <w:t>AAA</w:t>
      </w:r>
      <w:r>
        <w:rPr>
          <w:rFonts w:ascii="仿宋" w:eastAsia="仿宋" w:hAnsi="仿宋" w:cs="仿宋"/>
          <w:sz w:val="30"/>
          <w:szCs w:val="30"/>
        </w:rPr>
        <w:t>为例，</w:t>
      </w:r>
      <w:r>
        <w:rPr>
          <w:rFonts w:ascii="仿宋" w:eastAsia="仿宋" w:hAnsi="仿宋" w:cs="仿宋"/>
          <w:sz w:val="30"/>
          <w:szCs w:val="30"/>
        </w:rPr>
        <w:t>2017</w:t>
      </w:r>
      <w:r>
        <w:rPr>
          <w:rFonts w:ascii="仿宋" w:eastAsia="仿宋" w:hAnsi="仿宋" w:cs="仿宋"/>
          <w:sz w:val="30"/>
          <w:szCs w:val="30"/>
        </w:rPr>
        <w:t>年产值</w:t>
      </w:r>
      <w:r>
        <w:rPr>
          <w:rFonts w:ascii="仿宋" w:eastAsia="仿宋" w:hAnsi="仿宋" w:cs="仿宋"/>
          <w:sz w:val="30"/>
          <w:szCs w:val="30"/>
        </w:rPr>
        <w:t>14955.12</w:t>
      </w:r>
      <w:r>
        <w:rPr>
          <w:rFonts w:ascii="仿宋" w:eastAsia="仿宋" w:hAnsi="仿宋" w:cs="仿宋"/>
          <w:sz w:val="30"/>
          <w:szCs w:val="30"/>
        </w:rPr>
        <w:t>万元，较上年度</w:t>
      </w:r>
      <w:r>
        <w:rPr>
          <w:rFonts w:ascii="仿宋" w:eastAsia="仿宋" w:hAnsi="仿宋" w:cs="仿宋"/>
          <w:sz w:val="30"/>
          <w:szCs w:val="30"/>
        </w:rPr>
        <w:t>13208.90</w:t>
      </w:r>
      <w:r>
        <w:rPr>
          <w:rFonts w:ascii="仿宋" w:eastAsia="仿宋" w:hAnsi="仿宋" w:cs="仿宋"/>
          <w:sz w:val="30"/>
          <w:szCs w:val="30"/>
        </w:rPr>
        <w:t>万元增长</w:t>
      </w:r>
      <w:r>
        <w:rPr>
          <w:rFonts w:ascii="仿宋" w:eastAsia="仿宋" w:hAnsi="仿宋" w:cs="仿宋"/>
          <w:sz w:val="30"/>
          <w:szCs w:val="30"/>
        </w:rPr>
        <w:t>13.22%</w:t>
      </w:r>
      <w:r>
        <w:rPr>
          <w:rFonts w:ascii="仿宋" w:eastAsia="仿宋" w:hAnsi="仿宋" w:cs="仿宋"/>
          <w:sz w:val="30"/>
          <w:szCs w:val="30"/>
        </w:rPr>
        <w:t>，其中主营业务收入</w:t>
      </w:r>
      <w:r>
        <w:rPr>
          <w:rFonts w:ascii="仿宋" w:eastAsia="仿宋" w:hAnsi="仿宋" w:cs="仿宋"/>
          <w:sz w:val="30"/>
          <w:szCs w:val="30"/>
        </w:rPr>
        <w:t>13706.38</w:t>
      </w:r>
      <w:r>
        <w:rPr>
          <w:rFonts w:ascii="仿宋" w:eastAsia="仿宋" w:hAnsi="仿宋" w:cs="仿宋"/>
          <w:sz w:val="30"/>
          <w:szCs w:val="30"/>
        </w:rPr>
        <w:t>万元。</w:t>
      </w:r>
      <w:r>
        <w:rPr>
          <w:rFonts w:ascii="仿宋" w:eastAsia="仿宋" w:hAnsi="仿宋" w:cs="仿宋"/>
          <w:sz w:val="30"/>
          <w:szCs w:val="30"/>
        </w:rPr>
        <w:t>2017</w:t>
      </w:r>
      <w:r>
        <w:rPr>
          <w:rFonts w:ascii="仿宋" w:eastAsia="仿宋" w:hAnsi="仿宋" w:cs="仿宋"/>
          <w:sz w:val="30"/>
          <w:szCs w:val="30"/>
        </w:rPr>
        <w:t>年实现利润总额</w:t>
      </w:r>
      <w:r>
        <w:rPr>
          <w:rFonts w:ascii="仿宋" w:eastAsia="仿宋" w:hAnsi="仿宋" w:cs="仿宋"/>
          <w:sz w:val="30"/>
          <w:szCs w:val="30"/>
        </w:rPr>
        <w:t>4775.93</w:t>
      </w:r>
      <w:r>
        <w:rPr>
          <w:rFonts w:ascii="仿宋" w:eastAsia="仿宋" w:hAnsi="仿宋" w:cs="仿宋"/>
          <w:sz w:val="30"/>
          <w:szCs w:val="30"/>
        </w:rPr>
        <w:t>万元，同比增长</w:t>
      </w:r>
      <w:r>
        <w:rPr>
          <w:rFonts w:ascii="仿宋" w:eastAsia="仿宋" w:hAnsi="仿宋" w:cs="仿宋"/>
          <w:sz w:val="30"/>
          <w:szCs w:val="30"/>
        </w:rPr>
        <w:t>18.51%</w:t>
      </w:r>
      <w:r>
        <w:rPr>
          <w:rFonts w:ascii="仿宋" w:eastAsia="仿宋" w:hAnsi="仿宋" w:cs="仿宋"/>
          <w:sz w:val="30"/>
          <w:szCs w:val="30"/>
        </w:rPr>
        <w:t>；实现净利润</w:t>
      </w:r>
      <w:r>
        <w:rPr>
          <w:rFonts w:ascii="仿宋" w:eastAsia="仿宋" w:hAnsi="仿宋" w:cs="仿宋"/>
          <w:sz w:val="30"/>
          <w:szCs w:val="30"/>
        </w:rPr>
        <w:t>1587.37</w:t>
      </w:r>
      <w:r>
        <w:rPr>
          <w:rFonts w:ascii="仿宋" w:eastAsia="仿宋" w:hAnsi="仿宋" w:cs="仿宋"/>
          <w:sz w:val="30"/>
          <w:szCs w:val="30"/>
        </w:rPr>
        <w:t>万元，同比增长</w:t>
      </w:r>
      <w:r>
        <w:rPr>
          <w:rFonts w:ascii="仿宋" w:eastAsia="仿宋" w:hAnsi="仿宋" w:cs="仿宋"/>
          <w:sz w:val="30"/>
          <w:szCs w:val="30"/>
        </w:rPr>
        <w:t>12.32%</w:t>
      </w:r>
      <w:r>
        <w:rPr>
          <w:rFonts w:ascii="仿宋" w:eastAsia="仿宋" w:hAnsi="仿宋" w:cs="仿宋"/>
          <w:sz w:val="30"/>
          <w:szCs w:val="30"/>
        </w:rPr>
        <w:t>；纳税总额</w:t>
      </w:r>
      <w:r>
        <w:rPr>
          <w:rFonts w:ascii="仿宋" w:eastAsia="仿宋" w:hAnsi="仿宋" w:cs="仿宋"/>
          <w:sz w:val="30"/>
          <w:szCs w:val="30"/>
        </w:rPr>
        <w:t>88.38</w:t>
      </w:r>
      <w:r>
        <w:rPr>
          <w:rFonts w:ascii="仿宋" w:eastAsia="仿宋" w:hAnsi="仿宋" w:cs="仿宋"/>
          <w:sz w:val="30"/>
          <w:szCs w:val="30"/>
        </w:rPr>
        <w:t>万元，同比增长</w:t>
      </w:r>
      <w:r>
        <w:rPr>
          <w:rFonts w:ascii="仿宋" w:eastAsia="仿宋" w:hAnsi="仿宋" w:cs="仿宋"/>
          <w:sz w:val="30"/>
          <w:szCs w:val="30"/>
        </w:rPr>
        <w:t>16.75%</w:t>
      </w:r>
      <w:r>
        <w:rPr>
          <w:rFonts w:ascii="仿宋" w:eastAsia="仿宋" w:hAnsi="仿宋" w:cs="仿宋"/>
          <w:sz w:val="30"/>
          <w:szCs w:val="30"/>
        </w:rPr>
        <w:t>。</w:t>
      </w:r>
      <w:r>
        <w:rPr>
          <w:rFonts w:ascii="仿宋" w:eastAsia="仿宋" w:hAnsi="仿宋" w:cs="仿宋"/>
          <w:sz w:val="30"/>
          <w:szCs w:val="30"/>
        </w:rPr>
        <w:t>2017</w:t>
      </w:r>
      <w:r>
        <w:rPr>
          <w:rFonts w:ascii="仿宋" w:eastAsia="仿宋" w:hAnsi="仿宋" w:cs="仿宋"/>
          <w:sz w:val="30"/>
          <w:szCs w:val="30"/>
        </w:rPr>
        <w:t>年底，</w:t>
      </w:r>
      <w:r>
        <w:rPr>
          <w:rFonts w:ascii="仿宋" w:eastAsia="仿宋" w:hAnsi="仿宋" w:cs="仿宋"/>
          <w:sz w:val="30"/>
          <w:szCs w:val="30"/>
        </w:rPr>
        <w:t>AAA</w:t>
      </w:r>
      <w:r>
        <w:rPr>
          <w:rFonts w:ascii="仿宋" w:eastAsia="仿宋" w:hAnsi="仿宋" w:cs="仿宋"/>
          <w:sz w:val="30"/>
          <w:szCs w:val="30"/>
        </w:rPr>
        <w:t>资产总额</w:t>
      </w:r>
      <w:r>
        <w:rPr>
          <w:rFonts w:ascii="仿宋" w:eastAsia="仿宋" w:hAnsi="仿宋" w:cs="仿宋"/>
          <w:sz w:val="30"/>
          <w:szCs w:val="30"/>
        </w:rPr>
        <w:t>22028.49</w:t>
      </w:r>
      <w:r>
        <w:rPr>
          <w:rFonts w:ascii="仿宋" w:eastAsia="仿宋" w:hAnsi="仿宋" w:cs="仿宋"/>
          <w:sz w:val="30"/>
          <w:szCs w:val="30"/>
        </w:rPr>
        <w:t>万元，资产负债率</w:t>
      </w:r>
      <w:r>
        <w:rPr>
          <w:rFonts w:ascii="仿宋" w:eastAsia="仿宋" w:hAnsi="仿宋" w:cs="仿宋"/>
          <w:sz w:val="30"/>
          <w:szCs w:val="30"/>
        </w:rPr>
        <w:t>54.30%</w:t>
      </w:r>
      <w:r>
        <w:rPr>
          <w:rFonts w:ascii="仿宋" w:eastAsia="仿宋" w:hAnsi="仿宋" w:cs="仿宋"/>
          <w:sz w:val="30"/>
          <w:szCs w:val="30"/>
        </w:rPr>
        <w:t>。</w:t>
      </w:r>
    </w:p>
    <w:p w:rsidR="00687B4C" w14:paraId="4568B12A" w14:textId="77777777">
      <w:pPr>
        <w:ind w:firstLine="600"/>
      </w:pPr>
      <w:r>
        <w:rPr>
          <w:rFonts w:ascii="仿宋" w:eastAsia="仿宋" w:hAnsi="仿宋" w:cs="仿宋"/>
          <w:sz w:val="30"/>
          <w:szCs w:val="30"/>
        </w:rPr>
        <w:t>2017</w:t>
      </w:r>
      <w:r>
        <w:rPr>
          <w:rFonts w:ascii="仿宋" w:eastAsia="仿宋" w:hAnsi="仿宋" w:cs="仿宋"/>
          <w:sz w:val="30"/>
          <w:szCs w:val="30"/>
        </w:rPr>
        <w:t>年区域内纸巾企业实现工业增加值</w:t>
      </w:r>
      <w:r>
        <w:rPr>
          <w:rFonts w:ascii="仿宋" w:eastAsia="仿宋" w:hAnsi="仿宋" w:cs="仿宋"/>
          <w:sz w:val="30"/>
          <w:szCs w:val="30"/>
        </w:rPr>
        <w:t>55501.98</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46456.83</w:t>
      </w:r>
      <w:r>
        <w:rPr>
          <w:rFonts w:ascii="仿宋" w:eastAsia="仿宋" w:hAnsi="仿宋" w:cs="仿宋"/>
          <w:sz w:val="30"/>
          <w:szCs w:val="30"/>
        </w:rPr>
        <w:t>万元增长</w:t>
      </w:r>
      <w:r>
        <w:rPr>
          <w:rFonts w:ascii="仿宋" w:eastAsia="仿宋" w:hAnsi="仿宋" w:cs="仿宋"/>
          <w:sz w:val="30"/>
          <w:szCs w:val="30"/>
        </w:rPr>
        <w:t>19.47%</w:t>
      </w:r>
      <w:r>
        <w:rPr>
          <w:rFonts w:ascii="仿宋" w:eastAsia="仿宋" w:hAnsi="仿宋" w:cs="仿宋"/>
          <w:sz w:val="30"/>
          <w:szCs w:val="30"/>
        </w:rPr>
        <w:t>；行业净利润</w:t>
      </w:r>
      <w:r>
        <w:rPr>
          <w:rFonts w:ascii="仿宋" w:eastAsia="仿宋" w:hAnsi="仿宋" w:cs="仿宋"/>
          <w:sz w:val="30"/>
          <w:szCs w:val="30"/>
        </w:rPr>
        <w:t>11358.02</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10016.77</w:t>
      </w:r>
      <w:r>
        <w:rPr>
          <w:rFonts w:ascii="仿宋" w:eastAsia="仿宋" w:hAnsi="仿宋" w:cs="仿宋"/>
          <w:sz w:val="30"/>
          <w:szCs w:val="30"/>
        </w:rPr>
        <w:t>万元增长</w:t>
      </w:r>
      <w:r>
        <w:rPr>
          <w:rFonts w:ascii="仿宋" w:eastAsia="仿宋" w:hAnsi="仿宋" w:cs="仿宋"/>
          <w:sz w:val="30"/>
          <w:szCs w:val="30"/>
        </w:rPr>
        <w:t>13.39%</w:t>
      </w:r>
      <w:r>
        <w:rPr>
          <w:rFonts w:ascii="仿宋" w:eastAsia="仿宋" w:hAnsi="仿宋" w:cs="仿宋"/>
          <w:sz w:val="30"/>
          <w:szCs w:val="30"/>
        </w:rPr>
        <w:t>；行业纳税总额</w:t>
      </w:r>
      <w:r>
        <w:rPr>
          <w:rFonts w:ascii="仿宋" w:eastAsia="仿宋" w:hAnsi="仿宋" w:cs="仿宋"/>
          <w:sz w:val="30"/>
          <w:szCs w:val="30"/>
        </w:rPr>
        <w:t>20769.34</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17378.75</w:t>
      </w:r>
      <w:r>
        <w:rPr>
          <w:rFonts w:ascii="仿宋" w:eastAsia="仿宋" w:hAnsi="仿宋" w:cs="仿宋"/>
          <w:sz w:val="30"/>
          <w:szCs w:val="30"/>
        </w:rPr>
        <w:t>万元增长</w:t>
      </w:r>
      <w:r>
        <w:rPr>
          <w:rFonts w:ascii="仿宋" w:eastAsia="仿宋" w:hAnsi="仿宋" w:cs="仿宋"/>
          <w:sz w:val="30"/>
          <w:szCs w:val="30"/>
        </w:rPr>
        <w:t>19.51%</w:t>
      </w:r>
      <w:r>
        <w:rPr>
          <w:rFonts w:ascii="仿宋" w:eastAsia="仿宋" w:hAnsi="仿宋" w:cs="仿宋"/>
          <w:sz w:val="30"/>
          <w:szCs w:val="30"/>
        </w:rPr>
        <w:t>；纸巾行业完成投资</w:t>
      </w:r>
      <w:r>
        <w:rPr>
          <w:rFonts w:ascii="仿宋" w:eastAsia="仿宋" w:hAnsi="仿宋" w:cs="仿宋"/>
          <w:sz w:val="30"/>
          <w:szCs w:val="30"/>
        </w:rPr>
        <w:t>38396.66</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33143.43</w:t>
      </w:r>
      <w:r>
        <w:rPr>
          <w:rFonts w:ascii="仿宋" w:eastAsia="仿宋" w:hAnsi="仿宋" w:cs="仿宋"/>
          <w:sz w:val="30"/>
          <w:szCs w:val="30"/>
        </w:rPr>
        <w:t>万元增长</w:t>
      </w:r>
      <w:r>
        <w:rPr>
          <w:rFonts w:ascii="仿宋" w:eastAsia="仿宋" w:hAnsi="仿宋" w:cs="仿宋"/>
          <w:sz w:val="30"/>
          <w:szCs w:val="30"/>
        </w:rPr>
        <w:t>15.85%</w:t>
      </w:r>
      <w:r>
        <w:rPr>
          <w:rFonts w:ascii="仿宋" w:eastAsia="仿宋" w:hAnsi="仿宋" w:cs="仿宋"/>
          <w:sz w:val="30"/>
          <w:szCs w:val="30"/>
        </w:rPr>
        <w:t>。</w:t>
      </w:r>
      <w:r>
        <w:br/>
      </w:r>
    </w:p>
    <w:p w:rsidR="00687B4C" w14:paraId="5C616DDD" w14:textId="56FD5125">
      <w:pPr>
        <w:jc w:val="center"/>
      </w:pPr>
      <w:r>
        <w:rPr>
          <w:rFonts w:ascii="仿宋" w:eastAsia="仿宋" w:hAnsi="仿宋" w:cs="仿宋"/>
          <w:b/>
          <w:bCs/>
          <w:noProof/>
          <w:sz w:val="28"/>
          <w:szCs w:val="28"/>
        </w:rPr>
        <w:pict>
          <v:shape id="PageShape22" o:spid="_x0000_s1046" type="#_x0000_t202" style="width:500pt;height:5pt;margin-top:787pt;margin-left:0;mso-wrap-style:square;position:absolute;visibility:hidden;z-index:251679744">
            <v:textbox>
              <w:txbxContent>
                <w:p w:rsidR="00687B4C" w:rsidRPr="00687B4C" w14:paraId="4C175E6F" w14:textId="378EB6D8">
                  <w:pPr>
                    <w:rPr>
                      <w:rFonts w:ascii="黑体" w:eastAsia="黑体"/>
                      <w:sz w:val="24"/>
                    </w:rPr>
                  </w:pPr>
                  <w:r w:rsidRPr="00687B4C">
                    <w:rPr>
                      <w:rFonts w:ascii="黑体" w:eastAsia="黑体" w:hint="eastAsia"/>
                      <w:sz w:val="24"/>
                    </w:rPr>
                    <w:t>纸巾投资项目可行性分析 全文共22页，当前为第22页。</w:t>
                  </w:r>
                </w:p>
              </w:txbxContent>
            </v:textbox>
          </v:shape>
        </w:pict>
      </w:r>
      <w:r>
        <w:rPr>
          <w:rFonts w:ascii="仿宋" w:eastAsia="仿宋" w:hAnsi="仿宋" w:cs="仿宋"/>
          <w:b/>
          <w:bCs/>
          <w:sz w:val="28"/>
          <w:szCs w:val="28"/>
        </w:rPr>
        <w:t>区域内纸巾行业营业能力分析</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6219999E"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687B4C" w:rsidRPr="00722E63" w14:paraId="20C0921A" w14:textId="77777777">
            <w:r w:rsidRPr="00722E63">
              <w:rPr>
                <w:rFonts w:ascii="仿宋" w:eastAsia="仿宋" w:hAnsi="仿宋"/>
                <w:b/>
              </w:rPr>
              <w:t>序号</w:t>
            </w:r>
          </w:p>
        </w:tc>
        <w:tc>
          <w:tcPr>
            <w:tcW w:w="3000" w:type="dxa"/>
            <w:shd w:val="clear" w:color="auto" w:fill="auto"/>
            <w:vAlign w:val="center"/>
          </w:tcPr>
          <w:p w:rsidR="00687B4C" w:rsidRPr="00722E63" w14:paraId="16B1A89E" w14:textId="77777777">
            <w:r w:rsidRPr="00722E63">
              <w:rPr>
                <w:rFonts w:ascii="仿宋" w:eastAsia="仿宋" w:hAnsi="仿宋"/>
                <w:b/>
              </w:rPr>
              <w:t>项目</w:t>
            </w:r>
          </w:p>
        </w:tc>
        <w:tc>
          <w:tcPr>
            <w:tcW w:w="2500" w:type="dxa"/>
            <w:shd w:val="clear" w:color="auto" w:fill="auto"/>
            <w:vAlign w:val="center"/>
          </w:tcPr>
          <w:p w:rsidR="00687B4C" w:rsidRPr="00722E63" w14:paraId="389E7F94" w14:textId="77777777">
            <w:r w:rsidRPr="00722E63">
              <w:rPr>
                <w:rFonts w:ascii="仿宋" w:eastAsia="仿宋" w:hAnsi="仿宋"/>
                <w:b/>
              </w:rPr>
              <w:t>单位</w:t>
            </w:r>
          </w:p>
        </w:tc>
        <w:tc>
          <w:tcPr>
            <w:tcW w:w="3500" w:type="dxa"/>
            <w:shd w:val="clear" w:color="auto" w:fill="auto"/>
            <w:vAlign w:val="center"/>
          </w:tcPr>
          <w:p w:rsidR="00687B4C" w:rsidRPr="00722E63" w14:paraId="339123DD" w14:textId="77777777">
            <w:r w:rsidRPr="00722E63">
              <w:rPr>
                <w:rFonts w:ascii="仿宋" w:eastAsia="仿宋" w:hAnsi="仿宋"/>
                <w:b/>
              </w:rPr>
              <w:t>指标</w:t>
            </w:r>
          </w:p>
        </w:tc>
      </w:tr>
      <w:tr w14:paraId="08DC736E" w14:textId="77777777" w:rsidTr="007F1D13">
        <w:tblPrEx>
          <w:tblW w:w="0" w:type="auto"/>
          <w:tblLook w:val="04A0"/>
        </w:tblPrEx>
        <w:tc>
          <w:tcPr>
            <w:tcW w:w="0" w:type="dxa"/>
            <w:shd w:val="clear" w:color="auto" w:fill="auto"/>
            <w:vAlign w:val="center"/>
          </w:tcPr>
          <w:p w:rsidR="00687B4C" w:rsidRPr="00722E63" w14:paraId="0B27356B" w14:textId="77777777">
            <w:r w:rsidRPr="00722E63">
              <w:rPr>
                <w:rFonts w:ascii="仿宋" w:eastAsia="仿宋" w:hAnsi="仿宋"/>
                <w:sz w:val="20"/>
                <w:szCs w:val="20"/>
              </w:rPr>
              <w:t>1</w:t>
            </w:r>
          </w:p>
        </w:tc>
        <w:tc>
          <w:tcPr>
            <w:tcW w:w="0" w:type="dxa"/>
            <w:shd w:val="clear" w:color="auto" w:fill="auto"/>
            <w:vAlign w:val="center"/>
          </w:tcPr>
          <w:p w:rsidR="00687B4C" w:rsidRPr="00722E63" w14:paraId="7A38F660" w14:textId="77777777">
            <w:r w:rsidRPr="00722E63">
              <w:rPr>
                <w:rFonts w:ascii="仿宋" w:eastAsia="仿宋" w:hAnsi="仿宋"/>
                <w:sz w:val="20"/>
                <w:szCs w:val="20"/>
              </w:rPr>
              <w:t>行业工业增加值</w:t>
            </w:r>
          </w:p>
        </w:tc>
        <w:tc>
          <w:tcPr>
            <w:tcW w:w="0" w:type="dxa"/>
            <w:shd w:val="clear" w:color="auto" w:fill="auto"/>
            <w:vAlign w:val="center"/>
          </w:tcPr>
          <w:p w:rsidR="00687B4C" w:rsidRPr="00722E63" w14:paraId="7650BD07" w14:textId="77777777">
            <w:r w:rsidRPr="00722E63">
              <w:rPr>
                <w:rFonts w:ascii="仿宋" w:eastAsia="仿宋" w:hAnsi="仿宋"/>
                <w:sz w:val="20"/>
                <w:szCs w:val="20"/>
              </w:rPr>
              <w:t>万元</w:t>
            </w:r>
          </w:p>
        </w:tc>
        <w:tc>
          <w:tcPr>
            <w:tcW w:w="0" w:type="dxa"/>
            <w:shd w:val="clear" w:color="auto" w:fill="auto"/>
            <w:vAlign w:val="center"/>
          </w:tcPr>
          <w:p w:rsidR="00687B4C" w:rsidRPr="00722E63" w14:paraId="1270B500" w14:textId="77777777">
            <w:r w:rsidRPr="00722E63">
              <w:rPr>
                <w:rFonts w:ascii="仿宋" w:eastAsia="仿宋" w:hAnsi="仿宋"/>
                <w:sz w:val="20"/>
                <w:szCs w:val="20"/>
              </w:rPr>
              <w:t>55501.98</w:t>
            </w:r>
          </w:p>
        </w:tc>
      </w:tr>
      <w:tr w14:paraId="2651B943" w14:textId="77777777" w:rsidTr="007F1D13">
        <w:tblPrEx>
          <w:tblW w:w="0" w:type="auto"/>
          <w:tblLook w:val="04A0"/>
        </w:tblPrEx>
        <w:tc>
          <w:tcPr>
            <w:tcW w:w="0" w:type="dxa"/>
            <w:shd w:val="clear" w:color="auto" w:fill="auto"/>
            <w:vAlign w:val="center"/>
          </w:tcPr>
          <w:p w:rsidR="00687B4C" w:rsidRPr="00722E63" w14:paraId="0C44FFCE" w14:textId="77777777">
            <w:r w:rsidRPr="00722E63">
              <w:rPr>
                <w:rFonts w:ascii="仿宋" w:eastAsia="仿宋" w:hAnsi="仿宋"/>
                <w:sz w:val="20"/>
                <w:szCs w:val="20"/>
              </w:rPr>
              <w:t>1.1</w:t>
            </w:r>
          </w:p>
        </w:tc>
        <w:tc>
          <w:tcPr>
            <w:tcW w:w="0" w:type="dxa"/>
            <w:shd w:val="clear" w:color="auto" w:fill="auto"/>
            <w:vAlign w:val="center"/>
          </w:tcPr>
          <w:p w:rsidR="00687B4C" w:rsidRPr="00722E63" w14:paraId="4E164831" w14:textId="77777777">
            <w:r w:rsidRPr="00722E63">
              <w:rPr>
                <w:rFonts w:ascii="仿宋" w:eastAsia="仿宋" w:hAnsi="仿宋"/>
                <w:sz w:val="20"/>
                <w:szCs w:val="20"/>
              </w:rPr>
              <w:t>—</w:t>
            </w:r>
            <w:r w:rsidRPr="00722E63">
              <w:rPr>
                <w:rFonts w:ascii="仿宋" w:eastAsia="仿宋" w:hAnsi="仿宋"/>
                <w:sz w:val="20"/>
                <w:szCs w:val="20"/>
              </w:rPr>
              <w:t>同期增加值</w:t>
            </w:r>
          </w:p>
        </w:tc>
        <w:tc>
          <w:tcPr>
            <w:tcW w:w="0" w:type="dxa"/>
            <w:shd w:val="clear" w:color="auto" w:fill="auto"/>
            <w:vAlign w:val="center"/>
          </w:tcPr>
          <w:p w:rsidR="00687B4C" w:rsidRPr="00722E63" w14:paraId="47DC6F25" w14:textId="77777777">
            <w:r w:rsidRPr="00722E63">
              <w:rPr>
                <w:rFonts w:ascii="仿宋" w:eastAsia="仿宋" w:hAnsi="仿宋"/>
                <w:sz w:val="20"/>
                <w:szCs w:val="20"/>
              </w:rPr>
              <w:t>万元</w:t>
            </w:r>
          </w:p>
        </w:tc>
        <w:tc>
          <w:tcPr>
            <w:tcW w:w="0" w:type="dxa"/>
            <w:shd w:val="clear" w:color="auto" w:fill="auto"/>
            <w:vAlign w:val="center"/>
          </w:tcPr>
          <w:p w:rsidR="00687B4C" w:rsidRPr="00722E63" w14:paraId="6EA0B522" w14:textId="77777777">
            <w:r w:rsidRPr="00722E63">
              <w:rPr>
                <w:rFonts w:ascii="仿宋" w:eastAsia="仿宋" w:hAnsi="仿宋"/>
                <w:sz w:val="20"/>
                <w:szCs w:val="20"/>
              </w:rPr>
              <w:t>46456.83</w:t>
            </w:r>
          </w:p>
        </w:tc>
      </w:tr>
      <w:tr w14:paraId="7B4000C9" w14:textId="77777777" w:rsidTr="007F1D13">
        <w:tblPrEx>
          <w:tblW w:w="0" w:type="auto"/>
          <w:tblLook w:val="04A0"/>
        </w:tblPrEx>
        <w:tc>
          <w:tcPr>
            <w:tcW w:w="0" w:type="dxa"/>
            <w:shd w:val="clear" w:color="auto" w:fill="auto"/>
            <w:vAlign w:val="center"/>
          </w:tcPr>
          <w:p w:rsidR="00687B4C" w:rsidRPr="00722E63" w14:paraId="283D0600" w14:textId="77777777">
            <w:r w:rsidRPr="00722E63">
              <w:rPr>
                <w:rFonts w:ascii="仿宋" w:eastAsia="仿宋" w:hAnsi="仿宋"/>
                <w:sz w:val="20"/>
                <w:szCs w:val="20"/>
              </w:rPr>
              <w:t>1.2</w:t>
            </w:r>
          </w:p>
        </w:tc>
        <w:tc>
          <w:tcPr>
            <w:tcW w:w="0" w:type="dxa"/>
            <w:shd w:val="clear" w:color="auto" w:fill="auto"/>
            <w:vAlign w:val="center"/>
          </w:tcPr>
          <w:p w:rsidR="00687B4C" w:rsidRPr="00722E63" w14:paraId="481BEC7D"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687B4C" w:rsidRPr="00722E63" w14:paraId="724C63FA" w14:textId="77777777"/>
        </w:tc>
        <w:tc>
          <w:tcPr>
            <w:tcW w:w="0" w:type="dxa"/>
            <w:shd w:val="clear" w:color="auto" w:fill="auto"/>
            <w:vAlign w:val="center"/>
          </w:tcPr>
          <w:p w:rsidR="00687B4C" w:rsidRPr="00722E63" w14:paraId="77A47596" w14:textId="77777777">
            <w:r w:rsidRPr="00722E63">
              <w:rPr>
                <w:rFonts w:ascii="仿宋" w:eastAsia="仿宋" w:hAnsi="仿宋"/>
                <w:sz w:val="20"/>
                <w:szCs w:val="20"/>
              </w:rPr>
              <w:t>19.47%</w:t>
            </w:r>
          </w:p>
        </w:tc>
      </w:tr>
      <w:tr w14:paraId="7E819E00" w14:textId="77777777" w:rsidTr="007F1D13">
        <w:tblPrEx>
          <w:tblW w:w="0" w:type="auto"/>
          <w:tblLook w:val="04A0"/>
        </w:tblPrEx>
        <w:tc>
          <w:tcPr>
            <w:tcW w:w="0" w:type="dxa"/>
            <w:shd w:val="clear" w:color="auto" w:fill="auto"/>
            <w:vAlign w:val="center"/>
          </w:tcPr>
          <w:p w:rsidR="00687B4C" w:rsidRPr="00722E63" w14:paraId="616B249D" w14:textId="77777777">
            <w:r w:rsidRPr="00722E63">
              <w:rPr>
                <w:rFonts w:ascii="仿宋" w:eastAsia="仿宋" w:hAnsi="仿宋"/>
                <w:sz w:val="20"/>
                <w:szCs w:val="20"/>
              </w:rPr>
              <w:t>2</w:t>
            </w:r>
          </w:p>
        </w:tc>
        <w:tc>
          <w:tcPr>
            <w:tcW w:w="0" w:type="dxa"/>
            <w:shd w:val="clear" w:color="auto" w:fill="auto"/>
            <w:vAlign w:val="center"/>
          </w:tcPr>
          <w:p w:rsidR="00687B4C" w:rsidRPr="00722E63" w14:paraId="66689624" w14:textId="77777777">
            <w:r w:rsidRPr="00722E63">
              <w:rPr>
                <w:rFonts w:ascii="仿宋" w:eastAsia="仿宋" w:hAnsi="仿宋"/>
                <w:sz w:val="20"/>
                <w:szCs w:val="20"/>
              </w:rPr>
              <w:t>行业净利润</w:t>
            </w:r>
          </w:p>
        </w:tc>
        <w:tc>
          <w:tcPr>
            <w:tcW w:w="0" w:type="dxa"/>
            <w:shd w:val="clear" w:color="auto" w:fill="auto"/>
            <w:vAlign w:val="center"/>
          </w:tcPr>
          <w:p w:rsidR="00687B4C" w:rsidRPr="00722E63" w14:paraId="5554CDA0" w14:textId="77777777">
            <w:r w:rsidRPr="00722E63">
              <w:rPr>
                <w:rFonts w:ascii="仿宋" w:eastAsia="仿宋" w:hAnsi="仿宋"/>
                <w:sz w:val="20"/>
                <w:szCs w:val="20"/>
              </w:rPr>
              <w:t>万元</w:t>
            </w:r>
          </w:p>
        </w:tc>
        <w:tc>
          <w:tcPr>
            <w:tcW w:w="0" w:type="dxa"/>
            <w:shd w:val="clear" w:color="auto" w:fill="auto"/>
            <w:vAlign w:val="center"/>
          </w:tcPr>
          <w:p w:rsidR="00687B4C" w:rsidRPr="00722E63" w14:paraId="31615834" w14:textId="77777777">
            <w:r w:rsidRPr="00722E63">
              <w:rPr>
                <w:rFonts w:ascii="仿宋" w:eastAsia="仿宋" w:hAnsi="仿宋"/>
                <w:sz w:val="20"/>
                <w:szCs w:val="20"/>
              </w:rPr>
              <w:t>11358.02</w:t>
            </w:r>
          </w:p>
        </w:tc>
      </w:tr>
      <w:tr w14:paraId="7EA423BC" w14:textId="77777777" w:rsidTr="007F1D13">
        <w:tblPrEx>
          <w:tblW w:w="0" w:type="auto"/>
          <w:tblLook w:val="04A0"/>
        </w:tblPrEx>
        <w:tc>
          <w:tcPr>
            <w:tcW w:w="0" w:type="dxa"/>
            <w:shd w:val="clear" w:color="auto" w:fill="auto"/>
            <w:vAlign w:val="center"/>
          </w:tcPr>
          <w:p w:rsidR="00687B4C" w:rsidRPr="00722E63" w14:paraId="4D976168" w14:textId="77777777">
            <w:r w:rsidRPr="00722E63">
              <w:rPr>
                <w:rFonts w:ascii="仿宋" w:eastAsia="仿宋" w:hAnsi="仿宋"/>
                <w:sz w:val="20"/>
                <w:szCs w:val="20"/>
              </w:rPr>
              <w:t>2.1</w:t>
            </w:r>
          </w:p>
        </w:tc>
        <w:tc>
          <w:tcPr>
            <w:tcW w:w="0" w:type="dxa"/>
            <w:shd w:val="clear" w:color="auto" w:fill="auto"/>
            <w:vAlign w:val="center"/>
          </w:tcPr>
          <w:p w:rsidR="00687B4C" w:rsidRPr="00722E63" w14:paraId="4380B2EA" w14:textId="77777777">
            <w:r w:rsidRPr="00722E63">
              <w:rPr>
                <w:rFonts w:ascii="仿宋" w:eastAsia="仿宋" w:hAnsi="仿宋"/>
                <w:sz w:val="20"/>
                <w:szCs w:val="20"/>
              </w:rPr>
              <w:t>—2016</w:t>
            </w:r>
            <w:r w:rsidRPr="00722E63">
              <w:rPr>
                <w:rFonts w:ascii="仿宋" w:eastAsia="仿宋" w:hAnsi="仿宋"/>
                <w:sz w:val="20"/>
                <w:szCs w:val="20"/>
              </w:rPr>
              <w:t>年净利润</w:t>
            </w:r>
          </w:p>
        </w:tc>
        <w:tc>
          <w:tcPr>
            <w:tcW w:w="0" w:type="dxa"/>
            <w:shd w:val="clear" w:color="auto" w:fill="auto"/>
            <w:vAlign w:val="center"/>
          </w:tcPr>
          <w:p w:rsidR="00687B4C" w:rsidRPr="00722E63" w14:paraId="3B5C9692" w14:textId="77777777">
            <w:r w:rsidRPr="00722E63">
              <w:rPr>
                <w:rFonts w:ascii="仿宋" w:eastAsia="仿宋" w:hAnsi="仿宋"/>
                <w:sz w:val="20"/>
                <w:szCs w:val="20"/>
              </w:rPr>
              <w:t>万元</w:t>
            </w:r>
          </w:p>
        </w:tc>
        <w:tc>
          <w:tcPr>
            <w:tcW w:w="0" w:type="dxa"/>
            <w:shd w:val="clear" w:color="auto" w:fill="auto"/>
            <w:vAlign w:val="center"/>
          </w:tcPr>
          <w:p w:rsidR="00687B4C" w:rsidRPr="00722E63" w14:paraId="6A093787" w14:textId="77777777">
            <w:r w:rsidRPr="00722E63">
              <w:rPr>
                <w:rFonts w:ascii="仿宋" w:eastAsia="仿宋" w:hAnsi="仿宋"/>
                <w:sz w:val="20"/>
                <w:szCs w:val="20"/>
              </w:rPr>
              <w:t>10016.77</w:t>
            </w:r>
          </w:p>
        </w:tc>
      </w:tr>
      <w:tr w14:paraId="27F29D89" w14:textId="77777777" w:rsidTr="007F1D13">
        <w:tblPrEx>
          <w:tblW w:w="0" w:type="auto"/>
          <w:tblLook w:val="04A0"/>
        </w:tblPrEx>
        <w:tc>
          <w:tcPr>
            <w:tcW w:w="0" w:type="dxa"/>
            <w:shd w:val="clear" w:color="auto" w:fill="auto"/>
            <w:vAlign w:val="center"/>
          </w:tcPr>
          <w:p w:rsidR="00687B4C" w:rsidRPr="00722E63" w14:paraId="79FBE080" w14:textId="77777777">
            <w:r w:rsidRPr="00722E63">
              <w:rPr>
                <w:rFonts w:ascii="仿宋" w:eastAsia="仿宋" w:hAnsi="仿宋"/>
                <w:sz w:val="20"/>
                <w:szCs w:val="20"/>
              </w:rPr>
              <w:t>2.2</w:t>
            </w:r>
          </w:p>
        </w:tc>
        <w:tc>
          <w:tcPr>
            <w:tcW w:w="0" w:type="dxa"/>
            <w:shd w:val="clear" w:color="auto" w:fill="auto"/>
            <w:vAlign w:val="center"/>
          </w:tcPr>
          <w:p w:rsidR="00687B4C" w:rsidRPr="00722E63" w14:paraId="4EE07C6B"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687B4C" w:rsidRPr="00722E63" w14:paraId="151200B2" w14:textId="77777777"/>
        </w:tc>
        <w:tc>
          <w:tcPr>
            <w:tcW w:w="0" w:type="dxa"/>
            <w:shd w:val="clear" w:color="auto" w:fill="auto"/>
            <w:vAlign w:val="center"/>
          </w:tcPr>
          <w:p w:rsidR="00687B4C" w:rsidRPr="00722E63" w14:paraId="6EB16EC0" w14:textId="77777777">
            <w:r w:rsidRPr="00722E63">
              <w:rPr>
                <w:rFonts w:ascii="仿宋" w:eastAsia="仿宋" w:hAnsi="仿宋"/>
                <w:sz w:val="20"/>
                <w:szCs w:val="20"/>
              </w:rPr>
              <w:t>13.39%</w:t>
            </w:r>
          </w:p>
        </w:tc>
      </w:tr>
      <w:tr w14:paraId="0365E141" w14:textId="77777777" w:rsidTr="007F1D13">
        <w:tblPrEx>
          <w:tblW w:w="0" w:type="auto"/>
          <w:tblLook w:val="04A0"/>
        </w:tblPrEx>
        <w:tc>
          <w:tcPr>
            <w:tcW w:w="0" w:type="dxa"/>
            <w:shd w:val="clear" w:color="auto" w:fill="auto"/>
            <w:vAlign w:val="center"/>
          </w:tcPr>
          <w:p w:rsidR="00687B4C" w:rsidRPr="00722E63" w14:paraId="219245E5" w14:textId="77777777">
            <w:r w:rsidRPr="00722E63">
              <w:rPr>
                <w:rFonts w:ascii="仿宋" w:eastAsia="仿宋" w:hAnsi="仿宋"/>
                <w:sz w:val="20"/>
                <w:szCs w:val="20"/>
              </w:rPr>
              <w:t>3</w:t>
            </w:r>
          </w:p>
        </w:tc>
        <w:tc>
          <w:tcPr>
            <w:tcW w:w="0" w:type="dxa"/>
            <w:shd w:val="clear" w:color="auto" w:fill="auto"/>
            <w:vAlign w:val="center"/>
          </w:tcPr>
          <w:p w:rsidR="00687B4C" w:rsidRPr="00722E63" w14:paraId="039033B8" w14:textId="77777777">
            <w:r w:rsidRPr="00722E63">
              <w:rPr>
                <w:rFonts w:ascii="仿宋" w:eastAsia="仿宋" w:hAnsi="仿宋"/>
                <w:sz w:val="20"/>
                <w:szCs w:val="20"/>
              </w:rPr>
              <w:t>行业纳税总额</w:t>
            </w:r>
          </w:p>
        </w:tc>
        <w:tc>
          <w:tcPr>
            <w:tcW w:w="0" w:type="dxa"/>
            <w:shd w:val="clear" w:color="auto" w:fill="auto"/>
            <w:vAlign w:val="center"/>
          </w:tcPr>
          <w:p w:rsidR="00687B4C" w:rsidRPr="00722E63" w14:paraId="4E1CBEEF" w14:textId="77777777">
            <w:r w:rsidRPr="00722E63">
              <w:rPr>
                <w:rFonts w:ascii="仿宋" w:eastAsia="仿宋" w:hAnsi="仿宋"/>
                <w:sz w:val="20"/>
                <w:szCs w:val="20"/>
              </w:rPr>
              <w:t>万元</w:t>
            </w:r>
          </w:p>
        </w:tc>
        <w:tc>
          <w:tcPr>
            <w:tcW w:w="0" w:type="dxa"/>
            <w:shd w:val="clear" w:color="auto" w:fill="auto"/>
            <w:vAlign w:val="center"/>
          </w:tcPr>
          <w:p w:rsidR="00687B4C" w:rsidRPr="00722E63" w14:paraId="3FD5AD4B" w14:textId="77777777">
            <w:r w:rsidRPr="00722E63">
              <w:rPr>
                <w:rFonts w:ascii="仿宋" w:eastAsia="仿宋" w:hAnsi="仿宋"/>
                <w:sz w:val="20"/>
                <w:szCs w:val="20"/>
              </w:rPr>
              <w:t>20769.34</w:t>
            </w:r>
          </w:p>
        </w:tc>
      </w:tr>
      <w:tr w14:paraId="132E0BCA" w14:textId="77777777" w:rsidTr="007F1D13">
        <w:tblPrEx>
          <w:tblW w:w="0" w:type="auto"/>
          <w:tblLook w:val="04A0"/>
        </w:tblPrEx>
        <w:tc>
          <w:tcPr>
            <w:tcW w:w="0" w:type="dxa"/>
            <w:shd w:val="clear" w:color="auto" w:fill="auto"/>
            <w:vAlign w:val="center"/>
          </w:tcPr>
          <w:p w:rsidR="00687B4C" w:rsidRPr="00722E63" w14:paraId="767F2744" w14:textId="77777777">
            <w:r w:rsidRPr="00722E63">
              <w:rPr>
                <w:rFonts w:ascii="仿宋" w:eastAsia="仿宋" w:hAnsi="仿宋"/>
                <w:sz w:val="20"/>
                <w:szCs w:val="20"/>
              </w:rPr>
              <w:t>3.1</w:t>
            </w:r>
          </w:p>
        </w:tc>
        <w:tc>
          <w:tcPr>
            <w:tcW w:w="0" w:type="dxa"/>
            <w:shd w:val="clear" w:color="auto" w:fill="auto"/>
            <w:vAlign w:val="center"/>
          </w:tcPr>
          <w:p w:rsidR="00687B4C" w:rsidRPr="00722E63" w14:paraId="071265CD" w14:textId="77777777">
            <w:r w:rsidRPr="00722E63">
              <w:rPr>
                <w:rFonts w:ascii="仿宋" w:eastAsia="仿宋" w:hAnsi="仿宋"/>
                <w:sz w:val="20"/>
                <w:szCs w:val="20"/>
              </w:rPr>
              <w:t>—2016</w:t>
            </w:r>
            <w:r w:rsidRPr="00722E63">
              <w:rPr>
                <w:rFonts w:ascii="仿宋" w:eastAsia="仿宋" w:hAnsi="仿宋"/>
                <w:sz w:val="20"/>
                <w:szCs w:val="20"/>
              </w:rPr>
              <w:t>纳税总额</w:t>
            </w:r>
          </w:p>
        </w:tc>
        <w:tc>
          <w:tcPr>
            <w:tcW w:w="0" w:type="dxa"/>
            <w:shd w:val="clear" w:color="auto" w:fill="auto"/>
            <w:vAlign w:val="center"/>
          </w:tcPr>
          <w:p w:rsidR="00687B4C" w:rsidRPr="00722E63" w14:paraId="67D813F4" w14:textId="77777777">
            <w:r w:rsidRPr="00722E63">
              <w:rPr>
                <w:rFonts w:ascii="仿宋" w:eastAsia="仿宋" w:hAnsi="仿宋"/>
                <w:sz w:val="20"/>
                <w:szCs w:val="20"/>
              </w:rPr>
              <w:t>万元</w:t>
            </w:r>
          </w:p>
        </w:tc>
        <w:tc>
          <w:tcPr>
            <w:tcW w:w="0" w:type="dxa"/>
            <w:shd w:val="clear" w:color="auto" w:fill="auto"/>
            <w:vAlign w:val="center"/>
          </w:tcPr>
          <w:p w:rsidR="00687B4C" w:rsidRPr="00722E63" w14:paraId="67827777" w14:textId="77777777">
            <w:r w:rsidRPr="00722E63">
              <w:rPr>
                <w:rFonts w:ascii="仿宋" w:eastAsia="仿宋" w:hAnsi="仿宋"/>
                <w:sz w:val="20"/>
                <w:szCs w:val="20"/>
              </w:rPr>
              <w:t>17378.75</w:t>
            </w:r>
          </w:p>
        </w:tc>
      </w:tr>
    </w:tbl>
    <w:p>
      <w:pPr>
        <w:sectPr w:rsidSect="00A02F19">
          <w:headerReference w:type="default" r:id="rId25"/>
          <w:type w:val="nextPage"/>
          <w:pgSz w:w="12240" w:h="15840"/>
          <w:pgMar w:top="1800" w:right="1200" w:bottom="1200" w:left="1200" w:header="720" w:footer="720" w:gutter="0"/>
          <w:pgNumType w:start="22"/>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44C07B91"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687B4C" w:rsidRPr="00722E63" w14:paraId="68870C03" w14:textId="77777777">
            <w:r w:rsidRPr="00722E63">
              <w:rPr>
                <w:rFonts w:ascii="仿宋" w:eastAsia="仿宋" w:hAnsi="仿宋"/>
                <w:sz w:val="20"/>
                <w:szCs w:val="20"/>
              </w:rPr>
              <w:t>3.2</w:t>
            </w:r>
          </w:p>
        </w:tc>
        <w:tc>
          <w:tcPr>
            <w:tcW w:w="0" w:type="dxa"/>
            <w:shd w:val="clear" w:color="auto" w:fill="auto"/>
            <w:vAlign w:val="center"/>
          </w:tcPr>
          <w:p w:rsidR="00687B4C" w:rsidRPr="00722E63" w14:paraId="1FE4C1CF"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687B4C" w:rsidRPr="00722E63" w14:paraId="25EBD933" w14:textId="77777777"/>
        </w:tc>
        <w:tc>
          <w:tcPr>
            <w:tcW w:w="0" w:type="dxa"/>
            <w:shd w:val="clear" w:color="auto" w:fill="auto"/>
            <w:vAlign w:val="center"/>
          </w:tcPr>
          <w:p w:rsidR="00687B4C" w:rsidRPr="00722E63" w14:paraId="63F83970" w14:textId="77777777">
            <w:r w:rsidRPr="00722E63">
              <w:rPr>
                <w:rFonts w:ascii="仿宋" w:eastAsia="仿宋" w:hAnsi="仿宋"/>
                <w:sz w:val="20"/>
                <w:szCs w:val="20"/>
              </w:rPr>
              <w:t>19.51%</w:t>
            </w:r>
          </w:p>
        </w:tc>
      </w:tr>
      <w:tr w14:paraId="109CB6DB" w14:textId="77777777" w:rsidTr="007F1D13">
        <w:tblPrEx>
          <w:tblW w:w="0" w:type="auto"/>
          <w:tblLook w:val="04A0"/>
        </w:tblPrEx>
        <w:tc>
          <w:tcPr>
            <w:tcW w:w="0" w:type="dxa"/>
            <w:shd w:val="clear" w:color="auto" w:fill="auto"/>
            <w:vAlign w:val="center"/>
          </w:tcPr>
          <w:p w:rsidR="00687B4C" w:rsidRPr="00722E63" w14:paraId="27514983" w14:textId="77777777">
            <w:r w:rsidRPr="00722E63">
              <w:rPr>
                <w:rFonts w:ascii="仿宋" w:eastAsia="仿宋" w:hAnsi="仿宋"/>
                <w:sz w:val="20"/>
                <w:szCs w:val="20"/>
              </w:rPr>
              <w:t>4</w:t>
            </w:r>
          </w:p>
        </w:tc>
        <w:tc>
          <w:tcPr>
            <w:tcW w:w="0" w:type="dxa"/>
            <w:shd w:val="clear" w:color="auto" w:fill="auto"/>
            <w:vAlign w:val="center"/>
          </w:tcPr>
          <w:p w:rsidR="00687B4C" w:rsidRPr="00722E63" w14:paraId="747DE647" w14:textId="77777777">
            <w:r w:rsidRPr="00722E63">
              <w:rPr>
                <w:rFonts w:ascii="仿宋" w:eastAsia="仿宋" w:hAnsi="仿宋"/>
                <w:sz w:val="20"/>
                <w:szCs w:val="20"/>
              </w:rPr>
              <w:t>2017</w:t>
            </w:r>
            <w:r w:rsidRPr="00722E63">
              <w:rPr>
                <w:rFonts w:ascii="仿宋" w:eastAsia="仿宋" w:hAnsi="仿宋"/>
                <w:sz w:val="20"/>
                <w:szCs w:val="20"/>
              </w:rPr>
              <w:t>完成投资</w:t>
            </w:r>
          </w:p>
        </w:tc>
        <w:tc>
          <w:tcPr>
            <w:tcW w:w="0" w:type="dxa"/>
            <w:shd w:val="clear" w:color="auto" w:fill="auto"/>
            <w:vAlign w:val="center"/>
          </w:tcPr>
          <w:p w:rsidR="00687B4C" w:rsidRPr="00722E63" w14:paraId="1CF81AC5" w14:textId="77777777">
            <w:r w:rsidRPr="00722E63">
              <w:rPr>
                <w:rFonts w:ascii="仿宋" w:eastAsia="仿宋" w:hAnsi="仿宋"/>
                <w:sz w:val="20"/>
                <w:szCs w:val="20"/>
              </w:rPr>
              <w:t>万元</w:t>
            </w:r>
          </w:p>
        </w:tc>
        <w:tc>
          <w:tcPr>
            <w:tcW w:w="0" w:type="dxa"/>
            <w:shd w:val="clear" w:color="auto" w:fill="auto"/>
            <w:vAlign w:val="center"/>
          </w:tcPr>
          <w:p w:rsidR="00687B4C" w:rsidRPr="00722E63" w14:paraId="7527BD79" w14:textId="77777777">
            <w:r w:rsidRPr="00722E63">
              <w:rPr>
                <w:rFonts w:ascii="仿宋" w:eastAsia="仿宋" w:hAnsi="仿宋"/>
                <w:sz w:val="20"/>
                <w:szCs w:val="20"/>
              </w:rPr>
              <w:t>38396.66</w:t>
            </w:r>
          </w:p>
        </w:tc>
      </w:tr>
      <w:tr w14:paraId="3E535251" w14:textId="77777777" w:rsidTr="007F1D13">
        <w:tblPrEx>
          <w:tblW w:w="0" w:type="auto"/>
          <w:tblLook w:val="04A0"/>
        </w:tblPrEx>
        <w:tc>
          <w:tcPr>
            <w:tcW w:w="0" w:type="dxa"/>
            <w:shd w:val="clear" w:color="auto" w:fill="auto"/>
            <w:vAlign w:val="center"/>
          </w:tcPr>
          <w:p w:rsidR="00687B4C" w:rsidRPr="00722E63" w14:paraId="671FB89D" w14:textId="77777777">
            <w:r w:rsidRPr="00722E63">
              <w:rPr>
                <w:rFonts w:ascii="仿宋" w:eastAsia="仿宋" w:hAnsi="仿宋"/>
                <w:sz w:val="20"/>
                <w:szCs w:val="20"/>
              </w:rPr>
              <w:t>4.1</w:t>
            </w:r>
          </w:p>
        </w:tc>
        <w:tc>
          <w:tcPr>
            <w:tcW w:w="0" w:type="dxa"/>
            <w:shd w:val="clear" w:color="auto" w:fill="auto"/>
            <w:vAlign w:val="center"/>
          </w:tcPr>
          <w:p w:rsidR="00687B4C" w:rsidRPr="00722E63" w14:paraId="46FA3CB2" w14:textId="77777777">
            <w:r w:rsidRPr="00722E63">
              <w:rPr>
                <w:rFonts w:ascii="仿宋" w:eastAsia="仿宋" w:hAnsi="仿宋"/>
                <w:sz w:val="20"/>
                <w:szCs w:val="20"/>
              </w:rPr>
              <w:t>—2016</w:t>
            </w:r>
            <w:r w:rsidRPr="00722E63">
              <w:rPr>
                <w:rFonts w:ascii="仿宋" w:eastAsia="仿宋" w:hAnsi="仿宋"/>
                <w:sz w:val="20"/>
                <w:szCs w:val="20"/>
              </w:rPr>
              <w:t>行业投资</w:t>
            </w:r>
          </w:p>
        </w:tc>
        <w:tc>
          <w:tcPr>
            <w:tcW w:w="0" w:type="dxa"/>
            <w:shd w:val="clear" w:color="auto" w:fill="auto"/>
            <w:vAlign w:val="center"/>
          </w:tcPr>
          <w:p w:rsidR="00687B4C" w:rsidRPr="00722E63" w14:paraId="08F75474" w14:textId="77777777">
            <w:r w:rsidRPr="00722E63">
              <w:rPr>
                <w:rFonts w:ascii="仿宋" w:eastAsia="仿宋" w:hAnsi="仿宋"/>
                <w:sz w:val="20"/>
                <w:szCs w:val="20"/>
              </w:rPr>
              <w:t>万元</w:t>
            </w:r>
          </w:p>
        </w:tc>
        <w:tc>
          <w:tcPr>
            <w:tcW w:w="0" w:type="dxa"/>
            <w:shd w:val="clear" w:color="auto" w:fill="auto"/>
            <w:vAlign w:val="center"/>
          </w:tcPr>
          <w:p w:rsidR="00687B4C" w:rsidRPr="00722E63" w14:paraId="136FAD2D" w14:textId="77777777">
            <w:r w:rsidRPr="00722E63">
              <w:rPr>
                <w:rFonts w:ascii="仿宋" w:eastAsia="仿宋" w:hAnsi="仿宋"/>
                <w:sz w:val="20"/>
                <w:szCs w:val="20"/>
              </w:rPr>
              <w:t>15.85%</w:t>
            </w:r>
          </w:p>
        </w:tc>
      </w:tr>
    </w:tbl>
    <w:p w:rsidR="00687B4C" w14:paraId="1D89C565" w14:textId="77777777">
      <w:pPr>
        <w:ind w:firstLine="600"/>
      </w:pPr>
    </w:p>
    <w:p w:rsidR="00687B4C" w14:paraId="4966709C" w14:textId="77777777">
      <w:pPr>
        <w:ind w:firstLine="600"/>
      </w:pPr>
      <w:r>
        <w:rPr>
          <w:rFonts w:ascii="仿宋" w:eastAsia="仿宋" w:hAnsi="仿宋" w:cs="仿宋"/>
          <w:sz w:val="30"/>
          <w:szCs w:val="30"/>
        </w:rPr>
        <w:t>区域内经济发展持续向好，预计到</w:t>
      </w:r>
      <w:r>
        <w:rPr>
          <w:rFonts w:ascii="仿宋" w:eastAsia="仿宋" w:hAnsi="仿宋" w:cs="仿宋"/>
          <w:sz w:val="30"/>
          <w:szCs w:val="30"/>
        </w:rPr>
        <w:t>2020</w:t>
      </w:r>
      <w:r>
        <w:rPr>
          <w:rFonts w:ascii="仿宋" w:eastAsia="仿宋" w:hAnsi="仿宋" w:cs="仿宋"/>
          <w:sz w:val="30"/>
          <w:szCs w:val="30"/>
        </w:rPr>
        <w:t>年地区生产总值</w:t>
      </w:r>
      <w:r>
        <w:rPr>
          <w:rFonts w:ascii="仿宋" w:eastAsia="仿宋" w:hAnsi="仿宋" w:cs="仿宋"/>
          <w:sz w:val="30"/>
          <w:szCs w:val="30"/>
        </w:rPr>
        <w:t>6000.10</w:t>
      </w:r>
      <w:r>
        <w:rPr>
          <w:rFonts w:ascii="仿宋" w:eastAsia="仿宋" w:hAnsi="仿宋" w:cs="仿宋"/>
          <w:sz w:val="30"/>
          <w:szCs w:val="30"/>
        </w:rPr>
        <w:t>亿元，年均增长</w:t>
      </w:r>
      <w:r>
        <w:rPr>
          <w:rFonts w:ascii="仿宋" w:eastAsia="仿宋" w:hAnsi="仿宋" w:cs="仿宋"/>
          <w:sz w:val="30"/>
          <w:szCs w:val="30"/>
        </w:rPr>
        <w:t>6.39%</w:t>
      </w:r>
      <w:r>
        <w:rPr>
          <w:rFonts w:ascii="仿宋" w:eastAsia="仿宋" w:hAnsi="仿宋" w:cs="仿宋"/>
          <w:sz w:val="30"/>
          <w:szCs w:val="30"/>
        </w:rPr>
        <w:t>。预计区域内纸巾行业市场需求规模将达到</w:t>
      </w:r>
      <w:r>
        <w:rPr>
          <w:rFonts w:ascii="仿宋" w:eastAsia="仿宋" w:hAnsi="仿宋" w:cs="仿宋"/>
          <w:sz w:val="30"/>
          <w:szCs w:val="30"/>
        </w:rPr>
        <w:t>194976.66</w:t>
      </w:r>
      <w:r>
        <w:rPr>
          <w:rFonts w:ascii="仿宋" w:eastAsia="仿宋" w:hAnsi="仿宋" w:cs="仿宋"/>
          <w:sz w:val="30"/>
          <w:szCs w:val="30"/>
        </w:rPr>
        <w:t>万元，利润总额</w:t>
      </w:r>
      <w:r>
        <w:rPr>
          <w:rFonts w:ascii="仿宋" w:eastAsia="仿宋" w:hAnsi="仿宋" w:cs="仿宋"/>
          <w:sz w:val="30"/>
          <w:szCs w:val="30"/>
        </w:rPr>
        <w:t>53566.62</w:t>
      </w:r>
      <w:r>
        <w:rPr>
          <w:rFonts w:ascii="仿宋" w:eastAsia="仿宋" w:hAnsi="仿宋" w:cs="仿宋"/>
          <w:sz w:val="30"/>
          <w:szCs w:val="30"/>
        </w:rPr>
        <w:t>万元，净利润</w:t>
      </w:r>
      <w:r>
        <w:rPr>
          <w:rFonts w:ascii="仿宋" w:eastAsia="仿宋" w:hAnsi="仿宋" w:cs="仿宋"/>
          <w:sz w:val="30"/>
          <w:szCs w:val="30"/>
        </w:rPr>
        <w:t>17150.83</w:t>
      </w:r>
      <w:r>
        <w:rPr>
          <w:rFonts w:ascii="仿宋" w:eastAsia="仿宋" w:hAnsi="仿宋" w:cs="仿宋"/>
          <w:sz w:val="30"/>
          <w:szCs w:val="30"/>
        </w:rPr>
        <w:t>万元，纳税</w:t>
      </w:r>
      <w:r>
        <w:rPr>
          <w:rFonts w:ascii="仿宋" w:eastAsia="仿宋" w:hAnsi="仿宋" w:cs="仿宋"/>
          <w:sz w:val="30"/>
          <w:szCs w:val="30"/>
        </w:rPr>
        <w:t>11841.71</w:t>
      </w:r>
      <w:r>
        <w:rPr>
          <w:rFonts w:ascii="仿宋" w:eastAsia="仿宋" w:hAnsi="仿宋" w:cs="仿宋"/>
          <w:sz w:val="30"/>
          <w:szCs w:val="30"/>
        </w:rPr>
        <w:t>万元，工业增加值</w:t>
      </w:r>
      <w:r>
        <w:rPr>
          <w:rFonts w:ascii="仿宋" w:eastAsia="仿宋" w:hAnsi="仿宋" w:cs="仿宋"/>
          <w:sz w:val="30"/>
          <w:szCs w:val="30"/>
        </w:rPr>
        <w:t>59312.53</w:t>
      </w:r>
      <w:r>
        <w:rPr>
          <w:rFonts w:ascii="仿宋" w:eastAsia="仿宋" w:hAnsi="仿宋" w:cs="仿宋"/>
          <w:sz w:val="30"/>
          <w:szCs w:val="30"/>
        </w:rPr>
        <w:t>万元，产业贡献率</w:t>
      </w:r>
      <w:r>
        <w:rPr>
          <w:rFonts w:ascii="仿宋" w:eastAsia="仿宋" w:hAnsi="仿宋" w:cs="仿宋"/>
          <w:sz w:val="30"/>
          <w:szCs w:val="30"/>
        </w:rPr>
        <w:t>11.11%</w:t>
      </w:r>
      <w:r>
        <w:rPr>
          <w:rFonts w:ascii="仿宋" w:eastAsia="仿宋" w:hAnsi="仿宋" w:cs="仿宋"/>
          <w:sz w:val="30"/>
          <w:szCs w:val="30"/>
        </w:rPr>
        <w:t>。</w:t>
      </w:r>
      <w:r>
        <w:br/>
      </w:r>
    </w:p>
    <w:p w:rsidR="00687B4C" w14:paraId="79FADDFF" w14:textId="77777777">
      <w:pPr>
        <w:jc w:val="center"/>
      </w:pPr>
      <w:r>
        <w:rPr>
          <w:rFonts w:ascii="仿宋" w:eastAsia="仿宋" w:hAnsi="仿宋" w:cs="仿宋"/>
          <w:b/>
          <w:bCs/>
          <w:sz w:val="28"/>
          <w:szCs w:val="28"/>
        </w:rPr>
        <w:t>区域内纸巾行业市场预测（单位：万元）</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4691B065"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687B4C" w:rsidRPr="00722E63" w14:paraId="28236ADC" w14:textId="77777777">
            <w:r w:rsidRPr="00722E63">
              <w:rPr>
                <w:rFonts w:ascii="仿宋" w:eastAsia="仿宋" w:hAnsi="仿宋"/>
                <w:b/>
              </w:rPr>
              <w:t>序号</w:t>
            </w:r>
          </w:p>
        </w:tc>
        <w:tc>
          <w:tcPr>
            <w:tcW w:w="2250" w:type="dxa"/>
            <w:shd w:val="clear" w:color="auto" w:fill="auto"/>
            <w:vAlign w:val="center"/>
          </w:tcPr>
          <w:p w:rsidR="00687B4C" w:rsidRPr="00722E63" w14:paraId="71C75110" w14:textId="77777777">
            <w:r w:rsidRPr="00722E63">
              <w:rPr>
                <w:rFonts w:ascii="仿宋" w:eastAsia="仿宋" w:hAnsi="仿宋"/>
                <w:b/>
              </w:rPr>
              <w:t>项目</w:t>
            </w:r>
          </w:p>
        </w:tc>
        <w:tc>
          <w:tcPr>
            <w:tcW w:w="2250" w:type="dxa"/>
            <w:shd w:val="clear" w:color="auto" w:fill="auto"/>
            <w:vAlign w:val="center"/>
          </w:tcPr>
          <w:p w:rsidR="00687B4C" w:rsidRPr="00722E63" w14:paraId="067DB62C" w14:textId="77777777">
            <w:r w:rsidRPr="00722E63">
              <w:rPr>
                <w:rFonts w:ascii="仿宋" w:eastAsia="仿宋" w:hAnsi="仿宋"/>
                <w:b/>
              </w:rPr>
              <w:t>2018</w:t>
            </w:r>
            <w:r w:rsidRPr="00722E63">
              <w:rPr>
                <w:rFonts w:ascii="仿宋" w:eastAsia="仿宋" w:hAnsi="仿宋"/>
                <w:b/>
              </w:rPr>
              <w:t>年</w:t>
            </w:r>
          </w:p>
        </w:tc>
        <w:tc>
          <w:tcPr>
            <w:tcW w:w="2250" w:type="dxa"/>
            <w:shd w:val="clear" w:color="auto" w:fill="auto"/>
            <w:vAlign w:val="center"/>
          </w:tcPr>
          <w:p w:rsidR="00687B4C" w:rsidRPr="00722E63" w14:paraId="1FC26411" w14:textId="77777777">
            <w:r w:rsidRPr="00722E63">
              <w:rPr>
                <w:rFonts w:ascii="仿宋" w:eastAsia="仿宋" w:hAnsi="仿宋"/>
                <w:b/>
              </w:rPr>
              <w:t>2019</w:t>
            </w:r>
            <w:r w:rsidRPr="00722E63">
              <w:rPr>
                <w:rFonts w:ascii="仿宋" w:eastAsia="仿宋" w:hAnsi="仿宋"/>
                <w:b/>
              </w:rPr>
              <w:t>年</w:t>
            </w:r>
          </w:p>
        </w:tc>
        <w:tc>
          <w:tcPr>
            <w:tcW w:w="2250" w:type="dxa"/>
            <w:shd w:val="clear" w:color="auto" w:fill="auto"/>
            <w:vAlign w:val="center"/>
          </w:tcPr>
          <w:p w:rsidR="00687B4C" w:rsidRPr="00722E63" w14:paraId="7F85AED9" w14:textId="77777777">
            <w:r w:rsidRPr="00722E63">
              <w:rPr>
                <w:rFonts w:ascii="仿宋" w:eastAsia="仿宋" w:hAnsi="仿宋"/>
                <w:b/>
              </w:rPr>
              <w:t>2020</w:t>
            </w:r>
            <w:r w:rsidRPr="00722E63">
              <w:rPr>
                <w:rFonts w:ascii="仿宋" w:eastAsia="仿宋" w:hAnsi="仿宋"/>
                <w:b/>
              </w:rPr>
              <w:t>年</w:t>
            </w:r>
          </w:p>
        </w:tc>
      </w:tr>
      <w:tr w14:paraId="5296492C" w14:textId="77777777" w:rsidTr="007F1D13">
        <w:tblPrEx>
          <w:tblW w:w="0" w:type="auto"/>
          <w:tblLook w:val="04A0"/>
        </w:tblPrEx>
        <w:tc>
          <w:tcPr>
            <w:tcW w:w="0" w:type="dxa"/>
            <w:shd w:val="clear" w:color="auto" w:fill="auto"/>
            <w:vAlign w:val="center"/>
          </w:tcPr>
          <w:p w:rsidR="00687B4C" w:rsidRPr="00722E63" w14:paraId="5E28EC61" w14:textId="77777777">
            <w:r w:rsidRPr="00722E63">
              <w:rPr>
                <w:rFonts w:ascii="仿宋" w:eastAsia="仿宋" w:hAnsi="仿宋"/>
                <w:sz w:val="20"/>
                <w:szCs w:val="20"/>
              </w:rPr>
              <w:t>1</w:t>
            </w:r>
          </w:p>
        </w:tc>
        <w:tc>
          <w:tcPr>
            <w:tcW w:w="0" w:type="dxa"/>
            <w:shd w:val="clear" w:color="auto" w:fill="auto"/>
            <w:vAlign w:val="center"/>
          </w:tcPr>
          <w:p w:rsidR="00687B4C" w:rsidRPr="00722E63" w14:paraId="63012F56" w14:textId="77777777">
            <w:r w:rsidRPr="00722E63">
              <w:rPr>
                <w:rFonts w:ascii="仿宋" w:eastAsia="仿宋" w:hAnsi="仿宋"/>
                <w:sz w:val="20"/>
                <w:szCs w:val="20"/>
              </w:rPr>
              <w:t>产值</w:t>
            </w:r>
          </w:p>
        </w:tc>
        <w:tc>
          <w:tcPr>
            <w:tcW w:w="0" w:type="dxa"/>
            <w:shd w:val="clear" w:color="auto" w:fill="auto"/>
            <w:vAlign w:val="center"/>
          </w:tcPr>
          <w:p w:rsidR="00687B4C" w:rsidRPr="00722E63" w14:paraId="3F81D7E0" w14:textId="77777777">
            <w:r w:rsidRPr="00722E63">
              <w:rPr>
                <w:rFonts w:ascii="仿宋" w:eastAsia="仿宋" w:hAnsi="仿宋"/>
                <w:sz w:val="20"/>
                <w:szCs w:val="20"/>
              </w:rPr>
              <w:t>150989.92</w:t>
            </w:r>
          </w:p>
        </w:tc>
        <w:tc>
          <w:tcPr>
            <w:tcW w:w="0" w:type="dxa"/>
            <w:shd w:val="clear" w:color="auto" w:fill="auto"/>
            <w:vAlign w:val="center"/>
          </w:tcPr>
          <w:p w:rsidR="00687B4C" w:rsidRPr="00722E63" w14:paraId="734379D9" w14:textId="77777777">
            <w:r w:rsidRPr="00722E63">
              <w:rPr>
                <w:rFonts w:ascii="仿宋" w:eastAsia="仿宋" w:hAnsi="仿宋"/>
                <w:sz w:val="20"/>
                <w:szCs w:val="20"/>
              </w:rPr>
              <w:t>171579.46</w:t>
            </w:r>
          </w:p>
        </w:tc>
        <w:tc>
          <w:tcPr>
            <w:tcW w:w="0" w:type="dxa"/>
            <w:shd w:val="clear" w:color="auto" w:fill="auto"/>
            <w:vAlign w:val="center"/>
          </w:tcPr>
          <w:p w:rsidR="00687B4C" w:rsidRPr="00722E63" w14:paraId="7EA672FD" w14:textId="77777777">
            <w:r w:rsidRPr="00722E63">
              <w:rPr>
                <w:rFonts w:ascii="仿宋" w:eastAsia="仿宋" w:hAnsi="仿宋"/>
                <w:sz w:val="20"/>
                <w:szCs w:val="20"/>
              </w:rPr>
              <w:t>194976.66</w:t>
            </w:r>
          </w:p>
        </w:tc>
      </w:tr>
      <w:tr w14:paraId="467A7B6F" w14:textId="77777777" w:rsidTr="007F1D13">
        <w:tblPrEx>
          <w:tblW w:w="0" w:type="auto"/>
          <w:tblLook w:val="04A0"/>
        </w:tblPrEx>
        <w:tc>
          <w:tcPr>
            <w:tcW w:w="0" w:type="dxa"/>
            <w:shd w:val="clear" w:color="auto" w:fill="auto"/>
            <w:vAlign w:val="center"/>
          </w:tcPr>
          <w:p w:rsidR="00687B4C" w:rsidRPr="00722E63" w14:paraId="6A820129" w14:textId="77777777">
            <w:r w:rsidRPr="00722E63">
              <w:rPr>
                <w:rFonts w:ascii="仿宋" w:eastAsia="仿宋" w:hAnsi="仿宋"/>
                <w:sz w:val="20"/>
                <w:szCs w:val="20"/>
              </w:rPr>
              <w:t>2</w:t>
            </w:r>
          </w:p>
        </w:tc>
        <w:tc>
          <w:tcPr>
            <w:tcW w:w="0" w:type="dxa"/>
            <w:shd w:val="clear" w:color="auto" w:fill="auto"/>
            <w:vAlign w:val="center"/>
          </w:tcPr>
          <w:p w:rsidR="00687B4C" w:rsidRPr="00722E63" w14:paraId="18737C7B" w14:textId="77777777">
            <w:r w:rsidRPr="00722E63">
              <w:rPr>
                <w:rFonts w:ascii="仿宋" w:eastAsia="仿宋" w:hAnsi="仿宋"/>
                <w:sz w:val="20"/>
                <w:szCs w:val="20"/>
              </w:rPr>
              <w:t>利润总额</w:t>
            </w:r>
          </w:p>
        </w:tc>
        <w:tc>
          <w:tcPr>
            <w:tcW w:w="0" w:type="dxa"/>
            <w:shd w:val="clear" w:color="auto" w:fill="auto"/>
            <w:vAlign w:val="center"/>
          </w:tcPr>
          <w:p w:rsidR="00687B4C" w:rsidRPr="00722E63" w14:paraId="217B3475" w14:textId="77777777">
            <w:r w:rsidRPr="00722E63">
              <w:rPr>
                <w:rFonts w:ascii="仿宋" w:eastAsia="仿宋" w:hAnsi="仿宋"/>
                <w:sz w:val="20"/>
                <w:szCs w:val="20"/>
              </w:rPr>
              <w:t>41481.99</w:t>
            </w:r>
          </w:p>
        </w:tc>
        <w:tc>
          <w:tcPr>
            <w:tcW w:w="0" w:type="dxa"/>
            <w:shd w:val="clear" w:color="auto" w:fill="auto"/>
            <w:vAlign w:val="center"/>
          </w:tcPr>
          <w:p w:rsidR="00687B4C" w:rsidRPr="00722E63" w14:paraId="0E9821B5" w14:textId="77777777">
            <w:r w:rsidRPr="00722E63">
              <w:rPr>
                <w:rFonts w:ascii="仿宋" w:eastAsia="仿宋" w:hAnsi="仿宋"/>
                <w:sz w:val="20"/>
                <w:szCs w:val="20"/>
              </w:rPr>
              <w:t>47138.63</w:t>
            </w:r>
          </w:p>
        </w:tc>
        <w:tc>
          <w:tcPr>
            <w:tcW w:w="0" w:type="dxa"/>
            <w:shd w:val="clear" w:color="auto" w:fill="auto"/>
            <w:vAlign w:val="center"/>
          </w:tcPr>
          <w:p w:rsidR="00687B4C" w:rsidRPr="00722E63" w14:paraId="7D51CEE1" w14:textId="77777777">
            <w:r w:rsidRPr="00722E63">
              <w:rPr>
                <w:rFonts w:ascii="仿宋" w:eastAsia="仿宋" w:hAnsi="仿宋"/>
                <w:sz w:val="20"/>
                <w:szCs w:val="20"/>
              </w:rPr>
              <w:t>53566.62</w:t>
            </w:r>
          </w:p>
        </w:tc>
      </w:tr>
      <w:tr w14:paraId="2A4E4EA2" w14:textId="77777777" w:rsidTr="007F1D13">
        <w:tblPrEx>
          <w:tblW w:w="0" w:type="auto"/>
          <w:tblLook w:val="04A0"/>
        </w:tblPrEx>
        <w:tc>
          <w:tcPr>
            <w:tcW w:w="0" w:type="dxa"/>
            <w:shd w:val="clear" w:color="auto" w:fill="auto"/>
            <w:vAlign w:val="center"/>
          </w:tcPr>
          <w:p w:rsidR="00687B4C" w:rsidRPr="00722E63" w14:paraId="63DE282A" w14:textId="77777777">
            <w:r w:rsidRPr="00722E63">
              <w:rPr>
                <w:rFonts w:ascii="仿宋" w:eastAsia="仿宋" w:hAnsi="仿宋"/>
                <w:sz w:val="20"/>
                <w:szCs w:val="20"/>
              </w:rPr>
              <w:t>3</w:t>
            </w:r>
          </w:p>
        </w:tc>
        <w:tc>
          <w:tcPr>
            <w:tcW w:w="0" w:type="dxa"/>
            <w:shd w:val="clear" w:color="auto" w:fill="auto"/>
            <w:vAlign w:val="center"/>
          </w:tcPr>
          <w:p w:rsidR="00687B4C" w:rsidRPr="00722E63" w14:paraId="5CB7C11A" w14:textId="77777777">
            <w:r w:rsidRPr="00722E63">
              <w:rPr>
                <w:rFonts w:ascii="仿宋" w:eastAsia="仿宋" w:hAnsi="仿宋"/>
                <w:sz w:val="20"/>
                <w:szCs w:val="20"/>
              </w:rPr>
              <w:t>净利润</w:t>
            </w:r>
          </w:p>
        </w:tc>
        <w:tc>
          <w:tcPr>
            <w:tcW w:w="0" w:type="dxa"/>
            <w:shd w:val="clear" w:color="auto" w:fill="auto"/>
            <w:vAlign w:val="center"/>
          </w:tcPr>
          <w:p w:rsidR="00687B4C" w:rsidRPr="00722E63" w14:paraId="1077E73A" w14:textId="77777777">
            <w:r w:rsidRPr="00722E63">
              <w:rPr>
                <w:rFonts w:ascii="仿宋" w:eastAsia="仿宋" w:hAnsi="仿宋"/>
                <w:sz w:val="20"/>
                <w:szCs w:val="20"/>
              </w:rPr>
              <w:t>13281.60</w:t>
            </w:r>
          </w:p>
        </w:tc>
        <w:tc>
          <w:tcPr>
            <w:tcW w:w="0" w:type="dxa"/>
            <w:shd w:val="clear" w:color="auto" w:fill="auto"/>
            <w:vAlign w:val="center"/>
          </w:tcPr>
          <w:p w:rsidR="00687B4C" w:rsidRPr="00722E63" w14:paraId="62EE5B4F" w14:textId="77777777">
            <w:r w:rsidRPr="00722E63">
              <w:rPr>
                <w:rFonts w:ascii="仿宋" w:eastAsia="仿宋" w:hAnsi="仿宋"/>
                <w:sz w:val="20"/>
                <w:szCs w:val="20"/>
              </w:rPr>
              <w:t>15092.73</w:t>
            </w:r>
          </w:p>
        </w:tc>
        <w:tc>
          <w:tcPr>
            <w:tcW w:w="0" w:type="dxa"/>
            <w:shd w:val="clear" w:color="auto" w:fill="auto"/>
            <w:vAlign w:val="center"/>
          </w:tcPr>
          <w:p w:rsidR="00687B4C" w:rsidRPr="00722E63" w14:paraId="6D31CB3A" w14:textId="77777777">
            <w:r w:rsidRPr="00722E63">
              <w:rPr>
                <w:rFonts w:ascii="仿宋" w:eastAsia="仿宋" w:hAnsi="仿宋"/>
                <w:sz w:val="20"/>
                <w:szCs w:val="20"/>
              </w:rPr>
              <w:t>17150.83</w:t>
            </w:r>
          </w:p>
        </w:tc>
      </w:tr>
      <w:tr w14:paraId="567A5F8B" w14:textId="77777777" w:rsidTr="007F1D13">
        <w:tblPrEx>
          <w:tblW w:w="0" w:type="auto"/>
          <w:tblLook w:val="04A0"/>
        </w:tblPrEx>
        <w:tc>
          <w:tcPr>
            <w:tcW w:w="0" w:type="dxa"/>
            <w:shd w:val="clear" w:color="auto" w:fill="auto"/>
            <w:vAlign w:val="center"/>
          </w:tcPr>
          <w:p w:rsidR="00687B4C" w:rsidRPr="00722E63" w14:paraId="192B5952" w14:textId="77777777">
            <w:r w:rsidRPr="00722E63">
              <w:rPr>
                <w:rFonts w:ascii="仿宋" w:eastAsia="仿宋" w:hAnsi="仿宋"/>
                <w:sz w:val="20"/>
                <w:szCs w:val="20"/>
              </w:rPr>
              <w:t>4</w:t>
            </w:r>
          </w:p>
        </w:tc>
        <w:tc>
          <w:tcPr>
            <w:tcW w:w="0" w:type="dxa"/>
            <w:shd w:val="clear" w:color="auto" w:fill="auto"/>
            <w:vAlign w:val="center"/>
          </w:tcPr>
          <w:p w:rsidR="00687B4C" w:rsidRPr="00722E63" w14:paraId="2F0E68AB" w14:textId="77777777">
            <w:r w:rsidRPr="00722E63">
              <w:rPr>
                <w:rFonts w:ascii="仿宋" w:eastAsia="仿宋" w:hAnsi="仿宋"/>
                <w:sz w:val="20"/>
                <w:szCs w:val="20"/>
              </w:rPr>
              <w:t>纳税总额</w:t>
            </w:r>
          </w:p>
        </w:tc>
        <w:tc>
          <w:tcPr>
            <w:tcW w:w="0" w:type="dxa"/>
            <w:shd w:val="clear" w:color="auto" w:fill="auto"/>
            <w:vAlign w:val="center"/>
          </w:tcPr>
          <w:p w:rsidR="00687B4C" w:rsidRPr="00722E63" w14:paraId="56D245B5" w14:textId="77777777">
            <w:r w:rsidRPr="00722E63">
              <w:rPr>
                <w:rFonts w:ascii="仿宋" w:eastAsia="仿宋" w:hAnsi="仿宋"/>
                <w:sz w:val="20"/>
                <w:szCs w:val="20"/>
              </w:rPr>
              <w:t>9170.22</w:t>
            </w:r>
          </w:p>
        </w:tc>
        <w:tc>
          <w:tcPr>
            <w:tcW w:w="0" w:type="dxa"/>
            <w:shd w:val="clear" w:color="auto" w:fill="auto"/>
            <w:vAlign w:val="center"/>
          </w:tcPr>
          <w:p w:rsidR="00687B4C" w:rsidRPr="00722E63" w14:paraId="5BC90592" w14:textId="77777777">
            <w:r w:rsidRPr="00722E63">
              <w:rPr>
                <w:rFonts w:ascii="仿宋" w:eastAsia="仿宋" w:hAnsi="仿宋"/>
                <w:sz w:val="20"/>
                <w:szCs w:val="20"/>
              </w:rPr>
              <w:t>10420.70</w:t>
            </w:r>
          </w:p>
        </w:tc>
        <w:tc>
          <w:tcPr>
            <w:tcW w:w="0" w:type="dxa"/>
            <w:shd w:val="clear" w:color="auto" w:fill="auto"/>
            <w:vAlign w:val="center"/>
          </w:tcPr>
          <w:p w:rsidR="00687B4C" w:rsidRPr="00722E63" w14:paraId="49E7A38E" w14:textId="77777777">
            <w:r w:rsidRPr="00722E63">
              <w:rPr>
                <w:rFonts w:ascii="仿宋" w:eastAsia="仿宋" w:hAnsi="仿宋"/>
                <w:sz w:val="20"/>
                <w:szCs w:val="20"/>
              </w:rPr>
              <w:t>11841.71</w:t>
            </w:r>
          </w:p>
        </w:tc>
      </w:tr>
      <w:tr w14:paraId="7EF2898F" w14:textId="77777777" w:rsidTr="007F1D13">
        <w:tblPrEx>
          <w:tblW w:w="0" w:type="auto"/>
          <w:tblLook w:val="04A0"/>
        </w:tblPrEx>
        <w:tc>
          <w:tcPr>
            <w:tcW w:w="0" w:type="dxa"/>
            <w:shd w:val="clear" w:color="auto" w:fill="auto"/>
            <w:vAlign w:val="center"/>
          </w:tcPr>
          <w:p w:rsidR="00687B4C" w:rsidRPr="00722E63" w14:paraId="2FB032FC" w14:textId="77777777">
            <w:r w:rsidRPr="00722E63">
              <w:rPr>
                <w:rFonts w:ascii="仿宋" w:eastAsia="仿宋" w:hAnsi="仿宋"/>
                <w:sz w:val="20"/>
                <w:szCs w:val="20"/>
              </w:rPr>
              <w:t>5</w:t>
            </w:r>
          </w:p>
        </w:tc>
        <w:tc>
          <w:tcPr>
            <w:tcW w:w="0" w:type="dxa"/>
            <w:shd w:val="clear" w:color="auto" w:fill="auto"/>
            <w:vAlign w:val="center"/>
          </w:tcPr>
          <w:p w:rsidR="00687B4C" w:rsidRPr="00722E63" w14:paraId="15A0BF12" w14:textId="77777777">
            <w:r w:rsidRPr="00722E63">
              <w:rPr>
                <w:rFonts w:ascii="仿宋" w:eastAsia="仿宋" w:hAnsi="仿宋"/>
                <w:sz w:val="20"/>
                <w:szCs w:val="20"/>
              </w:rPr>
              <w:t>工业增加值</w:t>
            </w:r>
          </w:p>
        </w:tc>
        <w:tc>
          <w:tcPr>
            <w:tcW w:w="0" w:type="dxa"/>
            <w:shd w:val="clear" w:color="auto" w:fill="auto"/>
            <w:vAlign w:val="center"/>
          </w:tcPr>
          <w:p w:rsidR="00687B4C" w:rsidRPr="00722E63" w14:paraId="52CEE0FE" w14:textId="77777777">
            <w:r w:rsidRPr="00722E63">
              <w:rPr>
                <w:rFonts w:ascii="仿宋" w:eastAsia="仿宋" w:hAnsi="仿宋"/>
                <w:sz w:val="20"/>
                <w:szCs w:val="20"/>
              </w:rPr>
              <w:t>45931.63</w:t>
            </w:r>
          </w:p>
        </w:tc>
        <w:tc>
          <w:tcPr>
            <w:tcW w:w="0" w:type="dxa"/>
            <w:shd w:val="clear" w:color="auto" w:fill="auto"/>
            <w:vAlign w:val="center"/>
          </w:tcPr>
          <w:p w:rsidR="00687B4C" w:rsidRPr="00722E63" w14:paraId="659A46BD" w14:textId="77777777">
            <w:r w:rsidRPr="00722E63">
              <w:rPr>
                <w:rFonts w:ascii="仿宋" w:eastAsia="仿宋" w:hAnsi="仿宋"/>
                <w:sz w:val="20"/>
                <w:szCs w:val="20"/>
              </w:rPr>
              <w:t>52195.03</w:t>
            </w:r>
          </w:p>
        </w:tc>
        <w:tc>
          <w:tcPr>
            <w:tcW w:w="0" w:type="dxa"/>
            <w:shd w:val="clear" w:color="auto" w:fill="auto"/>
            <w:vAlign w:val="center"/>
          </w:tcPr>
          <w:p w:rsidR="00687B4C" w:rsidRPr="00722E63" w14:paraId="6A98B206" w14:textId="77777777">
            <w:r w:rsidRPr="00722E63">
              <w:rPr>
                <w:rFonts w:ascii="仿宋" w:eastAsia="仿宋" w:hAnsi="仿宋"/>
                <w:sz w:val="20"/>
                <w:szCs w:val="20"/>
              </w:rPr>
              <w:t>59312.53</w:t>
            </w:r>
          </w:p>
        </w:tc>
      </w:tr>
      <w:tr w14:paraId="07FD4B22" w14:textId="77777777" w:rsidTr="007F1D13">
        <w:tblPrEx>
          <w:tblW w:w="0" w:type="auto"/>
          <w:tblLook w:val="04A0"/>
        </w:tblPrEx>
        <w:tc>
          <w:tcPr>
            <w:tcW w:w="0" w:type="dxa"/>
            <w:shd w:val="clear" w:color="auto" w:fill="auto"/>
            <w:vAlign w:val="center"/>
          </w:tcPr>
          <w:p w:rsidR="00687B4C" w:rsidRPr="00722E63" w14:paraId="39943D0B" w14:textId="77777777">
            <w:r w:rsidRPr="00722E63">
              <w:rPr>
                <w:rFonts w:ascii="仿宋" w:eastAsia="仿宋" w:hAnsi="仿宋"/>
                <w:sz w:val="20"/>
                <w:szCs w:val="20"/>
              </w:rPr>
              <w:t>6</w:t>
            </w:r>
          </w:p>
        </w:tc>
        <w:tc>
          <w:tcPr>
            <w:tcW w:w="0" w:type="dxa"/>
            <w:shd w:val="clear" w:color="auto" w:fill="auto"/>
            <w:vAlign w:val="center"/>
          </w:tcPr>
          <w:p w:rsidR="00687B4C" w:rsidRPr="00722E63" w14:paraId="06F69FD9" w14:textId="77777777">
            <w:r w:rsidRPr="00722E63">
              <w:rPr>
                <w:rFonts w:ascii="仿宋" w:eastAsia="仿宋" w:hAnsi="仿宋"/>
                <w:sz w:val="20"/>
                <w:szCs w:val="20"/>
              </w:rPr>
              <w:t>产业贡献率</w:t>
            </w:r>
          </w:p>
        </w:tc>
        <w:tc>
          <w:tcPr>
            <w:tcW w:w="0" w:type="dxa"/>
            <w:shd w:val="clear" w:color="auto" w:fill="auto"/>
            <w:vAlign w:val="center"/>
          </w:tcPr>
          <w:p w:rsidR="00687B4C" w:rsidRPr="00722E63" w14:paraId="3E5EFAEF" w14:textId="77777777">
            <w:r w:rsidRPr="00722E63">
              <w:rPr>
                <w:rFonts w:ascii="仿宋" w:eastAsia="仿宋" w:hAnsi="仿宋"/>
                <w:sz w:val="20"/>
                <w:szCs w:val="20"/>
              </w:rPr>
              <w:t>6.00%</w:t>
            </w:r>
          </w:p>
        </w:tc>
        <w:tc>
          <w:tcPr>
            <w:tcW w:w="0" w:type="dxa"/>
            <w:shd w:val="clear" w:color="auto" w:fill="auto"/>
            <w:vAlign w:val="center"/>
          </w:tcPr>
          <w:p w:rsidR="00687B4C" w:rsidRPr="00722E63" w14:paraId="5CCD7804" w14:textId="77777777">
            <w:r w:rsidRPr="00722E63">
              <w:rPr>
                <w:rFonts w:ascii="仿宋" w:eastAsia="仿宋" w:hAnsi="仿宋"/>
                <w:sz w:val="20"/>
                <w:szCs w:val="20"/>
              </w:rPr>
              <w:t>9.00%</w:t>
            </w:r>
          </w:p>
        </w:tc>
        <w:tc>
          <w:tcPr>
            <w:tcW w:w="0" w:type="dxa"/>
            <w:shd w:val="clear" w:color="auto" w:fill="auto"/>
            <w:vAlign w:val="center"/>
          </w:tcPr>
          <w:p w:rsidR="00687B4C" w:rsidRPr="00722E63" w14:paraId="51821F72" w14:textId="77777777">
            <w:r w:rsidRPr="00722E63">
              <w:rPr>
                <w:rFonts w:ascii="仿宋" w:eastAsia="仿宋" w:hAnsi="仿宋"/>
                <w:sz w:val="20"/>
                <w:szCs w:val="20"/>
              </w:rPr>
              <w:t>11.11%</w:t>
            </w:r>
          </w:p>
        </w:tc>
      </w:tr>
      <w:tr w14:paraId="330FF3E0" w14:textId="77777777" w:rsidTr="007F1D13">
        <w:tblPrEx>
          <w:tblW w:w="0" w:type="auto"/>
          <w:tblLook w:val="04A0"/>
        </w:tblPrEx>
        <w:tc>
          <w:tcPr>
            <w:tcW w:w="0" w:type="dxa"/>
            <w:shd w:val="clear" w:color="auto" w:fill="auto"/>
            <w:vAlign w:val="center"/>
          </w:tcPr>
          <w:p w:rsidR="00687B4C" w:rsidRPr="00722E63" w14:paraId="1B380E5A" w14:textId="77777777">
            <w:r w:rsidRPr="00722E63">
              <w:rPr>
                <w:rFonts w:ascii="仿宋" w:eastAsia="仿宋" w:hAnsi="仿宋"/>
                <w:sz w:val="20"/>
                <w:szCs w:val="20"/>
              </w:rPr>
              <w:t>7</w:t>
            </w:r>
          </w:p>
        </w:tc>
        <w:tc>
          <w:tcPr>
            <w:tcW w:w="0" w:type="dxa"/>
            <w:shd w:val="clear" w:color="auto" w:fill="auto"/>
            <w:vAlign w:val="center"/>
          </w:tcPr>
          <w:p w:rsidR="00687B4C" w:rsidRPr="00722E63" w14:paraId="508B529C" w14:textId="77777777">
            <w:r w:rsidRPr="00722E63">
              <w:rPr>
                <w:rFonts w:ascii="仿宋" w:eastAsia="仿宋" w:hAnsi="仿宋"/>
                <w:sz w:val="20"/>
                <w:szCs w:val="20"/>
              </w:rPr>
              <w:t>企业数量</w:t>
            </w:r>
          </w:p>
        </w:tc>
        <w:tc>
          <w:tcPr>
            <w:tcW w:w="0" w:type="dxa"/>
            <w:shd w:val="clear" w:color="auto" w:fill="auto"/>
            <w:vAlign w:val="center"/>
          </w:tcPr>
          <w:p w:rsidR="00687B4C" w:rsidRPr="00722E63" w14:paraId="0BED0231" w14:textId="77777777">
            <w:r w:rsidRPr="00722E63">
              <w:rPr>
                <w:rFonts w:ascii="仿宋" w:eastAsia="仿宋" w:hAnsi="仿宋"/>
                <w:sz w:val="20"/>
                <w:szCs w:val="20"/>
              </w:rPr>
              <w:t>1186</w:t>
            </w:r>
          </w:p>
        </w:tc>
        <w:tc>
          <w:tcPr>
            <w:tcW w:w="0" w:type="dxa"/>
            <w:shd w:val="clear" w:color="auto" w:fill="auto"/>
            <w:vAlign w:val="center"/>
          </w:tcPr>
          <w:p w:rsidR="00687B4C" w:rsidRPr="00722E63" w14:paraId="1E79CB46" w14:textId="77777777">
            <w:r w:rsidRPr="00722E63">
              <w:rPr>
                <w:rFonts w:ascii="仿宋" w:eastAsia="仿宋" w:hAnsi="仿宋"/>
                <w:sz w:val="20"/>
                <w:szCs w:val="20"/>
              </w:rPr>
              <w:t>1447</w:t>
            </w:r>
          </w:p>
        </w:tc>
        <w:tc>
          <w:tcPr>
            <w:tcW w:w="0" w:type="dxa"/>
            <w:shd w:val="clear" w:color="auto" w:fill="auto"/>
            <w:vAlign w:val="center"/>
          </w:tcPr>
          <w:p w:rsidR="00687B4C" w:rsidRPr="00722E63" w14:paraId="4177FC1E" w14:textId="77777777">
            <w:r w:rsidRPr="00722E63">
              <w:rPr>
                <w:rFonts w:ascii="仿宋" w:eastAsia="仿宋" w:hAnsi="仿宋"/>
                <w:sz w:val="20"/>
                <w:szCs w:val="20"/>
              </w:rPr>
              <w:t>1852</w:t>
            </w:r>
          </w:p>
        </w:tc>
      </w:tr>
    </w:tbl>
    <w:p w:rsidR="00687B4C" w14:paraId="060B9E36" w14:textId="77777777">
      <w:pPr>
        <w:ind w:firstLine="600"/>
      </w:pPr>
    </w:p>
    <w:p w:rsidR="00687B4C" w14:paraId="06C13C30" w14:textId="7909533C">
      <w:pPr>
        <w:sectPr w:rsidSect="00A02F19">
          <w:headerReference w:type="default" r:id="rId26"/>
          <w:type w:val="nextPage"/>
          <w:pgSz w:w="12240" w:h="15840"/>
          <w:pgMar w:top="1800" w:right="1200" w:bottom="1200" w:left="1200" w:header="720" w:footer="720" w:gutter="0"/>
          <w:pgNumType w:start="23"/>
          <w:cols w:space="720"/>
          <w:titlePg w:val="0"/>
          <w:docGrid w:linePitch="360"/>
        </w:sectPr>
      </w:pPr>
      <w:r>
        <w:rPr>
          <w:noProof/>
        </w:rPr>
        <w:pict>
          <v:shape id="PageShape23" o:spid="_x0000_s1047" type="#_x0000_t202" style="width:500pt;height:5pt;margin-top:787pt;margin-left:0;mso-wrap-style:square;position:absolute;visibility:hidden;z-index:251680768">
            <v:textbox>
              <w:txbxContent>
                <w:p w:rsidR="00687B4C" w:rsidRPr="00687B4C" w14:paraId="4EB0AAC6" w14:textId="6A9459D3">
                  <w:pPr>
                    <w:rPr>
                      <w:rFonts w:ascii="黑体" w:eastAsia="黑体"/>
                      <w:sz w:val="24"/>
                    </w:rPr>
                  </w:pPr>
                  <w:r w:rsidRPr="00687B4C">
                    <w:rPr>
                      <w:rFonts w:ascii="黑体" w:eastAsia="黑体" w:hint="eastAsia"/>
                      <w:sz w:val="24"/>
                    </w:rPr>
                    <w:t>纸巾投资项目可行性分析 全文共23页，当前为第23页。</w:t>
                  </w:r>
                </w:p>
              </w:txbxContent>
            </v:textbox>
          </v:shape>
        </w:pict>
      </w:r>
    </w:p>
    <w:p w:rsidR="00687B4C" w14:paraId="3E2EA440" w14:textId="77777777">
      <w:pPr>
        <w:jc w:val="center"/>
      </w:pPr>
      <w:r>
        <w:rPr>
          <w:rFonts w:ascii="黑体" w:eastAsia="黑体" w:hAnsi="黑体" w:cs="黑体"/>
          <w:b/>
          <w:bCs/>
          <w:sz w:val="32"/>
          <w:szCs w:val="32"/>
        </w:rPr>
        <w:t>第四章</w:t>
      </w:r>
      <w:r>
        <w:rPr>
          <w:rFonts w:ascii="黑体" w:eastAsia="黑体" w:hAnsi="黑体" w:cs="黑体"/>
          <w:b/>
          <w:bCs/>
          <w:sz w:val="32"/>
          <w:szCs w:val="32"/>
        </w:rPr>
        <w:t xml:space="preserve">  </w:t>
      </w:r>
      <w:r>
        <w:rPr>
          <w:rFonts w:ascii="黑体" w:eastAsia="黑体" w:hAnsi="黑体" w:cs="黑体"/>
          <w:b/>
          <w:bCs/>
          <w:sz w:val="32"/>
          <w:szCs w:val="32"/>
        </w:rPr>
        <w:t>建设规划方案</w:t>
      </w:r>
      <w:r>
        <w:br/>
      </w:r>
    </w:p>
    <w:p w:rsidR="00687B4C" w14:paraId="1E60088A" w14:textId="77777777">
      <w:pPr>
        <w:ind w:firstLine="600"/>
      </w:pPr>
      <w:r>
        <w:rPr>
          <w:rFonts w:ascii="黑体" w:eastAsia="黑体" w:hAnsi="黑体" w:cs="黑体"/>
          <w:b/>
          <w:bCs/>
          <w:sz w:val="32"/>
          <w:szCs w:val="32"/>
        </w:rPr>
        <w:t>一、产品规划</w:t>
      </w:r>
    </w:p>
    <w:p w:rsidR="00687B4C" w14:paraId="65344F14" w14:textId="77777777">
      <w:pPr>
        <w:ind w:firstLine="600"/>
      </w:pPr>
      <w:r>
        <w:rPr>
          <w:rFonts w:ascii="仿宋" w:eastAsia="仿宋" w:hAnsi="仿宋" w:cs="仿宋"/>
          <w:sz w:val="30"/>
          <w:szCs w:val="30"/>
        </w:rPr>
        <w:t>项目主要产品为纸巾，根据市场情况，预计年产值</w:t>
      </w:r>
      <w:r>
        <w:rPr>
          <w:rFonts w:ascii="仿宋" w:eastAsia="仿宋" w:hAnsi="仿宋" w:cs="仿宋"/>
          <w:sz w:val="30"/>
          <w:szCs w:val="30"/>
        </w:rPr>
        <w:t>10432.00</w:t>
      </w:r>
      <w:r>
        <w:rPr>
          <w:rFonts w:ascii="仿宋" w:eastAsia="仿宋" w:hAnsi="仿宋" w:cs="仿宋"/>
          <w:sz w:val="30"/>
          <w:szCs w:val="30"/>
        </w:rPr>
        <w:t>万元。</w:t>
      </w:r>
    </w:p>
    <w:p w:rsidR="00687B4C" w14:paraId="22CA8DE8" w14:textId="77777777">
      <w:pPr>
        <w:ind w:firstLine="600"/>
      </w:pPr>
      <w:r>
        <w:rPr>
          <w:rFonts w:ascii="仿宋" w:eastAsia="仿宋" w:hAnsi="仿宋" w:cs="仿宋"/>
          <w:sz w:val="30"/>
          <w:szCs w:val="30"/>
        </w:rPr>
        <w:t>通过对国内外市场需求预测可以看出，我国项目产品将以内销为主并扩大外销，随着产品宣传力度的加大，产品价格的降低，产品质量的提高和产品的多样化，项目产品必将更受欢迎；通过对市场需求预测分析，国内外市场对项目产品的需求量均呈逐年增加的趋势，市场销售前景非常看好。项目承办单位应建立良好的营销队伍，利用多媒体、广告、连锁等模式，不断拓展项目产品良好的营销渠道，提高企业的经济效益。项目承办单位计划在项目建设地建设项目，具有得天独厚的地理条件，与</w:t>
      </w:r>
      <w:r>
        <w:rPr>
          <w:rFonts w:ascii="仿宋" w:eastAsia="仿宋" w:hAnsi="仿宋" w:cs="仿宋"/>
          <w:sz w:val="30"/>
          <w:szCs w:val="30"/>
        </w:rPr>
        <w:t>xx</w:t>
      </w:r>
      <w:r>
        <w:rPr>
          <w:rFonts w:ascii="仿宋" w:eastAsia="仿宋" w:hAnsi="仿宋" w:cs="仿宋"/>
          <w:sz w:val="30"/>
          <w:szCs w:val="30"/>
        </w:rPr>
        <w:t>省同行业其他企业相比，拥有</w:t>
      </w:r>
      <w:r>
        <w:rPr>
          <w:rFonts w:ascii="仿宋" w:eastAsia="仿宋" w:hAnsi="仿宋" w:cs="仿宋"/>
          <w:sz w:val="30"/>
          <w:szCs w:val="30"/>
        </w:rPr>
        <w:t>“</w:t>
      </w:r>
      <w:r>
        <w:rPr>
          <w:rFonts w:ascii="仿宋" w:eastAsia="仿宋" w:hAnsi="仿宋" w:cs="仿宋"/>
          <w:sz w:val="30"/>
          <w:szCs w:val="30"/>
        </w:rPr>
        <w:t>立地条件好、经营成本低、投资效益高、比较竞争力强</w:t>
      </w:r>
      <w:r>
        <w:rPr>
          <w:rFonts w:ascii="仿宋" w:eastAsia="仿宋" w:hAnsi="仿宋" w:cs="仿宋"/>
          <w:sz w:val="30"/>
          <w:szCs w:val="30"/>
        </w:rPr>
        <w:t>”</w:t>
      </w:r>
      <w:r>
        <w:rPr>
          <w:rFonts w:ascii="仿宋" w:eastAsia="仿宋" w:hAnsi="仿宋" w:cs="仿宋"/>
          <w:sz w:val="30"/>
          <w:szCs w:val="30"/>
        </w:rPr>
        <w:t>的优势，因此，发展相关产业前景广阔。</w:t>
      </w:r>
    </w:p>
    <w:p w:rsidR="00687B4C" w14:paraId="4FB2B660" w14:textId="77777777">
      <w:pPr>
        <w:ind w:firstLine="600"/>
      </w:pPr>
      <w:r>
        <w:rPr>
          <w:rFonts w:ascii="黑体" w:eastAsia="黑体" w:hAnsi="黑体" w:cs="黑体"/>
          <w:b/>
          <w:bCs/>
          <w:sz w:val="32"/>
          <w:szCs w:val="32"/>
        </w:rPr>
        <w:t>二、建设规模</w:t>
      </w:r>
    </w:p>
    <w:p w:rsidR="00687B4C" w14:paraId="160B6A74" w14:textId="77777777">
      <w:pPr>
        <w:ind w:firstLine="600"/>
      </w:pPr>
      <w:r>
        <w:rPr>
          <w:rFonts w:ascii="仿宋" w:eastAsia="仿宋" w:hAnsi="仿宋" w:cs="仿宋"/>
          <w:b/>
          <w:bCs/>
          <w:sz w:val="30"/>
          <w:szCs w:val="30"/>
        </w:rPr>
        <w:t>（一）用地规模</w:t>
      </w:r>
    </w:p>
    <w:p w:rsidR="00687B4C" w14:paraId="4EFF94FE" w14:textId="77777777">
      <w:pPr>
        <w:ind w:firstLine="600"/>
      </w:pPr>
      <w:r>
        <w:rPr>
          <w:rFonts w:ascii="仿宋" w:eastAsia="仿宋" w:hAnsi="仿宋" w:cs="仿宋"/>
          <w:sz w:val="30"/>
          <w:szCs w:val="30"/>
        </w:rPr>
        <w:t>该项目总征地面积</w:t>
      </w:r>
      <w:r>
        <w:rPr>
          <w:rFonts w:ascii="仿宋" w:eastAsia="仿宋" w:hAnsi="仿宋" w:cs="仿宋"/>
          <w:sz w:val="30"/>
          <w:szCs w:val="30"/>
        </w:rPr>
        <w:t>15707.85</w:t>
      </w:r>
      <w:r>
        <w:rPr>
          <w:rFonts w:ascii="仿宋" w:eastAsia="仿宋" w:hAnsi="仿宋" w:cs="仿宋"/>
          <w:sz w:val="30"/>
          <w:szCs w:val="30"/>
        </w:rPr>
        <w:t>平方米（折合约</w:t>
      </w:r>
      <w:r>
        <w:rPr>
          <w:rFonts w:ascii="仿宋" w:eastAsia="仿宋" w:hAnsi="仿宋" w:cs="仿宋"/>
          <w:sz w:val="30"/>
          <w:szCs w:val="30"/>
        </w:rPr>
        <w:t>23.55</w:t>
      </w:r>
      <w:r>
        <w:rPr>
          <w:rFonts w:ascii="仿宋" w:eastAsia="仿宋" w:hAnsi="仿宋" w:cs="仿宋"/>
          <w:sz w:val="30"/>
          <w:szCs w:val="30"/>
        </w:rPr>
        <w:t>亩），其中：净用地面积</w:t>
      </w:r>
      <w:r>
        <w:rPr>
          <w:rFonts w:ascii="仿宋" w:eastAsia="仿宋" w:hAnsi="仿宋" w:cs="仿宋"/>
          <w:sz w:val="30"/>
          <w:szCs w:val="30"/>
        </w:rPr>
        <w:t>15707.85</w:t>
      </w:r>
      <w:r>
        <w:rPr>
          <w:rFonts w:ascii="仿宋" w:eastAsia="仿宋" w:hAnsi="仿宋" w:cs="仿宋"/>
          <w:sz w:val="30"/>
          <w:szCs w:val="30"/>
        </w:rPr>
        <w:t>平方米（红线范围折合约</w:t>
      </w:r>
      <w:r>
        <w:rPr>
          <w:rFonts w:ascii="仿宋" w:eastAsia="仿宋" w:hAnsi="仿宋" w:cs="仿宋"/>
          <w:sz w:val="30"/>
          <w:szCs w:val="30"/>
        </w:rPr>
        <w:t>23.55</w:t>
      </w:r>
      <w:r>
        <w:rPr>
          <w:rFonts w:ascii="仿宋" w:eastAsia="仿宋" w:hAnsi="仿宋" w:cs="仿宋"/>
          <w:sz w:val="30"/>
          <w:szCs w:val="30"/>
        </w:rPr>
        <w:t>亩）。项目规划总建筑面积</w:t>
      </w:r>
      <w:r>
        <w:rPr>
          <w:rFonts w:ascii="仿宋" w:eastAsia="仿宋" w:hAnsi="仿宋" w:cs="仿宋"/>
          <w:sz w:val="30"/>
          <w:szCs w:val="30"/>
        </w:rPr>
        <w:t>18849.42</w:t>
      </w:r>
      <w:r>
        <w:rPr>
          <w:rFonts w:ascii="仿宋" w:eastAsia="仿宋" w:hAnsi="仿宋" w:cs="仿宋"/>
          <w:sz w:val="30"/>
          <w:szCs w:val="30"/>
        </w:rPr>
        <w:t>平方米，其中：规划建设主体工程</w:t>
      </w:r>
      <w:r>
        <w:rPr>
          <w:rFonts w:ascii="仿宋" w:eastAsia="仿宋" w:hAnsi="仿宋" w:cs="仿宋"/>
          <w:sz w:val="30"/>
          <w:szCs w:val="30"/>
        </w:rPr>
        <w:t>12621.31</w:t>
      </w:r>
      <w:r>
        <w:rPr>
          <w:rFonts w:ascii="仿宋" w:eastAsia="仿宋" w:hAnsi="仿宋" w:cs="仿宋"/>
          <w:sz w:val="30"/>
          <w:szCs w:val="30"/>
        </w:rPr>
        <w:t>平方米，计容建筑面积</w:t>
      </w:r>
      <w:r>
        <w:rPr>
          <w:rFonts w:ascii="仿宋" w:eastAsia="仿宋" w:hAnsi="仿宋" w:cs="仿宋"/>
          <w:sz w:val="30"/>
          <w:szCs w:val="30"/>
        </w:rPr>
        <w:t>18849.42</w:t>
      </w:r>
      <w:r>
        <w:rPr>
          <w:rFonts w:ascii="仿宋" w:eastAsia="仿宋" w:hAnsi="仿宋" w:cs="仿宋"/>
          <w:sz w:val="30"/>
          <w:szCs w:val="30"/>
        </w:rPr>
        <w:t>平方米；预计建筑工程投资</w:t>
      </w:r>
      <w:r>
        <w:rPr>
          <w:rFonts w:ascii="仿宋" w:eastAsia="仿宋" w:hAnsi="仿宋" w:cs="仿宋"/>
          <w:sz w:val="30"/>
          <w:szCs w:val="30"/>
        </w:rPr>
        <w:t>1582.97</w:t>
      </w:r>
      <w:r>
        <w:rPr>
          <w:rFonts w:ascii="仿宋" w:eastAsia="仿宋" w:hAnsi="仿宋" w:cs="仿宋"/>
          <w:sz w:val="30"/>
          <w:szCs w:val="30"/>
        </w:rPr>
        <w:t>万元。</w:t>
      </w:r>
    </w:p>
    <w:p w:rsidR="00687B4C" w14:paraId="3E03BE99" w14:textId="5846E312">
      <w:pPr>
        <w:ind w:firstLine="600"/>
        <w:sectPr w:rsidSect="00A02F19">
          <w:headerReference w:type="default" r:id="rId27"/>
          <w:type w:val="nextPage"/>
          <w:pgSz w:w="12240" w:h="15840"/>
          <w:pgMar w:top="1800" w:right="1200" w:bottom="1200" w:left="1200" w:header="720" w:footer="720" w:gutter="0"/>
          <w:pgNumType w:start="24"/>
          <w:cols w:space="720"/>
          <w:titlePg w:val="0"/>
          <w:docGrid w:linePitch="360"/>
        </w:sectPr>
      </w:pPr>
      <w:r>
        <w:rPr>
          <w:rFonts w:ascii="仿宋" w:eastAsia="仿宋" w:hAnsi="仿宋" w:cs="仿宋"/>
          <w:b/>
          <w:bCs/>
          <w:noProof/>
          <w:sz w:val="30"/>
          <w:szCs w:val="30"/>
        </w:rPr>
        <w:pict>
          <v:shape id="PageShape24" o:spid="_x0000_s1048" type="#_x0000_t202" style="width:500pt;height:5pt;margin-top:787pt;margin-left:0;mso-wrap-style:square;position:absolute;visibility:hidden;z-index:251681792">
            <v:textbox>
              <w:txbxContent>
                <w:p w:rsidR="00687B4C" w:rsidRPr="00687B4C" w14:paraId="5CCDE975" w14:textId="62820ED5">
                  <w:pPr>
                    <w:rPr>
                      <w:rFonts w:ascii="黑体" w:eastAsia="黑体"/>
                      <w:sz w:val="24"/>
                    </w:rPr>
                  </w:pPr>
                  <w:r w:rsidRPr="00687B4C">
                    <w:rPr>
                      <w:rFonts w:ascii="黑体" w:eastAsia="黑体" w:hint="eastAsia"/>
                      <w:sz w:val="24"/>
                    </w:rPr>
                    <w:t>纸巾投资项目可行性分析 全文共24页，当前为第24页。</w:t>
                  </w:r>
                </w:p>
              </w:txbxContent>
            </v:textbox>
          </v:shape>
        </w:pict>
      </w:r>
      <w:r>
        <w:rPr>
          <w:rFonts w:ascii="仿宋" w:eastAsia="仿宋" w:hAnsi="仿宋" w:cs="仿宋"/>
          <w:b/>
          <w:bCs/>
          <w:sz w:val="30"/>
          <w:szCs w:val="30"/>
        </w:rPr>
        <w:t>（二）设备购置</w:t>
      </w:r>
    </w:p>
    <w:p w:rsidR="00687B4C" w14:paraId="30B3C3C2" w14:textId="77777777">
      <w:pPr>
        <w:ind w:firstLine="600"/>
      </w:pPr>
      <w:r>
        <w:rPr>
          <w:rFonts w:ascii="仿宋" w:eastAsia="仿宋" w:hAnsi="仿宋" w:cs="仿宋"/>
          <w:sz w:val="30"/>
          <w:szCs w:val="30"/>
        </w:rPr>
        <w:t>项目计划购置设备共计</w:t>
      </w:r>
      <w:r>
        <w:rPr>
          <w:rFonts w:ascii="仿宋" w:eastAsia="仿宋" w:hAnsi="仿宋" w:cs="仿宋"/>
          <w:sz w:val="30"/>
          <w:szCs w:val="30"/>
        </w:rPr>
        <w:t>116</w:t>
      </w:r>
      <w:r>
        <w:rPr>
          <w:rFonts w:ascii="仿宋" w:eastAsia="仿宋" w:hAnsi="仿宋" w:cs="仿宋"/>
          <w:sz w:val="30"/>
          <w:szCs w:val="30"/>
        </w:rPr>
        <w:t>台（套），设备购置费</w:t>
      </w:r>
      <w:r>
        <w:rPr>
          <w:rFonts w:ascii="仿宋" w:eastAsia="仿宋" w:hAnsi="仿宋" w:cs="仿宋"/>
          <w:sz w:val="30"/>
          <w:szCs w:val="30"/>
        </w:rPr>
        <w:t>2031.98</w:t>
      </w:r>
      <w:r>
        <w:rPr>
          <w:rFonts w:ascii="仿宋" w:eastAsia="仿宋" w:hAnsi="仿宋" w:cs="仿宋"/>
          <w:sz w:val="30"/>
          <w:szCs w:val="30"/>
        </w:rPr>
        <w:t>万元。</w:t>
      </w:r>
    </w:p>
    <w:p w:rsidR="00687B4C" w14:paraId="7B69AA96" w14:textId="77777777">
      <w:pPr>
        <w:ind w:firstLine="600"/>
      </w:pPr>
      <w:r>
        <w:rPr>
          <w:rFonts w:ascii="仿宋" w:eastAsia="仿宋" w:hAnsi="仿宋" w:cs="仿宋"/>
          <w:b/>
          <w:bCs/>
          <w:sz w:val="30"/>
          <w:szCs w:val="30"/>
        </w:rPr>
        <w:t>（三）产能规模</w:t>
      </w:r>
    </w:p>
    <w:p w:rsidR="00687B4C" w14:paraId="1FC236C7" w14:textId="77777777">
      <w:pPr>
        <w:ind w:firstLine="600"/>
      </w:pPr>
      <w:r>
        <w:rPr>
          <w:rFonts w:ascii="仿宋" w:eastAsia="仿宋" w:hAnsi="仿宋" w:cs="仿宋"/>
          <w:sz w:val="30"/>
          <w:szCs w:val="30"/>
        </w:rPr>
        <w:t>项目计划总投资</w:t>
      </w:r>
      <w:r>
        <w:rPr>
          <w:rFonts w:ascii="仿宋" w:eastAsia="仿宋" w:hAnsi="仿宋" w:cs="仿宋"/>
          <w:sz w:val="30"/>
          <w:szCs w:val="30"/>
        </w:rPr>
        <w:t>5305.14</w:t>
      </w:r>
      <w:r>
        <w:rPr>
          <w:rFonts w:ascii="仿宋" w:eastAsia="仿宋" w:hAnsi="仿宋" w:cs="仿宋"/>
          <w:sz w:val="30"/>
          <w:szCs w:val="30"/>
        </w:rPr>
        <w:t>万元；预计年实现营业收入</w:t>
      </w:r>
      <w:r>
        <w:rPr>
          <w:rFonts w:ascii="仿宋" w:eastAsia="仿宋" w:hAnsi="仿宋" w:cs="仿宋"/>
          <w:sz w:val="30"/>
          <w:szCs w:val="30"/>
        </w:rPr>
        <w:t>10432.00</w:t>
      </w:r>
      <w:r>
        <w:rPr>
          <w:rFonts w:ascii="仿宋" w:eastAsia="仿宋" w:hAnsi="仿宋" w:cs="仿宋"/>
          <w:sz w:val="30"/>
          <w:szCs w:val="30"/>
        </w:rPr>
        <w:t>万元。</w:t>
      </w:r>
    </w:p>
    <w:p w:rsidR="00687B4C" w14:paraId="78BC348D" w14:textId="327FFFB6">
      <w:pPr>
        <w:sectPr w:rsidSect="00A02F19">
          <w:headerReference w:type="default" r:id="rId28"/>
          <w:type w:val="nextPage"/>
          <w:pgSz w:w="12240" w:h="15840"/>
          <w:pgMar w:top="1800" w:right="1200" w:bottom="1200" w:left="1200" w:header="720" w:footer="720" w:gutter="0"/>
          <w:pgNumType w:start="25"/>
          <w:cols w:space="720"/>
          <w:titlePg w:val="0"/>
          <w:docGrid w:linePitch="360"/>
        </w:sectPr>
      </w:pPr>
      <w:r>
        <w:rPr>
          <w:noProof/>
        </w:rPr>
        <w:pict>
          <v:shape id="PageShape25" o:spid="_x0000_s1049" type="#_x0000_t202" style="width:500pt;height:5pt;margin-top:787pt;margin-left:0;mso-wrap-style:square;position:absolute;visibility:hidden;z-index:251682816">
            <v:textbox>
              <w:txbxContent>
                <w:p w:rsidR="00687B4C" w:rsidRPr="00687B4C" w14:paraId="4B44D671" w14:textId="2AE3841E">
                  <w:pPr>
                    <w:rPr>
                      <w:rFonts w:ascii="黑体" w:eastAsia="黑体"/>
                      <w:sz w:val="24"/>
                    </w:rPr>
                  </w:pPr>
                  <w:r w:rsidRPr="00687B4C">
                    <w:rPr>
                      <w:rFonts w:ascii="黑体" w:eastAsia="黑体" w:hint="eastAsia"/>
                      <w:sz w:val="24"/>
                    </w:rPr>
                    <w:t>纸巾投资项目可行性分析 全文共25页，当前为第25页。</w:t>
                  </w:r>
                </w:p>
              </w:txbxContent>
            </v:textbox>
          </v:shape>
        </w:pict>
      </w:r>
    </w:p>
    <w:p w:rsidR="00687B4C" w14:paraId="6738F144" w14:textId="77777777">
      <w:pPr>
        <w:jc w:val="center"/>
      </w:pPr>
      <w:r>
        <w:rPr>
          <w:rFonts w:ascii="黑体" w:eastAsia="黑体" w:hAnsi="黑体" w:cs="黑体"/>
          <w:b/>
          <w:bCs/>
          <w:sz w:val="32"/>
          <w:szCs w:val="32"/>
        </w:rPr>
        <w:t>第五章</w:t>
      </w:r>
      <w:r>
        <w:rPr>
          <w:rFonts w:ascii="黑体" w:eastAsia="黑体" w:hAnsi="黑体" w:cs="黑体"/>
          <w:b/>
          <w:bCs/>
          <w:sz w:val="32"/>
          <w:szCs w:val="32"/>
        </w:rPr>
        <w:t xml:space="preserve">  </w:t>
      </w:r>
      <w:r>
        <w:rPr>
          <w:rFonts w:ascii="黑体" w:eastAsia="黑体" w:hAnsi="黑体" w:cs="黑体"/>
          <w:b/>
          <w:bCs/>
          <w:sz w:val="32"/>
          <w:szCs w:val="32"/>
        </w:rPr>
        <w:t>项目选址说明</w:t>
      </w:r>
      <w:r>
        <w:br/>
      </w:r>
    </w:p>
    <w:p w:rsidR="00687B4C" w14:paraId="0E8CBB36" w14:textId="77777777">
      <w:pPr>
        <w:ind w:firstLine="600"/>
      </w:pPr>
      <w:r>
        <w:rPr>
          <w:rFonts w:ascii="黑体" w:eastAsia="黑体" w:hAnsi="黑体" w:cs="黑体"/>
          <w:b/>
          <w:bCs/>
          <w:sz w:val="32"/>
          <w:szCs w:val="32"/>
        </w:rPr>
        <w:t>一、项目选址原则</w:t>
      </w:r>
    </w:p>
    <w:p w:rsidR="00687B4C" w14:paraId="47F6C39C" w14:textId="77777777">
      <w:pPr>
        <w:ind w:firstLine="600"/>
      </w:pPr>
      <w:r>
        <w:rPr>
          <w:rFonts w:ascii="仿宋" w:eastAsia="仿宋" w:hAnsi="仿宋" w:cs="仿宋"/>
          <w:sz w:val="30"/>
          <w:szCs w:val="30"/>
        </w:rPr>
        <w:t>项目选址应符合城乡建设总体规划和项目占地使用规划的要求，同时具备便捷的陆路交通和方便的施工场址，并且与大气污染防治、水资源和自然生态资源保护相一致。投资项目对其生产工艺流程、设施布置等都有较为严格的标准化要求，为了更好地发挥其经济效益并综合考虑环境等多方面的因素，根据项目选址的一般原则和项目建设地的实际情况，该项目选址应遵循以下基本原则的要求。所选场址应避开自然保护区、风景名胜区、生活饮用水源地和其他特别需要保护的环境敏感性目标。项目建设区域地理条件较好，基础设施等配套较为完善，并且具有足够的发展潜力。</w:t>
      </w:r>
    </w:p>
    <w:p w:rsidR="00687B4C" w14:paraId="60BB0BF7" w14:textId="77777777">
      <w:pPr>
        <w:ind w:firstLine="600"/>
      </w:pPr>
      <w:r>
        <w:rPr>
          <w:rFonts w:ascii="黑体" w:eastAsia="黑体" w:hAnsi="黑体" w:cs="黑体"/>
          <w:b/>
          <w:bCs/>
          <w:sz w:val="32"/>
          <w:szCs w:val="32"/>
        </w:rPr>
        <w:t>二、项目选址</w:t>
      </w:r>
    </w:p>
    <w:p w:rsidR="00687B4C" w14:paraId="02C6E9D6" w14:textId="77777777">
      <w:pPr>
        <w:ind w:firstLine="600"/>
      </w:pPr>
      <w:r>
        <w:rPr>
          <w:rFonts w:ascii="仿宋" w:eastAsia="仿宋" w:hAnsi="仿宋" w:cs="仿宋"/>
          <w:sz w:val="30"/>
          <w:szCs w:val="30"/>
        </w:rPr>
        <w:t>该项目选址位于某某高新技术产业示范基地。</w:t>
      </w:r>
    </w:p>
    <w:p w:rsidR="00687B4C" w14:paraId="240567D2" w14:textId="77777777">
      <w:pPr>
        <w:ind w:firstLine="600"/>
      </w:pPr>
      <w:r>
        <w:rPr>
          <w:rFonts w:ascii="仿宋" w:eastAsia="仿宋" w:hAnsi="仿宋" w:cs="仿宋"/>
          <w:sz w:val="30"/>
          <w:szCs w:val="30"/>
        </w:rPr>
        <w:t>园区是</w:t>
      </w:r>
      <w:r>
        <w:rPr>
          <w:rFonts w:ascii="仿宋" w:eastAsia="仿宋" w:hAnsi="仿宋" w:cs="仿宋"/>
          <w:sz w:val="30"/>
          <w:szCs w:val="30"/>
        </w:rPr>
        <w:t>1999</w:t>
      </w:r>
      <w:r>
        <w:rPr>
          <w:rFonts w:ascii="仿宋" w:eastAsia="仿宋" w:hAnsi="仿宋" w:cs="仿宋"/>
          <w:sz w:val="30"/>
          <w:szCs w:val="30"/>
        </w:rPr>
        <w:t>月被省政府批准的省级园区。园区规划面积</w:t>
      </w:r>
      <w:r>
        <w:rPr>
          <w:rFonts w:ascii="仿宋" w:eastAsia="仿宋" w:hAnsi="仿宋" w:cs="仿宋"/>
          <w:sz w:val="30"/>
          <w:szCs w:val="30"/>
        </w:rPr>
        <w:t>15</w:t>
      </w:r>
      <w:r>
        <w:rPr>
          <w:rFonts w:ascii="仿宋" w:eastAsia="仿宋" w:hAnsi="仿宋" w:cs="仿宋"/>
          <w:sz w:val="30"/>
          <w:szCs w:val="30"/>
        </w:rPr>
        <w:t>平方公里。全区工业企业</w:t>
      </w:r>
      <w:r>
        <w:rPr>
          <w:rFonts w:ascii="仿宋" w:eastAsia="仿宋" w:hAnsi="仿宋" w:cs="仿宋"/>
          <w:sz w:val="30"/>
          <w:szCs w:val="30"/>
        </w:rPr>
        <w:t>300</w:t>
      </w:r>
      <w:r>
        <w:rPr>
          <w:rFonts w:ascii="仿宋" w:eastAsia="仿宋" w:hAnsi="仿宋" w:cs="仿宋"/>
          <w:sz w:val="30"/>
          <w:szCs w:val="30"/>
        </w:rPr>
        <w:t>家，其中</w:t>
      </w:r>
      <w:r>
        <w:rPr>
          <w:rFonts w:ascii="仿宋" w:eastAsia="仿宋" w:hAnsi="仿宋" w:cs="仿宋"/>
          <w:sz w:val="30"/>
          <w:szCs w:val="30"/>
        </w:rPr>
        <w:t>“</w:t>
      </w:r>
      <w:r>
        <w:rPr>
          <w:rFonts w:ascii="仿宋" w:eastAsia="仿宋" w:hAnsi="仿宋" w:cs="仿宋"/>
          <w:sz w:val="30"/>
          <w:szCs w:val="30"/>
        </w:rPr>
        <w:t>三资</w:t>
      </w:r>
      <w:r>
        <w:rPr>
          <w:rFonts w:ascii="仿宋" w:eastAsia="仿宋" w:hAnsi="仿宋" w:cs="仿宋"/>
          <w:sz w:val="30"/>
          <w:szCs w:val="30"/>
        </w:rPr>
        <w:t>”</w:t>
      </w:r>
      <w:r>
        <w:rPr>
          <w:rFonts w:ascii="仿宋" w:eastAsia="仿宋" w:hAnsi="仿宋" w:cs="仿宋"/>
          <w:sz w:val="30"/>
          <w:szCs w:val="30"/>
        </w:rPr>
        <w:t>企业</w:t>
      </w:r>
      <w:r>
        <w:rPr>
          <w:rFonts w:ascii="仿宋" w:eastAsia="仿宋" w:hAnsi="仿宋" w:cs="仿宋"/>
          <w:sz w:val="30"/>
          <w:szCs w:val="30"/>
        </w:rPr>
        <w:t>65</w:t>
      </w:r>
      <w:r>
        <w:rPr>
          <w:rFonts w:ascii="仿宋" w:eastAsia="仿宋" w:hAnsi="仿宋" w:cs="仿宋"/>
          <w:sz w:val="30"/>
          <w:szCs w:val="30"/>
        </w:rPr>
        <w:t>家，骨干企业</w:t>
      </w:r>
      <w:r>
        <w:rPr>
          <w:rFonts w:ascii="仿宋" w:eastAsia="仿宋" w:hAnsi="仿宋" w:cs="仿宋"/>
          <w:sz w:val="30"/>
          <w:szCs w:val="30"/>
        </w:rPr>
        <w:t>20</w:t>
      </w:r>
      <w:r>
        <w:rPr>
          <w:rFonts w:ascii="仿宋" w:eastAsia="仿宋" w:hAnsi="仿宋" w:cs="仿宋"/>
          <w:sz w:val="30"/>
          <w:szCs w:val="30"/>
        </w:rPr>
        <w:t>家，工业总产值</w:t>
      </w:r>
      <w:r>
        <w:rPr>
          <w:rFonts w:ascii="仿宋" w:eastAsia="仿宋" w:hAnsi="仿宋" w:cs="仿宋"/>
          <w:sz w:val="30"/>
          <w:szCs w:val="30"/>
        </w:rPr>
        <w:t>80</w:t>
      </w:r>
      <w:r>
        <w:rPr>
          <w:rFonts w:ascii="仿宋" w:eastAsia="仿宋" w:hAnsi="仿宋" w:cs="仿宋"/>
          <w:sz w:val="30"/>
          <w:szCs w:val="30"/>
        </w:rPr>
        <w:t>亿元，比上年增长</w:t>
      </w:r>
      <w:r>
        <w:rPr>
          <w:rFonts w:ascii="仿宋" w:eastAsia="仿宋" w:hAnsi="仿宋" w:cs="仿宋"/>
          <w:sz w:val="30"/>
          <w:szCs w:val="30"/>
        </w:rPr>
        <w:t>11.3%</w:t>
      </w:r>
      <w:r>
        <w:rPr>
          <w:rFonts w:ascii="仿宋" w:eastAsia="仿宋" w:hAnsi="仿宋" w:cs="仿宋"/>
          <w:sz w:val="30"/>
          <w:szCs w:val="30"/>
        </w:rPr>
        <w:t>。园区始终把招商引资工作放在首位，</w:t>
      </w:r>
      <w:r>
        <w:rPr>
          <w:rFonts w:ascii="仿宋" w:eastAsia="仿宋" w:hAnsi="仿宋" w:cs="仿宋"/>
          <w:sz w:val="30"/>
          <w:szCs w:val="30"/>
        </w:rPr>
        <w:t>2016</w:t>
      </w:r>
      <w:r>
        <w:rPr>
          <w:rFonts w:ascii="仿宋" w:eastAsia="仿宋" w:hAnsi="仿宋" w:cs="仿宋"/>
          <w:sz w:val="30"/>
          <w:szCs w:val="30"/>
        </w:rPr>
        <w:t>年利用外资</w:t>
      </w:r>
      <w:r>
        <w:rPr>
          <w:rFonts w:ascii="仿宋" w:eastAsia="仿宋" w:hAnsi="仿宋" w:cs="仿宋"/>
          <w:sz w:val="30"/>
          <w:szCs w:val="30"/>
        </w:rPr>
        <w:t>6000</w:t>
      </w:r>
      <w:r>
        <w:rPr>
          <w:rFonts w:ascii="仿宋" w:eastAsia="仿宋" w:hAnsi="仿宋" w:cs="仿宋"/>
          <w:sz w:val="30"/>
          <w:szCs w:val="30"/>
        </w:rPr>
        <w:t>万元，今年到位境外资金</w:t>
      </w:r>
      <w:r>
        <w:rPr>
          <w:rFonts w:ascii="仿宋" w:eastAsia="仿宋" w:hAnsi="仿宋" w:cs="仿宋"/>
          <w:sz w:val="30"/>
          <w:szCs w:val="30"/>
        </w:rPr>
        <w:t>8500</w:t>
      </w:r>
      <w:r>
        <w:rPr>
          <w:rFonts w:ascii="仿宋" w:eastAsia="仿宋" w:hAnsi="仿宋" w:cs="仿宋"/>
          <w:sz w:val="30"/>
          <w:szCs w:val="30"/>
        </w:rPr>
        <w:t>万元，建成和正在建设的合资项目</w:t>
      </w:r>
      <w:r>
        <w:rPr>
          <w:rFonts w:ascii="仿宋" w:eastAsia="仿宋" w:hAnsi="仿宋" w:cs="仿宋"/>
          <w:sz w:val="30"/>
          <w:szCs w:val="30"/>
        </w:rPr>
        <w:t>25</w:t>
      </w:r>
      <w:r>
        <w:rPr>
          <w:rFonts w:ascii="仿宋" w:eastAsia="仿宋" w:hAnsi="仿宋" w:cs="仿宋"/>
          <w:sz w:val="30"/>
          <w:szCs w:val="30"/>
        </w:rPr>
        <w:t>个。</w:t>
      </w:r>
    </w:p>
    <w:p w:rsidR="00687B4C" w14:paraId="7E6CBC27" w14:textId="75504F48">
      <w:pPr>
        <w:ind w:firstLine="600"/>
        <w:sectPr w:rsidSect="00A02F19">
          <w:headerReference w:type="default" r:id="rId29"/>
          <w:type w:val="nextPage"/>
          <w:pgSz w:w="12240" w:h="15840"/>
          <w:pgMar w:top="1800" w:right="1200" w:bottom="1200" w:left="1200" w:header="720" w:footer="720" w:gutter="0"/>
          <w:pgNumType w:start="26"/>
          <w:cols w:space="720"/>
          <w:titlePg w:val="0"/>
          <w:docGrid w:linePitch="360"/>
        </w:sectPr>
      </w:pPr>
      <w:r>
        <w:rPr>
          <w:rFonts w:ascii="黑体" w:eastAsia="黑体" w:hAnsi="黑体" w:cs="黑体"/>
          <w:b/>
          <w:bCs/>
          <w:noProof/>
          <w:sz w:val="32"/>
          <w:szCs w:val="32"/>
        </w:rPr>
        <w:pict>
          <v:shape id="PageShape26" o:spid="_x0000_s1050" type="#_x0000_t202" style="width:500pt;height:5pt;margin-top:787pt;margin-left:0;mso-wrap-style:square;position:absolute;visibility:hidden;z-index:251683840">
            <v:textbox>
              <w:txbxContent>
                <w:p w:rsidR="00687B4C" w:rsidRPr="00687B4C" w14:paraId="689C0A2F" w14:textId="453F9A8B">
                  <w:pPr>
                    <w:rPr>
                      <w:rFonts w:ascii="黑体" w:eastAsia="黑体"/>
                      <w:sz w:val="24"/>
                    </w:rPr>
                  </w:pPr>
                  <w:r w:rsidRPr="00687B4C">
                    <w:rPr>
                      <w:rFonts w:ascii="黑体" w:eastAsia="黑体" w:hint="eastAsia"/>
                      <w:sz w:val="24"/>
                    </w:rPr>
                    <w:t>纸巾投资项目可行性分析 全文共26页，当前为第26页。</w:t>
                  </w:r>
                </w:p>
              </w:txbxContent>
            </v:textbox>
          </v:shape>
        </w:pict>
      </w:r>
      <w:r>
        <w:rPr>
          <w:rFonts w:ascii="黑体" w:eastAsia="黑体" w:hAnsi="黑体" w:cs="黑体"/>
          <w:b/>
          <w:bCs/>
          <w:sz w:val="32"/>
          <w:szCs w:val="32"/>
        </w:rPr>
        <w:t>三、建设条件分析</w:t>
      </w:r>
    </w:p>
    <w:p w:rsidR="00687B4C" w14:paraId="2C7B2559" w14:textId="77777777">
      <w:pPr>
        <w:ind w:firstLine="600"/>
      </w:pPr>
      <w:r>
        <w:rPr>
          <w:rFonts w:ascii="仿宋" w:eastAsia="仿宋" w:hAnsi="仿宋" w:cs="仿宋"/>
          <w:sz w:val="30"/>
          <w:szCs w:val="30"/>
        </w:rPr>
        <w:t>项目承办单位现有资产运营优良，财务管理制度健全且完善，企业的资金雄厚，凭借优异的产品质量、严谨科学的管理和灵活通畅的销售网络，连年实现盈利，能够为项目建设提供充足的计划自筹资金。项目建设所选区域交通运输条件十分便利，拥有集公路、铁路、航空于一体的现代化交通运输网络，物流运输方便快捷，为投资项目原料进货、产品销售和对外交流等提供了多条便捷通道，对于项目实现既定目标十分有利。企业管理经验丰富。项目承办单位是以相关行业为主营业务的民营企业，拥有一大批高素质的生产技术、科研开发、工程管理和企业管理人才，其项目产品制造技术和销售市场已较为成熟，在生产制造的精细化管理方面、质量控制方面均具有丰富的经验，具有管理优势；在项目产品的生产和工程建设方面积累了丰富的经验，为投资项目的顺利实施提供了管理上的有力保障。</w:t>
      </w:r>
    </w:p>
    <w:p w:rsidR="00687B4C" w14:paraId="0B548082" w14:textId="77777777">
      <w:pPr>
        <w:ind w:firstLine="600"/>
      </w:pPr>
      <w:r>
        <w:rPr>
          <w:rFonts w:ascii="黑体" w:eastAsia="黑体" w:hAnsi="黑体" w:cs="黑体"/>
          <w:b/>
          <w:bCs/>
          <w:sz w:val="32"/>
          <w:szCs w:val="32"/>
        </w:rPr>
        <w:t>四、用地控制指标</w:t>
      </w:r>
    </w:p>
    <w:p w:rsidR="00687B4C" w14:paraId="43D29F0B" w14:textId="77777777">
      <w:pPr>
        <w:ind w:firstLine="600"/>
      </w:pPr>
      <w:r>
        <w:rPr>
          <w:rFonts w:ascii="仿宋" w:eastAsia="仿宋" w:hAnsi="仿宋" w:cs="仿宋"/>
          <w:sz w:val="30"/>
          <w:szCs w:val="30"/>
        </w:rPr>
        <w:t>投资项目占地税收产出率符合国土资源部发布的《工业项目建设用地控制指标》（国土资发【</w:t>
      </w:r>
      <w:r>
        <w:rPr>
          <w:rFonts w:ascii="仿宋" w:eastAsia="仿宋" w:hAnsi="仿宋" w:cs="仿宋"/>
          <w:sz w:val="30"/>
          <w:szCs w:val="30"/>
        </w:rPr>
        <w:t>2008</w:t>
      </w:r>
      <w:r>
        <w:rPr>
          <w:rFonts w:ascii="仿宋" w:eastAsia="仿宋" w:hAnsi="仿宋" w:cs="仿宋"/>
          <w:sz w:val="30"/>
          <w:szCs w:val="30"/>
        </w:rPr>
        <w:t>】</w:t>
      </w:r>
      <w:r>
        <w:rPr>
          <w:rFonts w:ascii="仿宋" w:eastAsia="仿宋" w:hAnsi="仿宋" w:cs="仿宋"/>
          <w:sz w:val="30"/>
          <w:szCs w:val="30"/>
        </w:rPr>
        <w:t>24</w:t>
      </w:r>
      <w:r>
        <w:rPr>
          <w:rFonts w:ascii="仿宋" w:eastAsia="仿宋" w:hAnsi="仿宋" w:cs="仿宋"/>
          <w:sz w:val="30"/>
          <w:szCs w:val="30"/>
        </w:rPr>
        <w:t>号）中规定的产品制造行业占地税收产出率</w:t>
      </w:r>
      <w:r>
        <w:rPr>
          <w:rFonts w:ascii="仿宋" w:eastAsia="仿宋" w:hAnsi="仿宋" w:cs="仿宋"/>
          <w:sz w:val="30"/>
          <w:szCs w:val="30"/>
        </w:rPr>
        <w:t>≥150.00</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公顷的规定；同时，满足项目建设地确定的</w:t>
      </w:r>
      <w:r>
        <w:rPr>
          <w:rFonts w:ascii="仿宋" w:eastAsia="仿宋" w:hAnsi="仿宋" w:cs="仿宋"/>
          <w:sz w:val="30"/>
          <w:szCs w:val="30"/>
        </w:rPr>
        <w:t>“</w:t>
      </w:r>
      <w:r>
        <w:rPr>
          <w:rFonts w:ascii="仿宋" w:eastAsia="仿宋" w:hAnsi="仿宋" w:cs="仿宋"/>
          <w:sz w:val="30"/>
          <w:szCs w:val="30"/>
        </w:rPr>
        <w:t>占地税收产出率</w:t>
      </w:r>
      <w:r>
        <w:rPr>
          <w:rFonts w:ascii="仿宋" w:eastAsia="仿宋" w:hAnsi="仿宋" w:cs="仿宋"/>
          <w:sz w:val="30"/>
          <w:szCs w:val="30"/>
        </w:rPr>
        <w:t>≥150.00</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公顷</w:t>
      </w:r>
      <w:r>
        <w:rPr>
          <w:rFonts w:ascii="仿宋" w:eastAsia="仿宋" w:hAnsi="仿宋" w:cs="仿宋"/>
          <w:sz w:val="30"/>
          <w:szCs w:val="30"/>
        </w:rPr>
        <w:t>”</w:t>
      </w:r>
      <w:r>
        <w:rPr>
          <w:rFonts w:ascii="仿宋" w:eastAsia="仿宋" w:hAnsi="仿宋" w:cs="仿宋"/>
          <w:sz w:val="30"/>
          <w:szCs w:val="30"/>
        </w:rPr>
        <w:t>的具体要求。</w:t>
      </w:r>
    </w:p>
    <w:p w:rsidR="00687B4C" w14:paraId="022C3C18" w14:textId="77777777">
      <w:pPr>
        <w:ind w:firstLine="600"/>
        <w:sectPr w:rsidSect="00A02F19">
          <w:headerReference w:type="default" r:id="rId30"/>
          <w:type w:val="nextPage"/>
          <w:pgSz w:w="12240" w:h="15840"/>
          <w:pgMar w:top="1800" w:right="1200" w:bottom="1200" w:left="1200" w:header="720" w:footer="720" w:gutter="0"/>
          <w:pgNumType w:start="27"/>
          <w:cols w:space="720"/>
          <w:titlePg w:val="0"/>
          <w:docGrid w:linePitch="360"/>
        </w:sectPr>
      </w:pPr>
      <w:r>
        <w:rPr>
          <w:rFonts w:ascii="黑体" w:eastAsia="黑体" w:hAnsi="黑体" w:cs="黑体"/>
          <w:b/>
          <w:bCs/>
          <w:sz w:val="32"/>
          <w:szCs w:val="32"/>
        </w:rPr>
        <w:t>五、用地总体要求</w:t>
      </w:r>
    </w:p>
    <w:p w:rsidR="00687B4C" w14:paraId="760A290D" w14:textId="3418AECC">
      <w:pPr>
        <w:ind w:firstLine="600"/>
      </w:pPr>
      <w:r>
        <w:rPr>
          <w:rFonts w:ascii="仿宋" w:eastAsia="仿宋" w:hAnsi="仿宋" w:cs="仿宋"/>
          <w:noProof/>
          <w:sz w:val="30"/>
          <w:szCs w:val="30"/>
        </w:rPr>
        <w:pict>
          <v:shape id="PageShape27" o:spid="_x0000_s1051" type="#_x0000_t202" style="width:500pt;height:5pt;margin-top:787pt;margin-left:0;mso-wrap-style:square;position:absolute;visibility:hidden;z-index:251684864">
            <v:textbox>
              <w:txbxContent>
                <w:p w:rsidR="00687B4C" w:rsidRPr="00687B4C" w14:paraId="4356046A" w14:textId="55F42D20">
                  <w:pPr>
                    <w:rPr>
                      <w:rFonts w:ascii="黑体" w:eastAsia="黑体"/>
                      <w:sz w:val="24"/>
                    </w:rPr>
                  </w:pPr>
                  <w:r w:rsidRPr="00687B4C">
                    <w:rPr>
                      <w:rFonts w:ascii="黑体" w:eastAsia="黑体" w:hint="eastAsia"/>
                      <w:sz w:val="24"/>
                    </w:rPr>
                    <w:t>纸巾投资项目可行性分析 全文共27页，当前为第27页。</w:t>
                  </w:r>
                </w:p>
              </w:txbxContent>
            </v:textbox>
          </v:shape>
        </w:pict>
      </w:r>
      <w:r>
        <w:rPr>
          <w:rFonts w:ascii="仿宋" w:eastAsia="仿宋" w:hAnsi="仿宋" w:cs="仿宋"/>
          <w:sz w:val="30"/>
          <w:szCs w:val="30"/>
        </w:rPr>
        <w:t>本期工程项目建设规划建筑系数</w:t>
      </w:r>
      <w:r>
        <w:rPr>
          <w:rFonts w:ascii="仿宋" w:eastAsia="仿宋" w:hAnsi="仿宋" w:cs="仿宋"/>
          <w:sz w:val="30"/>
          <w:szCs w:val="30"/>
        </w:rPr>
        <w:t>76.88%</w:t>
      </w:r>
      <w:r>
        <w:rPr>
          <w:rFonts w:ascii="仿宋" w:eastAsia="仿宋" w:hAnsi="仿宋" w:cs="仿宋"/>
          <w:sz w:val="30"/>
          <w:szCs w:val="30"/>
        </w:rPr>
        <w:t>，建筑容积率</w:t>
      </w:r>
      <w:r>
        <w:rPr>
          <w:rFonts w:ascii="仿宋" w:eastAsia="仿宋" w:hAnsi="仿宋" w:cs="仿宋"/>
          <w:sz w:val="30"/>
          <w:szCs w:val="30"/>
        </w:rPr>
        <w:t>1.20</w:t>
      </w:r>
      <w:r>
        <w:rPr>
          <w:rFonts w:ascii="仿宋" w:eastAsia="仿宋" w:hAnsi="仿宋" w:cs="仿宋"/>
          <w:sz w:val="30"/>
          <w:szCs w:val="30"/>
        </w:rPr>
        <w:t>，建设区域绿化覆盖率</w:t>
      </w:r>
      <w:r>
        <w:rPr>
          <w:rFonts w:ascii="仿宋" w:eastAsia="仿宋" w:hAnsi="仿宋" w:cs="仿宋"/>
          <w:sz w:val="30"/>
          <w:szCs w:val="30"/>
        </w:rPr>
        <w:t>7.33%</w:t>
      </w:r>
      <w:r>
        <w:rPr>
          <w:rFonts w:ascii="仿宋" w:eastAsia="仿宋" w:hAnsi="仿宋" w:cs="仿宋"/>
          <w:sz w:val="30"/>
          <w:szCs w:val="30"/>
        </w:rPr>
        <w:t>，固定资产投资强度</w:t>
      </w:r>
      <w:r>
        <w:rPr>
          <w:rFonts w:ascii="仿宋" w:eastAsia="仿宋" w:hAnsi="仿宋" w:cs="仿宋"/>
          <w:sz w:val="30"/>
          <w:szCs w:val="30"/>
        </w:rPr>
        <w:t>171.87</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r>
        <w:br/>
      </w:r>
    </w:p>
    <w:p w:rsidR="00687B4C" w14:paraId="7ED5CABD" w14:textId="77777777">
      <w:pPr>
        <w:jc w:val="center"/>
      </w:pPr>
      <w:r>
        <w:rPr>
          <w:rFonts w:ascii="仿宋" w:eastAsia="仿宋" w:hAnsi="仿宋" w:cs="仿宋"/>
          <w:b/>
          <w:bCs/>
          <w:sz w:val="28"/>
          <w:szCs w:val="28"/>
        </w:rPr>
        <w:t>土建工程投资一览表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700"/>
        <w:gridCol w:w="1800"/>
        <w:gridCol w:w="1500"/>
        <w:gridCol w:w="1500"/>
        <w:gridCol w:w="1500"/>
        <w:gridCol w:w="1500"/>
        <w:gridCol w:w="1500"/>
      </w:tblGrid>
      <w:tr w14:paraId="6C85EE82"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700" w:type="dxa"/>
            <w:shd w:val="clear" w:color="auto" w:fill="auto"/>
            <w:vAlign w:val="center"/>
          </w:tcPr>
          <w:p w:rsidR="00687B4C" w:rsidRPr="00722E63" w14:paraId="6ACF9E88" w14:textId="77777777">
            <w:r w:rsidRPr="00722E63">
              <w:rPr>
                <w:rFonts w:ascii="仿宋" w:eastAsia="仿宋" w:hAnsi="仿宋"/>
                <w:b/>
              </w:rPr>
              <w:t>序号</w:t>
            </w:r>
          </w:p>
        </w:tc>
        <w:tc>
          <w:tcPr>
            <w:tcW w:w="1800" w:type="dxa"/>
            <w:shd w:val="clear" w:color="auto" w:fill="auto"/>
            <w:vAlign w:val="center"/>
          </w:tcPr>
          <w:p w:rsidR="00687B4C" w:rsidRPr="00722E63" w14:paraId="3A01BA92" w14:textId="77777777">
            <w:r w:rsidRPr="00722E63">
              <w:rPr>
                <w:rFonts w:ascii="仿宋" w:eastAsia="仿宋" w:hAnsi="仿宋"/>
                <w:b/>
              </w:rPr>
              <w:t>项目</w:t>
            </w:r>
          </w:p>
        </w:tc>
        <w:tc>
          <w:tcPr>
            <w:tcW w:w="1500" w:type="dxa"/>
            <w:shd w:val="clear" w:color="auto" w:fill="auto"/>
            <w:vAlign w:val="center"/>
          </w:tcPr>
          <w:p w:rsidR="00687B4C" w:rsidRPr="00722E63" w14:paraId="6F5F53EB" w14:textId="77777777">
            <w:r w:rsidRPr="00722E63">
              <w:rPr>
                <w:rFonts w:ascii="仿宋" w:eastAsia="仿宋" w:hAnsi="仿宋"/>
                <w:b/>
                <w:sz w:val="20"/>
                <w:szCs w:val="20"/>
              </w:rPr>
              <w:t>占地面积（㎡）</w:t>
            </w:r>
          </w:p>
        </w:tc>
        <w:tc>
          <w:tcPr>
            <w:tcW w:w="1500" w:type="dxa"/>
            <w:shd w:val="clear" w:color="auto" w:fill="auto"/>
            <w:vAlign w:val="center"/>
          </w:tcPr>
          <w:p w:rsidR="00687B4C" w:rsidRPr="00722E63" w14:paraId="37235941" w14:textId="77777777">
            <w:r w:rsidRPr="00722E63">
              <w:rPr>
                <w:rFonts w:ascii="仿宋" w:eastAsia="仿宋" w:hAnsi="仿宋"/>
                <w:b/>
                <w:sz w:val="20"/>
                <w:szCs w:val="20"/>
              </w:rPr>
              <w:t>基底面积（㎡）</w:t>
            </w:r>
          </w:p>
        </w:tc>
        <w:tc>
          <w:tcPr>
            <w:tcW w:w="1500" w:type="dxa"/>
            <w:shd w:val="clear" w:color="auto" w:fill="auto"/>
            <w:vAlign w:val="center"/>
          </w:tcPr>
          <w:p w:rsidR="00687B4C" w:rsidRPr="00722E63" w14:paraId="6223E841" w14:textId="77777777">
            <w:r w:rsidRPr="00722E63">
              <w:rPr>
                <w:rFonts w:ascii="仿宋" w:eastAsia="仿宋" w:hAnsi="仿宋"/>
                <w:b/>
                <w:sz w:val="20"/>
                <w:szCs w:val="20"/>
              </w:rPr>
              <w:t>建筑面积（㎡）</w:t>
            </w:r>
          </w:p>
        </w:tc>
        <w:tc>
          <w:tcPr>
            <w:tcW w:w="1500" w:type="dxa"/>
            <w:shd w:val="clear" w:color="auto" w:fill="auto"/>
            <w:vAlign w:val="center"/>
          </w:tcPr>
          <w:p w:rsidR="00687B4C" w:rsidRPr="00722E63" w14:paraId="1691F70F" w14:textId="77777777">
            <w:r w:rsidRPr="00722E63">
              <w:rPr>
                <w:rFonts w:ascii="仿宋" w:eastAsia="仿宋" w:hAnsi="仿宋"/>
                <w:b/>
                <w:sz w:val="20"/>
                <w:szCs w:val="20"/>
              </w:rPr>
              <w:t>计容面积（㎡）</w:t>
            </w:r>
          </w:p>
        </w:tc>
        <w:tc>
          <w:tcPr>
            <w:tcW w:w="1500" w:type="dxa"/>
            <w:shd w:val="clear" w:color="auto" w:fill="auto"/>
            <w:vAlign w:val="center"/>
          </w:tcPr>
          <w:p w:rsidR="00687B4C" w:rsidRPr="00722E63" w14:paraId="78BFAE12" w14:textId="77777777">
            <w:r w:rsidRPr="00722E63">
              <w:rPr>
                <w:rFonts w:ascii="仿宋" w:eastAsia="仿宋" w:hAnsi="仿宋"/>
                <w:b/>
                <w:sz w:val="20"/>
                <w:szCs w:val="20"/>
              </w:rPr>
              <w:t>投资（万元）</w:t>
            </w:r>
          </w:p>
        </w:tc>
      </w:tr>
      <w:tr w14:paraId="72F8013D" w14:textId="77777777" w:rsidTr="007F1D13">
        <w:tblPrEx>
          <w:tblW w:w="0" w:type="auto"/>
          <w:tblLook w:val="04A0"/>
        </w:tblPrEx>
        <w:tc>
          <w:tcPr>
            <w:tcW w:w="0" w:type="dxa"/>
            <w:shd w:val="clear" w:color="auto" w:fill="auto"/>
            <w:vAlign w:val="center"/>
          </w:tcPr>
          <w:p w:rsidR="00687B4C" w:rsidRPr="00722E63" w14:paraId="691BE8BC" w14:textId="77777777">
            <w:r w:rsidRPr="00722E63">
              <w:rPr>
                <w:rFonts w:ascii="仿宋" w:eastAsia="仿宋" w:hAnsi="仿宋"/>
                <w:sz w:val="20"/>
                <w:szCs w:val="20"/>
              </w:rPr>
              <w:t>1</w:t>
            </w:r>
          </w:p>
        </w:tc>
        <w:tc>
          <w:tcPr>
            <w:tcW w:w="0" w:type="dxa"/>
            <w:shd w:val="clear" w:color="auto" w:fill="auto"/>
            <w:vAlign w:val="center"/>
          </w:tcPr>
          <w:p w:rsidR="00687B4C" w:rsidRPr="00722E63" w14:paraId="6EBC69B5" w14:textId="77777777">
            <w:r w:rsidRPr="00722E63">
              <w:rPr>
                <w:rFonts w:ascii="仿宋" w:eastAsia="仿宋" w:hAnsi="仿宋"/>
                <w:sz w:val="20"/>
                <w:szCs w:val="20"/>
              </w:rPr>
              <w:t>主体生产工程</w:t>
            </w:r>
          </w:p>
        </w:tc>
        <w:tc>
          <w:tcPr>
            <w:tcW w:w="0" w:type="dxa"/>
            <w:shd w:val="clear" w:color="auto" w:fill="auto"/>
            <w:vAlign w:val="center"/>
          </w:tcPr>
          <w:p w:rsidR="00687B4C" w:rsidRPr="00722E63" w14:paraId="4D3036CB" w14:textId="77777777">
            <w:r w:rsidRPr="00722E63">
              <w:rPr>
                <w:rFonts w:ascii="仿宋" w:eastAsia="仿宋" w:hAnsi="仿宋"/>
                <w:sz w:val="20"/>
                <w:szCs w:val="20"/>
              </w:rPr>
              <w:t>8537.87</w:t>
            </w:r>
          </w:p>
        </w:tc>
        <w:tc>
          <w:tcPr>
            <w:tcW w:w="0" w:type="dxa"/>
            <w:shd w:val="clear" w:color="auto" w:fill="auto"/>
            <w:vAlign w:val="center"/>
          </w:tcPr>
          <w:p w:rsidR="00687B4C" w:rsidRPr="00722E63" w14:paraId="4DB2F545" w14:textId="77777777">
            <w:r w:rsidRPr="00722E63">
              <w:rPr>
                <w:rFonts w:ascii="仿宋" w:eastAsia="仿宋" w:hAnsi="仿宋"/>
                <w:sz w:val="20"/>
                <w:szCs w:val="20"/>
              </w:rPr>
              <w:t>8537.87</w:t>
            </w:r>
          </w:p>
        </w:tc>
        <w:tc>
          <w:tcPr>
            <w:tcW w:w="0" w:type="dxa"/>
            <w:shd w:val="clear" w:color="auto" w:fill="auto"/>
            <w:vAlign w:val="center"/>
          </w:tcPr>
          <w:p w:rsidR="00687B4C" w:rsidRPr="00722E63" w14:paraId="657824A4" w14:textId="77777777">
            <w:r w:rsidRPr="00722E63">
              <w:rPr>
                <w:rFonts w:ascii="仿宋" w:eastAsia="仿宋" w:hAnsi="仿宋"/>
                <w:sz w:val="20"/>
                <w:szCs w:val="20"/>
              </w:rPr>
              <w:t>12621.31</w:t>
            </w:r>
          </w:p>
        </w:tc>
        <w:tc>
          <w:tcPr>
            <w:tcW w:w="0" w:type="dxa"/>
            <w:shd w:val="clear" w:color="auto" w:fill="auto"/>
            <w:vAlign w:val="center"/>
          </w:tcPr>
          <w:p w:rsidR="00687B4C" w:rsidRPr="00722E63" w14:paraId="4D2299D8" w14:textId="77777777">
            <w:r w:rsidRPr="00722E63">
              <w:rPr>
                <w:rFonts w:ascii="仿宋" w:eastAsia="仿宋" w:hAnsi="仿宋"/>
                <w:sz w:val="20"/>
                <w:szCs w:val="20"/>
              </w:rPr>
              <w:t>12621.31</w:t>
            </w:r>
          </w:p>
        </w:tc>
        <w:tc>
          <w:tcPr>
            <w:tcW w:w="0" w:type="dxa"/>
            <w:shd w:val="clear" w:color="auto" w:fill="auto"/>
            <w:vAlign w:val="center"/>
          </w:tcPr>
          <w:p w:rsidR="00687B4C" w:rsidRPr="00722E63" w14:paraId="4374CD62" w14:textId="77777777">
            <w:r w:rsidRPr="00722E63">
              <w:rPr>
                <w:rFonts w:ascii="仿宋" w:eastAsia="仿宋" w:hAnsi="仿宋"/>
                <w:sz w:val="20"/>
                <w:szCs w:val="20"/>
              </w:rPr>
              <w:t>1165.93</w:t>
            </w:r>
          </w:p>
        </w:tc>
      </w:tr>
      <w:tr w14:paraId="7A04193C" w14:textId="77777777" w:rsidTr="007F1D13">
        <w:tblPrEx>
          <w:tblW w:w="0" w:type="auto"/>
          <w:tblLook w:val="04A0"/>
        </w:tblPrEx>
        <w:tc>
          <w:tcPr>
            <w:tcW w:w="0" w:type="dxa"/>
            <w:shd w:val="clear" w:color="auto" w:fill="auto"/>
            <w:vAlign w:val="center"/>
          </w:tcPr>
          <w:p w:rsidR="00687B4C" w:rsidRPr="00722E63" w14:paraId="2F547CCB" w14:textId="77777777">
            <w:r w:rsidRPr="00722E63">
              <w:rPr>
                <w:rFonts w:ascii="仿宋" w:eastAsia="仿宋" w:hAnsi="仿宋"/>
                <w:sz w:val="20"/>
                <w:szCs w:val="20"/>
              </w:rPr>
              <w:t>1.1</w:t>
            </w:r>
          </w:p>
        </w:tc>
        <w:tc>
          <w:tcPr>
            <w:tcW w:w="0" w:type="dxa"/>
            <w:shd w:val="clear" w:color="auto" w:fill="auto"/>
            <w:vAlign w:val="center"/>
          </w:tcPr>
          <w:p w:rsidR="00687B4C" w:rsidRPr="00722E63" w14:paraId="5744467F" w14:textId="77777777">
            <w:r w:rsidRPr="00722E63">
              <w:rPr>
                <w:rFonts w:ascii="仿宋" w:eastAsia="仿宋" w:hAnsi="仿宋"/>
                <w:sz w:val="20"/>
                <w:szCs w:val="20"/>
              </w:rPr>
              <w:t>主要生产车间</w:t>
            </w:r>
          </w:p>
        </w:tc>
        <w:tc>
          <w:tcPr>
            <w:tcW w:w="0" w:type="dxa"/>
            <w:shd w:val="clear" w:color="auto" w:fill="auto"/>
            <w:vAlign w:val="center"/>
          </w:tcPr>
          <w:p w:rsidR="00687B4C" w:rsidRPr="00722E63" w14:paraId="71514C4D" w14:textId="77777777">
            <w:r w:rsidRPr="00722E63">
              <w:rPr>
                <w:rFonts w:ascii="仿宋" w:eastAsia="仿宋" w:hAnsi="仿宋"/>
                <w:sz w:val="20"/>
                <w:szCs w:val="20"/>
              </w:rPr>
              <w:t>5122.72</w:t>
            </w:r>
          </w:p>
        </w:tc>
        <w:tc>
          <w:tcPr>
            <w:tcW w:w="0" w:type="dxa"/>
            <w:shd w:val="clear" w:color="auto" w:fill="auto"/>
            <w:vAlign w:val="center"/>
          </w:tcPr>
          <w:p w:rsidR="00687B4C" w:rsidRPr="00722E63" w14:paraId="56E921D4" w14:textId="77777777">
            <w:r w:rsidRPr="00722E63">
              <w:rPr>
                <w:rFonts w:ascii="仿宋" w:eastAsia="仿宋" w:hAnsi="仿宋"/>
                <w:sz w:val="20"/>
                <w:szCs w:val="20"/>
              </w:rPr>
              <w:t>5122.72</w:t>
            </w:r>
          </w:p>
        </w:tc>
        <w:tc>
          <w:tcPr>
            <w:tcW w:w="0" w:type="dxa"/>
            <w:shd w:val="clear" w:color="auto" w:fill="auto"/>
            <w:vAlign w:val="center"/>
          </w:tcPr>
          <w:p w:rsidR="00687B4C" w:rsidRPr="00722E63" w14:paraId="48C3A598" w14:textId="77777777">
            <w:r w:rsidRPr="00722E63">
              <w:rPr>
                <w:rFonts w:ascii="仿宋" w:eastAsia="仿宋" w:hAnsi="仿宋"/>
                <w:sz w:val="20"/>
                <w:szCs w:val="20"/>
              </w:rPr>
              <w:t>7572.79</w:t>
            </w:r>
          </w:p>
        </w:tc>
        <w:tc>
          <w:tcPr>
            <w:tcW w:w="0" w:type="dxa"/>
            <w:shd w:val="clear" w:color="auto" w:fill="auto"/>
            <w:vAlign w:val="center"/>
          </w:tcPr>
          <w:p w:rsidR="00687B4C" w:rsidRPr="00722E63" w14:paraId="14B4A16C" w14:textId="77777777">
            <w:r w:rsidRPr="00722E63">
              <w:rPr>
                <w:rFonts w:ascii="仿宋" w:eastAsia="仿宋" w:hAnsi="仿宋"/>
                <w:sz w:val="20"/>
                <w:szCs w:val="20"/>
              </w:rPr>
              <w:t>7572.79</w:t>
            </w:r>
          </w:p>
        </w:tc>
        <w:tc>
          <w:tcPr>
            <w:tcW w:w="0" w:type="dxa"/>
            <w:shd w:val="clear" w:color="auto" w:fill="auto"/>
            <w:vAlign w:val="center"/>
          </w:tcPr>
          <w:p w:rsidR="00687B4C" w:rsidRPr="00722E63" w14:paraId="70A1609B" w14:textId="77777777">
            <w:r w:rsidRPr="00722E63">
              <w:rPr>
                <w:rFonts w:ascii="仿宋" w:eastAsia="仿宋" w:hAnsi="仿宋"/>
                <w:sz w:val="20"/>
                <w:szCs w:val="20"/>
              </w:rPr>
              <w:t>722.88</w:t>
            </w:r>
          </w:p>
        </w:tc>
      </w:tr>
      <w:tr w14:paraId="2891D040" w14:textId="77777777" w:rsidTr="007F1D13">
        <w:tblPrEx>
          <w:tblW w:w="0" w:type="auto"/>
          <w:tblLook w:val="04A0"/>
        </w:tblPrEx>
        <w:tc>
          <w:tcPr>
            <w:tcW w:w="0" w:type="dxa"/>
            <w:shd w:val="clear" w:color="auto" w:fill="auto"/>
            <w:vAlign w:val="center"/>
          </w:tcPr>
          <w:p w:rsidR="00687B4C" w:rsidRPr="00722E63" w14:paraId="0A49079D" w14:textId="77777777">
            <w:r w:rsidRPr="00722E63">
              <w:rPr>
                <w:rFonts w:ascii="仿宋" w:eastAsia="仿宋" w:hAnsi="仿宋"/>
                <w:sz w:val="20"/>
                <w:szCs w:val="20"/>
              </w:rPr>
              <w:t>1.2</w:t>
            </w:r>
          </w:p>
        </w:tc>
        <w:tc>
          <w:tcPr>
            <w:tcW w:w="0" w:type="dxa"/>
            <w:shd w:val="clear" w:color="auto" w:fill="auto"/>
            <w:vAlign w:val="center"/>
          </w:tcPr>
          <w:p w:rsidR="00687B4C" w:rsidRPr="00722E63" w14:paraId="2EB5CC68" w14:textId="77777777">
            <w:r w:rsidRPr="00722E63">
              <w:rPr>
                <w:rFonts w:ascii="仿宋" w:eastAsia="仿宋" w:hAnsi="仿宋"/>
                <w:sz w:val="20"/>
                <w:szCs w:val="20"/>
              </w:rPr>
              <w:t>辅助生产车间</w:t>
            </w:r>
          </w:p>
        </w:tc>
        <w:tc>
          <w:tcPr>
            <w:tcW w:w="0" w:type="dxa"/>
            <w:shd w:val="clear" w:color="auto" w:fill="auto"/>
            <w:vAlign w:val="center"/>
          </w:tcPr>
          <w:p w:rsidR="00687B4C" w:rsidRPr="00722E63" w14:paraId="0F6F785E" w14:textId="77777777">
            <w:r w:rsidRPr="00722E63">
              <w:rPr>
                <w:rFonts w:ascii="仿宋" w:eastAsia="仿宋" w:hAnsi="仿宋"/>
                <w:sz w:val="20"/>
                <w:szCs w:val="20"/>
              </w:rPr>
              <w:t>2732.12</w:t>
            </w:r>
          </w:p>
        </w:tc>
        <w:tc>
          <w:tcPr>
            <w:tcW w:w="0" w:type="dxa"/>
            <w:shd w:val="clear" w:color="auto" w:fill="auto"/>
            <w:vAlign w:val="center"/>
          </w:tcPr>
          <w:p w:rsidR="00687B4C" w:rsidRPr="00722E63" w14:paraId="426965AC" w14:textId="77777777">
            <w:r w:rsidRPr="00722E63">
              <w:rPr>
                <w:rFonts w:ascii="仿宋" w:eastAsia="仿宋" w:hAnsi="仿宋"/>
                <w:sz w:val="20"/>
                <w:szCs w:val="20"/>
              </w:rPr>
              <w:t>2732.12</w:t>
            </w:r>
          </w:p>
        </w:tc>
        <w:tc>
          <w:tcPr>
            <w:tcW w:w="0" w:type="dxa"/>
            <w:shd w:val="clear" w:color="auto" w:fill="auto"/>
            <w:vAlign w:val="center"/>
          </w:tcPr>
          <w:p w:rsidR="00687B4C" w:rsidRPr="00722E63" w14:paraId="606E41D0" w14:textId="77777777">
            <w:r w:rsidRPr="00722E63">
              <w:rPr>
                <w:rFonts w:ascii="仿宋" w:eastAsia="仿宋" w:hAnsi="仿宋"/>
                <w:sz w:val="20"/>
                <w:szCs w:val="20"/>
              </w:rPr>
              <w:t>4038.82</w:t>
            </w:r>
          </w:p>
        </w:tc>
        <w:tc>
          <w:tcPr>
            <w:tcW w:w="0" w:type="dxa"/>
            <w:shd w:val="clear" w:color="auto" w:fill="auto"/>
            <w:vAlign w:val="center"/>
          </w:tcPr>
          <w:p w:rsidR="00687B4C" w:rsidRPr="00722E63" w14:paraId="00DFA999" w14:textId="77777777">
            <w:r w:rsidRPr="00722E63">
              <w:rPr>
                <w:rFonts w:ascii="仿宋" w:eastAsia="仿宋" w:hAnsi="仿宋"/>
                <w:sz w:val="20"/>
                <w:szCs w:val="20"/>
              </w:rPr>
              <w:t>4038.82</w:t>
            </w:r>
          </w:p>
        </w:tc>
        <w:tc>
          <w:tcPr>
            <w:tcW w:w="0" w:type="dxa"/>
            <w:shd w:val="clear" w:color="auto" w:fill="auto"/>
            <w:vAlign w:val="center"/>
          </w:tcPr>
          <w:p w:rsidR="00687B4C" w:rsidRPr="00722E63" w14:paraId="1F7A0EAD" w14:textId="77777777">
            <w:r w:rsidRPr="00722E63">
              <w:rPr>
                <w:rFonts w:ascii="仿宋" w:eastAsia="仿宋" w:hAnsi="仿宋"/>
                <w:sz w:val="20"/>
                <w:szCs w:val="20"/>
              </w:rPr>
              <w:t>373.10</w:t>
            </w:r>
          </w:p>
        </w:tc>
      </w:tr>
      <w:tr w14:paraId="760E7818" w14:textId="77777777" w:rsidTr="007F1D13">
        <w:tblPrEx>
          <w:tblW w:w="0" w:type="auto"/>
          <w:tblLook w:val="04A0"/>
        </w:tblPrEx>
        <w:tc>
          <w:tcPr>
            <w:tcW w:w="0" w:type="dxa"/>
            <w:shd w:val="clear" w:color="auto" w:fill="auto"/>
            <w:vAlign w:val="center"/>
          </w:tcPr>
          <w:p w:rsidR="00687B4C" w:rsidRPr="00722E63" w14:paraId="7CEEFE93" w14:textId="77777777">
            <w:r w:rsidRPr="00722E63">
              <w:rPr>
                <w:rFonts w:ascii="仿宋" w:eastAsia="仿宋" w:hAnsi="仿宋"/>
                <w:sz w:val="20"/>
                <w:szCs w:val="20"/>
              </w:rPr>
              <w:t>1.3</w:t>
            </w:r>
          </w:p>
        </w:tc>
        <w:tc>
          <w:tcPr>
            <w:tcW w:w="0" w:type="dxa"/>
            <w:shd w:val="clear" w:color="auto" w:fill="auto"/>
            <w:vAlign w:val="center"/>
          </w:tcPr>
          <w:p w:rsidR="00687B4C" w:rsidRPr="00722E63" w14:paraId="77A9555B" w14:textId="77777777">
            <w:r w:rsidRPr="00722E63">
              <w:rPr>
                <w:rFonts w:ascii="仿宋" w:eastAsia="仿宋" w:hAnsi="仿宋"/>
                <w:sz w:val="20"/>
                <w:szCs w:val="20"/>
              </w:rPr>
              <w:t>其他生产车间</w:t>
            </w:r>
          </w:p>
        </w:tc>
        <w:tc>
          <w:tcPr>
            <w:tcW w:w="0" w:type="dxa"/>
            <w:shd w:val="clear" w:color="auto" w:fill="auto"/>
            <w:vAlign w:val="center"/>
          </w:tcPr>
          <w:p w:rsidR="00687B4C" w:rsidRPr="00722E63" w14:paraId="363C87B5" w14:textId="77777777">
            <w:r w:rsidRPr="00722E63">
              <w:rPr>
                <w:rFonts w:ascii="仿宋" w:eastAsia="仿宋" w:hAnsi="仿宋"/>
                <w:sz w:val="20"/>
                <w:szCs w:val="20"/>
              </w:rPr>
              <w:t>683.03</w:t>
            </w:r>
          </w:p>
        </w:tc>
        <w:tc>
          <w:tcPr>
            <w:tcW w:w="0" w:type="dxa"/>
            <w:shd w:val="clear" w:color="auto" w:fill="auto"/>
            <w:vAlign w:val="center"/>
          </w:tcPr>
          <w:p w:rsidR="00687B4C" w:rsidRPr="00722E63" w14:paraId="4B2F0A23" w14:textId="77777777">
            <w:r w:rsidRPr="00722E63">
              <w:rPr>
                <w:rFonts w:ascii="仿宋" w:eastAsia="仿宋" w:hAnsi="仿宋"/>
                <w:sz w:val="20"/>
                <w:szCs w:val="20"/>
              </w:rPr>
              <w:t>683.03</w:t>
            </w:r>
          </w:p>
        </w:tc>
        <w:tc>
          <w:tcPr>
            <w:tcW w:w="0" w:type="dxa"/>
            <w:shd w:val="clear" w:color="auto" w:fill="auto"/>
            <w:vAlign w:val="center"/>
          </w:tcPr>
          <w:p w:rsidR="00687B4C" w:rsidRPr="00722E63" w14:paraId="66A4C352" w14:textId="77777777">
            <w:r w:rsidRPr="00722E63">
              <w:rPr>
                <w:rFonts w:ascii="仿宋" w:eastAsia="仿宋" w:hAnsi="仿宋"/>
                <w:sz w:val="20"/>
                <w:szCs w:val="20"/>
              </w:rPr>
              <w:t>732.04</w:t>
            </w:r>
          </w:p>
        </w:tc>
        <w:tc>
          <w:tcPr>
            <w:tcW w:w="0" w:type="dxa"/>
            <w:shd w:val="clear" w:color="auto" w:fill="auto"/>
            <w:vAlign w:val="center"/>
          </w:tcPr>
          <w:p w:rsidR="00687B4C" w:rsidRPr="00722E63" w14:paraId="59E5FC20" w14:textId="77777777">
            <w:r w:rsidRPr="00722E63">
              <w:rPr>
                <w:rFonts w:ascii="仿宋" w:eastAsia="仿宋" w:hAnsi="仿宋"/>
                <w:sz w:val="20"/>
                <w:szCs w:val="20"/>
              </w:rPr>
              <w:t>732.04</w:t>
            </w:r>
          </w:p>
        </w:tc>
        <w:tc>
          <w:tcPr>
            <w:tcW w:w="0" w:type="dxa"/>
            <w:shd w:val="clear" w:color="auto" w:fill="auto"/>
            <w:vAlign w:val="center"/>
          </w:tcPr>
          <w:p w:rsidR="00687B4C" w:rsidRPr="00722E63" w14:paraId="67064192" w14:textId="77777777">
            <w:r w:rsidRPr="00722E63">
              <w:rPr>
                <w:rFonts w:ascii="仿宋" w:eastAsia="仿宋" w:hAnsi="仿宋"/>
                <w:sz w:val="20"/>
                <w:szCs w:val="20"/>
              </w:rPr>
              <w:t>69.96</w:t>
            </w:r>
          </w:p>
        </w:tc>
      </w:tr>
      <w:tr w14:paraId="7F78DDFE" w14:textId="77777777" w:rsidTr="007F1D13">
        <w:tblPrEx>
          <w:tblW w:w="0" w:type="auto"/>
          <w:tblLook w:val="04A0"/>
        </w:tblPrEx>
        <w:tc>
          <w:tcPr>
            <w:tcW w:w="0" w:type="dxa"/>
            <w:shd w:val="clear" w:color="auto" w:fill="auto"/>
            <w:vAlign w:val="center"/>
          </w:tcPr>
          <w:p w:rsidR="00687B4C" w:rsidRPr="00722E63" w14:paraId="24222CCD" w14:textId="77777777">
            <w:r w:rsidRPr="00722E63">
              <w:rPr>
                <w:rFonts w:ascii="仿宋" w:eastAsia="仿宋" w:hAnsi="仿宋"/>
                <w:sz w:val="20"/>
                <w:szCs w:val="20"/>
              </w:rPr>
              <w:t>2</w:t>
            </w:r>
          </w:p>
        </w:tc>
        <w:tc>
          <w:tcPr>
            <w:tcW w:w="0" w:type="dxa"/>
            <w:shd w:val="clear" w:color="auto" w:fill="auto"/>
            <w:vAlign w:val="center"/>
          </w:tcPr>
          <w:p w:rsidR="00687B4C" w:rsidRPr="00722E63" w14:paraId="4E1D8685" w14:textId="77777777">
            <w:r w:rsidRPr="00722E63">
              <w:rPr>
                <w:rFonts w:ascii="仿宋" w:eastAsia="仿宋" w:hAnsi="仿宋"/>
                <w:sz w:val="20"/>
                <w:szCs w:val="20"/>
              </w:rPr>
              <w:t>仓储工程</w:t>
            </w:r>
          </w:p>
        </w:tc>
        <w:tc>
          <w:tcPr>
            <w:tcW w:w="0" w:type="dxa"/>
            <w:shd w:val="clear" w:color="auto" w:fill="auto"/>
            <w:vAlign w:val="center"/>
          </w:tcPr>
          <w:p w:rsidR="00687B4C" w:rsidRPr="00722E63" w14:paraId="5DBE722F" w14:textId="77777777">
            <w:r w:rsidRPr="00722E63">
              <w:rPr>
                <w:rFonts w:ascii="仿宋" w:eastAsia="仿宋" w:hAnsi="仿宋"/>
                <w:sz w:val="20"/>
                <w:szCs w:val="20"/>
              </w:rPr>
              <w:t>1811.43</w:t>
            </w:r>
          </w:p>
        </w:tc>
        <w:tc>
          <w:tcPr>
            <w:tcW w:w="0" w:type="dxa"/>
            <w:shd w:val="clear" w:color="auto" w:fill="auto"/>
            <w:vAlign w:val="center"/>
          </w:tcPr>
          <w:p w:rsidR="00687B4C" w:rsidRPr="00722E63" w14:paraId="6E2F550E" w14:textId="77777777">
            <w:r w:rsidRPr="00722E63">
              <w:rPr>
                <w:rFonts w:ascii="仿宋" w:eastAsia="仿宋" w:hAnsi="仿宋"/>
                <w:sz w:val="20"/>
                <w:szCs w:val="20"/>
              </w:rPr>
              <w:t>1811.43</w:t>
            </w:r>
          </w:p>
        </w:tc>
        <w:tc>
          <w:tcPr>
            <w:tcW w:w="0" w:type="dxa"/>
            <w:shd w:val="clear" w:color="auto" w:fill="auto"/>
            <w:vAlign w:val="center"/>
          </w:tcPr>
          <w:p w:rsidR="00687B4C" w:rsidRPr="00722E63" w14:paraId="28DEEE14" w14:textId="77777777">
            <w:r w:rsidRPr="00722E63">
              <w:rPr>
                <w:rFonts w:ascii="仿宋" w:eastAsia="仿宋" w:hAnsi="仿宋"/>
                <w:sz w:val="20"/>
                <w:szCs w:val="20"/>
              </w:rPr>
              <w:t>4048.27</w:t>
            </w:r>
          </w:p>
        </w:tc>
        <w:tc>
          <w:tcPr>
            <w:tcW w:w="0" w:type="dxa"/>
            <w:shd w:val="clear" w:color="auto" w:fill="auto"/>
            <w:vAlign w:val="center"/>
          </w:tcPr>
          <w:p w:rsidR="00687B4C" w:rsidRPr="00722E63" w14:paraId="0B602FA3" w14:textId="77777777">
            <w:r w:rsidRPr="00722E63">
              <w:rPr>
                <w:rFonts w:ascii="仿宋" w:eastAsia="仿宋" w:hAnsi="仿宋"/>
                <w:sz w:val="20"/>
                <w:szCs w:val="20"/>
              </w:rPr>
              <w:t>4048.27</w:t>
            </w:r>
          </w:p>
        </w:tc>
        <w:tc>
          <w:tcPr>
            <w:tcW w:w="0" w:type="dxa"/>
            <w:shd w:val="clear" w:color="auto" w:fill="auto"/>
            <w:vAlign w:val="center"/>
          </w:tcPr>
          <w:p w:rsidR="00687B4C" w:rsidRPr="00722E63" w14:paraId="041046CD" w14:textId="77777777">
            <w:r w:rsidRPr="00722E63">
              <w:rPr>
                <w:rFonts w:ascii="仿宋" w:eastAsia="仿宋" w:hAnsi="仿宋"/>
                <w:sz w:val="20"/>
                <w:szCs w:val="20"/>
              </w:rPr>
              <w:t>271.98</w:t>
            </w:r>
          </w:p>
        </w:tc>
      </w:tr>
      <w:tr w14:paraId="6A50A788" w14:textId="77777777" w:rsidTr="007F1D13">
        <w:tblPrEx>
          <w:tblW w:w="0" w:type="auto"/>
          <w:tblLook w:val="04A0"/>
        </w:tblPrEx>
        <w:tc>
          <w:tcPr>
            <w:tcW w:w="0" w:type="dxa"/>
            <w:shd w:val="clear" w:color="auto" w:fill="auto"/>
            <w:vAlign w:val="center"/>
          </w:tcPr>
          <w:p w:rsidR="00687B4C" w:rsidRPr="00722E63" w14:paraId="5AE949F7" w14:textId="77777777">
            <w:r w:rsidRPr="00722E63">
              <w:rPr>
                <w:rFonts w:ascii="仿宋" w:eastAsia="仿宋" w:hAnsi="仿宋"/>
                <w:sz w:val="20"/>
                <w:szCs w:val="20"/>
              </w:rPr>
              <w:t>2.1</w:t>
            </w:r>
          </w:p>
        </w:tc>
        <w:tc>
          <w:tcPr>
            <w:tcW w:w="0" w:type="dxa"/>
            <w:shd w:val="clear" w:color="auto" w:fill="auto"/>
            <w:vAlign w:val="center"/>
          </w:tcPr>
          <w:p w:rsidR="00687B4C" w:rsidRPr="00722E63" w14:paraId="42C769C3" w14:textId="77777777">
            <w:r w:rsidRPr="00722E63">
              <w:rPr>
                <w:rFonts w:ascii="仿宋" w:eastAsia="仿宋" w:hAnsi="仿宋"/>
                <w:sz w:val="20"/>
                <w:szCs w:val="20"/>
              </w:rPr>
              <w:t>成品贮存</w:t>
            </w:r>
          </w:p>
        </w:tc>
        <w:tc>
          <w:tcPr>
            <w:tcW w:w="0" w:type="dxa"/>
            <w:shd w:val="clear" w:color="auto" w:fill="auto"/>
            <w:vAlign w:val="center"/>
          </w:tcPr>
          <w:p w:rsidR="00687B4C" w:rsidRPr="00722E63" w14:paraId="7731404B" w14:textId="77777777">
            <w:r w:rsidRPr="00722E63">
              <w:rPr>
                <w:rFonts w:ascii="仿宋" w:eastAsia="仿宋" w:hAnsi="仿宋"/>
                <w:sz w:val="20"/>
                <w:szCs w:val="20"/>
              </w:rPr>
              <w:t>452.86</w:t>
            </w:r>
          </w:p>
        </w:tc>
        <w:tc>
          <w:tcPr>
            <w:tcW w:w="0" w:type="dxa"/>
            <w:shd w:val="clear" w:color="auto" w:fill="auto"/>
            <w:vAlign w:val="center"/>
          </w:tcPr>
          <w:p w:rsidR="00687B4C" w:rsidRPr="00722E63" w14:paraId="377C7103" w14:textId="77777777">
            <w:r w:rsidRPr="00722E63">
              <w:rPr>
                <w:rFonts w:ascii="仿宋" w:eastAsia="仿宋" w:hAnsi="仿宋"/>
                <w:sz w:val="20"/>
                <w:szCs w:val="20"/>
              </w:rPr>
              <w:t>452.86</w:t>
            </w:r>
          </w:p>
        </w:tc>
        <w:tc>
          <w:tcPr>
            <w:tcW w:w="0" w:type="dxa"/>
            <w:shd w:val="clear" w:color="auto" w:fill="auto"/>
            <w:vAlign w:val="center"/>
          </w:tcPr>
          <w:p w:rsidR="00687B4C" w:rsidRPr="00722E63" w14:paraId="3C084BFE" w14:textId="77777777">
            <w:r w:rsidRPr="00722E63">
              <w:rPr>
                <w:rFonts w:ascii="仿宋" w:eastAsia="仿宋" w:hAnsi="仿宋"/>
                <w:sz w:val="20"/>
                <w:szCs w:val="20"/>
              </w:rPr>
              <w:t>1012.07</w:t>
            </w:r>
          </w:p>
        </w:tc>
        <w:tc>
          <w:tcPr>
            <w:tcW w:w="0" w:type="dxa"/>
            <w:shd w:val="clear" w:color="auto" w:fill="auto"/>
            <w:vAlign w:val="center"/>
          </w:tcPr>
          <w:p w:rsidR="00687B4C" w:rsidRPr="00722E63" w14:paraId="25582930" w14:textId="77777777">
            <w:r w:rsidRPr="00722E63">
              <w:rPr>
                <w:rFonts w:ascii="仿宋" w:eastAsia="仿宋" w:hAnsi="仿宋"/>
                <w:sz w:val="20"/>
                <w:szCs w:val="20"/>
              </w:rPr>
              <w:t>1012.07</w:t>
            </w:r>
          </w:p>
        </w:tc>
        <w:tc>
          <w:tcPr>
            <w:tcW w:w="0" w:type="dxa"/>
            <w:shd w:val="clear" w:color="auto" w:fill="auto"/>
            <w:vAlign w:val="center"/>
          </w:tcPr>
          <w:p w:rsidR="00687B4C" w:rsidRPr="00722E63" w14:paraId="4230EF14" w14:textId="77777777">
            <w:r w:rsidRPr="00722E63">
              <w:rPr>
                <w:rFonts w:ascii="仿宋" w:eastAsia="仿宋" w:hAnsi="仿宋"/>
                <w:sz w:val="20"/>
                <w:szCs w:val="20"/>
              </w:rPr>
              <w:t>68.00</w:t>
            </w:r>
          </w:p>
        </w:tc>
      </w:tr>
      <w:tr w14:paraId="283E07BD" w14:textId="77777777" w:rsidTr="007F1D13">
        <w:tblPrEx>
          <w:tblW w:w="0" w:type="auto"/>
          <w:tblLook w:val="04A0"/>
        </w:tblPrEx>
        <w:tc>
          <w:tcPr>
            <w:tcW w:w="0" w:type="dxa"/>
            <w:shd w:val="clear" w:color="auto" w:fill="auto"/>
            <w:vAlign w:val="center"/>
          </w:tcPr>
          <w:p w:rsidR="00687B4C" w:rsidRPr="00722E63" w14:paraId="3338015F" w14:textId="77777777">
            <w:r w:rsidRPr="00722E63">
              <w:rPr>
                <w:rFonts w:ascii="仿宋" w:eastAsia="仿宋" w:hAnsi="仿宋"/>
                <w:sz w:val="20"/>
                <w:szCs w:val="20"/>
              </w:rPr>
              <w:t>2.2</w:t>
            </w:r>
          </w:p>
        </w:tc>
        <w:tc>
          <w:tcPr>
            <w:tcW w:w="0" w:type="dxa"/>
            <w:shd w:val="clear" w:color="auto" w:fill="auto"/>
            <w:vAlign w:val="center"/>
          </w:tcPr>
          <w:p w:rsidR="00687B4C" w:rsidRPr="00722E63" w14:paraId="069961BF" w14:textId="77777777">
            <w:r w:rsidRPr="00722E63">
              <w:rPr>
                <w:rFonts w:ascii="仿宋" w:eastAsia="仿宋" w:hAnsi="仿宋"/>
                <w:sz w:val="20"/>
                <w:szCs w:val="20"/>
              </w:rPr>
              <w:t>原料仓储</w:t>
            </w:r>
          </w:p>
        </w:tc>
        <w:tc>
          <w:tcPr>
            <w:tcW w:w="0" w:type="dxa"/>
            <w:shd w:val="clear" w:color="auto" w:fill="auto"/>
            <w:vAlign w:val="center"/>
          </w:tcPr>
          <w:p w:rsidR="00687B4C" w:rsidRPr="00722E63" w14:paraId="454793C2" w14:textId="77777777">
            <w:r w:rsidRPr="00722E63">
              <w:rPr>
                <w:rFonts w:ascii="仿宋" w:eastAsia="仿宋" w:hAnsi="仿宋"/>
                <w:sz w:val="20"/>
                <w:szCs w:val="20"/>
              </w:rPr>
              <w:t>941.94</w:t>
            </w:r>
          </w:p>
        </w:tc>
        <w:tc>
          <w:tcPr>
            <w:tcW w:w="0" w:type="dxa"/>
            <w:shd w:val="clear" w:color="auto" w:fill="auto"/>
            <w:vAlign w:val="center"/>
          </w:tcPr>
          <w:p w:rsidR="00687B4C" w:rsidRPr="00722E63" w14:paraId="65FC5C3B" w14:textId="77777777">
            <w:r w:rsidRPr="00722E63">
              <w:rPr>
                <w:rFonts w:ascii="仿宋" w:eastAsia="仿宋" w:hAnsi="仿宋"/>
                <w:sz w:val="20"/>
                <w:szCs w:val="20"/>
              </w:rPr>
              <w:t>941.94</w:t>
            </w:r>
          </w:p>
        </w:tc>
        <w:tc>
          <w:tcPr>
            <w:tcW w:w="0" w:type="dxa"/>
            <w:shd w:val="clear" w:color="auto" w:fill="auto"/>
            <w:vAlign w:val="center"/>
          </w:tcPr>
          <w:p w:rsidR="00687B4C" w:rsidRPr="00722E63" w14:paraId="1D6B2CB6" w14:textId="77777777">
            <w:r w:rsidRPr="00722E63">
              <w:rPr>
                <w:rFonts w:ascii="仿宋" w:eastAsia="仿宋" w:hAnsi="仿宋"/>
                <w:sz w:val="20"/>
                <w:szCs w:val="20"/>
              </w:rPr>
              <w:t>2105.10</w:t>
            </w:r>
          </w:p>
        </w:tc>
        <w:tc>
          <w:tcPr>
            <w:tcW w:w="0" w:type="dxa"/>
            <w:shd w:val="clear" w:color="auto" w:fill="auto"/>
            <w:vAlign w:val="center"/>
          </w:tcPr>
          <w:p w:rsidR="00687B4C" w:rsidRPr="00722E63" w14:paraId="339EFD76" w14:textId="77777777">
            <w:r w:rsidRPr="00722E63">
              <w:rPr>
                <w:rFonts w:ascii="仿宋" w:eastAsia="仿宋" w:hAnsi="仿宋"/>
                <w:sz w:val="20"/>
                <w:szCs w:val="20"/>
              </w:rPr>
              <w:t>2105.10</w:t>
            </w:r>
          </w:p>
        </w:tc>
        <w:tc>
          <w:tcPr>
            <w:tcW w:w="0" w:type="dxa"/>
            <w:shd w:val="clear" w:color="auto" w:fill="auto"/>
            <w:vAlign w:val="center"/>
          </w:tcPr>
          <w:p w:rsidR="00687B4C" w:rsidRPr="00722E63" w14:paraId="756E6C4F" w14:textId="77777777">
            <w:r w:rsidRPr="00722E63">
              <w:rPr>
                <w:rFonts w:ascii="仿宋" w:eastAsia="仿宋" w:hAnsi="仿宋"/>
                <w:sz w:val="20"/>
                <w:szCs w:val="20"/>
              </w:rPr>
              <w:t>141.43</w:t>
            </w:r>
          </w:p>
        </w:tc>
      </w:tr>
      <w:tr w14:paraId="27CF0FA2" w14:textId="77777777" w:rsidTr="007F1D13">
        <w:tblPrEx>
          <w:tblW w:w="0" w:type="auto"/>
          <w:tblLook w:val="04A0"/>
        </w:tblPrEx>
        <w:tc>
          <w:tcPr>
            <w:tcW w:w="0" w:type="dxa"/>
            <w:shd w:val="clear" w:color="auto" w:fill="auto"/>
            <w:vAlign w:val="center"/>
          </w:tcPr>
          <w:p w:rsidR="00687B4C" w:rsidRPr="00722E63" w14:paraId="6EBBAD02" w14:textId="77777777">
            <w:r w:rsidRPr="00722E63">
              <w:rPr>
                <w:rFonts w:ascii="仿宋" w:eastAsia="仿宋" w:hAnsi="仿宋"/>
                <w:sz w:val="20"/>
                <w:szCs w:val="20"/>
              </w:rPr>
              <w:t>2.3</w:t>
            </w:r>
          </w:p>
        </w:tc>
        <w:tc>
          <w:tcPr>
            <w:tcW w:w="0" w:type="dxa"/>
            <w:shd w:val="clear" w:color="auto" w:fill="auto"/>
            <w:vAlign w:val="center"/>
          </w:tcPr>
          <w:p w:rsidR="00687B4C" w:rsidRPr="00722E63" w14:paraId="30E90D47" w14:textId="77777777">
            <w:r w:rsidRPr="00722E63">
              <w:rPr>
                <w:rFonts w:ascii="仿宋" w:eastAsia="仿宋" w:hAnsi="仿宋"/>
                <w:sz w:val="20"/>
                <w:szCs w:val="20"/>
              </w:rPr>
              <w:t>辅助材料仓库</w:t>
            </w:r>
          </w:p>
        </w:tc>
        <w:tc>
          <w:tcPr>
            <w:tcW w:w="0" w:type="dxa"/>
            <w:shd w:val="clear" w:color="auto" w:fill="auto"/>
            <w:vAlign w:val="center"/>
          </w:tcPr>
          <w:p w:rsidR="00687B4C" w:rsidRPr="00722E63" w14:paraId="77AF37D4" w14:textId="77777777">
            <w:r w:rsidRPr="00722E63">
              <w:rPr>
                <w:rFonts w:ascii="仿宋" w:eastAsia="仿宋" w:hAnsi="仿宋"/>
                <w:sz w:val="20"/>
                <w:szCs w:val="20"/>
              </w:rPr>
              <w:t>416.63</w:t>
            </w:r>
          </w:p>
        </w:tc>
        <w:tc>
          <w:tcPr>
            <w:tcW w:w="0" w:type="dxa"/>
            <w:shd w:val="clear" w:color="auto" w:fill="auto"/>
            <w:vAlign w:val="center"/>
          </w:tcPr>
          <w:p w:rsidR="00687B4C" w:rsidRPr="00722E63" w14:paraId="17FDB475" w14:textId="77777777">
            <w:r w:rsidRPr="00722E63">
              <w:rPr>
                <w:rFonts w:ascii="仿宋" w:eastAsia="仿宋" w:hAnsi="仿宋"/>
                <w:sz w:val="20"/>
                <w:szCs w:val="20"/>
              </w:rPr>
              <w:t>416.63</w:t>
            </w:r>
          </w:p>
        </w:tc>
        <w:tc>
          <w:tcPr>
            <w:tcW w:w="0" w:type="dxa"/>
            <w:shd w:val="clear" w:color="auto" w:fill="auto"/>
            <w:vAlign w:val="center"/>
          </w:tcPr>
          <w:p w:rsidR="00687B4C" w:rsidRPr="00722E63" w14:paraId="7B00AA77" w14:textId="77777777">
            <w:r w:rsidRPr="00722E63">
              <w:rPr>
                <w:rFonts w:ascii="仿宋" w:eastAsia="仿宋" w:hAnsi="仿宋"/>
                <w:sz w:val="20"/>
                <w:szCs w:val="20"/>
              </w:rPr>
              <w:t>931.10</w:t>
            </w:r>
          </w:p>
        </w:tc>
        <w:tc>
          <w:tcPr>
            <w:tcW w:w="0" w:type="dxa"/>
            <w:shd w:val="clear" w:color="auto" w:fill="auto"/>
            <w:vAlign w:val="center"/>
          </w:tcPr>
          <w:p w:rsidR="00687B4C" w:rsidRPr="00722E63" w14:paraId="63989FBF" w14:textId="77777777">
            <w:r w:rsidRPr="00722E63">
              <w:rPr>
                <w:rFonts w:ascii="仿宋" w:eastAsia="仿宋" w:hAnsi="仿宋"/>
                <w:sz w:val="20"/>
                <w:szCs w:val="20"/>
              </w:rPr>
              <w:t>931.10</w:t>
            </w:r>
          </w:p>
        </w:tc>
        <w:tc>
          <w:tcPr>
            <w:tcW w:w="0" w:type="dxa"/>
            <w:shd w:val="clear" w:color="auto" w:fill="auto"/>
            <w:vAlign w:val="center"/>
          </w:tcPr>
          <w:p w:rsidR="00687B4C" w:rsidRPr="00722E63" w14:paraId="713560CA" w14:textId="77777777">
            <w:r w:rsidRPr="00722E63">
              <w:rPr>
                <w:rFonts w:ascii="仿宋" w:eastAsia="仿宋" w:hAnsi="仿宋"/>
                <w:sz w:val="20"/>
                <w:szCs w:val="20"/>
              </w:rPr>
              <w:t>62.56</w:t>
            </w:r>
          </w:p>
        </w:tc>
      </w:tr>
      <w:tr w14:paraId="1C40B8BC" w14:textId="77777777" w:rsidTr="007F1D13">
        <w:tblPrEx>
          <w:tblW w:w="0" w:type="auto"/>
          <w:tblLook w:val="04A0"/>
        </w:tblPrEx>
        <w:tc>
          <w:tcPr>
            <w:tcW w:w="0" w:type="dxa"/>
            <w:shd w:val="clear" w:color="auto" w:fill="auto"/>
            <w:vAlign w:val="center"/>
          </w:tcPr>
          <w:p w:rsidR="00687B4C" w:rsidRPr="00722E63" w14:paraId="4D978335" w14:textId="77777777">
            <w:r w:rsidRPr="00722E63">
              <w:rPr>
                <w:rFonts w:ascii="仿宋" w:eastAsia="仿宋" w:hAnsi="仿宋"/>
                <w:sz w:val="20"/>
                <w:szCs w:val="20"/>
              </w:rPr>
              <w:t>3</w:t>
            </w:r>
          </w:p>
        </w:tc>
        <w:tc>
          <w:tcPr>
            <w:tcW w:w="0" w:type="dxa"/>
            <w:shd w:val="clear" w:color="auto" w:fill="auto"/>
            <w:vAlign w:val="center"/>
          </w:tcPr>
          <w:p w:rsidR="00687B4C" w:rsidRPr="00722E63" w14:paraId="48915B6D" w14:textId="77777777">
            <w:r w:rsidRPr="00722E63">
              <w:rPr>
                <w:rFonts w:ascii="仿宋" w:eastAsia="仿宋" w:hAnsi="仿宋"/>
                <w:sz w:val="20"/>
                <w:szCs w:val="20"/>
              </w:rPr>
              <w:t>供配电工程</w:t>
            </w:r>
          </w:p>
        </w:tc>
        <w:tc>
          <w:tcPr>
            <w:tcW w:w="0" w:type="dxa"/>
            <w:shd w:val="clear" w:color="auto" w:fill="auto"/>
            <w:vAlign w:val="center"/>
          </w:tcPr>
          <w:p w:rsidR="00687B4C" w:rsidRPr="00722E63" w14:paraId="0B6D2FE7" w14:textId="77777777">
            <w:r w:rsidRPr="00722E63">
              <w:rPr>
                <w:rFonts w:ascii="仿宋" w:eastAsia="仿宋" w:hAnsi="仿宋"/>
                <w:sz w:val="20"/>
                <w:szCs w:val="20"/>
              </w:rPr>
              <w:t>96.61</w:t>
            </w:r>
          </w:p>
        </w:tc>
        <w:tc>
          <w:tcPr>
            <w:tcW w:w="0" w:type="dxa"/>
            <w:shd w:val="clear" w:color="auto" w:fill="auto"/>
            <w:vAlign w:val="center"/>
          </w:tcPr>
          <w:p w:rsidR="00687B4C" w:rsidRPr="00722E63" w14:paraId="76D37972" w14:textId="77777777">
            <w:r w:rsidRPr="00722E63">
              <w:rPr>
                <w:rFonts w:ascii="仿宋" w:eastAsia="仿宋" w:hAnsi="仿宋"/>
                <w:sz w:val="20"/>
                <w:szCs w:val="20"/>
              </w:rPr>
              <w:t>96.61</w:t>
            </w:r>
          </w:p>
        </w:tc>
        <w:tc>
          <w:tcPr>
            <w:tcW w:w="0" w:type="dxa"/>
            <w:shd w:val="clear" w:color="auto" w:fill="auto"/>
            <w:vAlign w:val="center"/>
          </w:tcPr>
          <w:p w:rsidR="00687B4C" w:rsidRPr="00722E63" w14:paraId="29E70406" w14:textId="77777777">
            <w:r w:rsidRPr="00722E63">
              <w:rPr>
                <w:rFonts w:ascii="仿宋" w:eastAsia="仿宋" w:hAnsi="仿宋"/>
                <w:sz w:val="20"/>
                <w:szCs w:val="20"/>
              </w:rPr>
              <w:t>96.61</w:t>
            </w:r>
          </w:p>
        </w:tc>
        <w:tc>
          <w:tcPr>
            <w:tcW w:w="0" w:type="dxa"/>
            <w:shd w:val="clear" w:color="auto" w:fill="auto"/>
            <w:vAlign w:val="center"/>
          </w:tcPr>
          <w:p w:rsidR="00687B4C" w:rsidRPr="00722E63" w14:paraId="1E922C87" w14:textId="77777777">
            <w:r w:rsidRPr="00722E63">
              <w:rPr>
                <w:rFonts w:ascii="仿宋" w:eastAsia="仿宋" w:hAnsi="仿宋"/>
                <w:sz w:val="20"/>
                <w:szCs w:val="20"/>
              </w:rPr>
              <w:t>96.61</w:t>
            </w:r>
          </w:p>
        </w:tc>
        <w:tc>
          <w:tcPr>
            <w:tcW w:w="0" w:type="dxa"/>
            <w:shd w:val="clear" w:color="auto" w:fill="auto"/>
            <w:vAlign w:val="center"/>
          </w:tcPr>
          <w:p w:rsidR="00687B4C" w:rsidRPr="00722E63" w14:paraId="68C3026B" w14:textId="77777777">
            <w:r w:rsidRPr="00722E63">
              <w:rPr>
                <w:rFonts w:ascii="仿宋" w:eastAsia="仿宋" w:hAnsi="仿宋"/>
                <w:sz w:val="20"/>
                <w:szCs w:val="20"/>
              </w:rPr>
              <w:t>7.30</w:t>
            </w:r>
          </w:p>
        </w:tc>
      </w:tr>
      <w:tr w14:paraId="1C4ADE2F" w14:textId="77777777" w:rsidTr="007F1D13">
        <w:tblPrEx>
          <w:tblW w:w="0" w:type="auto"/>
          <w:tblLook w:val="04A0"/>
        </w:tblPrEx>
        <w:tc>
          <w:tcPr>
            <w:tcW w:w="0" w:type="dxa"/>
            <w:shd w:val="clear" w:color="auto" w:fill="auto"/>
            <w:vAlign w:val="center"/>
          </w:tcPr>
          <w:p w:rsidR="00687B4C" w:rsidRPr="00722E63" w14:paraId="79FBD36B" w14:textId="77777777">
            <w:r w:rsidRPr="00722E63">
              <w:rPr>
                <w:rFonts w:ascii="仿宋" w:eastAsia="仿宋" w:hAnsi="仿宋"/>
                <w:sz w:val="20"/>
                <w:szCs w:val="20"/>
              </w:rPr>
              <w:t>3.1</w:t>
            </w:r>
          </w:p>
        </w:tc>
        <w:tc>
          <w:tcPr>
            <w:tcW w:w="0" w:type="dxa"/>
            <w:shd w:val="clear" w:color="auto" w:fill="auto"/>
            <w:vAlign w:val="center"/>
          </w:tcPr>
          <w:p w:rsidR="00687B4C" w:rsidRPr="00722E63" w14:paraId="4CEAA8E1" w14:textId="77777777">
            <w:r w:rsidRPr="00722E63">
              <w:rPr>
                <w:rFonts w:ascii="仿宋" w:eastAsia="仿宋" w:hAnsi="仿宋"/>
                <w:sz w:val="20"/>
                <w:szCs w:val="20"/>
              </w:rPr>
              <w:t>供配电室</w:t>
            </w:r>
          </w:p>
        </w:tc>
        <w:tc>
          <w:tcPr>
            <w:tcW w:w="0" w:type="dxa"/>
            <w:shd w:val="clear" w:color="auto" w:fill="auto"/>
            <w:vAlign w:val="center"/>
          </w:tcPr>
          <w:p w:rsidR="00687B4C" w:rsidRPr="00722E63" w14:paraId="615DA710" w14:textId="77777777">
            <w:r w:rsidRPr="00722E63">
              <w:rPr>
                <w:rFonts w:ascii="仿宋" w:eastAsia="仿宋" w:hAnsi="仿宋"/>
                <w:sz w:val="20"/>
                <w:szCs w:val="20"/>
              </w:rPr>
              <w:t>96.61</w:t>
            </w:r>
          </w:p>
        </w:tc>
        <w:tc>
          <w:tcPr>
            <w:tcW w:w="0" w:type="dxa"/>
            <w:shd w:val="clear" w:color="auto" w:fill="auto"/>
            <w:vAlign w:val="center"/>
          </w:tcPr>
          <w:p w:rsidR="00687B4C" w:rsidRPr="00722E63" w14:paraId="60DEFD28" w14:textId="77777777">
            <w:r w:rsidRPr="00722E63">
              <w:rPr>
                <w:rFonts w:ascii="仿宋" w:eastAsia="仿宋" w:hAnsi="仿宋"/>
                <w:sz w:val="20"/>
                <w:szCs w:val="20"/>
              </w:rPr>
              <w:t>96.61</w:t>
            </w:r>
          </w:p>
        </w:tc>
        <w:tc>
          <w:tcPr>
            <w:tcW w:w="0" w:type="dxa"/>
            <w:shd w:val="clear" w:color="auto" w:fill="auto"/>
            <w:vAlign w:val="center"/>
          </w:tcPr>
          <w:p w:rsidR="00687B4C" w:rsidRPr="00722E63" w14:paraId="65A2DA65" w14:textId="77777777">
            <w:r w:rsidRPr="00722E63">
              <w:rPr>
                <w:rFonts w:ascii="仿宋" w:eastAsia="仿宋" w:hAnsi="仿宋"/>
                <w:sz w:val="20"/>
                <w:szCs w:val="20"/>
              </w:rPr>
              <w:t>96.61</w:t>
            </w:r>
          </w:p>
        </w:tc>
        <w:tc>
          <w:tcPr>
            <w:tcW w:w="0" w:type="dxa"/>
            <w:shd w:val="clear" w:color="auto" w:fill="auto"/>
            <w:vAlign w:val="center"/>
          </w:tcPr>
          <w:p w:rsidR="00687B4C" w:rsidRPr="00722E63" w14:paraId="33A13FFD" w14:textId="77777777">
            <w:r w:rsidRPr="00722E63">
              <w:rPr>
                <w:rFonts w:ascii="仿宋" w:eastAsia="仿宋" w:hAnsi="仿宋"/>
                <w:sz w:val="20"/>
                <w:szCs w:val="20"/>
              </w:rPr>
              <w:t>96.61</w:t>
            </w:r>
          </w:p>
        </w:tc>
        <w:tc>
          <w:tcPr>
            <w:tcW w:w="0" w:type="dxa"/>
            <w:shd w:val="clear" w:color="auto" w:fill="auto"/>
            <w:vAlign w:val="center"/>
          </w:tcPr>
          <w:p w:rsidR="00687B4C" w:rsidRPr="00722E63" w14:paraId="4C20AAF2" w14:textId="77777777">
            <w:r w:rsidRPr="00722E63">
              <w:rPr>
                <w:rFonts w:ascii="仿宋" w:eastAsia="仿宋" w:hAnsi="仿宋"/>
                <w:sz w:val="20"/>
                <w:szCs w:val="20"/>
              </w:rPr>
              <w:t>7.30</w:t>
            </w:r>
          </w:p>
        </w:tc>
      </w:tr>
      <w:tr w14:paraId="1607526C" w14:textId="77777777" w:rsidTr="007F1D13">
        <w:tblPrEx>
          <w:tblW w:w="0" w:type="auto"/>
          <w:tblLook w:val="04A0"/>
        </w:tblPrEx>
        <w:tc>
          <w:tcPr>
            <w:tcW w:w="0" w:type="dxa"/>
            <w:shd w:val="clear" w:color="auto" w:fill="auto"/>
            <w:vAlign w:val="center"/>
          </w:tcPr>
          <w:p w:rsidR="00687B4C" w:rsidRPr="00722E63" w14:paraId="7F3A637F" w14:textId="77777777">
            <w:r w:rsidRPr="00722E63">
              <w:rPr>
                <w:rFonts w:ascii="仿宋" w:eastAsia="仿宋" w:hAnsi="仿宋"/>
                <w:sz w:val="20"/>
                <w:szCs w:val="20"/>
              </w:rPr>
              <w:t>4</w:t>
            </w:r>
          </w:p>
        </w:tc>
        <w:tc>
          <w:tcPr>
            <w:tcW w:w="0" w:type="dxa"/>
            <w:shd w:val="clear" w:color="auto" w:fill="auto"/>
            <w:vAlign w:val="center"/>
          </w:tcPr>
          <w:p w:rsidR="00687B4C" w:rsidRPr="00722E63" w14:paraId="7E0808B4" w14:textId="77777777">
            <w:r w:rsidRPr="00722E63">
              <w:rPr>
                <w:rFonts w:ascii="仿宋" w:eastAsia="仿宋" w:hAnsi="仿宋"/>
                <w:sz w:val="20"/>
                <w:szCs w:val="20"/>
              </w:rPr>
              <w:t>给排水工程</w:t>
            </w:r>
          </w:p>
        </w:tc>
        <w:tc>
          <w:tcPr>
            <w:tcW w:w="0" w:type="dxa"/>
            <w:shd w:val="clear" w:color="auto" w:fill="auto"/>
            <w:vAlign w:val="center"/>
          </w:tcPr>
          <w:p w:rsidR="00687B4C" w:rsidRPr="00722E63" w14:paraId="1542CE1D" w14:textId="77777777">
            <w:r w:rsidRPr="00722E63">
              <w:rPr>
                <w:rFonts w:ascii="仿宋" w:eastAsia="仿宋" w:hAnsi="仿宋"/>
                <w:sz w:val="20"/>
                <w:szCs w:val="20"/>
              </w:rPr>
              <w:t>111.10</w:t>
            </w:r>
          </w:p>
        </w:tc>
        <w:tc>
          <w:tcPr>
            <w:tcW w:w="0" w:type="dxa"/>
            <w:shd w:val="clear" w:color="auto" w:fill="auto"/>
            <w:vAlign w:val="center"/>
          </w:tcPr>
          <w:p w:rsidR="00687B4C" w:rsidRPr="00722E63" w14:paraId="3EE9F797" w14:textId="77777777">
            <w:r w:rsidRPr="00722E63">
              <w:rPr>
                <w:rFonts w:ascii="仿宋" w:eastAsia="仿宋" w:hAnsi="仿宋"/>
                <w:sz w:val="20"/>
                <w:szCs w:val="20"/>
              </w:rPr>
              <w:t>111.10</w:t>
            </w:r>
          </w:p>
        </w:tc>
        <w:tc>
          <w:tcPr>
            <w:tcW w:w="0" w:type="dxa"/>
            <w:shd w:val="clear" w:color="auto" w:fill="auto"/>
            <w:vAlign w:val="center"/>
          </w:tcPr>
          <w:p w:rsidR="00687B4C" w:rsidRPr="00722E63" w14:paraId="30CC3984" w14:textId="77777777">
            <w:r w:rsidRPr="00722E63">
              <w:rPr>
                <w:rFonts w:ascii="仿宋" w:eastAsia="仿宋" w:hAnsi="仿宋"/>
                <w:sz w:val="20"/>
                <w:szCs w:val="20"/>
              </w:rPr>
              <w:t>111.10</w:t>
            </w:r>
          </w:p>
        </w:tc>
        <w:tc>
          <w:tcPr>
            <w:tcW w:w="0" w:type="dxa"/>
            <w:shd w:val="clear" w:color="auto" w:fill="auto"/>
            <w:vAlign w:val="center"/>
          </w:tcPr>
          <w:p w:rsidR="00687B4C" w:rsidRPr="00722E63" w14:paraId="25C758BE" w14:textId="77777777">
            <w:r w:rsidRPr="00722E63">
              <w:rPr>
                <w:rFonts w:ascii="仿宋" w:eastAsia="仿宋" w:hAnsi="仿宋"/>
                <w:sz w:val="20"/>
                <w:szCs w:val="20"/>
              </w:rPr>
              <w:t>111.10</w:t>
            </w:r>
          </w:p>
        </w:tc>
        <w:tc>
          <w:tcPr>
            <w:tcW w:w="0" w:type="dxa"/>
            <w:shd w:val="clear" w:color="auto" w:fill="auto"/>
            <w:vAlign w:val="center"/>
          </w:tcPr>
          <w:p w:rsidR="00687B4C" w:rsidRPr="00722E63" w14:paraId="6BA4380E" w14:textId="77777777">
            <w:r w:rsidRPr="00722E63">
              <w:rPr>
                <w:rFonts w:ascii="仿宋" w:eastAsia="仿宋" w:hAnsi="仿宋"/>
                <w:sz w:val="20"/>
                <w:szCs w:val="20"/>
              </w:rPr>
              <w:t>6.53</w:t>
            </w:r>
          </w:p>
        </w:tc>
      </w:tr>
      <w:tr w14:paraId="7E974C2D" w14:textId="77777777" w:rsidTr="007F1D13">
        <w:tblPrEx>
          <w:tblW w:w="0" w:type="auto"/>
          <w:tblLook w:val="04A0"/>
        </w:tblPrEx>
        <w:tc>
          <w:tcPr>
            <w:tcW w:w="0" w:type="dxa"/>
            <w:shd w:val="clear" w:color="auto" w:fill="auto"/>
            <w:vAlign w:val="center"/>
          </w:tcPr>
          <w:p w:rsidR="00687B4C" w:rsidRPr="00722E63" w14:paraId="31F1AAEA" w14:textId="77777777">
            <w:r w:rsidRPr="00722E63">
              <w:rPr>
                <w:rFonts w:ascii="仿宋" w:eastAsia="仿宋" w:hAnsi="仿宋"/>
                <w:sz w:val="20"/>
                <w:szCs w:val="20"/>
              </w:rPr>
              <w:t>4.1</w:t>
            </w:r>
          </w:p>
        </w:tc>
        <w:tc>
          <w:tcPr>
            <w:tcW w:w="0" w:type="dxa"/>
            <w:shd w:val="clear" w:color="auto" w:fill="auto"/>
            <w:vAlign w:val="center"/>
          </w:tcPr>
          <w:p w:rsidR="00687B4C" w:rsidRPr="00722E63" w14:paraId="1F3696E5" w14:textId="77777777">
            <w:r w:rsidRPr="00722E63">
              <w:rPr>
                <w:rFonts w:ascii="仿宋" w:eastAsia="仿宋" w:hAnsi="仿宋"/>
                <w:sz w:val="20"/>
                <w:szCs w:val="20"/>
              </w:rPr>
              <w:t>给排水</w:t>
            </w:r>
          </w:p>
        </w:tc>
        <w:tc>
          <w:tcPr>
            <w:tcW w:w="0" w:type="dxa"/>
            <w:shd w:val="clear" w:color="auto" w:fill="auto"/>
            <w:vAlign w:val="center"/>
          </w:tcPr>
          <w:p w:rsidR="00687B4C" w:rsidRPr="00722E63" w14:paraId="0C479866" w14:textId="77777777">
            <w:r w:rsidRPr="00722E63">
              <w:rPr>
                <w:rFonts w:ascii="仿宋" w:eastAsia="仿宋" w:hAnsi="仿宋"/>
                <w:sz w:val="20"/>
                <w:szCs w:val="20"/>
              </w:rPr>
              <w:t>111.10</w:t>
            </w:r>
          </w:p>
        </w:tc>
        <w:tc>
          <w:tcPr>
            <w:tcW w:w="0" w:type="dxa"/>
            <w:shd w:val="clear" w:color="auto" w:fill="auto"/>
            <w:vAlign w:val="center"/>
          </w:tcPr>
          <w:p w:rsidR="00687B4C" w:rsidRPr="00722E63" w14:paraId="31AE464A" w14:textId="77777777">
            <w:r w:rsidRPr="00722E63">
              <w:rPr>
                <w:rFonts w:ascii="仿宋" w:eastAsia="仿宋" w:hAnsi="仿宋"/>
                <w:sz w:val="20"/>
                <w:szCs w:val="20"/>
              </w:rPr>
              <w:t>111.10</w:t>
            </w:r>
          </w:p>
        </w:tc>
        <w:tc>
          <w:tcPr>
            <w:tcW w:w="0" w:type="dxa"/>
            <w:shd w:val="clear" w:color="auto" w:fill="auto"/>
            <w:vAlign w:val="center"/>
          </w:tcPr>
          <w:p w:rsidR="00687B4C" w:rsidRPr="00722E63" w14:paraId="05CB586F" w14:textId="77777777">
            <w:r w:rsidRPr="00722E63">
              <w:rPr>
                <w:rFonts w:ascii="仿宋" w:eastAsia="仿宋" w:hAnsi="仿宋"/>
                <w:sz w:val="20"/>
                <w:szCs w:val="20"/>
              </w:rPr>
              <w:t>111.10</w:t>
            </w:r>
          </w:p>
        </w:tc>
        <w:tc>
          <w:tcPr>
            <w:tcW w:w="0" w:type="dxa"/>
            <w:shd w:val="clear" w:color="auto" w:fill="auto"/>
            <w:vAlign w:val="center"/>
          </w:tcPr>
          <w:p w:rsidR="00687B4C" w:rsidRPr="00722E63" w14:paraId="650C3BBE" w14:textId="77777777">
            <w:r w:rsidRPr="00722E63">
              <w:rPr>
                <w:rFonts w:ascii="仿宋" w:eastAsia="仿宋" w:hAnsi="仿宋"/>
                <w:sz w:val="20"/>
                <w:szCs w:val="20"/>
              </w:rPr>
              <w:t>111.10</w:t>
            </w:r>
          </w:p>
        </w:tc>
        <w:tc>
          <w:tcPr>
            <w:tcW w:w="0" w:type="dxa"/>
            <w:shd w:val="clear" w:color="auto" w:fill="auto"/>
            <w:vAlign w:val="center"/>
          </w:tcPr>
          <w:p w:rsidR="00687B4C" w:rsidRPr="00722E63" w14:paraId="215CC250" w14:textId="77777777">
            <w:r w:rsidRPr="00722E63">
              <w:rPr>
                <w:rFonts w:ascii="仿宋" w:eastAsia="仿宋" w:hAnsi="仿宋"/>
                <w:sz w:val="20"/>
                <w:szCs w:val="20"/>
              </w:rPr>
              <w:t>6.53</w:t>
            </w:r>
          </w:p>
        </w:tc>
      </w:tr>
      <w:tr w14:paraId="4CFEC098" w14:textId="77777777" w:rsidTr="007F1D13">
        <w:tblPrEx>
          <w:tblW w:w="0" w:type="auto"/>
          <w:tblLook w:val="04A0"/>
        </w:tblPrEx>
        <w:tc>
          <w:tcPr>
            <w:tcW w:w="0" w:type="dxa"/>
            <w:shd w:val="clear" w:color="auto" w:fill="auto"/>
            <w:vAlign w:val="center"/>
          </w:tcPr>
          <w:p w:rsidR="00687B4C" w:rsidRPr="00722E63" w14:paraId="0D5267BE" w14:textId="77777777">
            <w:r w:rsidRPr="00722E63">
              <w:rPr>
                <w:rFonts w:ascii="仿宋" w:eastAsia="仿宋" w:hAnsi="仿宋"/>
                <w:sz w:val="20"/>
                <w:szCs w:val="20"/>
              </w:rPr>
              <w:t>5</w:t>
            </w:r>
          </w:p>
        </w:tc>
        <w:tc>
          <w:tcPr>
            <w:tcW w:w="0" w:type="dxa"/>
            <w:shd w:val="clear" w:color="auto" w:fill="auto"/>
            <w:vAlign w:val="center"/>
          </w:tcPr>
          <w:p w:rsidR="00687B4C" w:rsidRPr="00722E63" w14:paraId="2D628E36" w14:textId="77777777">
            <w:r w:rsidRPr="00722E63">
              <w:rPr>
                <w:rFonts w:ascii="仿宋" w:eastAsia="仿宋" w:hAnsi="仿宋"/>
                <w:sz w:val="20"/>
                <w:szCs w:val="20"/>
              </w:rPr>
              <w:t>服务性工程</w:t>
            </w:r>
          </w:p>
        </w:tc>
        <w:tc>
          <w:tcPr>
            <w:tcW w:w="0" w:type="dxa"/>
            <w:shd w:val="clear" w:color="auto" w:fill="auto"/>
            <w:vAlign w:val="center"/>
          </w:tcPr>
          <w:p w:rsidR="00687B4C" w:rsidRPr="00722E63" w14:paraId="38F66B36" w14:textId="77777777">
            <w:r w:rsidRPr="00722E63">
              <w:rPr>
                <w:rFonts w:ascii="仿宋" w:eastAsia="仿宋" w:hAnsi="仿宋"/>
                <w:sz w:val="20"/>
                <w:szCs w:val="20"/>
              </w:rPr>
              <w:t>1147.24</w:t>
            </w:r>
          </w:p>
        </w:tc>
        <w:tc>
          <w:tcPr>
            <w:tcW w:w="0" w:type="dxa"/>
            <w:shd w:val="clear" w:color="auto" w:fill="auto"/>
            <w:vAlign w:val="center"/>
          </w:tcPr>
          <w:p w:rsidR="00687B4C" w:rsidRPr="00722E63" w14:paraId="607BB5EE" w14:textId="77777777">
            <w:r w:rsidRPr="00722E63">
              <w:rPr>
                <w:rFonts w:ascii="仿宋" w:eastAsia="仿宋" w:hAnsi="仿宋"/>
                <w:sz w:val="20"/>
                <w:szCs w:val="20"/>
              </w:rPr>
              <w:t>1147.24</w:t>
            </w:r>
          </w:p>
        </w:tc>
        <w:tc>
          <w:tcPr>
            <w:tcW w:w="0" w:type="dxa"/>
            <w:shd w:val="clear" w:color="auto" w:fill="auto"/>
            <w:vAlign w:val="center"/>
          </w:tcPr>
          <w:p w:rsidR="00687B4C" w:rsidRPr="00722E63" w14:paraId="04FF57F6" w14:textId="77777777">
            <w:r w:rsidRPr="00722E63">
              <w:rPr>
                <w:rFonts w:ascii="仿宋" w:eastAsia="仿宋" w:hAnsi="仿宋"/>
                <w:sz w:val="20"/>
                <w:szCs w:val="20"/>
              </w:rPr>
              <w:t>1147.24</w:t>
            </w:r>
          </w:p>
        </w:tc>
        <w:tc>
          <w:tcPr>
            <w:tcW w:w="0" w:type="dxa"/>
            <w:shd w:val="clear" w:color="auto" w:fill="auto"/>
            <w:vAlign w:val="center"/>
          </w:tcPr>
          <w:p w:rsidR="00687B4C" w:rsidRPr="00722E63" w14:paraId="52DE2C71" w14:textId="77777777">
            <w:r w:rsidRPr="00722E63">
              <w:rPr>
                <w:rFonts w:ascii="仿宋" w:eastAsia="仿宋" w:hAnsi="仿宋"/>
                <w:sz w:val="20"/>
                <w:szCs w:val="20"/>
              </w:rPr>
              <w:t>1147.24</w:t>
            </w:r>
          </w:p>
        </w:tc>
        <w:tc>
          <w:tcPr>
            <w:tcW w:w="0" w:type="dxa"/>
            <w:shd w:val="clear" w:color="auto" w:fill="auto"/>
            <w:vAlign w:val="center"/>
          </w:tcPr>
          <w:p w:rsidR="00687B4C" w:rsidRPr="00722E63" w14:paraId="305BCE1B" w14:textId="77777777">
            <w:r w:rsidRPr="00722E63">
              <w:rPr>
                <w:rFonts w:ascii="仿宋" w:eastAsia="仿宋" w:hAnsi="仿宋"/>
                <w:sz w:val="20"/>
                <w:szCs w:val="20"/>
              </w:rPr>
              <w:t>77.08</w:t>
            </w:r>
          </w:p>
        </w:tc>
      </w:tr>
      <w:tr w14:paraId="673C167A" w14:textId="77777777" w:rsidTr="007F1D13">
        <w:tblPrEx>
          <w:tblW w:w="0" w:type="auto"/>
          <w:tblLook w:val="04A0"/>
        </w:tblPrEx>
        <w:tc>
          <w:tcPr>
            <w:tcW w:w="0" w:type="dxa"/>
            <w:shd w:val="clear" w:color="auto" w:fill="auto"/>
            <w:vAlign w:val="center"/>
          </w:tcPr>
          <w:p w:rsidR="00687B4C" w:rsidRPr="00722E63" w14:paraId="642F5870" w14:textId="77777777">
            <w:r w:rsidRPr="00722E63">
              <w:rPr>
                <w:rFonts w:ascii="仿宋" w:eastAsia="仿宋" w:hAnsi="仿宋"/>
                <w:sz w:val="20"/>
                <w:szCs w:val="20"/>
              </w:rPr>
              <w:t>5.1</w:t>
            </w:r>
          </w:p>
        </w:tc>
        <w:tc>
          <w:tcPr>
            <w:tcW w:w="0" w:type="dxa"/>
            <w:shd w:val="clear" w:color="auto" w:fill="auto"/>
            <w:vAlign w:val="center"/>
          </w:tcPr>
          <w:p w:rsidR="00687B4C" w:rsidRPr="00722E63" w14:paraId="0760BCFF" w14:textId="77777777">
            <w:r w:rsidRPr="00722E63">
              <w:rPr>
                <w:rFonts w:ascii="仿宋" w:eastAsia="仿宋" w:hAnsi="仿宋"/>
                <w:sz w:val="20"/>
                <w:szCs w:val="20"/>
              </w:rPr>
              <w:t>办公用房</w:t>
            </w:r>
          </w:p>
        </w:tc>
        <w:tc>
          <w:tcPr>
            <w:tcW w:w="0" w:type="dxa"/>
            <w:shd w:val="clear" w:color="auto" w:fill="auto"/>
            <w:vAlign w:val="center"/>
          </w:tcPr>
          <w:p w:rsidR="00687B4C" w:rsidRPr="00722E63" w14:paraId="253F433A" w14:textId="77777777">
            <w:r w:rsidRPr="00722E63">
              <w:rPr>
                <w:rFonts w:ascii="仿宋" w:eastAsia="仿宋" w:hAnsi="仿宋"/>
                <w:sz w:val="20"/>
                <w:szCs w:val="20"/>
              </w:rPr>
              <w:t>587.81</w:t>
            </w:r>
          </w:p>
        </w:tc>
        <w:tc>
          <w:tcPr>
            <w:tcW w:w="0" w:type="dxa"/>
            <w:shd w:val="clear" w:color="auto" w:fill="auto"/>
            <w:vAlign w:val="center"/>
          </w:tcPr>
          <w:p w:rsidR="00687B4C" w:rsidRPr="00722E63" w14:paraId="0702D194" w14:textId="77777777">
            <w:r w:rsidRPr="00722E63">
              <w:rPr>
                <w:rFonts w:ascii="仿宋" w:eastAsia="仿宋" w:hAnsi="仿宋"/>
                <w:sz w:val="20"/>
                <w:szCs w:val="20"/>
              </w:rPr>
              <w:t>587.81</w:t>
            </w:r>
          </w:p>
        </w:tc>
        <w:tc>
          <w:tcPr>
            <w:tcW w:w="0" w:type="dxa"/>
            <w:shd w:val="clear" w:color="auto" w:fill="auto"/>
            <w:vAlign w:val="center"/>
          </w:tcPr>
          <w:p w:rsidR="00687B4C" w:rsidRPr="00722E63" w14:paraId="122ED583" w14:textId="77777777">
            <w:r w:rsidRPr="00722E63">
              <w:rPr>
                <w:rFonts w:ascii="仿宋" w:eastAsia="仿宋" w:hAnsi="仿宋"/>
                <w:sz w:val="20"/>
                <w:szCs w:val="20"/>
              </w:rPr>
              <w:t>587.81</w:t>
            </w:r>
          </w:p>
        </w:tc>
        <w:tc>
          <w:tcPr>
            <w:tcW w:w="0" w:type="dxa"/>
            <w:shd w:val="clear" w:color="auto" w:fill="auto"/>
            <w:vAlign w:val="center"/>
          </w:tcPr>
          <w:p w:rsidR="00687B4C" w:rsidRPr="00722E63" w14:paraId="29C1C5A7" w14:textId="77777777">
            <w:r w:rsidRPr="00722E63">
              <w:rPr>
                <w:rFonts w:ascii="仿宋" w:eastAsia="仿宋" w:hAnsi="仿宋"/>
                <w:sz w:val="20"/>
                <w:szCs w:val="20"/>
              </w:rPr>
              <w:t>587.81</w:t>
            </w:r>
          </w:p>
        </w:tc>
        <w:tc>
          <w:tcPr>
            <w:tcW w:w="0" w:type="dxa"/>
            <w:shd w:val="clear" w:color="auto" w:fill="auto"/>
            <w:vAlign w:val="center"/>
          </w:tcPr>
          <w:p w:rsidR="00687B4C" w:rsidRPr="00722E63" w14:paraId="09C860F4" w14:textId="77777777">
            <w:r w:rsidRPr="00722E63">
              <w:rPr>
                <w:rFonts w:ascii="仿宋" w:eastAsia="仿宋" w:hAnsi="仿宋"/>
                <w:sz w:val="20"/>
                <w:szCs w:val="20"/>
              </w:rPr>
              <w:t>34.07</w:t>
            </w:r>
          </w:p>
        </w:tc>
      </w:tr>
      <w:tr w14:paraId="04FB1AD4" w14:textId="77777777" w:rsidTr="007F1D13">
        <w:tblPrEx>
          <w:tblW w:w="0" w:type="auto"/>
          <w:tblLook w:val="04A0"/>
        </w:tblPrEx>
        <w:tc>
          <w:tcPr>
            <w:tcW w:w="0" w:type="dxa"/>
            <w:shd w:val="clear" w:color="auto" w:fill="auto"/>
            <w:vAlign w:val="center"/>
          </w:tcPr>
          <w:p w:rsidR="00687B4C" w:rsidRPr="00722E63" w14:paraId="07373C1D" w14:textId="77777777">
            <w:r w:rsidRPr="00722E63">
              <w:rPr>
                <w:rFonts w:ascii="仿宋" w:eastAsia="仿宋" w:hAnsi="仿宋"/>
                <w:sz w:val="20"/>
                <w:szCs w:val="20"/>
              </w:rPr>
              <w:t>5.2</w:t>
            </w:r>
          </w:p>
        </w:tc>
        <w:tc>
          <w:tcPr>
            <w:tcW w:w="0" w:type="dxa"/>
            <w:shd w:val="clear" w:color="auto" w:fill="auto"/>
            <w:vAlign w:val="center"/>
          </w:tcPr>
          <w:p w:rsidR="00687B4C" w:rsidRPr="00722E63" w14:paraId="6D09C653" w14:textId="77777777">
            <w:r w:rsidRPr="00722E63">
              <w:rPr>
                <w:rFonts w:ascii="仿宋" w:eastAsia="仿宋" w:hAnsi="仿宋"/>
                <w:sz w:val="20"/>
                <w:szCs w:val="20"/>
              </w:rPr>
              <w:t>生活服务</w:t>
            </w:r>
          </w:p>
        </w:tc>
        <w:tc>
          <w:tcPr>
            <w:tcW w:w="0" w:type="dxa"/>
            <w:shd w:val="clear" w:color="auto" w:fill="auto"/>
            <w:vAlign w:val="center"/>
          </w:tcPr>
          <w:p w:rsidR="00687B4C" w:rsidRPr="00722E63" w14:paraId="2B0A5B49" w14:textId="77777777">
            <w:r w:rsidRPr="00722E63">
              <w:rPr>
                <w:rFonts w:ascii="仿宋" w:eastAsia="仿宋" w:hAnsi="仿宋"/>
                <w:sz w:val="20"/>
                <w:szCs w:val="20"/>
              </w:rPr>
              <w:t>559.43</w:t>
            </w:r>
          </w:p>
        </w:tc>
        <w:tc>
          <w:tcPr>
            <w:tcW w:w="0" w:type="dxa"/>
            <w:shd w:val="clear" w:color="auto" w:fill="auto"/>
            <w:vAlign w:val="center"/>
          </w:tcPr>
          <w:p w:rsidR="00687B4C" w:rsidRPr="00722E63" w14:paraId="475CC02F" w14:textId="77777777">
            <w:r w:rsidRPr="00722E63">
              <w:rPr>
                <w:rFonts w:ascii="仿宋" w:eastAsia="仿宋" w:hAnsi="仿宋"/>
                <w:sz w:val="20"/>
                <w:szCs w:val="20"/>
              </w:rPr>
              <w:t>559.43</w:t>
            </w:r>
          </w:p>
        </w:tc>
        <w:tc>
          <w:tcPr>
            <w:tcW w:w="0" w:type="dxa"/>
            <w:shd w:val="clear" w:color="auto" w:fill="auto"/>
            <w:vAlign w:val="center"/>
          </w:tcPr>
          <w:p w:rsidR="00687B4C" w:rsidRPr="00722E63" w14:paraId="4C459B8C" w14:textId="77777777">
            <w:r w:rsidRPr="00722E63">
              <w:rPr>
                <w:rFonts w:ascii="仿宋" w:eastAsia="仿宋" w:hAnsi="仿宋"/>
                <w:sz w:val="20"/>
                <w:szCs w:val="20"/>
              </w:rPr>
              <w:t>559.43</w:t>
            </w:r>
          </w:p>
        </w:tc>
        <w:tc>
          <w:tcPr>
            <w:tcW w:w="0" w:type="dxa"/>
            <w:shd w:val="clear" w:color="auto" w:fill="auto"/>
            <w:vAlign w:val="center"/>
          </w:tcPr>
          <w:p w:rsidR="00687B4C" w:rsidRPr="00722E63" w14:paraId="256D26D9" w14:textId="77777777">
            <w:r w:rsidRPr="00722E63">
              <w:rPr>
                <w:rFonts w:ascii="仿宋" w:eastAsia="仿宋" w:hAnsi="仿宋"/>
                <w:sz w:val="20"/>
                <w:szCs w:val="20"/>
              </w:rPr>
              <w:t>559.43</w:t>
            </w:r>
          </w:p>
        </w:tc>
        <w:tc>
          <w:tcPr>
            <w:tcW w:w="0" w:type="dxa"/>
            <w:shd w:val="clear" w:color="auto" w:fill="auto"/>
            <w:vAlign w:val="center"/>
          </w:tcPr>
          <w:p w:rsidR="00687B4C" w:rsidRPr="00722E63" w14:paraId="67781644" w14:textId="77777777">
            <w:r w:rsidRPr="00722E63">
              <w:rPr>
                <w:rFonts w:ascii="仿宋" w:eastAsia="仿宋" w:hAnsi="仿宋"/>
                <w:sz w:val="20"/>
                <w:szCs w:val="20"/>
              </w:rPr>
              <w:t>36.92</w:t>
            </w:r>
          </w:p>
        </w:tc>
      </w:tr>
      <w:tr w14:paraId="65015262" w14:textId="77777777" w:rsidTr="007F1D13">
        <w:tblPrEx>
          <w:tblW w:w="0" w:type="auto"/>
          <w:tblLook w:val="04A0"/>
        </w:tblPrEx>
        <w:tc>
          <w:tcPr>
            <w:tcW w:w="0" w:type="dxa"/>
            <w:shd w:val="clear" w:color="auto" w:fill="auto"/>
            <w:vAlign w:val="center"/>
          </w:tcPr>
          <w:p w:rsidR="00687B4C" w:rsidRPr="00722E63" w14:paraId="3040EE9D" w14:textId="77777777">
            <w:r w:rsidRPr="00722E63">
              <w:rPr>
                <w:rFonts w:ascii="仿宋" w:eastAsia="仿宋" w:hAnsi="仿宋"/>
                <w:sz w:val="20"/>
                <w:szCs w:val="20"/>
              </w:rPr>
              <w:t>6</w:t>
            </w:r>
          </w:p>
        </w:tc>
        <w:tc>
          <w:tcPr>
            <w:tcW w:w="0" w:type="dxa"/>
            <w:shd w:val="clear" w:color="auto" w:fill="auto"/>
            <w:vAlign w:val="center"/>
          </w:tcPr>
          <w:p w:rsidR="00687B4C" w:rsidRPr="00722E63" w14:paraId="460ECE55" w14:textId="77777777">
            <w:r w:rsidRPr="00722E63">
              <w:rPr>
                <w:rFonts w:ascii="仿宋" w:eastAsia="仿宋" w:hAnsi="仿宋"/>
                <w:sz w:val="20"/>
                <w:szCs w:val="20"/>
              </w:rPr>
              <w:t>消防及环保工程</w:t>
            </w:r>
          </w:p>
        </w:tc>
        <w:tc>
          <w:tcPr>
            <w:tcW w:w="0" w:type="dxa"/>
            <w:shd w:val="clear" w:color="auto" w:fill="auto"/>
            <w:vAlign w:val="center"/>
          </w:tcPr>
          <w:p w:rsidR="00687B4C" w:rsidRPr="00722E63" w14:paraId="410E6FCA" w14:textId="77777777">
            <w:r w:rsidRPr="00722E63">
              <w:rPr>
                <w:rFonts w:ascii="仿宋" w:eastAsia="仿宋" w:hAnsi="仿宋"/>
                <w:sz w:val="20"/>
                <w:szCs w:val="20"/>
              </w:rPr>
              <w:t>323.64</w:t>
            </w:r>
          </w:p>
        </w:tc>
        <w:tc>
          <w:tcPr>
            <w:tcW w:w="0" w:type="dxa"/>
            <w:shd w:val="clear" w:color="auto" w:fill="auto"/>
            <w:vAlign w:val="center"/>
          </w:tcPr>
          <w:p w:rsidR="00687B4C" w:rsidRPr="00722E63" w14:paraId="61E37B36" w14:textId="77777777">
            <w:r w:rsidRPr="00722E63">
              <w:rPr>
                <w:rFonts w:ascii="仿宋" w:eastAsia="仿宋" w:hAnsi="仿宋"/>
                <w:sz w:val="20"/>
                <w:szCs w:val="20"/>
              </w:rPr>
              <w:t>323.64</w:t>
            </w:r>
          </w:p>
        </w:tc>
        <w:tc>
          <w:tcPr>
            <w:tcW w:w="0" w:type="dxa"/>
            <w:shd w:val="clear" w:color="auto" w:fill="auto"/>
            <w:vAlign w:val="center"/>
          </w:tcPr>
          <w:p w:rsidR="00687B4C" w:rsidRPr="00722E63" w14:paraId="6EFAB6DB" w14:textId="77777777">
            <w:r w:rsidRPr="00722E63">
              <w:rPr>
                <w:rFonts w:ascii="仿宋" w:eastAsia="仿宋" w:hAnsi="仿宋"/>
                <w:sz w:val="20"/>
                <w:szCs w:val="20"/>
              </w:rPr>
              <w:t>323.64</w:t>
            </w:r>
          </w:p>
        </w:tc>
        <w:tc>
          <w:tcPr>
            <w:tcW w:w="0" w:type="dxa"/>
            <w:shd w:val="clear" w:color="auto" w:fill="auto"/>
            <w:vAlign w:val="center"/>
          </w:tcPr>
          <w:p w:rsidR="00687B4C" w:rsidRPr="00722E63" w14:paraId="2345F382" w14:textId="77777777">
            <w:r w:rsidRPr="00722E63">
              <w:rPr>
                <w:rFonts w:ascii="仿宋" w:eastAsia="仿宋" w:hAnsi="仿宋"/>
                <w:sz w:val="20"/>
                <w:szCs w:val="20"/>
              </w:rPr>
              <w:t>323.64</w:t>
            </w:r>
          </w:p>
        </w:tc>
        <w:tc>
          <w:tcPr>
            <w:tcW w:w="0" w:type="dxa"/>
            <w:shd w:val="clear" w:color="auto" w:fill="auto"/>
            <w:vAlign w:val="center"/>
          </w:tcPr>
          <w:p w:rsidR="00687B4C" w:rsidRPr="00722E63" w14:paraId="4D9B971F" w14:textId="77777777">
            <w:r w:rsidRPr="00722E63">
              <w:rPr>
                <w:rFonts w:ascii="仿宋" w:eastAsia="仿宋" w:hAnsi="仿宋"/>
                <w:sz w:val="20"/>
                <w:szCs w:val="20"/>
              </w:rPr>
              <w:t>24.46</w:t>
            </w:r>
          </w:p>
        </w:tc>
      </w:tr>
      <w:tr w14:paraId="48E9825B" w14:textId="77777777" w:rsidTr="007F1D13">
        <w:tblPrEx>
          <w:tblW w:w="0" w:type="auto"/>
          <w:tblLook w:val="04A0"/>
        </w:tblPrEx>
        <w:tc>
          <w:tcPr>
            <w:tcW w:w="0" w:type="dxa"/>
            <w:shd w:val="clear" w:color="auto" w:fill="auto"/>
            <w:vAlign w:val="center"/>
          </w:tcPr>
          <w:p w:rsidR="00687B4C" w:rsidRPr="00722E63" w14:paraId="7EC2566F" w14:textId="77777777">
            <w:r w:rsidRPr="00722E63">
              <w:rPr>
                <w:rFonts w:ascii="仿宋" w:eastAsia="仿宋" w:hAnsi="仿宋"/>
                <w:sz w:val="20"/>
                <w:szCs w:val="20"/>
              </w:rPr>
              <w:t>6.1</w:t>
            </w:r>
          </w:p>
        </w:tc>
        <w:tc>
          <w:tcPr>
            <w:tcW w:w="0" w:type="dxa"/>
            <w:shd w:val="clear" w:color="auto" w:fill="auto"/>
            <w:vAlign w:val="center"/>
          </w:tcPr>
          <w:p w:rsidR="00687B4C" w:rsidRPr="00722E63" w14:paraId="007AE28E" w14:textId="77777777">
            <w:r w:rsidRPr="00722E63">
              <w:rPr>
                <w:rFonts w:ascii="仿宋" w:eastAsia="仿宋" w:hAnsi="仿宋"/>
                <w:sz w:val="20"/>
                <w:szCs w:val="20"/>
              </w:rPr>
              <w:t>消防环保工程</w:t>
            </w:r>
          </w:p>
        </w:tc>
        <w:tc>
          <w:tcPr>
            <w:tcW w:w="0" w:type="dxa"/>
            <w:shd w:val="clear" w:color="auto" w:fill="auto"/>
            <w:vAlign w:val="center"/>
          </w:tcPr>
          <w:p w:rsidR="00687B4C" w:rsidRPr="00722E63" w14:paraId="05520960" w14:textId="77777777">
            <w:r w:rsidRPr="00722E63">
              <w:rPr>
                <w:rFonts w:ascii="仿宋" w:eastAsia="仿宋" w:hAnsi="仿宋"/>
                <w:sz w:val="20"/>
                <w:szCs w:val="20"/>
              </w:rPr>
              <w:t>323.64</w:t>
            </w:r>
          </w:p>
        </w:tc>
        <w:tc>
          <w:tcPr>
            <w:tcW w:w="0" w:type="dxa"/>
            <w:shd w:val="clear" w:color="auto" w:fill="auto"/>
            <w:vAlign w:val="center"/>
          </w:tcPr>
          <w:p w:rsidR="00687B4C" w:rsidRPr="00722E63" w14:paraId="373E6CA9" w14:textId="77777777">
            <w:r w:rsidRPr="00722E63">
              <w:rPr>
                <w:rFonts w:ascii="仿宋" w:eastAsia="仿宋" w:hAnsi="仿宋"/>
                <w:sz w:val="20"/>
                <w:szCs w:val="20"/>
              </w:rPr>
              <w:t>323.64</w:t>
            </w:r>
          </w:p>
        </w:tc>
        <w:tc>
          <w:tcPr>
            <w:tcW w:w="0" w:type="dxa"/>
            <w:shd w:val="clear" w:color="auto" w:fill="auto"/>
            <w:vAlign w:val="center"/>
          </w:tcPr>
          <w:p w:rsidR="00687B4C" w:rsidRPr="00722E63" w14:paraId="70DB6AFD" w14:textId="77777777">
            <w:r w:rsidRPr="00722E63">
              <w:rPr>
                <w:rFonts w:ascii="仿宋" w:eastAsia="仿宋" w:hAnsi="仿宋"/>
                <w:sz w:val="20"/>
                <w:szCs w:val="20"/>
              </w:rPr>
              <w:t>323.64</w:t>
            </w:r>
          </w:p>
        </w:tc>
        <w:tc>
          <w:tcPr>
            <w:tcW w:w="0" w:type="dxa"/>
            <w:shd w:val="clear" w:color="auto" w:fill="auto"/>
            <w:vAlign w:val="center"/>
          </w:tcPr>
          <w:p w:rsidR="00687B4C" w:rsidRPr="00722E63" w14:paraId="2CA45376" w14:textId="77777777">
            <w:r w:rsidRPr="00722E63">
              <w:rPr>
                <w:rFonts w:ascii="仿宋" w:eastAsia="仿宋" w:hAnsi="仿宋"/>
                <w:sz w:val="20"/>
                <w:szCs w:val="20"/>
              </w:rPr>
              <w:t>323.64</w:t>
            </w:r>
          </w:p>
        </w:tc>
        <w:tc>
          <w:tcPr>
            <w:tcW w:w="0" w:type="dxa"/>
            <w:shd w:val="clear" w:color="auto" w:fill="auto"/>
            <w:vAlign w:val="center"/>
          </w:tcPr>
          <w:p w:rsidR="00687B4C" w:rsidRPr="00722E63" w14:paraId="3722B0E8" w14:textId="77777777">
            <w:r w:rsidRPr="00722E63">
              <w:rPr>
                <w:rFonts w:ascii="仿宋" w:eastAsia="仿宋" w:hAnsi="仿宋"/>
                <w:sz w:val="20"/>
                <w:szCs w:val="20"/>
              </w:rPr>
              <w:t>24.46</w:t>
            </w:r>
          </w:p>
        </w:tc>
      </w:tr>
      <w:tr w14:paraId="11A55FAA" w14:textId="77777777" w:rsidTr="007F1D13">
        <w:tblPrEx>
          <w:tblW w:w="0" w:type="auto"/>
          <w:tblLook w:val="04A0"/>
        </w:tblPrEx>
        <w:tc>
          <w:tcPr>
            <w:tcW w:w="0" w:type="dxa"/>
            <w:shd w:val="clear" w:color="auto" w:fill="auto"/>
            <w:vAlign w:val="center"/>
          </w:tcPr>
          <w:p w:rsidR="00687B4C" w:rsidRPr="00722E63" w14:paraId="413AC13D" w14:textId="77777777">
            <w:r w:rsidRPr="00722E63">
              <w:rPr>
                <w:rFonts w:ascii="仿宋" w:eastAsia="仿宋" w:hAnsi="仿宋"/>
                <w:sz w:val="20"/>
                <w:szCs w:val="20"/>
              </w:rPr>
              <w:t>7</w:t>
            </w:r>
          </w:p>
        </w:tc>
        <w:tc>
          <w:tcPr>
            <w:tcW w:w="0" w:type="dxa"/>
            <w:shd w:val="clear" w:color="auto" w:fill="auto"/>
            <w:vAlign w:val="center"/>
          </w:tcPr>
          <w:p w:rsidR="00687B4C" w:rsidRPr="00722E63" w14:paraId="06141562" w14:textId="77777777">
            <w:r w:rsidRPr="00722E63">
              <w:rPr>
                <w:rFonts w:ascii="仿宋" w:eastAsia="仿宋" w:hAnsi="仿宋"/>
                <w:sz w:val="20"/>
                <w:szCs w:val="20"/>
              </w:rPr>
              <w:t>项目总图工程</w:t>
            </w:r>
          </w:p>
        </w:tc>
        <w:tc>
          <w:tcPr>
            <w:tcW w:w="0" w:type="dxa"/>
            <w:shd w:val="clear" w:color="auto" w:fill="auto"/>
            <w:vAlign w:val="center"/>
          </w:tcPr>
          <w:p w:rsidR="00687B4C" w:rsidRPr="00722E63" w14:paraId="4B850A5F" w14:textId="77777777">
            <w:r w:rsidRPr="00722E63">
              <w:rPr>
                <w:rFonts w:ascii="仿宋" w:eastAsia="仿宋" w:hAnsi="仿宋"/>
                <w:sz w:val="20"/>
                <w:szCs w:val="20"/>
              </w:rPr>
              <w:t>48.30</w:t>
            </w:r>
          </w:p>
        </w:tc>
        <w:tc>
          <w:tcPr>
            <w:tcW w:w="0" w:type="dxa"/>
            <w:shd w:val="clear" w:color="auto" w:fill="auto"/>
            <w:vAlign w:val="center"/>
          </w:tcPr>
          <w:p w:rsidR="00687B4C" w:rsidRPr="00722E63" w14:paraId="49EBBA13" w14:textId="77777777">
            <w:r w:rsidRPr="00722E63">
              <w:rPr>
                <w:rFonts w:ascii="仿宋" w:eastAsia="仿宋" w:hAnsi="仿宋"/>
                <w:sz w:val="20"/>
                <w:szCs w:val="20"/>
              </w:rPr>
              <w:t>48.30</w:t>
            </w:r>
          </w:p>
        </w:tc>
        <w:tc>
          <w:tcPr>
            <w:tcW w:w="0" w:type="dxa"/>
            <w:shd w:val="clear" w:color="auto" w:fill="auto"/>
            <w:vAlign w:val="center"/>
          </w:tcPr>
          <w:p w:rsidR="00687B4C" w:rsidRPr="00722E63" w14:paraId="734E4364" w14:textId="77777777">
            <w:r w:rsidRPr="00722E63">
              <w:rPr>
                <w:rFonts w:ascii="仿宋" w:eastAsia="仿宋" w:hAnsi="仿宋"/>
                <w:sz w:val="20"/>
                <w:szCs w:val="20"/>
              </w:rPr>
              <w:t>48.30</w:t>
            </w:r>
          </w:p>
        </w:tc>
        <w:tc>
          <w:tcPr>
            <w:tcW w:w="0" w:type="dxa"/>
            <w:shd w:val="clear" w:color="auto" w:fill="auto"/>
            <w:vAlign w:val="center"/>
          </w:tcPr>
          <w:p w:rsidR="00687B4C" w:rsidRPr="00722E63" w14:paraId="1C7C4107" w14:textId="77777777">
            <w:r w:rsidRPr="00722E63">
              <w:rPr>
                <w:rFonts w:ascii="仿宋" w:eastAsia="仿宋" w:hAnsi="仿宋"/>
                <w:sz w:val="20"/>
                <w:szCs w:val="20"/>
              </w:rPr>
              <w:t>48.30</w:t>
            </w:r>
          </w:p>
        </w:tc>
        <w:tc>
          <w:tcPr>
            <w:tcW w:w="0" w:type="dxa"/>
            <w:shd w:val="clear" w:color="auto" w:fill="auto"/>
            <w:vAlign w:val="center"/>
          </w:tcPr>
          <w:p w:rsidR="00687B4C" w:rsidRPr="00722E63" w14:paraId="65D75A05" w14:textId="77777777">
            <w:r w:rsidRPr="00722E63">
              <w:rPr>
                <w:rFonts w:ascii="仿宋" w:eastAsia="仿宋" w:hAnsi="仿宋"/>
                <w:sz w:val="20"/>
                <w:szCs w:val="20"/>
              </w:rPr>
              <w:t>-17.66</w:t>
            </w:r>
          </w:p>
        </w:tc>
      </w:tr>
      <w:tr w14:paraId="05545691" w14:textId="77777777" w:rsidTr="007F1D13">
        <w:tblPrEx>
          <w:tblW w:w="0" w:type="auto"/>
          <w:tblLook w:val="04A0"/>
        </w:tblPrEx>
        <w:tc>
          <w:tcPr>
            <w:tcW w:w="0" w:type="dxa"/>
            <w:shd w:val="clear" w:color="auto" w:fill="auto"/>
            <w:vAlign w:val="center"/>
          </w:tcPr>
          <w:p w:rsidR="00687B4C" w:rsidRPr="00722E63" w14:paraId="1053BB2D" w14:textId="77777777">
            <w:r w:rsidRPr="00722E63">
              <w:rPr>
                <w:rFonts w:ascii="仿宋" w:eastAsia="仿宋" w:hAnsi="仿宋"/>
                <w:sz w:val="20"/>
                <w:szCs w:val="20"/>
              </w:rPr>
              <w:t>7.1</w:t>
            </w:r>
          </w:p>
        </w:tc>
        <w:tc>
          <w:tcPr>
            <w:tcW w:w="0" w:type="dxa"/>
            <w:shd w:val="clear" w:color="auto" w:fill="auto"/>
            <w:vAlign w:val="center"/>
          </w:tcPr>
          <w:p w:rsidR="00687B4C" w:rsidRPr="00722E63" w14:paraId="77406C96" w14:textId="77777777">
            <w:r w:rsidRPr="00722E63">
              <w:rPr>
                <w:rFonts w:ascii="仿宋" w:eastAsia="仿宋" w:hAnsi="仿宋"/>
                <w:sz w:val="20"/>
                <w:szCs w:val="20"/>
              </w:rPr>
              <w:t>场地及道路硬化</w:t>
            </w:r>
          </w:p>
        </w:tc>
        <w:tc>
          <w:tcPr>
            <w:tcW w:w="0" w:type="dxa"/>
            <w:shd w:val="clear" w:color="auto" w:fill="auto"/>
            <w:vAlign w:val="center"/>
          </w:tcPr>
          <w:p w:rsidR="00687B4C" w:rsidRPr="00722E63" w14:paraId="7D929C04" w14:textId="77777777">
            <w:r w:rsidRPr="00722E63">
              <w:rPr>
                <w:rFonts w:ascii="仿宋" w:eastAsia="仿宋" w:hAnsi="仿宋"/>
                <w:sz w:val="20"/>
                <w:szCs w:val="20"/>
              </w:rPr>
              <w:t>3355.41</w:t>
            </w:r>
          </w:p>
        </w:tc>
        <w:tc>
          <w:tcPr>
            <w:tcW w:w="0" w:type="dxa"/>
            <w:shd w:val="clear" w:color="auto" w:fill="auto"/>
            <w:vAlign w:val="center"/>
          </w:tcPr>
          <w:p w:rsidR="00687B4C" w:rsidRPr="00722E63" w14:paraId="7C784A73" w14:textId="77777777"/>
        </w:tc>
        <w:tc>
          <w:tcPr>
            <w:tcW w:w="0" w:type="dxa"/>
            <w:shd w:val="clear" w:color="auto" w:fill="auto"/>
            <w:vAlign w:val="center"/>
          </w:tcPr>
          <w:p w:rsidR="00687B4C" w:rsidRPr="00722E63" w14:paraId="2DCD0781" w14:textId="77777777">
            <w:r w:rsidRPr="00722E63">
              <w:rPr>
                <w:rFonts w:ascii="仿宋" w:eastAsia="仿宋" w:hAnsi="仿宋"/>
                <w:sz w:val="20"/>
                <w:szCs w:val="20"/>
              </w:rPr>
              <w:t>659.53</w:t>
            </w:r>
          </w:p>
        </w:tc>
        <w:tc>
          <w:tcPr>
            <w:tcW w:w="0" w:type="dxa"/>
            <w:shd w:val="clear" w:color="auto" w:fill="auto"/>
            <w:vAlign w:val="center"/>
          </w:tcPr>
          <w:p w:rsidR="00687B4C" w:rsidRPr="00722E63" w14:paraId="2DA59EBB" w14:textId="77777777">
            <w:r w:rsidRPr="00722E63">
              <w:rPr>
                <w:rFonts w:ascii="仿宋" w:eastAsia="仿宋" w:hAnsi="仿宋"/>
                <w:sz w:val="20"/>
                <w:szCs w:val="20"/>
              </w:rPr>
              <w:t>659.53</w:t>
            </w:r>
          </w:p>
        </w:tc>
        <w:tc>
          <w:tcPr>
            <w:tcW w:w="0" w:type="dxa"/>
            <w:shd w:val="clear" w:color="auto" w:fill="auto"/>
            <w:vAlign w:val="center"/>
          </w:tcPr>
          <w:p w:rsidR="00687B4C" w:rsidRPr="00722E63" w14:paraId="45C72E9F" w14:textId="77777777"/>
        </w:tc>
      </w:tr>
      <w:tr w14:paraId="36D977A8" w14:textId="77777777" w:rsidTr="007F1D13">
        <w:tblPrEx>
          <w:tblW w:w="0" w:type="auto"/>
          <w:tblLook w:val="04A0"/>
        </w:tblPrEx>
        <w:tc>
          <w:tcPr>
            <w:tcW w:w="0" w:type="dxa"/>
            <w:shd w:val="clear" w:color="auto" w:fill="auto"/>
            <w:vAlign w:val="center"/>
          </w:tcPr>
          <w:p w:rsidR="00687B4C" w:rsidRPr="00722E63" w14:paraId="0F89B320" w14:textId="77777777">
            <w:r w:rsidRPr="00722E63">
              <w:rPr>
                <w:rFonts w:ascii="仿宋" w:eastAsia="仿宋" w:hAnsi="仿宋"/>
                <w:sz w:val="20"/>
                <w:szCs w:val="20"/>
              </w:rPr>
              <w:t>7.2</w:t>
            </w:r>
          </w:p>
        </w:tc>
        <w:tc>
          <w:tcPr>
            <w:tcW w:w="0" w:type="dxa"/>
            <w:shd w:val="clear" w:color="auto" w:fill="auto"/>
            <w:vAlign w:val="center"/>
          </w:tcPr>
          <w:p w:rsidR="00687B4C" w:rsidRPr="00722E63" w14:paraId="30A979D0" w14:textId="77777777">
            <w:r w:rsidRPr="00722E63">
              <w:rPr>
                <w:rFonts w:ascii="仿宋" w:eastAsia="仿宋" w:hAnsi="仿宋"/>
                <w:sz w:val="20"/>
                <w:szCs w:val="20"/>
              </w:rPr>
              <w:t>场区围墙</w:t>
            </w:r>
          </w:p>
        </w:tc>
        <w:tc>
          <w:tcPr>
            <w:tcW w:w="0" w:type="dxa"/>
            <w:shd w:val="clear" w:color="auto" w:fill="auto"/>
            <w:vAlign w:val="center"/>
          </w:tcPr>
          <w:p w:rsidR="00687B4C" w:rsidRPr="00722E63" w14:paraId="70B2FA53" w14:textId="77777777">
            <w:r w:rsidRPr="00722E63">
              <w:rPr>
                <w:rFonts w:ascii="仿宋" w:eastAsia="仿宋" w:hAnsi="仿宋"/>
                <w:sz w:val="20"/>
                <w:szCs w:val="20"/>
              </w:rPr>
              <w:t>659.53</w:t>
            </w:r>
          </w:p>
        </w:tc>
        <w:tc>
          <w:tcPr>
            <w:tcW w:w="0" w:type="dxa"/>
            <w:shd w:val="clear" w:color="auto" w:fill="auto"/>
            <w:vAlign w:val="center"/>
          </w:tcPr>
          <w:p w:rsidR="00687B4C" w:rsidRPr="00722E63" w14:paraId="1D3A3339" w14:textId="77777777"/>
        </w:tc>
        <w:tc>
          <w:tcPr>
            <w:tcW w:w="0" w:type="dxa"/>
            <w:shd w:val="clear" w:color="auto" w:fill="auto"/>
            <w:vAlign w:val="center"/>
          </w:tcPr>
          <w:p w:rsidR="00687B4C" w:rsidRPr="00722E63" w14:paraId="5CCBC8EE" w14:textId="77777777">
            <w:r w:rsidRPr="00722E63">
              <w:rPr>
                <w:rFonts w:ascii="仿宋" w:eastAsia="仿宋" w:hAnsi="仿宋"/>
                <w:sz w:val="20"/>
                <w:szCs w:val="20"/>
              </w:rPr>
              <w:t>3355.41</w:t>
            </w:r>
          </w:p>
        </w:tc>
        <w:tc>
          <w:tcPr>
            <w:tcW w:w="0" w:type="dxa"/>
            <w:shd w:val="clear" w:color="auto" w:fill="auto"/>
            <w:vAlign w:val="center"/>
          </w:tcPr>
          <w:p w:rsidR="00687B4C" w:rsidRPr="00722E63" w14:paraId="10E82748" w14:textId="77777777">
            <w:r w:rsidRPr="00722E63">
              <w:rPr>
                <w:rFonts w:ascii="仿宋" w:eastAsia="仿宋" w:hAnsi="仿宋"/>
                <w:sz w:val="20"/>
                <w:szCs w:val="20"/>
              </w:rPr>
              <w:t>3355.41</w:t>
            </w:r>
          </w:p>
        </w:tc>
        <w:tc>
          <w:tcPr>
            <w:tcW w:w="0" w:type="dxa"/>
            <w:shd w:val="clear" w:color="auto" w:fill="auto"/>
            <w:vAlign w:val="center"/>
          </w:tcPr>
          <w:p w:rsidR="00687B4C" w:rsidRPr="00722E63" w14:paraId="3537C04F" w14:textId="77777777"/>
        </w:tc>
      </w:tr>
      <w:tr w14:paraId="44324202" w14:textId="77777777" w:rsidTr="007F1D13">
        <w:tblPrEx>
          <w:tblW w:w="0" w:type="auto"/>
          <w:tblLook w:val="04A0"/>
        </w:tblPrEx>
        <w:tc>
          <w:tcPr>
            <w:tcW w:w="0" w:type="dxa"/>
            <w:shd w:val="clear" w:color="auto" w:fill="auto"/>
            <w:vAlign w:val="center"/>
          </w:tcPr>
          <w:p w:rsidR="00687B4C" w:rsidRPr="00722E63" w14:paraId="4FD04385" w14:textId="77777777">
            <w:r w:rsidRPr="00722E63">
              <w:rPr>
                <w:rFonts w:ascii="仿宋" w:eastAsia="仿宋" w:hAnsi="仿宋"/>
                <w:sz w:val="20"/>
                <w:szCs w:val="20"/>
              </w:rPr>
              <w:t>7.3</w:t>
            </w:r>
          </w:p>
        </w:tc>
        <w:tc>
          <w:tcPr>
            <w:tcW w:w="0" w:type="dxa"/>
            <w:shd w:val="clear" w:color="auto" w:fill="auto"/>
            <w:vAlign w:val="center"/>
          </w:tcPr>
          <w:p w:rsidR="00687B4C" w:rsidRPr="00722E63" w14:paraId="03BB16D8" w14:textId="77777777">
            <w:r w:rsidRPr="00722E63">
              <w:rPr>
                <w:rFonts w:ascii="仿宋" w:eastAsia="仿宋" w:hAnsi="仿宋"/>
                <w:sz w:val="20"/>
                <w:szCs w:val="20"/>
              </w:rPr>
              <w:t>安全保卫室</w:t>
            </w:r>
          </w:p>
        </w:tc>
        <w:tc>
          <w:tcPr>
            <w:tcW w:w="0" w:type="dxa"/>
            <w:shd w:val="clear" w:color="auto" w:fill="auto"/>
            <w:vAlign w:val="center"/>
          </w:tcPr>
          <w:p w:rsidR="00687B4C" w:rsidRPr="00722E63" w14:paraId="3B68018F" w14:textId="77777777">
            <w:r w:rsidRPr="00722E63">
              <w:rPr>
                <w:rFonts w:ascii="仿宋" w:eastAsia="仿宋" w:hAnsi="仿宋"/>
                <w:sz w:val="20"/>
                <w:szCs w:val="20"/>
              </w:rPr>
              <w:t>48.30</w:t>
            </w:r>
          </w:p>
        </w:tc>
        <w:tc>
          <w:tcPr>
            <w:tcW w:w="0" w:type="dxa"/>
            <w:shd w:val="clear" w:color="auto" w:fill="auto"/>
            <w:vAlign w:val="center"/>
          </w:tcPr>
          <w:p w:rsidR="00687B4C" w:rsidRPr="00722E63" w14:paraId="2010A16B" w14:textId="77777777">
            <w:r w:rsidRPr="00722E63">
              <w:rPr>
                <w:rFonts w:ascii="仿宋" w:eastAsia="仿宋" w:hAnsi="仿宋"/>
                <w:sz w:val="20"/>
                <w:szCs w:val="20"/>
              </w:rPr>
              <w:t>48.30</w:t>
            </w:r>
          </w:p>
        </w:tc>
        <w:tc>
          <w:tcPr>
            <w:tcW w:w="0" w:type="dxa"/>
            <w:shd w:val="clear" w:color="auto" w:fill="auto"/>
            <w:vAlign w:val="center"/>
          </w:tcPr>
          <w:p w:rsidR="00687B4C" w:rsidRPr="00722E63" w14:paraId="390D50E0" w14:textId="77777777">
            <w:r w:rsidRPr="00722E63">
              <w:rPr>
                <w:rFonts w:ascii="仿宋" w:eastAsia="仿宋" w:hAnsi="仿宋"/>
                <w:sz w:val="20"/>
                <w:szCs w:val="20"/>
              </w:rPr>
              <w:t>48.30</w:t>
            </w:r>
          </w:p>
        </w:tc>
        <w:tc>
          <w:tcPr>
            <w:tcW w:w="0" w:type="dxa"/>
            <w:shd w:val="clear" w:color="auto" w:fill="auto"/>
            <w:vAlign w:val="center"/>
          </w:tcPr>
          <w:p w:rsidR="00687B4C" w:rsidRPr="00722E63" w14:paraId="4EE47465" w14:textId="77777777">
            <w:r w:rsidRPr="00722E63">
              <w:rPr>
                <w:rFonts w:ascii="仿宋" w:eastAsia="仿宋" w:hAnsi="仿宋"/>
                <w:sz w:val="20"/>
                <w:szCs w:val="20"/>
              </w:rPr>
              <w:t>48.30</w:t>
            </w:r>
          </w:p>
        </w:tc>
        <w:tc>
          <w:tcPr>
            <w:tcW w:w="0" w:type="dxa"/>
            <w:shd w:val="clear" w:color="auto" w:fill="auto"/>
            <w:vAlign w:val="center"/>
          </w:tcPr>
          <w:p w:rsidR="00687B4C" w:rsidRPr="00722E63" w14:paraId="2D522A6C" w14:textId="77777777"/>
        </w:tc>
      </w:tr>
    </w:tbl>
    <w:p>
      <w:pPr>
        <w:sectPr w:rsidSect="00A02F19">
          <w:headerReference w:type="default" r:id="rId31"/>
          <w:type w:val="nextPage"/>
          <w:pgSz w:w="12240" w:h="15840"/>
          <w:pgMar w:top="1800" w:right="1200" w:bottom="1200" w:left="1200" w:header="720" w:footer="720" w:gutter="0"/>
          <w:pgNumType w:start="28"/>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700"/>
        <w:gridCol w:w="1800"/>
        <w:gridCol w:w="1500"/>
        <w:gridCol w:w="1500"/>
        <w:gridCol w:w="1500"/>
        <w:gridCol w:w="1500"/>
        <w:gridCol w:w="1500"/>
      </w:tblGrid>
      <w:tr w14:paraId="23B665D7"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687B4C" w:rsidRPr="00722E63" w14:paraId="571B1939" w14:textId="77777777">
            <w:r w:rsidRPr="00722E63">
              <w:rPr>
                <w:rFonts w:ascii="仿宋" w:eastAsia="仿宋" w:hAnsi="仿宋"/>
                <w:sz w:val="20"/>
                <w:szCs w:val="20"/>
              </w:rPr>
              <w:t>8</w:t>
            </w:r>
          </w:p>
        </w:tc>
        <w:tc>
          <w:tcPr>
            <w:tcW w:w="0" w:type="dxa"/>
            <w:shd w:val="clear" w:color="auto" w:fill="auto"/>
            <w:vAlign w:val="center"/>
          </w:tcPr>
          <w:p w:rsidR="00687B4C" w:rsidRPr="00722E63" w14:paraId="45A37906" w14:textId="77777777">
            <w:r w:rsidRPr="00722E63">
              <w:rPr>
                <w:rFonts w:ascii="仿宋" w:eastAsia="仿宋" w:hAnsi="仿宋"/>
                <w:sz w:val="20"/>
                <w:szCs w:val="20"/>
              </w:rPr>
              <w:t>绿化工程</w:t>
            </w:r>
          </w:p>
        </w:tc>
        <w:tc>
          <w:tcPr>
            <w:tcW w:w="0" w:type="dxa"/>
            <w:shd w:val="clear" w:color="auto" w:fill="auto"/>
            <w:vAlign w:val="center"/>
          </w:tcPr>
          <w:p w:rsidR="00687B4C" w:rsidRPr="00722E63" w14:paraId="2B66A270" w14:textId="77777777">
            <w:r w:rsidRPr="00722E63">
              <w:rPr>
                <w:rFonts w:ascii="仿宋" w:eastAsia="仿宋" w:hAnsi="仿宋"/>
                <w:sz w:val="20"/>
                <w:szCs w:val="20"/>
              </w:rPr>
              <w:t>1352.81</w:t>
            </w:r>
          </w:p>
        </w:tc>
        <w:tc>
          <w:tcPr>
            <w:tcW w:w="0" w:type="dxa"/>
            <w:shd w:val="clear" w:color="auto" w:fill="auto"/>
            <w:vAlign w:val="center"/>
          </w:tcPr>
          <w:p w:rsidR="00687B4C" w:rsidRPr="00722E63" w14:paraId="1B727290" w14:textId="77777777"/>
        </w:tc>
        <w:tc>
          <w:tcPr>
            <w:tcW w:w="0" w:type="dxa"/>
            <w:shd w:val="clear" w:color="auto" w:fill="auto"/>
            <w:vAlign w:val="center"/>
          </w:tcPr>
          <w:p w:rsidR="00687B4C" w:rsidRPr="00722E63" w14:paraId="10A1C9EB" w14:textId="77777777"/>
        </w:tc>
        <w:tc>
          <w:tcPr>
            <w:tcW w:w="0" w:type="dxa"/>
            <w:shd w:val="clear" w:color="auto" w:fill="auto"/>
            <w:vAlign w:val="center"/>
          </w:tcPr>
          <w:p w:rsidR="00687B4C" w:rsidRPr="00722E63" w14:paraId="29CBFA6A" w14:textId="77777777"/>
        </w:tc>
        <w:tc>
          <w:tcPr>
            <w:tcW w:w="0" w:type="dxa"/>
            <w:shd w:val="clear" w:color="auto" w:fill="auto"/>
            <w:vAlign w:val="center"/>
          </w:tcPr>
          <w:p w:rsidR="00687B4C" w:rsidRPr="00722E63" w14:paraId="11527746" w14:textId="77777777">
            <w:r w:rsidRPr="00722E63">
              <w:rPr>
                <w:rFonts w:ascii="仿宋" w:eastAsia="仿宋" w:hAnsi="仿宋"/>
                <w:sz w:val="20"/>
                <w:szCs w:val="20"/>
              </w:rPr>
              <w:t>47.35</w:t>
            </w:r>
          </w:p>
        </w:tc>
      </w:tr>
      <w:tr w14:paraId="3513ABB5" w14:textId="77777777" w:rsidTr="007F1D13">
        <w:tblPrEx>
          <w:tblW w:w="0" w:type="auto"/>
          <w:tblLook w:val="04A0"/>
        </w:tblPrEx>
        <w:tc>
          <w:tcPr>
            <w:tcW w:w="0" w:type="dxa"/>
            <w:shd w:val="clear" w:color="auto" w:fill="auto"/>
            <w:vAlign w:val="center"/>
          </w:tcPr>
          <w:p w:rsidR="00687B4C" w:rsidRPr="00722E63" w14:paraId="276D9F6E" w14:textId="77777777"/>
        </w:tc>
        <w:tc>
          <w:tcPr>
            <w:tcW w:w="0" w:type="dxa"/>
            <w:shd w:val="clear" w:color="auto" w:fill="auto"/>
            <w:vAlign w:val="center"/>
          </w:tcPr>
          <w:p w:rsidR="00687B4C" w:rsidRPr="00722E63" w14:paraId="338A0CE3" w14:textId="77777777">
            <w:r w:rsidRPr="00722E63">
              <w:rPr>
                <w:rFonts w:ascii="仿宋" w:eastAsia="仿宋" w:hAnsi="仿宋"/>
                <w:sz w:val="20"/>
                <w:szCs w:val="20"/>
              </w:rPr>
              <w:t>合计</w:t>
            </w:r>
          </w:p>
        </w:tc>
        <w:tc>
          <w:tcPr>
            <w:tcW w:w="0" w:type="dxa"/>
            <w:shd w:val="clear" w:color="auto" w:fill="auto"/>
            <w:vAlign w:val="center"/>
          </w:tcPr>
          <w:p w:rsidR="00687B4C" w:rsidRPr="00722E63" w14:paraId="521D36B5" w14:textId="77777777"/>
        </w:tc>
        <w:tc>
          <w:tcPr>
            <w:tcW w:w="0" w:type="dxa"/>
            <w:shd w:val="clear" w:color="auto" w:fill="auto"/>
            <w:vAlign w:val="center"/>
          </w:tcPr>
          <w:p w:rsidR="00687B4C" w:rsidRPr="00722E63" w14:paraId="45C89A37" w14:textId="77777777">
            <w:r w:rsidRPr="00722E63">
              <w:rPr>
                <w:rFonts w:ascii="仿宋" w:eastAsia="仿宋" w:hAnsi="仿宋"/>
                <w:sz w:val="20"/>
                <w:szCs w:val="20"/>
              </w:rPr>
              <w:t>12076.20</w:t>
            </w:r>
          </w:p>
        </w:tc>
        <w:tc>
          <w:tcPr>
            <w:tcW w:w="0" w:type="dxa"/>
            <w:shd w:val="clear" w:color="auto" w:fill="auto"/>
            <w:vAlign w:val="center"/>
          </w:tcPr>
          <w:p w:rsidR="00687B4C" w:rsidRPr="00722E63" w14:paraId="3BD10F5D" w14:textId="77777777">
            <w:r w:rsidRPr="00722E63">
              <w:rPr>
                <w:rFonts w:ascii="仿宋" w:eastAsia="仿宋" w:hAnsi="仿宋"/>
                <w:sz w:val="20"/>
                <w:szCs w:val="20"/>
              </w:rPr>
              <w:t>18849.42</w:t>
            </w:r>
          </w:p>
        </w:tc>
        <w:tc>
          <w:tcPr>
            <w:tcW w:w="0" w:type="dxa"/>
            <w:shd w:val="clear" w:color="auto" w:fill="auto"/>
            <w:vAlign w:val="center"/>
          </w:tcPr>
          <w:p w:rsidR="00687B4C" w:rsidRPr="00722E63" w14:paraId="5E474564" w14:textId="77777777">
            <w:r w:rsidRPr="00722E63">
              <w:rPr>
                <w:rFonts w:ascii="仿宋" w:eastAsia="仿宋" w:hAnsi="仿宋"/>
                <w:sz w:val="20"/>
                <w:szCs w:val="20"/>
              </w:rPr>
              <w:t>18849.42</w:t>
            </w:r>
          </w:p>
        </w:tc>
        <w:tc>
          <w:tcPr>
            <w:tcW w:w="0" w:type="dxa"/>
            <w:shd w:val="clear" w:color="auto" w:fill="auto"/>
            <w:vAlign w:val="center"/>
          </w:tcPr>
          <w:p w:rsidR="00687B4C" w:rsidRPr="00722E63" w14:paraId="6F3DE8AA" w14:textId="77777777">
            <w:r w:rsidRPr="00722E63">
              <w:rPr>
                <w:rFonts w:ascii="仿宋" w:eastAsia="仿宋" w:hAnsi="仿宋"/>
                <w:sz w:val="20"/>
                <w:szCs w:val="20"/>
              </w:rPr>
              <w:t>1582.97</w:t>
            </w:r>
          </w:p>
        </w:tc>
      </w:tr>
    </w:tbl>
    <w:p w:rsidR="00687B4C" w14:paraId="4EAF1299" w14:textId="1373FD91">
      <w:pPr>
        <w:ind w:firstLine="600"/>
      </w:pPr>
      <w:r>
        <w:rPr>
          <w:noProof/>
        </w:rPr>
        <w:pict>
          <v:shape id="PageShape28" o:spid="_x0000_s1052" type="#_x0000_t202" style="width:500pt;height:5pt;margin-top:787pt;margin-left:0;mso-wrap-style:square;position:absolute;visibility:hidden;z-index:251685888">
            <v:textbox>
              <w:txbxContent>
                <w:p w:rsidR="00687B4C" w:rsidRPr="00687B4C" w14:paraId="7EBF697D" w14:textId="103ED66D">
                  <w:pPr>
                    <w:rPr>
                      <w:rFonts w:ascii="黑体" w:eastAsia="黑体"/>
                      <w:sz w:val="24"/>
                    </w:rPr>
                  </w:pPr>
                  <w:r w:rsidRPr="00687B4C">
                    <w:rPr>
                      <w:rFonts w:ascii="黑体" w:eastAsia="黑体" w:hint="eastAsia"/>
                      <w:sz w:val="24"/>
                    </w:rPr>
                    <w:t>纸巾投资项目可行性分析 全文共28页，当前为第28页。</w:t>
                  </w:r>
                </w:p>
              </w:txbxContent>
            </v:textbox>
          </v:shape>
        </w:pict>
      </w:r>
    </w:p>
    <w:p w:rsidR="00687B4C" w14:paraId="2D695B3D" w14:textId="77777777">
      <w:pPr>
        <w:ind w:firstLine="600"/>
      </w:pPr>
      <w:r>
        <w:rPr>
          <w:rFonts w:ascii="黑体" w:eastAsia="黑体" w:hAnsi="黑体" w:cs="黑体"/>
          <w:b/>
          <w:bCs/>
          <w:sz w:val="32"/>
          <w:szCs w:val="32"/>
        </w:rPr>
        <w:t>六、节约用地措施</w:t>
      </w:r>
    </w:p>
    <w:p w:rsidR="00687B4C" w14:paraId="3DDDFCF7" w14:textId="77777777">
      <w:pPr>
        <w:ind w:firstLine="600"/>
      </w:pPr>
      <w:r>
        <w:rPr>
          <w:rFonts w:ascii="仿宋" w:eastAsia="仿宋" w:hAnsi="仿宋" w:cs="仿宋"/>
          <w:sz w:val="30"/>
          <w:szCs w:val="30"/>
        </w:rPr>
        <w:t>在项目建设过程中，项目承办单位根据项目建设地的总体规划以及项目建设地对投资项目地块的控制性指标，本着</w:t>
      </w:r>
      <w:r>
        <w:rPr>
          <w:rFonts w:ascii="仿宋" w:eastAsia="仿宋" w:hAnsi="仿宋" w:cs="仿宋"/>
          <w:sz w:val="30"/>
          <w:szCs w:val="30"/>
        </w:rPr>
        <w:t>“</w:t>
      </w:r>
      <w:r>
        <w:rPr>
          <w:rFonts w:ascii="仿宋" w:eastAsia="仿宋" w:hAnsi="仿宋" w:cs="仿宋"/>
          <w:sz w:val="30"/>
          <w:szCs w:val="30"/>
        </w:rPr>
        <w:t>经济适宜、综合利用</w:t>
      </w:r>
      <w:r>
        <w:rPr>
          <w:rFonts w:ascii="仿宋" w:eastAsia="仿宋" w:hAnsi="仿宋" w:cs="仿宋"/>
          <w:sz w:val="30"/>
          <w:szCs w:val="30"/>
        </w:rPr>
        <w:t>”</w:t>
      </w:r>
      <w:r>
        <w:rPr>
          <w:rFonts w:ascii="仿宋" w:eastAsia="仿宋" w:hAnsi="仿宋" w:cs="仿宋"/>
          <w:sz w:val="30"/>
          <w:szCs w:val="30"/>
        </w:rPr>
        <w:t>的原则进行科学规划、合理布局，最大限度地提高土地综合利用率。投资项目建设认真贯彻执行专业化生产的原则，除了主要生产过程和关键工序由项目承办单位实施外，其他附属商品采取外协（外购）的方式，从而减少重复建设，节约了资金、能源和土地资源。</w:t>
      </w:r>
    </w:p>
    <w:p w:rsidR="00687B4C" w14:paraId="083E665A" w14:textId="77777777">
      <w:pPr>
        <w:ind w:firstLine="600"/>
      </w:pPr>
      <w:r>
        <w:rPr>
          <w:rFonts w:ascii="黑体" w:eastAsia="黑体" w:hAnsi="黑体" w:cs="黑体"/>
          <w:b/>
          <w:bCs/>
          <w:sz w:val="32"/>
          <w:szCs w:val="32"/>
        </w:rPr>
        <w:t>七、总图布置方案</w:t>
      </w:r>
    </w:p>
    <w:p w:rsidR="00687B4C" w14:paraId="5CE93D45" w14:textId="77777777">
      <w:pPr>
        <w:ind w:firstLine="600"/>
      </w:pPr>
      <w:r>
        <w:rPr>
          <w:rFonts w:ascii="仿宋" w:eastAsia="仿宋" w:hAnsi="仿宋" w:cs="仿宋"/>
          <w:b/>
          <w:bCs/>
          <w:sz w:val="30"/>
          <w:szCs w:val="30"/>
        </w:rPr>
        <w:t>（一）平面布置总体设计原则</w:t>
      </w:r>
    </w:p>
    <w:p w:rsidR="00687B4C" w14:paraId="7AE07134" w14:textId="77777777">
      <w:pPr>
        <w:ind w:firstLine="600"/>
      </w:pPr>
      <w:r>
        <w:rPr>
          <w:rFonts w:ascii="仿宋" w:eastAsia="仿宋" w:hAnsi="仿宋" w:cs="仿宋"/>
          <w:sz w:val="30"/>
          <w:szCs w:val="30"/>
        </w:rPr>
        <w:t>按照建（构）筑物的生产性质和使用功能，项目总体设计根据物流关系将场区划分为生产区、办公生活区、公用设施区等三个功能区，要求功能分区明确，人流、物流便捷流畅，生产工艺流程顺畅简捷；这样布置既能充分利用现有场地，有利于生产设施的联系，又有利于外部水、电、气等能源的接入，管线敷设短捷，相互联系方便。</w:t>
      </w:r>
    </w:p>
    <w:p w:rsidR="00687B4C" w14:paraId="0F63E2BC" w14:textId="77777777">
      <w:pPr>
        <w:ind w:firstLine="600"/>
      </w:pPr>
      <w:r>
        <w:rPr>
          <w:rFonts w:ascii="仿宋" w:eastAsia="仿宋" w:hAnsi="仿宋" w:cs="仿宋"/>
          <w:b/>
          <w:bCs/>
          <w:sz w:val="30"/>
          <w:szCs w:val="30"/>
        </w:rPr>
        <w:t>（二）主要工程布置设计要求</w:t>
      </w:r>
    </w:p>
    <w:p w:rsidR="00687B4C" w14:paraId="05FE101B" w14:textId="77777777">
      <w:pPr>
        <w:ind w:firstLine="600"/>
        <w:sectPr w:rsidSect="00A02F19">
          <w:headerReference w:type="default" r:id="rId32"/>
          <w:type w:val="nextPage"/>
          <w:pgSz w:w="12240" w:h="15840"/>
          <w:pgMar w:top="1800" w:right="1200" w:bottom="1200" w:left="1200" w:header="720" w:footer="720" w:gutter="0"/>
          <w:pgNumType w:start="29"/>
          <w:cols w:space="720"/>
          <w:titlePg w:val="0"/>
          <w:docGrid w:linePitch="360"/>
        </w:sectPr>
      </w:pPr>
    </w:p>
    <w:p w:rsidR="00687B4C" w14:textId="77777777">
      <w:pPr>
        <w:ind w:firstLine="600"/>
      </w:pPr>
      <w:r>
        <w:rPr>
          <w:rFonts w:ascii="仿宋" w:eastAsia="仿宋" w:hAnsi="仿宋" w:cs="仿宋"/>
          <w:sz w:val="30"/>
          <w:szCs w:val="30"/>
        </w:rPr>
        <w:t>场区道路布置满足安装、检修、运输和消防的要求，使货物运输顺畅，合理分散物流和人流，尽量避免或减少交叉，使主要人流、物流路线短捷、运输安全。道路在项目建设场区内呈环状布置，拟采用城市型水泥混凝土路面结构形式，可以满足不同运输车辆行驶的功能要求。</w:t>
      </w:r>
    </w:p>
    <w:p w:rsidR="00687B4C" w14:paraId="7EBC8C0F" w14:textId="55B4CA5F">
      <w:pPr>
        <w:ind w:firstLine="600"/>
      </w:pPr>
      <w:r>
        <w:rPr>
          <w:rFonts w:ascii="仿宋" w:eastAsia="仿宋" w:hAnsi="仿宋" w:cs="仿宋"/>
          <w:b/>
          <w:bCs/>
          <w:noProof/>
          <w:sz w:val="30"/>
          <w:szCs w:val="30"/>
        </w:rPr>
        <w:pict>
          <v:shape id="PageShape29" o:spid="_x0000_s1053" type="#_x0000_t202" style="width:500pt;height:5pt;margin-top:787pt;margin-left:0;mso-wrap-style:square;position:absolute;visibility:hidden;z-index:251686912">
            <v:textbox>
              <w:txbxContent>
                <w:p w:rsidR="00687B4C" w:rsidRPr="00687B4C" w14:paraId="4802BFE5" w14:textId="2C887E72">
                  <w:pPr>
                    <w:rPr>
                      <w:rFonts w:ascii="黑体" w:eastAsia="黑体"/>
                      <w:sz w:val="24"/>
                    </w:rPr>
                  </w:pPr>
                  <w:r w:rsidRPr="00687B4C">
                    <w:rPr>
                      <w:rFonts w:ascii="黑体" w:eastAsia="黑体" w:hint="eastAsia"/>
                      <w:sz w:val="24"/>
                    </w:rPr>
                    <w:t>纸巾投资项目可行性分析 全文共29页，当前为第29页。</w:t>
                  </w:r>
                </w:p>
              </w:txbxContent>
            </v:textbox>
          </v:shape>
        </w:pict>
      </w:r>
      <w:r>
        <w:rPr>
          <w:rFonts w:ascii="仿宋" w:eastAsia="仿宋" w:hAnsi="仿宋" w:cs="仿宋"/>
          <w:b/>
          <w:bCs/>
          <w:sz w:val="30"/>
          <w:szCs w:val="30"/>
        </w:rPr>
        <w:t>（三）绿化设计</w:t>
      </w:r>
    </w:p>
    <w:p w:rsidR="00687B4C" w14:paraId="22561AC1" w14:textId="77777777">
      <w:pPr>
        <w:ind w:firstLine="600"/>
      </w:pPr>
      <w:r>
        <w:rPr>
          <w:rFonts w:ascii="仿宋" w:eastAsia="仿宋" w:hAnsi="仿宋" w:cs="仿宋"/>
          <w:sz w:val="30"/>
          <w:szCs w:val="30"/>
        </w:rPr>
        <w:t>投资项目绿化的重点是场区周边、办公区及主要道路两侧的空地，美化的重点是办公区，场区周边以高大乔木为主，办公区以绿色草坪、花坛为主，道路两侧以观赏树木、绿篱、草坪为主，适当结合花坛和垂直绿化，起到环境保护与美观的作用，创造一个</w:t>
      </w:r>
      <w:r>
        <w:rPr>
          <w:rFonts w:ascii="仿宋" w:eastAsia="仿宋" w:hAnsi="仿宋" w:cs="仿宋"/>
          <w:sz w:val="30"/>
          <w:szCs w:val="30"/>
        </w:rPr>
        <w:t>“</w:t>
      </w:r>
      <w:r>
        <w:rPr>
          <w:rFonts w:ascii="仿宋" w:eastAsia="仿宋" w:hAnsi="仿宋" w:cs="仿宋"/>
          <w:sz w:val="30"/>
          <w:szCs w:val="30"/>
        </w:rPr>
        <w:t>环境优美、统一协调</w:t>
      </w:r>
      <w:r>
        <w:rPr>
          <w:rFonts w:ascii="仿宋" w:eastAsia="仿宋" w:hAnsi="仿宋" w:cs="仿宋"/>
          <w:sz w:val="30"/>
          <w:szCs w:val="30"/>
        </w:rPr>
        <w:t>”</w:t>
      </w:r>
      <w:r>
        <w:rPr>
          <w:rFonts w:ascii="仿宋" w:eastAsia="仿宋" w:hAnsi="仿宋" w:cs="仿宋"/>
          <w:sz w:val="30"/>
          <w:szCs w:val="30"/>
        </w:rPr>
        <w:t>的建筑空间。场区绿化设计要达到</w:t>
      </w:r>
      <w:r>
        <w:rPr>
          <w:rFonts w:ascii="仿宋" w:eastAsia="仿宋" w:hAnsi="仿宋" w:cs="仿宋"/>
          <w:sz w:val="30"/>
          <w:szCs w:val="30"/>
        </w:rPr>
        <w:t>“</w:t>
      </w:r>
      <w:r>
        <w:rPr>
          <w:rFonts w:ascii="仿宋" w:eastAsia="仿宋" w:hAnsi="仿宋" w:cs="仿宋"/>
          <w:sz w:val="30"/>
          <w:szCs w:val="30"/>
        </w:rPr>
        <w:t>营造严谨开放的交流环境，催人奋进的工作环境，舒适宜人的休闲环境，和谐统一的生态环境</w:t>
      </w:r>
      <w:r>
        <w:rPr>
          <w:rFonts w:ascii="仿宋" w:eastAsia="仿宋" w:hAnsi="仿宋" w:cs="仿宋"/>
          <w:sz w:val="30"/>
          <w:szCs w:val="30"/>
        </w:rPr>
        <w:t>”</w:t>
      </w:r>
      <w:r>
        <w:rPr>
          <w:rFonts w:ascii="仿宋" w:eastAsia="仿宋" w:hAnsi="仿宋" w:cs="仿宋"/>
          <w:sz w:val="30"/>
          <w:szCs w:val="30"/>
        </w:rPr>
        <w:t>之目的。</w:t>
      </w:r>
      <w:r>
        <w:rPr>
          <w:rFonts w:ascii="仿宋" w:eastAsia="仿宋" w:hAnsi="仿宋" w:cs="仿宋"/>
          <w:sz w:val="30"/>
          <w:szCs w:val="30"/>
        </w:rPr>
        <w:t>undefined</w:t>
      </w:r>
    </w:p>
    <w:p w:rsidR="00687B4C" w14:paraId="5C4D28F7" w14:textId="77777777">
      <w:pPr>
        <w:ind w:firstLine="600"/>
      </w:pPr>
      <w:r>
        <w:rPr>
          <w:rFonts w:ascii="仿宋" w:eastAsia="仿宋" w:hAnsi="仿宋" w:cs="仿宋"/>
          <w:b/>
          <w:bCs/>
          <w:sz w:val="30"/>
          <w:szCs w:val="30"/>
        </w:rPr>
        <w:t>（四）辅助工程设计</w:t>
      </w:r>
    </w:p>
    <w:p w:rsidR="00687B4C" w14:paraId="1729772E" w14:textId="77777777">
      <w:pPr>
        <w:ind w:firstLine="600"/>
      </w:pPr>
      <w:r>
        <w:rPr>
          <w:rFonts w:ascii="仿宋" w:eastAsia="仿宋" w:hAnsi="仿宋" w:cs="仿宋"/>
          <w:sz w:val="30"/>
          <w:szCs w:val="30"/>
        </w:rPr>
        <w:t>1</w:t>
      </w:r>
      <w:r>
        <w:rPr>
          <w:rFonts w:ascii="仿宋" w:eastAsia="仿宋" w:hAnsi="仿宋" w:cs="仿宋"/>
          <w:sz w:val="30"/>
          <w:szCs w:val="30"/>
        </w:rPr>
        <w:t>、消防水源采用低压制，同一时间内按火灾一次考虑，室内外均设环状消防管网，室外消火栓间距不大于</w:t>
      </w:r>
      <w:r>
        <w:rPr>
          <w:rFonts w:ascii="仿宋" w:eastAsia="仿宋" w:hAnsi="仿宋" w:cs="仿宋"/>
          <w:sz w:val="30"/>
          <w:szCs w:val="30"/>
        </w:rPr>
        <w:t>100.00</w:t>
      </w:r>
      <w:r>
        <w:rPr>
          <w:rFonts w:ascii="仿宋" w:eastAsia="仿宋" w:hAnsi="仿宋" w:cs="仿宋"/>
          <w:sz w:val="30"/>
          <w:szCs w:val="30"/>
        </w:rPr>
        <w:t>米，消火栓距道路边不大于</w:t>
      </w:r>
      <w:r>
        <w:rPr>
          <w:rFonts w:ascii="仿宋" w:eastAsia="仿宋" w:hAnsi="仿宋" w:cs="仿宋"/>
          <w:sz w:val="30"/>
          <w:szCs w:val="30"/>
        </w:rPr>
        <w:t>2.00</w:t>
      </w:r>
      <w:r>
        <w:rPr>
          <w:rFonts w:ascii="仿宋" w:eastAsia="仿宋" w:hAnsi="仿宋" w:cs="仿宋"/>
          <w:sz w:val="30"/>
          <w:szCs w:val="30"/>
        </w:rPr>
        <w:t>米。投资项目用水由项目建设地给水管网统一供给，规划在场区内建设完善的给水管网，接入场区外部现有给水管网，即可保证项目的正常用水。场内供水采用生活供水系统、消防供水系统、生产补给水系统，消防供水系统在场区内形成供水管网。</w:t>
      </w:r>
    </w:p>
    <w:p w:rsidR="00687B4C" w14:paraId="2CCDE552" w14:textId="0B67B57B">
      <w:pPr>
        <w:ind w:firstLine="600"/>
        <w:sectPr w:rsidSect="00A02F19">
          <w:headerReference w:type="default" r:id="rId33"/>
          <w:type w:val="nextPage"/>
          <w:pgSz w:w="12240" w:h="15840"/>
          <w:pgMar w:top="1800" w:right="1200" w:bottom="1200" w:left="1200" w:header="720" w:footer="720" w:gutter="0"/>
          <w:pgNumType w:start="30"/>
          <w:cols w:space="720"/>
          <w:titlePg w:val="0"/>
          <w:docGrid w:linePitch="360"/>
        </w:sectPr>
      </w:pPr>
      <w:r>
        <w:rPr>
          <w:rFonts w:ascii="仿宋" w:eastAsia="仿宋" w:hAnsi="仿宋" w:cs="仿宋"/>
          <w:noProof/>
          <w:sz w:val="30"/>
          <w:szCs w:val="30"/>
        </w:rPr>
        <w:pict>
          <v:shape id="PageShape30" o:spid="_x0000_s1054" type="#_x0000_t202" style="width:500pt;height:5pt;margin-top:787pt;margin-left:0;mso-wrap-style:square;position:absolute;visibility:hidden;z-index:251687936">
            <v:textbox>
              <w:txbxContent>
                <w:p w:rsidR="00687B4C" w:rsidRPr="00687B4C" w14:paraId="0F467E7B" w14:textId="1E6EF5E0">
                  <w:pPr>
                    <w:rPr>
                      <w:rFonts w:ascii="黑体" w:eastAsia="黑体"/>
                      <w:sz w:val="24"/>
                    </w:rPr>
                  </w:pPr>
                  <w:r w:rsidRPr="00687B4C">
                    <w:rPr>
                      <w:rFonts w:ascii="黑体" w:eastAsia="黑体" w:hint="eastAsia"/>
                      <w:sz w:val="24"/>
                    </w:rPr>
                    <w:t>纸巾投资项目可行性分析 全文共30页，当前为第30页。</w:t>
                  </w:r>
                </w:p>
              </w:txbxContent>
            </v:textbox>
          </v:shape>
        </w:pict>
      </w:r>
      <w:r>
        <w:rPr>
          <w:rFonts w:ascii="仿宋" w:eastAsia="仿宋" w:hAnsi="仿宋" w:cs="仿宋"/>
          <w:sz w:val="30"/>
          <w:szCs w:val="30"/>
        </w:rPr>
        <w:t>2</w:t>
      </w:r>
      <w:r>
        <w:rPr>
          <w:rFonts w:ascii="仿宋" w:eastAsia="仿宋" w:hAnsi="仿宋" w:cs="仿宋"/>
          <w:sz w:val="30"/>
          <w:szCs w:val="30"/>
        </w:rPr>
        <w:t>、生活粪便污水经</w:t>
      </w:r>
      <w:r>
        <w:rPr>
          <w:rFonts w:ascii="仿宋" w:eastAsia="仿宋" w:hAnsi="仿宋" w:cs="仿宋"/>
          <w:sz w:val="30"/>
          <w:szCs w:val="30"/>
        </w:rPr>
        <w:t>Ⅲ</w:t>
      </w:r>
    </w:p>
    <w:p w:rsidR="00687B4C" w14:textId="0B67B57B">
      <w:pPr>
        <w:ind w:firstLine="600"/>
      </w:pPr>
      <w:r>
        <w:rPr>
          <w:rFonts w:ascii="仿宋" w:eastAsia="仿宋" w:hAnsi="仿宋" w:cs="仿宋"/>
          <w:sz w:val="30"/>
          <w:szCs w:val="30"/>
        </w:rPr>
        <w:t>级化粪池处理后与一般生活废水一起排到项目建设地污水处理站集中处理达标后排放；雨水经收集口与地表水一起以暗管系统直接排到项目建设地市政雨水管网。投资项目生产给水的对象主要是各类清洗设备，其余辅助设备、空压机及厂房内水冷制冷机组等均采取冷却循环用水。投资项目厂房排水方案采用室内悬吊管接入主管排至室外，室外排水采用暗沟、雨水井、检修井、下水管组成的排水系统。</w:t>
      </w:r>
    </w:p>
    <w:p w:rsidR="00687B4C" w14:paraId="71E34ACF" w14:textId="77777777">
      <w:pPr>
        <w:ind w:firstLine="600"/>
      </w:pPr>
      <w:r>
        <w:rPr>
          <w:rFonts w:ascii="仿宋" w:eastAsia="仿宋" w:hAnsi="仿宋" w:cs="仿宋"/>
          <w:sz w:val="30"/>
          <w:szCs w:val="30"/>
        </w:rPr>
        <w:t>3</w:t>
      </w:r>
      <w:r>
        <w:rPr>
          <w:rFonts w:ascii="仿宋" w:eastAsia="仿宋" w:hAnsi="仿宋" w:cs="仿宋"/>
          <w:sz w:val="30"/>
          <w:szCs w:val="30"/>
        </w:rPr>
        <w:t>、供电回路及电压等级确定：配电系统采用</w:t>
      </w:r>
      <w:r>
        <w:rPr>
          <w:rFonts w:ascii="仿宋" w:eastAsia="仿宋" w:hAnsi="仿宋" w:cs="仿宋"/>
          <w:sz w:val="30"/>
          <w:szCs w:val="30"/>
        </w:rPr>
        <w:t>TN-C-S</w:t>
      </w:r>
      <w:r>
        <w:rPr>
          <w:rFonts w:ascii="仿宋" w:eastAsia="仿宋" w:hAnsi="仿宋" w:cs="仿宋"/>
          <w:sz w:val="30"/>
          <w:szCs w:val="30"/>
        </w:rPr>
        <w:t>制，供电电压为</w:t>
      </w:r>
      <w:r>
        <w:rPr>
          <w:rFonts w:ascii="仿宋" w:eastAsia="仿宋" w:hAnsi="仿宋" w:cs="仿宋"/>
          <w:sz w:val="30"/>
          <w:szCs w:val="30"/>
        </w:rPr>
        <w:t>380V/220V</w:t>
      </w:r>
      <w:r>
        <w:rPr>
          <w:rFonts w:ascii="仿宋" w:eastAsia="仿宋" w:hAnsi="仿宋" w:cs="仿宋"/>
          <w:sz w:val="30"/>
          <w:szCs w:val="30"/>
        </w:rPr>
        <w:t>，电压波动不超过额定电压的</w:t>
      </w:r>
      <w:r>
        <w:rPr>
          <w:rFonts w:ascii="仿宋" w:eastAsia="仿宋" w:hAnsi="仿宋" w:cs="仿宋"/>
          <w:sz w:val="30"/>
          <w:szCs w:val="30"/>
        </w:rPr>
        <w:t>±10.00%</w:t>
      </w:r>
      <w:r>
        <w:rPr>
          <w:rFonts w:ascii="仿宋" w:eastAsia="仿宋" w:hAnsi="仿宋" w:cs="仿宋"/>
          <w:sz w:val="30"/>
          <w:szCs w:val="30"/>
        </w:rPr>
        <w:t>，电源频率为</w:t>
      </w:r>
      <w:r>
        <w:rPr>
          <w:rFonts w:ascii="仿宋" w:eastAsia="仿宋" w:hAnsi="仿宋" w:cs="仿宋"/>
          <w:sz w:val="30"/>
          <w:szCs w:val="30"/>
        </w:rPr>
        <w:t>50.00±0.50Hz</w:t>
      </w:r>
      <w:r>
        <w:rPr>
          <w:rFonts w:ascii="仿宋" w:eastAsia="仿宋" w:hAnsi="仿宋" w:cs="仿宋"/>
          <w:sz w:val="30"/>
          <w:szCs w:val="30"/>
        </w:rPr>
        <w:t>。投资项目供电负荷等级为</w:t>
      </w:r>
      <w:r>
        <w:rPr>
          <w:rFonts w:ascii="仿宋" w:eastAsia="仿宋" w:hAnsi="仿宋" w:cs="仿宋"/>
          <w:sz w:val="30"/>
          <w:szCs w:val="30"/>
        </w:rPr>
        <w:t>Ⅲ</w:t>
      </w:r>
      <w:r>
        <w:rPr>
          <w:rFonts w:ascii="仿宋" w:eastAsia="仿宋" w:hAnsi="仿宋" w:cs="仿宋"/>
          <w:sz w:val="30"/>
          <w:szCs w:val="30"/>
        </w:rPr>
        <w:t>级，场区降压站电源取自国家电网，电源符合国家标准《供配电系统设计规范》（</w:t>
      </w:r>
      <w:r>
        <w:rPr>
          <w:rFonts w:ascii="仿宋" w:eastAsia="仿宋" w:hAnsi="仿宋" w:cs="仿宋"/>
          <w:sz w:val="30"/>
          <w:szCs w:val="30"/>
        </w:rPr>
        <w:t>GB50052</w:t>
      </w:r>
      <w:r>
        <w:rPr>
          <w:rFonts w:ascii="仿宋" w:eastAsia="仿宋" w:hAnsi="仿宋" w:cs="仿宋"/>
          <w:sz w:val="30"/>
          <w:szCs w:val="30"/>
        </w:rPr>
        <w:t>）的规定。配电系统采用</w:t>
      </w:r>
      <w:r>
        <w:rPr>
          <w:rFonts w:ascii="仿宋" w:eastAsia="仿宋" w:hAnsi="仿宋" w:cs="仿宋"/>
          <w:sz w:val="30"/>
          <w:szCs w:val="30"/>
        </w:rPr>
        <w:t>TN-C-S</w:t>
      </w:r>
      <w:r>
        <w:rPr>
          <w:rFonts w:ascii="仿宋" w:eastAsia="仿宋" w:hAnsi="仿宋" w:cs="仿宋"/>
          <w:sz w:val="30"/>
          <w:szCs w:val="30"/>
        </w:rPr>
        <w:t>制，变压器中性点接地，接地电阻</w:t>
      </w:r>
      <w:r>
        <w:rPr>
          <w:rFonts w:ascii="仿宋" w:eastAsia="仿宋" w:hAnsi="仿宋" w:cs="仿宋"/>
          <w:sz w:val="30"/>
          <w:szCs w:val="30"/>
        </w:rPr>
        <w:t>R≤4.00</w:t>
      </w:r>
      <w:r>
        <w:rPr>
          <w:rFonts w:ascii="仿宋" w:eastAsia="仿宋" w:hAnsi="仿宋" w:cs="仿宋"/>
          <w:sz w:val="30"/>
          <w:szCs w:val="30"/>
        </w:rPr>
        <w:t>欧姆，高压配电设备采用接地保护，低压用电设备采用接零保护，正常情况下不带电的用电设备金属外壳、构架、穿线钢管均应可靠接零。</w:t>
      </w:r>
    </w:p>
    <w:p w:rsidR="00687B4C" w14:paraId="37B9E71A" w14:textId="77777777">
      <w:pPr>
        <w:ind w:firstLine="600"/>
      </w:pPr>
      <w:r>
        <w:rPr>
          <w:rFonts w:ascii="仿宋" w:eastAsia="仿宋" w:hAnsi="仿宋" w:cs="仿宋"/>
          <w:sz w:val="30"/>
          <w:szCs w:val="30"/>
        </w:rPr>
        <w:t>4</w:t>
      </w:r>
      <w:r>
        <w:rPr>
          <w:rFonts w:ascii="仿宋" w:eastAsia="仿宋" w:hAnsi="仿宋" w:cs="仿宋"/>
          <w:sz w:val="30"/>
          <w:szCs w:val="30"/>
        </w:rPr>
        <w:t>、本项目所涉及的原辅材料的运入，成品的运出所需运输车辆，全部依托社会运输能力解决。</w:t>
      </w:r>
    </w:p>
    <w:p w:rsidR="00687B4C" w14:paraId="71E3ACAE" w14:textId="77777777">
      <w:pPr>
        <w:ind w:firstLine="600"/>
      </w:pPr>
      <w:r>
        <w:rPr>
          <w:rFonts w:ascii="仿宋" w:eastAsia="仿宋" w:hAnsi="仿宋" w:cs="仿宋"/>
          <w:sz w:val="30"/>
          <w:szCs w:val="30"/>
        </w:rPr>
        <w:t>5</w:t>
      </w:r>
      <w:r>
        <w:rPr>
          <w:rFonts w:ascii="仿宋" w:eastAsia="仿宋" w:hAnsi="仿宋" w:cs="仿宋"/>
          <w:sz w:val="30"/>
          <w:szCs w:val="30"/>
        </w:rPr>
        <w:t>、车间采用传统的热水循环取暖形式，其他厂房及办公室采用燃气辐射采暖形式。有空调要求的办公室和生活间夏季设置空调，空调温度范围要求为</w:t>
      </w:r>
      <w:r>
        <w:rPr>
          <w:rFonts w:ascii="仿宋" w:eastAsia="仿宋" w:hAnsi="仿宋" w:cs="仿宋"/>
          <w:sz w:val="30"/>
          <w:szCs w:val="30"/>
        </w:rPr>
        <w:t>26.00℃-28.00℃</w:t>
      </w:r>
      <w:r>
        <w:rPr>
          <w:rFonts w:ascii="仿宋" w:eastAsia="仿宋" w:hAnsi="仿宋" w:cs="仿宋"/>
          <w:sz w:val="30"/>
          <w:szCs w:val="30"/>
        </w:rPr>
        <w:t>，空调设备采用分体式空调控制器。主体工程采用机械通风方式进行通风换气；送风系统利用空气处理机组，空气处理机组置于车间平台上，室外空气经初、中效过滤后经风机及通风管道送至车间各生产区，排风系统可采用屋顶风机和局部机械排风系统，车间换气次数为</w:t>
      </w:r>
      <w:r>
        <w:rPr>
          <w:rFonts w:ascii="仿宋" w:eastAsia="仿宋" w:hAnsi="仿宋" w:cs="仿宋"/>
          <w:sz w:val="30"/>
          <w:szCs w:val="30"/>
        </w:rPr>
        <w:t>5.00</w:t>
      </w:r>
      <w:r>
        <w:rPr>
          <w:rFonts w:ascii="仿宋" w:eastAsia="仿宋" w:hAnsi="仿宋" w:cs="仿宋"/>
          <w:sz w:val="30"/>
          <w:szCs w:val="30"/>
        </w:rPr>
        <w:t>次</w:t>
      </w:r>
      <w:r>
        <w:rPr>
          <w:rFonts w:ascii="仿宋" w:eastAsia="仿宋" w:hAnsi="仿宋" w:cs="仿宋"/>
          <w:sz w:val="30"/>
          <w:szCs w:val="30"/>
        </w:rPr>
        <w:t>/</w:t>
      </w:r>
      <w:r>
        <w:rPr>
          <w:rFonts w:ascii="仿宋" w:eastAsia="仿宋" w:hAnsi="仿宋" w:cs="仿宋"/>
          <w:sz w:val="30"/>
          <w:szCs w:val="30"/>
        </w:rPr>
        <w:t>小时。</w:t>
      </w:r>
    </w:p>
    <w:p w:rsidR="00687B4C" w14:paraId="4664800E" w14:textId="77777777">
      <w:pPr>
        <w:ind w:firstLine="600"/>
        <w:sectPr w:rsidSect="00A02F19">
          <w:headerReference w:type="default" r:id="rId34"/>
          <w:type w:val="nextPage"/>
          <w:pgSz w:w="12240" w:h="15840"/>
          <w:pgMar w:top="1800" w:right="1200" w:bottom="1200" w:left="1200" w:header="720" w:footer="720" w:gutter="0"/>
          <w:pgNumType w:start="31"/>
          <w:cols w:space="720"/>
          <w:titlePg w:val="0"/>
          <w:docGrid w:linePitch="360"/>
        </w:sectPr>
      </w:pPr>
      <w:r>
        <w:rPr>
          <w:rFonts w:ascii="黑体" w:eastAsia="黑体" w:hAnsi="黑体" w:cs="黑体"/>
          <w:b/>
          <w:bCs/>
          <w:sz w:val="32"/>
          <w:szCs w:val="32"/>
        </w:rPr>
        <w:t>八、选址综合评价</w:t>
      </w:r>
    </w:p>
    <w:p w:rsidR="00687B4C" w14:paraId="189161D8" w14:textId="21DB46E7">
      <w:pPr>
        <w:ind w:firstLine="600"/>
      </w:pPr>
      <w:r>
        <w:rPr>
          <w:rFonts w:ascii="仿宋" w:eastAsia="仿宋" w:hAnsi="仿宋" w:cs="仿宋"/>
          <w:noProof/>
          <w:sz w:val="30"/>
          <w:szCs w:val="30"/>
        </w:rPr>
        <w:pict>
          <v:shape id="PageShape31" o:spid="_x0000_s1055" type="#_x0000_t202" style="width:500pt;height:5pt;margin-top:787pt;margin-left:0;mso-wrap-style:square;position:absolute;visibility:hidden;z-index:251688960">
            <v:textbox>
              <w:txbxContent>
                <w:p w:rsidR="00687B4C" w:rsidRPr="00687B4C" w14:paraId="46E24BC6" w14:textId="7281B2B5">
                  <w:pPr>
                    <w:rPr>
                      <w:rFonts w:ascii="黑体" w:eastAsia="黑体"/>
                      <w:sz w:val="24"/>
                    </w:rPr>
                  </w:pPr>
                  <w:r w:rsidRPr="00687B4C">
                    <w:rPr>
                      <w:rFonts w:ascii="黑体" w:eastAsia="黑体" w:hint="eastAsia"/>
                      <w:sz w:val="24"/>
                    </w:rPr>
                    <w:t>纸巾投资项目可行性分析 全文共31页，当前为第31页。</w:t>
                  </w:r>
                </w:p>
              </w:txbxContent>
            </v:textbox>
          </v:shape>
        </w:pict>
      </w:r>
      <w:r>
        <w:rPr>
          <w:rFonts w:ascii="仿宋" w:eastAsia="仿宋" w:hAnsi="仿宋" w:cs="仿宋"/>
          <w:sz w:val="30"/>
          <w:szCs w:val="30"/>
        </w:rPr>
        <w:t>项目建设地工业园着力打造创新型、服务型开发区，致力于投资创业软硬环境建设，出台优惠政策，对入驻建设区的企业在立项审批、工商税务登记、土地办证以及招工等方面提供</w:t>
      </w:r>
      <w:r>
        <w:rPr>
          <w:rFonts w:ascii="仿宋" w:eastAsia="仿宋" w:hAnsi="仿宋" w:cs="仿宋"/>
          <w:sz w:val="30"/>
          <w:szCs w:val="30"/>
        </w:rPr>
        <w:t>“</w:t>
      </w:r>
      <w:r>
        <w:rPr>
          <w:rFonts w:ascii="仿宋" w:eastAsia="仿宋" w:hAnsi="仿宋" w:cs="仿宋"/>
          <w:sz w:val="30"/>
          <w:szCs w:val="30"/>
        </w:rPr>
        <w:t>全方位、一条龙</w:t>
      </w:r>
      <w:r>
        <w:rPr>
          <w:rFonts w:ascii="仿宋" w:eastAsia="仿宋" w:hAnsi="仿宋" w:cs="仿宋"/>
          <w:sz w:val="30"/>
          <w:szCs w:val="30"/>
        </w:rPr>
        <w:t>”</w:t>
      </w:r>
      <w:r>
        <w:rPr>
          <w:rFonts w:ascii="仿宋" w:eastAsia="仿宋" w:hAnsi="仿宋" w:cs="仿宋"/>
          <w:sz w:val="30"/>
          <w:szCs w:val="30"/>
        </w:rPr>
        <w:t>的联动服务，</w:t>
      </w:r>
      <w:r>
        <w:rPr>
          <w:rFonts w:ascii="仿宋" w:eastAsia="仿宋" w:hAnsi="仿宋" w:cs="仿宋"/>
          <w:sz w:val="30"/>
          <w:szCs w:val="30"/>
        </w:rPr>
        <w:t>积极围绕增强综合服务能力，以扩大开放和体制创新为动力，全力推动经济聚集区建设务实高效运转，力争成为辐射能力强、政府效能高、商业机会多、交易成本低、生态环境美、社会文明程度高的现代化绿色经济新区。</w:t>
      </w:r>
    </w:p>
    <w:p w:rsidR="00687B4C" w14:paraId="1C635D42" w14:textId="74B1CA67">
      <w:pPr>
        <w:sectPr w:rsidSect="00A02F19">
          <w:headerReference w:type="default" r:id="rId35"/>
          <w:type w:val="nextPage"/>
          <w:pgSz w:w="12240" w:h="15840"/>
          <w:pgMar w:top="1800" w:right="1200" w:bottom="1200" w:left="1200" w:header="720" w:footer="720" w:gutter="0"/>
          <w:pgNumType w:start="32"/>
          <w:cols w:space="720"/>
          <w:titlePg w:val="0"/>
          <w:docGrid w:linePitch="360"/>
        </w:sectPr>
      </w:pPr>
      <w:r>
        <w:rPr>
          <w:noProof/>
        </w:rPr>
        <w:pict>
          <v:shape id="PageShape32" o:spid="_x0000_s1056" type="#_x0000_t202" style="width:500pt;height:5pt;margin-top:787pt;margin-left:0;mso-wrap-style:square;position:absolute;visibility:hidden;z-index:251689984">
            <v:textbox>
              <w:txbxContent>
                <w:p w:rsidR="00687B4C" w:rsidRPr="00687B4C" w14:paraId="766FC05C" w14:textId="38338907">
                  <w:pPr>
                    <w:rPr>
                      <w:rFonts w:ascii="黑体" w:eastAsia="黑体"/>
                      <w:sz w:val="24"/>
                    </w:rPr>
                  </w:pPr>
                  <w:r w:rsidRPr="00687B4C">
                    <w:rPr>
                      <w:rFonts w:ascii="黑体" w:eastAsia="黑体" w:hint="eastAsia"/>
                      <w:sz w:val="24"/>
                    </w:rPr>
                    <w:t>纸巾投资项目可行性分析 全文共32页，当前为第32页。</w:t>
                  </w:r>
                </w:p>
              </w:txbxContent>
            </v:textbox>
          </v:shape>
        </w:pict>
      </w:r>
    </w:p>
    <w:p w:rsidR="00687B4C" w14:paraId="2AFD72E3" w14:textId="77777777">
      <w:pPr>
        <w:jc w:val="center"/>
      </w:pPr>
      <w:r>
        <w:rPr>
          <w:rFonts w:ascii="黑体" w:eastAsia="黑体" w:hAnsi="黑体" w:cs="黑体"/>
          <w:b/>
          <w:bCs/>
          <w:sz w:val="32"/>
          <w:szCs w:val="32"/>
        </w:rPr>
        <w:t>第六章</w:t>
      </w:r>
      <w:r>
        <w:rPr>
          <w:rFonts w:ascii="黑体" w:eastAsia="黑体" w:hAnsi="黑体" w:cs="黑体"/>
          <w:b/>
          <w:bCs/>
          <w:sz w:val="32"/>
          <w:szCs w:val="32"/>
        </w:rPr>
        <w:t xml:space="preserve">  </w:t>
      </w:r>
      <w:r>
        <w:rPr>
          <w:rFonts w:ascii="黑体" w:eastAsia="黑体" w:hAnsi="黑体" w:cs="黑体"/>
          <w:b/>
          <w:bCs/>
          <w:sz w:val="32"/>
          <w:szCs w:val="32"/>
        </w:rPr>
        <w:t>项目工程设计研究</w:t>
      </w:r>
      <w:r>
        <w:br/>
      </w:r>
    </w:p>
    <w:p w:rsidR="00687B4C" w14:paraId="582D33FF" w14:textId="77777777">
      <w:pPr>
        <w:ind w:firstLine="600"/>
      </w:pPr>
      <w:r>
        <w:rPr>
          <w:rFonts w:ascii="黑体" w:eastAsia="黑体" w:hAnsi="黑体" w:cs="黑体"/>
          <w:b/>
          <w:bCs/>
          <w:sz w:val="32"/>
          <w:szCs w:val="32"/>
        </w:rPr>
        <w:t>一、建筑工程设计原则</w:t>
      </w:r>
    </w:p>
    <w:p w:rsidR="00687B4C" w14:paraId="5930AD0E" w14:textId="77777777">
      <w:pPr>
        <w:ind w:firstLine="600"/>
      </w:pPr>
      <w:r>
        <w:rPr>
          <w:rFonts w:ascii="仿宋" w:eastAsia="仿宋" w:hAnsi="仿宋" w:cs="仿宋"/>
          <w:sz w:val="30"/>
          <w:szCs w:val="30"/>
        </w:rPr>
        <w:t>项目承办单位本着</w:t>
      </w:r>
      <w:r>
        <w:rPr>
          <w:rFonts w:ascii="仿宋" w:eastAsia="仿宋" w:hAnsi="仿宋" w:cs="仿宋"/>
          <w:sz w:val="30"/>
          <w:szCs w:val="30"/>
        </w:rPr>
        <w:t>“</w:t>
      </w:r>
      <w:r>
        <w:rPr>
          <w:rFonts w:ascii="仿宋" w:eastAsia="仿宋" w:hAnsi="仿宋" w:cs="仿宋"/>
          <w:sz w:val="30"/>
          <w:szCs w:val="30"/>
        </w:rPr>
        <w:t>适用、安全、经济、美观</w:t>
      </w:r>
      <w:r>
        <w:rPr>
          <w:rFonts w:ascii="仿宋" w:eastAsia="仿宋" w:hAnsi="仿宋" w:cs="仿宋"/>
          <w:sz w:val="30"/>
          <w:szCs w:val="30"/>
        </w:rPr>
        <w:t>”</w:t>
      </w:r>
      <w:r>
        <w:rPr>
          <w:rFonts w:ascii="仿宋" w:eastAsia="仿宋" w:hAnsi="仿宋" w:cs="仿宋"/>
          <w:sz w:val="30"/>
          <w:szCs w:val="30"/>
        </w:rPr>
        <w:t>的原则并遵照国家建筑设计规范进行项目建筑工程设计；在满足投资项目生产工艺设备要求的前提下，力求布局合理、造型美观、色彩协调、施工方便，努力建设既有时代感又有地方特色的工业建筑群的新形象。建筑立面处理在满足工艺生产和功能的前提下，符合现代主体工程的特点，立面处理力求简洁大方，色彩组合以淡雅为基调，适当运用局部色彩点缀，在满足项目建设地规划要求的前提下，着重体现项目承办单位企业精神，创造一个优雅舒适的生产经营环境。</w:t>
      </w:r>
    </w:p>
    <w:p w:rsidR="00687B4C" w14:paraId="3B6BCFBF" w14:textId="77777777">
      <w:pPr>
        <w:ind w:firstLine="600"/>
      </w:pPr>
      <w:r>
        <w:rPr>
          <w:rFonts w:ascii="黑体" w:eastAsia="黑体" w:hAnsi="黑体" w:cs="黑体"/>
          <w:b/>
          <w:bCs/>
          <w:sz w:val="32"/>
          <w:szCs w:val="32"/>
        </w:rPr>
        <w:t>二、项目总平面设计要求</w:t>
      </w:r>
    </w:p>
    <w:p w:rsidR="00687B4C" w14:paraId="320DAE2D" w14:textId="77777777">
      <w:pPr>
        <w:ind w:firstLine="600"/>
      </w:pPr>
      <w:r>
        <w:rPr>
          <w:rFonts w:ascii="仿宋" w:eastAsia="仿宋" w:hAnsi="仿宋" w:cs="仿宋"/>
          <w:sz w:val="30"/>
          <w:szCs w:val="30"/>
        </w:rPr>
        <w:t>本次设计充分考虑现有设施布局及周边现状，力求设施联系密切浑然一体，总体上达到功能分区明确、布局合理、联系方便、互不干扰的效果。应留有发展或改、扩建余地。应有完整的绿化规划。</w:t>
      </w:r>
    </w:p>
    <w:p w:rsidR="00687B4C" w14:paraId="51DFBB61" w14:textId="77777777">
      <w:pPr>
        <w:ind w:firstLine="600"/>
      </w:pPr>
      <w:r>
        <w:rPr>
          <w:rFonts w:ascii="黑体" w:eastAsia="黑体" w:hAnsi="黑体" w:cs="黑体"/>
          <w:b/>
          <w:bCs/>
          <w:sz w:val="32"/>
          <w:szCs w:val="32"/>
        </w:rPr>
        <w:t>三、土建工程设计年限及安全等级</w:t>
      </w:r>
    </w:p>
    <w:p w:rsidR="00687B4C" w14:paraId="0F245993" w14:textId="77777777">
      <w:pPr>
        <w:ind w:firstLine="600"/>
      </w:pPr>
      <w:r>
        <w:rPr>
          <w:rFonts w:ascii="仿宋" w:eastAsia="仿宋" w:hAnsi="仿宋" w:cs="仿宋"/>
          <w:sz w:val="30"/>
          <w:szCs w:val="30"/>
        </w:rPr>
        <w:t>根据《建筑结构可靠度设计统一标准》（</w:t>
      </w:r>
      <w:r>
        <w:rPr>
          <w:rFonts w:ascii="仿宋" w:eastAsia="仿宋" w:hAnsi="仿宋" w:cs="仿宋"/>
          <w:sz w:val="30"/>
          <w:szCs w:val="30"/>
        </w:rPr>
        <w:t>GB50068</w:t>
      </w:r>
      <w:r>
        <w:rPr>
          <w:rFonts w:ascii="仿宋" w:eastAsia="仿宋" w:hAnsi="仿宋" w:cs="仿宋"/>
          <w:sz w:val="30"/>
          <w:szCs w:val="30"/>
        </w:rPr>
        <w:t>）的规定，投资项目中所有建（构）筑物均按永久性建筑要求设计，使用年限为</w:t>
      </w:r>
      <w:r>
        <w:rPr>
          <w:rFonts w:ascii="仿宋" w:eastAsia="仿宋" w:hAnsi="仿宋" w:cs="仿宋"/>
          <w:sz w:val="30"/>
          <w:szCs w:val="30"/>
        </w:rPr>
        <w:t>50.00</w:t>
      </w:r>
      <w:r>
        <w:rPr>
          <w:rFonts w:ascii="仿宋" w:eastAsia="仿宋" w:hAnsi="仿宋" w:cs="仿宋"/>
          <w:sz w:val="30"/>
          <w:szCs w:val="30"/>
        </w:rPr>
        <w:t>年。</w:t>
      </w:r>
    </w:p>
    <w:p w:rsidR="00687B4C" w14:paraId="008D0E02" w14:textId="77777777">
      <w:pPr>
        <w:ind w:firstLine="600"/>
      </w:pPr>
      <w:r>
        <w:rPr>
          <w:rFonts w:ascii="黑体" w:eastAsia="黑体" w:hAnsi="黑体" w:cs="黑体"/>
          <w:b/>
          <w:bCs/>
          <w:sz w:val="32"/>
          <w:szCs w:val="32"/>
        </w:rPr>
        <w:t>四、建筑工程设计总体要求</w:t>
      </w:r>
    </w:p>
    <w:p w:rsidR="00687B4C" w14:paraId="3E5F1FA5" w14:textId="2C1C91E8">
      <w:pPr>
        <w:ind w:firstLine="600"/>
        <w:sectPr w:rsidSect="00A02F19">
          <w:headerReference w:type="default" r:id="rId36"/>
          <w:type w:val="nextPage"/>
          <w:pgSz w:w="12240" w:h="15840"/>
          <w:pgMar w:top="1800" w:right="1200" w:bottom="1200" w:left="1200" w:header="720" w:footer="720" w:gutter="0"/>
          <w:pgNumType w:start="33"/>
          <w:cols w:space="720"/>
          <w:titlePg w:val="0"/>
          <w:docGrid w:linePitch="360"/>
        </w:sectPr>
      </w:pPr>
      <w:r>
        <w:rPr>
          <w:noProof/>
        </w:rPr>
        <w:pict>
          <v:shape id="PageShape33" o:spid="_x0000_s1057" type="#_x0000_t202" style="width:500pt;height:5pt;margin-top:787pt;margin-left:0;mso-wrap-style:square;position:absolute;visibility:hidden;z-index:251691008">
            <v:textbox>
              <w:txbxContent>
                <w:p w:rsidR="00687B4C" w:rsidRPr="00687B4C" w14:paraId="110C9F94" w14:textId="2C529E40">
                  <w:pPr>
                    <w:rPr>
                      <w:rFonts w:ascii="黑体" w:eastAsia="黑体"/>
                      <w:sz w:val="24"/>
                    </w:rPr>
                  </w:pPr>
                  <w:r w:rsidRPr="00687B4C">
                    <w:rPr>
                      <w:rFonts w:ascii="黑体" w:eastAsia="黑体" w:hint="eastAsia"/>
                      <w:sz w:val="24"/>
                    </w:rPr>
                    <w:t>纸巾投资项目可行性分析 全文共33页，当前为第33页。</w:t>
                  </w:r>
                </w:p>
              </w:txbxContent>
            </v:textbox>
          </v:shape>
        </w:pict>
      </w:r>
    </w:p>
    <w:p w:rsidR="00687B4C" w14:paraId="624DCA44" w14:textId="77777777">
      <w:pPr>
        <w:ind w:firstLine="600"/>
      </w:pPr>
      <w:r>
        <w:rPr>
          <w:rFonts w:ascii="黑体" w:eastAsia="黑体" w:hAnsi="黑体" w:cs="黑体"/>
          <w:b/>
          <w:bCs/>
          <w:sz w:val="32"/>
          <w:szCs w:val="32"/>
        </w:rPr>
        <w:t>五、土建工程建设指标</w:t>
      </w:r>
    </w:p>
    <w:p w:rsidR="00687B4C" w14:paraId="5D558963" w14:textId="77777777">
      <w:pPr>
        <w:ind w:firstLine="600"/>
      </w:pPr>
      <w:r>
        <w:rPr>
          <w:rFonts w:ascii="仿宋" w:eastAsia="仿宋" w:hAnsi="仿宋" w:cs="仿宋"/>
          <w:sz w:val="30"/>
          <w:szCs w:val="30"/>
        </w:rPr>
        <w:t>本期工程项目预计总建筑面积</w:t>
      </w:r>
      <w:r>
        <w:rPr>
          <w:rFonts w:ascii="仿宋" w:eastAsia="仿宋" w:hAnsi="仿宋" w:cs="仿宋"/>
          <w:sz w:val="30"/>
          <w:szCs w:val="30"/>
        </w:rPr>
        <w:t>18849.42</w:t>
      </w:r>
      <w:r>
        <w:rPr>
          <w:rFonts w:ascii="仿宋" w:eastAsia="仿宋" w:hAnsi="仿宋" w:cs="仿宋"/>
          <w:sz w:val="30"/>
          <w:szCs w:val="30"/>
        </w:rPr>
        <w:t>平方米，其中：计容建筑面积</w:t>
      </w:r>
      <w:r>
        <w:rPr>
          <w:rFonts w:ascii="仿宋" w:eastAsia="仿宋" w:hAnsi="仿宋" w:cs="仿宋"/>
          <w:sz w:val="30"/>
          <w:szCs w:val="30"/>
        </w:rPr>
        <w:t>18849.42</w:t>
      </w:r>
      <w:r>
        <w:rPr>
          <w:rFonts w:ascii="仿宋" w:eastAsia="仿宋" w:hAnsi="仿宋" w:cs="仿宋"/>
          <w:sz w:val="30"/>
          <w:szCs w:val="30"/>
        </w:rPr>
        <w:t>平方米，计划建筑工程投资</w:t>
      </w:r>
      <w:r>
        <w:rPr>
          <w:rFonts w:ascii="仿宋" w:eastAsia="仿宋" w:hAnsi="仿宋" w:cs="仿宋"/>
          <w:sz w:val="30"/>
          <w:szCs w:val="30"/>
        </w:rPr>
        <w:t>1582.97</w:t>
      </w:r>
      <w:r>
        <w:rPr>
          <w:rFonts w:ascii="仿宋" w:eastAsia="仿宋" w:hAnsi="仿宋" w:cs="仿宋"/>
          <w:sz w:val="30"/>
          <w:szCs w:val="30"/>
        </w:rPr>
        <w:t>万元，占项目总投资的</w:t>
      </w:r>
      <w:r>
        <w:rPr>
          <w:rFonts w:ascii="仿宋" w:eastAsia="仿宋" w:hAnsi="仿宋" w:cs="仿宋"/>
          <w:sz w:val="30"/>
          <w:szCs w:val="30"/>
        </w:rPr>
        <w:t>29.84%</w:t>
      </w:r>
      <w:r>
        <w:rPr>
          <w:rFonts w:ascii="仿宋" w:eastAsia="仿宋" w:hAnsi="仿宋" w:cs="仿宋"/>
          <w:sz w:val="30"/>
          <w:szCs w:val="30"/>
        </w:rPr>
        <w:t>。</w:t>
      </w:r>
    </w:p>
    <w:p w:rsidR="00687B4C" w14:paraId="35849061" w14:textId="788DBA8A">
      <w:pPr>
        <w:sectPr w:rsidSect="00A02F19">
          <w:headerReference w:type="default" r:id="rId37"/>
          <w:type w:val="nextPage"/>
          <w:pgSz w:w="12240" w:h="15840"/>
          <w:pgMar w:top="1800" w:right="1200" w:bottom="1200" w:left="1200" w:header="720" w:footer="720" w:gutter="0"/>
          <w:pgNumType w:start="34"/>
          <w:cols w:space="720"/>
          <w:titlePg w:val="0"/>
          <w:docGrid w:linePitch="360"/>
        </w:sectPr>
      </w:pPr>
      <w:r>
        <w:rPr>
          <w:noProof/>
        </w:rPr>
        <w:pict>
          <v:shape id="PageShape34" o:spid="_x0000_s1058" type="#_x0000_t202" style="width:500pt;height:5pt;margin-top:787pt;margin-left:0;mso-wrap-style:square;position:absolute;visibility:hidden;z-index:251692032">
            <v:textbox>
              <w:txbxContent>
                <w:p w:rsidR="00687B4C" w:rsidRPr="00687B4C" w14:paraId="7460E9BD" w14:textId="44F3EBA6">
                  <w:pPr>
                    <w:rPr>
                      <w:rFonts w:ascii="黑体" w:eastAsia="黑体"/>
                      <w:sz w:val="24"/>
                    </w:rPr>
                  </w:pPr>
                  <w:r w:rsidRPr="00687B4C">
                    <w:rPr>
                      <w:rFonts w:ascii="黑体" w:eastAsia="黑体" w:hint="eastAsia"/>
                      <w:sz w:val="24"/>
                    </w:rPr>
                    <w:t>纸巾投资项目可行性分析 全文共34页，当前为第34页。</w:t>
                  </w:r>
                </w:p>
              </w:txbxContent>
            </v:textbox>
          </v:shape>
        </w:pict>
      </w:r>
    </w:p>
    <w:p w:rsidR="00687B4C" w14:paraId="39A3A4EB" w14:textId="77777777">
      <w:pPr>
        <w:jc w:val="center"/>
      </w:pPr>
      <w:r>
        <w:rPr>
          <w:rFonts w:ascii="黑体" w:eastAsia="黑体" w:hAnsi="黑体" w:cs="黑体"/>
          <w:b/>
          <w:bCs/>
          <w:sz w:val="32"/>
          <w:szCs w:val="32"/>
        </w:rPr>
        <w:t>第七章</w:t>
      </w:r>
      <w:r>
        <w:rPr>
          <w:rFonts w:ascii="黑体" w:eastAsia="黑体" w:hAnsi="黑体" w:cs="黑体"/>
          <w:b/>
          <w:bCs/>
          <w:sz w:val="32"/>
          <w:szCs w:val="32"/>
        </w:rPr>
        <w:t xml:space="preserve">  </w:t>
      </w:r>
      <w:r>
        <w:rPr>
          <w:rFonts w:ascii="黑体" w:eastAsia="黑体" w:hAnsi="黑体" w:cs="黑体"/>
          <w:b/>
          <w:bCs/>
          <w:sz w:val="32"/>
          <w:szCs w:val="32"/>
        </w:rPr>
        <w:t>工艺原则</w:t>
      </w:r>
      <w:r>
        <w:br/>
      </w:r>
    </w:p>
    <w:p w:rsidR="00687B4C" w14:paraId="55FA9061" w14:textId="77777777">
      <w:pPr>
        <w:ind w:firstLine="600"/>
      </w:pPr>
      <w:r>
        <w:rPr>
          <w:rFonts w:ascii="黑体" w:eastAsia="黑体" w:hAnsi="黑体" w:cs="黑体"/>
          <w:b/>
          <w:bCs/>
          <w:sz w:val="32"/>
          <w:szCs w:val="32"/>
        </w:rPr>
        <w:t>一、原辅材料采购及管理</w:t>
      </w:r>
    </w:p>
    <w:p w:rsidR="00687B4C" w14:paraId="0881BE3F" w14:textId="77777777">
      <w:pPr>
        <w:ind w:firstLine="600"/>
      </w:pPr>
      <w:r>
        <w:rPr>
          <w:rFonts w:ascii="仿宋" w:eastAsia="仿宋" w:hAnsi="仿宋" w:cs="仿宋"/>
          <w:sz w:val="30"/>
          <w:szCs w:val="30"/>
        </w:rPr>
        <w:t>投资项目所需要的原材料、辅助材料实行统一采购集中供应，并根据所需原材料的质量、价格、运输条件做到货比三家。</w:t>
      </w:r>
    </w:p>
    <w:p w:rsidR="00687B4C" w14:paraId="746C24AA" w14:textId="77777777">
      <w:pPr>
        <w:ind w:firstLine="600"/>
      </w:pPr>
      <w:r>
        <w:rPr>
          <w:rFonts w:ascii="黑体" w:eastAsia="黑体" w:hAnsi="黑体" w:cs="黑体"/>
          <w:b/>
          <w:bCs/>
          <w:sz w:val="32"/>
          <w:szCs w:val="32"/>
        </w:rPr>
        <w:t>二、技术管理特点</w:t>
      </w:r>
    </w:p>
    <w:p w:rsidR="00687B4C" w14:paraId="73C78D48" w14:textId="77777777">
      <w:pPr>
        <w:ind w:firstLine="600"/>
      </w:pPr>
      <w:r>
        <w:rPr>
          <w:rFonts w:ascii="仿宋" w:eastAsia="仿宋" w:hAnsi="仿宋" w:cs="仿宋"/>
          <w:sz w:val="30"/>
          <w:szCs w:val="30"/>
        </w:rPr>
        <w:t>项目承办单位从项目产品的研发阶段就特别关注质量控制，引入了</w:t>
      </w:r>
      <w:r>
        <w:rPr>
          <w:rFonts w:ascii="仿宋" w:eastAsia="仿宋" w:hAnsi="仿宋" w:cs="仿宋"/>
          <w:sz w:val="30"/>
          <w:szCs w:val="30"/>
        </w:rPr>
        <w:t>DFMEA</w:t>
      </w:r>
      <w:r>
        <w:rPr>
          <w:rFonts w:ascii="仿宋" w:eastAsia="仿宋" w:hAnsi="仿宋" w:cs="仿宋"/>
          <w:sz w:val="30"/>
          <w:szCs w:val="30"/>
        </w:rPr>
        <w:t>设计失效模式分析、</w:t>
      </w:r>
      <w:r>
        <w:rPr>
          <w:rFonts w:ascii="仿宋" w:eastAsia="仿宋" w:hAnsi="仿宋" w:cs="仿宋"/>
          <w:sz w:val="30"/>
          <w:szCs w:val="30"/>
        </w:rPr>
        <w:t>QC</w:t>
      </w:r>
      <w:r>
        <w:rPr>
          <w:rFonts w:ascii="仿宋" w:eastAsia="仿宋" w:hAnsi="仿宋" w:cs="仿宋"/>
          <w:sz w:val="30"/>
          <w:szCs w:val="30"/>
        </w:rPr>
        <w:t>质量检验、</w:t>
      </w:r>
      <w:r>
        <w:rPr>
          <w:rFonts w:ascii="仿宋" w:eastAsia="仿宋" w:hAnsi="仿宋" w:cs="仿宋"/>
          <w:sz w:val="30"/>
          <w:szCs w:val="30"/>
        </w:rPr>
        <w:t>SPC</w:t>
      </w:r>
      <w:r>
        <w:rPr>
          <w:rFonts w:ascii="仿宋" w:eastAsia="仿宋" w:hAnsi="仿宋" w:cs="仿宋"/>
          <w:sz w:val="30"/>
          <w:szCs w:val="30"/>
        </w:rPr>
        <w:t>统计过程方法、</w:t>
      </w:r>
      <w:r>
        <w:rPr>
          <w:rFonts w:ascii="仿宋" w:eastAsia="仿宋" w:hAnsi="仿宋" w:cs="仿宋"/>
          <w:sz w:val="30"/>
          <w:szCs w:val="30"/>
        </w:rPr>
        <w:t>GRR</w:t>
      </w:r>
      <w:r>
        <w:rPr>
          <w:rFonts w:ascii="仿宋" w:eastAsia="仿宋" w:hAnsi="仿宋" w:cs="仿宋"/>
          <w:sz w:val="30"/>
          <w:szCs w:val="30"/>
        </w:rPr>
        <w:t>检验测量的再现性、</w:t>
      </w:r>
      <w:r>
        <w:rPr>
          <w:rFonts w:ascii="仿宋" w:eastAsia="仿宋" w:hAnsi="仿宋" w:cs="仿宋"/>
          <w:sz w:val="30"/>
          <w:szCs w:val="30"/>
        </w:rPr>
        <w:t>TQM</w:t>
      </w:r>
      <w:r>
        <w:rPr>
          <w:rFonts w:ascii="仿宋" w:eastAsia="仿宋" w:hAnsi="仿宋" w:cs="仿宋"/>
          <w:sz w:val="30"/>
          <w:szCs w:val="30"/>
        </w:rPr>
        <w:t>全面质量管理等控制方法。项目承办单位从项目产品的研发阶段就特别关注质量控制，引入了</w:t>
      </w:r>
      <w:r>
        <w:rPr>
          <w:rFonts w:ascii="仿宋" w:eastAsia="仿宋" w:hAnsi="仿宋" w:cs="仿宋"/>
          <w:sz w:val="30"/>
          <w:szCs w:val="30"/>
        </w:rPr>
        <w:t>DFMEA</w:t>
      </w:r>
      <w:r>
        <w:rPr>
          <w:rFonts w:ascii="仿宋" w:eastAsia="仿宋" w:hAnsi="仿宋" w:cs="仿宋"/>
          <w:sz w:val="30"/>
          <w:szCs w:val="30"/>
        </w:rPr>
        <w:t>设计失效模式分析、</w:t>
      </w:r>
      <w:r>
        <w:rPr>
          <w:rFonts w:ascii="仿宋" w:eastAsia="仿宋" w:hAnsi="仿宋" w:cs="仿宋"/>
          <w:sz w:val="30"/>
          <w:szCs w:val="30"/>
        </w:rPr>
        <w:t>QC</w:t>
      </w:r>
      <w:r>
        <w:rPr>
          <w:rFonts w:ascii="仿宋" w:eastAsia="仿宋" w:hAnsi="仿宋" w:cs="仿宋"/>
          <w:sz w:val="30"/>
          <w:szCs w:val="30"/>
        </w:rPr>
        <w:t>质量检验、</w:t>
      </w:r>
      <w:r>
        <w:rPr>
          <w:rFonts w:ascii="仿宋" w:eastAsia="仿宋" w:hAnsi="仿宋" w:cs="仿宋"/>
          <w:sz w:val="30"/>
          <w:szCs w:val="30"/>
        </w:rPr>
        <w:t>SPC</w:t>
      </w:r>
      <w:r>
        <w:rPr>
          <w:rFonts w:ascii="仿宋" w:eastAsia="仿宋" w:hAnsi="仿宋" w:cs="仿宋"/>
          <w:sz w:val="30"/>
          <w:szCs w:val="30"/>
        </w:rPr>
        <w:t>统计过程方法、</w:t>
      </w:r>
      <w:r>
        <w:rPr>
          <w:rFonts w:ascii="仿宋" w:eastAsia="仿宋" w:hAnsi="仿宋" w:cs="仿宋"/>
          <w:sz w:val="30"/>
          <w:szCs w:val="30"/>
        </w:rPr>
        <w:t>GRR</w:t>
      </w:r>
      <w:r>
        <w:rPr>
          <w:rFonts w:ascii="仿宋" w:eastAsia="仿宋" w:hAnsi="仿宋" w:cs="仿宋"/>
          <w:sz w:val="30"/>
          <w:szCs w:val="30"/>
        </w:rPr>
        <w:t>检验测量的再现性、</w:t>
      </w:r>
      <w:r>
        <w:rPr>
          <w:rFonts w:ascii="仿宋" w:eastAsia="仿宋" w:hAnsi="仿宋" w:cs="仿宋"/>
          <w:sz w:val="30"/>
          <w:szCs w:val="30"/>
        </w:rPr>
        <w:t>TQM</w:t>
      </w:r>
      <w:r>
        <w:rPr>
          <w:rFonts w:ascii="仿宋" w:eastAsia="仿宋" w:hAnsi="仿宋" w:cs="仿宋"/>
          <w:sz w:val="30"/>
          <w:szCs w:val="30"/>
        </w:rPr>
        <w:t>全面质量管理等控制方法。在项目产品制造过程中，根据客户需要直接或间接将产品的生产、检验要求转化为公司内部质量控制标准，加强过程控制，确保产品制造质量的稳定。项目承办单位</w:t>
      </w:r>
      <w:r>
        <w:rPr>
          <w:rFonts w:ascii="仿宋" w:eastAsia="仿宋" w:hAnsi="仿宋" w:cs="仿宋"/>
          <w:sz w:val="30"/>
          <w:szCs w:val="30"/>
        </w:rPr>
        <w:t>“</w:t>
      </w:r>
      <w:r>
        <w:rPr>
          <w:rFonts w:ascii="仿宋" w:eastAsia="仿宋" w:hAnsi="仿宋" w:cs="仿宋"/>
          <w:sz w:val="30"/>
          <w:szCs w:val="30"/>
        </w:rPr>
        <w:t>倡导预防、健康安全、遵纪守法、持续和谐</w:t>
      </w:r>
      <w:r>
        <w:rPr>
          <w:rFonts w:ascii="仿宋" w:eastAsia="仿宋" w:hAnsi="仿宋" w:cs="仿宋"/>
          <w:sz w:val="30"/>
          <w:szCs w:val="30"/>
        </w:rPr>
        <w:t>”</w:t>
      </w:r>
      <w:r>
        <w:rPr>
          <w:rFonts w:ascii="仿宋" w:eastAsia="仿宋" w:hAnsi="仿宋" w:cs="仿宋"/>
          <w:sz w:val="30"/>
          <w:szCs w:val="30"/>
        </w:rPr>
        <w:t>的质量方针，实现持续改进。</w:t>
      </w:r>
    </w:p>
    <w:p w:rsidR="00687B4C" w14:paraId="4984095A" w14:textId="77777777">
      <w:pPr>
        <w:ind w:firstLine="600"/>
      </w:pPr>
      <w:r>
        <w:rPr>
          <w:rFonts w:ascii="黑体" w:eastAsia="黑体" w:hAnsi="黑体" w:cs="黑体"/>
          <w:b/>
          <w:bCs/>
          <w:sz w:val="32"/>
          <w:szCs w:val="32"/>
        </w:rPr>
        <w:t>三、项目工艺技术设计方案</w:t>
      </w:r>
    </w:p>
    <w:p w:rsidR="00687B4C" w14:paraId="6967A7D2" w14:textId="77777777">
      <w:pPr>
        <w:ind w:firstLine="600"/>
      </w:pPr>
      <w:r>
        <w:rPr>
          <w:rFonts w:ascii="仿宋" w:eastAsia="仿宋" w:hAnsi="仿宋" w:cs="仿宋"/>
          <w:b/>
          <w:bCs/>
          <w:sz w:val="30"/>
          <w:szCs w:val="30"/>
        </w:rPr>
        <w:t>（一）工艺技术方案要求</w:t>
      </w:r>
    </w:p>
    <w:p w:rsidR="00687B4C" w14:paraId="489E133B" w14:textId="5CA42009">
      <w:pPr>
        <w:ind w:firstLine="600"/>
        <w:sectPr w:rsidSect="00A02F19">
          <w:headerReference w:type="default" r:id="rId38"/>
          <w:type w:val="nextPage"/>
          <w:pgSz w:w="12240" w:h="15840"/>
          <w:pgMar w:top="1800" w:right="1200" w:bottom="1200" w:left="1200" w:header="720" w:footer="720" w:gutter="0"/>
          <w:pgNumType w:start="35"/>
          <w:cols w:space="720"/>
          <w:titlePg w:val="0"/>
          <w:docGrid w:linePitch="360"/>
        </w:sectPr>
      </w:pPr>
      <w:r>
        <w:rPr>
          <w:rFonts w:ascii="仿宋" w:eastAsia="仿宋" w:hAnsi="仿宋" w:cs="仿宋"/>
          <w:noProof/>
          <w:sz w:val="30"/>
          <w:szCs w:val="30"/>
        </w:rPr>
        <w:pict>
          <v:shape id="PageShape35" o:spid="_x0000_s1059" type="#_x0000_t202" style="width:500pt;height:5pt;margin-top:787pt;margin-left:0;mso-wrap-style:square;position:absolute;visibility:hidden;z-index:251693056">
            <v:textbox>
              <w:txbxContent>
                <w:p w:rsidR="00687B4C" w:rsidRPr="00687B4C" w14:paraId="7DF273F9" w14:textId="59581EDA">
                  <w:pPr>
                    <w:rPr>
                      <w:rFonts w:ascii="黑体" w:eastAsia="黑体"/>
                      <w:sz w:val="24"/>
                    </w:rPr>
                  </w:pPr>
                  <w:r w:rsidRPr="00687B4C">
                    <w:rPr>
                      <w:rFonts w:ascii="黑体" w:eastAsia="黑体" w:hint="eastAsia"/>
                      <w:sz w:val="24"/>
                    </w:rPr>
                    <w:t>纸巾投资项目可行性分析 全文共35页，当前为第35页。</w:t>
                  </w:r>
                </w:p>
              </w:txbxContent>
            </v:textbox>
          </v:shape>
        </w:pict>
      </w:r>
      <w:r>
        <w:rPr>
          <w:rFonts w:ascii="仿宋" w:eastAsia="仿宋" w:hAnsi="仿宋" w:cs="仿宋"/>
          <w:sz w:val="30"/>
          <w:szCs w:val="30"/>
        </w:rPr>
        <w:t>生产工艺设计要满足规模化生产要求，注重生产工艺的总体设计，工艺布局采用最佳物流模式、最有效的仓储模式、最短的物流过程、最便捷的物资流向。积极采用新技术、新工艺和高效率专用设备，使用高质量的</w:t>
      </w:r>
    </w:p>
    <w:p w:rsidR="00687B4C" w14:textId="5CA42009">
      <w:pPr>
        <w:ind w:firstLine="600"/>
      </w:pPr>
      <w:r>
        <w:rPr>
          <w:rFonts w:ascii="仿宋" w:eastAsia="仿宋" w:hAnsi="仿宋" w:cs="仿宋"/>
          <w:sz w:val="30"/>
          <w:szCs w:val="30"/>
        </w:rPr>
        <w:t>原辅材料，稳定和提高产品质量，制造高附加值的产品，提高项目承办单位市场竞争能力。建立完善柔性生产模式；投资项目产品具有客户需求多样化、产品个性差异化的特点，因此，项目产品规格品种多样，单批生产数量较小，多品种、小批量的制造特点直接影响生产效率、生产成本及交付周期；项目承办单位将建设先进的柔性制造生产线，并将柔性制造技术广泛应用到产品制造各个环节，可以在照顾到客户个性化要求的同时不牺牲生产规模优势和质量控制水平，同时，降低故障率、提高性价比，使产品性能和质量达到国内领先、国际先进水平。</w:t>
      </w:r>
    </w:p>
    <w:p w:rsidR="00687B4C" w14:paraId="7354A682" w14:textId="77777777">
      <w:pPr>
        <w:ind w:firstLine="600"/>
      </w:pPr>
      <w:r>
        <w:rPr>
          <w:rFonts w:ascii="仿宋" w:eastAsia="仿宋" w:hAnsi="仿宋" w:cs="仿宋"/>
          <w:b/>
          <w:bCs/>
          <w:sz w:val="30"/>
          <w:szCs w:val="30"/>
        </w:rPr>
        <w:t>（二）项目技术优势分析</w:t>
      </w:r>
    </w:p>
    <w:p w:rsidR="00687B4C" w14:paraId="1184AE88" w14:textId="77777777">
      <w:pPr>
        <w:ind w:firstLine="600"/>
      </w:pPr>
    </w:p>
    <w:p w:rsidR="00687B4C" w14:paraId="2A286110" w14:textId="77777777">
      <w:pPr>
        <w:ind w:firstLine="600"/>
      </w:pPr>
      <w:r>
        <w:rPr>
          <w:rFonts w:ascii="黑体" w:eastAsia="黑体" w:hAnsi="黑体" w:cs="黑体"/>
          <w:b/>
          <w:bCs/>
          <w:sz w:val="32"/>
          <w:szCs w:val="32"/>
        </w:rPr>
        <w:t>四、设备选型方案</w:t>
      </w:r>
    </w:p>
    <w:p w:rsidR="00687B4C" w14:paraId="6A206B7E" w14:textId="77777777">
      <w:pPr>
        <w:ind w:firstLine="600"/>
      </w:pPr>
      <w:r>
        <w:rPr>
          <w:rFonts w:ascii="仿宋" w:eastAsia="仿宋" w:hAnsi="仿宋" w:cs="仿宋"/>
          <w:sz w:val="30"/>
          <w:szCs w:val="30"/>
        </w:rPr>
        <w:t>投资项目的生产设备及检测设备以工艺需要为依据，满足工艺要求为原则，并尽量体现其技术先进性、生产安全性和经济合理性，以及达到或超过国家相关的节能和环境保护要求；先进的生产技术和装备是保证产品质量的关键，因此，工艺装备必须选择国内外著名生产厂商的产品，并且在保证产品质量的前提下，优先选用国产的名牌节能环境保护型产品。</w:t>
      </w:r>
    </w:p>
    <w:p w:rsidR="00687B4C" w14:paraId="78C8A1F4" w14:textId="77777777">
      <w:pPr>
        <w:ind w:firstLine="600"/>
      </w:pPr>
      <w:r>
        <w:rPr>
          <w:rFonts w:ascii="仿宋" w:eastAsia="仿宋" w:hAnsi="仿宋" w:cs="仿宋"/>
          <w:sz w:val="30"/>
          <w:szCs w:val="30"/>
        </w:rPr>
        <w:t>项目拟选购国内先进的关键工艺设备和国内外先进的检测设备，预计购置安装主要设备共计</w:t>
      </w:r>
      <w:r>
        <w:rPr>
          <w:rFonts w:ascii="仿宋" w:eastAsia="仿宋" w:hAnsi="仿宋" w:cs="仿宋"/>
          <w:sz w:val="30"/>
          <w:szCs w:val="30"/>
        </w:rPr>
        <w:t>116</w:t>
      </w:r>
      <w:r>
        <w:rPr>
          <w:rFonts w:ascii="仿宋" w:eastAsia="仿宋" w:hAnsi="仿宋" w:cs="仿宋"/>
          <w:sz w:val="30"/>
          <w:szCs w:val="30"/>
        </w:rPr>
        <w:t>台（套），设备购置费</w:t>
      </w:r>
      <w:r>
        <w:rPr>
          <w:rFonts w:ascii="仿宋" w:eastAsia="仿宋" w:hAnsi="仿宋" w:cs="仿宋"/>
          <w:sz w:val="30"/>
          <w:szCs w:val="30"/>
        </w:rPr>
        <w:t>2031.98</w:t>
      </w:r>
      <w:r>
        <w:rPr>
          <w:rFonts w:ascii="仿宋" w:eastAsia="仿宋" w:hAnsi="仿宋" w:cs="仿宋"/>
          <w:sz w:val="30"/>
          <w:szCs w:val="30"/>
        </w:rPr>
        <w:t>万元。</w:t>
      </w:r>
    </w:p>
    <w:p w:rsidR="00687B4C" w14:paraId="43F9FE08" w14:textId="24A473BA">
      <w:pPr>
        <w:sectPr w:rsidSect="00A02F19">
          <w:headerReference w:type="default" r:id="rId39"/>
          <w:type w:val="nextPage"/>
          <w:pgSz w:w="12240" w:h="15840"/>
          <w:pgMar w:top="1800" w:right="1200" w:bottom="1200" w:left="1200" w:header="720" w:footer="720" w:gutter="0"/>
          <w:pgNumType w:start="36"/>
          <w:cols w:space="720"/>
          <w:titlePg w:val="0"/>
          <w:docGrid w:linePitch="360"/>
        </w:sectPr>
      </w:pPr>
      <w:r>
        <w:rPr>
          <w:noProof/>
        </w:rPr>
        <w:pict>
          <v:shape id="PageShape36" o:spid="_x0000_s1060" type="#_x0000_t202" style="width:500pt;height:5pt;margin-top:787pt;margin-left:0;mso-wrap-style:square;position:absolute;visibility:hidden;z-index:251694080">
            <v:textbox>
              <w:txbxContent>
                <w:p w:rsidR="00687B4C" w:rsidRPr="00687B4C" w14:paraId="2401B24D" w14:textId="7021E6D9">
                  <w:pPr>
                    <w:rPr>
                      <w:rFonts w:ascii="黑体" w:eastAsia="黑体"/>
                      <w:sz w:val="24"/>
                    </w:rPr>
                  </w:pPr>
                  <w:r w:rsidRPr="00687B4C">
                    <w:rPr>
                      <w:rFonts w:ascii="黑体" w:eastAsia="黑体" w:hint="eastAsia"/>
                      <w:sz w:val="24"/>
                    </w:rPr>
                    <w:t>纸巾投资项目可行性分析 全文共36页，当前为第36页。</w:t>
                  </w:r>
                </w:p>
              </w:txbxContent>
            </v:textbox>
          </v:shape>
        </w:pict>
      </w:r>
    </w:p>
    <w:p w:rsidR="00687B4C" w14:paraId="6893646D" w14:textId="77777777">
      <w:pPr>
        <w:jc w:val="center"/>
      </w:pPr>
      <w:r>
        <w:rPr>
          <w:rFonts w:ascii="黑体" w:eastAsia="黑体" w:hAnsi="黑体" w:cs="黑体"/>
          <w:b/>
          <w:bCs/>
          <w:sz w:val="32"/>
          <w:szCs w:val="32"/>
        </w:rPr>
        <w:t>第八章</w:t>
      </w:r>
      <w:r>
        <w:rPr>
          <w:rFonts w:ascii="黑体" w:eastAsia="黑体" w:hAnsi="黑体" w:cs="黑体"/>
          <w:b/>
          <w:bCs/>
          <w:sz w:val="32"/>
          <w:szCs w:val="32"/>
        </w:rPr>
        <w:t xml:space="preserve">  </w:t>
      </w:r>
      <w:r>
        <w:rPr>
          <w:rFonts w:ascii="黑体" w:eastAsia="黑体" w:hAnsi="黑体" w:cs="黑体"/>
          <w:b/>
          <w:bCs/>
          <w:sz w:val="32"/>
          <w:szCs w:val="32"/>
        </w:rPr>
        <w:t>项目环保分析</w:t>
      </w:r>
      <w:r>
        <w:br/>
      </w:r>
    </w:p>
    <w:p w:rsidR="00687B4C" w14:paraId="79809C89" w14:textId="77777777">
      <w:pPr>
        <w:ind w:firstLine="600"/>
      </w:pPr>
      <w:r>
        <w:rPr>
          <w:rFonts w:ascii="仿宋" w:eastAsia="仿宋" w:hAnsi="仿宋" w:cs="仿宋"/>
          <w:sz w:val="30"/>
          <w:szCs w:val="30"/>
        </w:rPr>
        <w:t>推进绿色发展、建设美丽城市，要着力构建新型城乡体系，建设美丽家园。要优化城市设计，优化建设用地结构，增加生活与生态用地比例；要加快建设美丽城镇，推广绿色建筑，发展绿色交通，完善市政设施，传承历史文脉；要深入实践</w:t>
      </w:r>
      <w:r>
        <w:rPr>
          <w:rFonts w:ascii="仿宋" w:eastAsia="仿宋" w:hAnsi="仿宋" w:cs="仿宋"/>
          <w:sz w:val="30"/>
          <w:szCs w:val="30"/>
        </w:rPr>
        <w:t>“</w:t>
      </w:r>
      <w:r>
        <w:rPr>
          <w:rFonts w:ascii="仿宋" w:eastAsia="仿宋" w:hAnsi="仿宋" w:cs="仿宋"/>
          <w:sz w:val="30"/>
          <w:szCs w:val="30"/>
        </w:rPr>
        <w:t>五大行动</w:t>
      </w:r>
      <w:r>
        <w:rPr>
          <w:rFonts w:ascii="仿宋" w:eastAsia="仿宋" w:hAnsi="仿宋" w:cs="仿宋"/>
          <w:sz w:val="30"/>
          <w:szCs w:val="30"/>
        </w:rPr>
        <w:t>”</w:t>
      </w:r>
      <w:r>
        <w:rPr>
          <w:rFonts w:ascii="仿宋" w:eastAsia="仿宋" w:hAnsi="仿宋" w:cs="仿宋"/>
          <w:sz w:val="30"/>
          <w:szCs w:val="30"/>
        </w:rPr>
        <w:t>，围绕</w:t>
      </w:r>
      <w:r>
        <w:rPr>
          <w:rFonts w:ascii="仿宋" w:eastAsia="仿宋" w:hAnsi="仿宋" w:cs="仿宋"/>
          <w:sz w:val="30"/>
          <w:szCs w:val="30"/>
        </w:rPr>
        <w:t>“</w:t>
      </w:r>
      <w:r>
        <w:rPr>
          <w:rFonts w:ascii="仿宋" w:eastAsia="仿宋" w:hAnsi="仿宋" w:cs="仿宋"/>
          <w:sz w:val="30"/>
          <w:szCs w:val="30"/>
        </w:rPr>
        <w:t>业兴、家富、人和、村美</w:t>
      </w:r>
      <w:r>
        <w:rPr>
          <w:rFonts w:ascii="仿宋" w:eastAsia="仿宋" w:hAnsi="仿宋" w:cs="仿宋"/>
          <w:sz w:val="30"/>
          <w:szCs w:val="30"/>
        </w:rPr>
        <w:t>”</w:t>
      </w:r>
      <w:r>
        <w:rPr>
          <w:rFonts w:ascii="仿宋" w:eastAsia="仿宋" w:hAnsi="仿宋" w:cs="仿宋"/>
          <w:sz w:val="30"/>
          <w:szCs w:val="30"/>
        </w:rPr>
        <w:t>目标，加快建设幸福美丽乡村。坚持绿色发展，必须坚持绿色富国、绿色惠民，推动形成绿色发展方式和生活方式，为人民提供更多优质生态产品。促进人与自然和谐共生、加快建设主体功能区、推动低碳循环发展、全面节约和高效利用资源、加大环境治理力度、筑牢生态安全屏障，五中全会重点从这六个方面作出了一系列周密的部署，为绿色发展指明了努力方向。以五中全会描绘的蓝图为引领，切实把生态文明的理念、原则、目标融入经济社会发展各方面，贯彻到各级各类规划和各项工作中，我们才能谱写绿色发展的新篇章。</w:t>
      </w:r>
    </w:p>
    <w:p w:rsidR="00687B4C" w14:paraId="56022609" w14:textId="77777777">
      <w:pPr>
        <w:ind w:firstLine="600"/>
      </w:pPr>
      <w:r>
        <w:rPr>
          <w:rFonts w:ascii="黑体" w:eastAsia="黑体" w:hAnsi="黑体" w:cs="黑体"/>
          <w:b/>
          <w:bCs/>
          <w:sz w:val="32"/>
          <w:szCs w:val="32"/>
        </w:rPr>
        <w:t>一、建设区域环境质量现状</w:t>
      </w:r>
    </w:p>
    <w:p w:rsidR="00687B4C" w14:paraId="2B7A0143" w14:textId="77777777">
      <w:pPr>
        <w:ind w:firstLine="600"/>
      </w:pPr>
    </w:p>
    <w:p w:rsidR="00687B4C" w14:paraId="028F2097" w14:textId="77777777">
      <w:pPr>
        <w:ind w:firstLine="600"/>
      </w:pPr>
      <w:r>
        <w:rPr>
          <w:rFonts w:ascii="黑体" w:eastAsia="黑体" w:hAnsi="黑体" w:cs="黑体"/>
          <w:b/>
          <w:bCs/>
          <w:sz w:val="32"/>
          <w:szCs w:val="32"/>
        </w:rPr>
        <w:t>二、建设期环境保护</w:t>
      </w:r>
    </w:p>
    <w:p w:rsidR="00687B4C" w14:paraId="47E1EBA4" w14:textId="77777777">
      <w:pPr>
        <w:ind w:firstLine="600"/>
      </w:pPr>
      <w:r>
        <w:rPr>
          <w:rFonts w:ascii="仿宋" w:eastAsia="仿宋" w:hAnsi="仿宋" w:cs="仿宋"/>
          <w:b/>
          <w:bCs/>
          <w:sz w:val="30"/>
          <w:szCs w:val="30"/>
        </w:rPr>
        <w:t>（一）建设期大气环境影响防治对策</w:t>
      </w:r>
    </w:p>
    <w:p w:rsidR="00687B4C" w14:paraId="4119C18E" w14:textId="5FA1F97B">
      <w:pPr>
        <w:ind w:firstLine="600"/>
      </w:pPr>
      <w:r>
        <w:rPr>
          <w:rFonts w:ascii="仿宋" w:eastAsia="仿宋" w:hAnsi="仿宋" w:cs="仿宋"/>
          <w:noProof/>
          <w:sz w:val="30"/>
          <w:szCs w:val="30"/>
        </w:rPr>
        <w:pict>
          <v:shape id="PageShape37" o:spid="_x0000_s1061" type="#_x0000_t202" style="width:500pt;height:5pt;margin-top:787pt;margin-left:0;mso-wrap-style:square;position:absolute;visibility:hidden;z-index:251695104">
            <v:textbox>
              <w:txbxContent>
                <w:p w:rsidR="00687B4C" w:rsidRPr="00687B4C" w14:paraId="6787A169" w14:textId="5948379F">
                  <w:pPr>
                    <w:rPr>
                      <w:rFonts w:ascii="黑体" w:eastAsia="黑体"/>
                      <w:sz w:val="24"/>
                    </w:rPr>
                  </w:pPr>
                  <w:r w:rsidRPr="00687B4C">
                    <w:rPr>
                      <w:rFonts w:ascii="黑体" w:eastAsia="黑体" w:hint="eastAsia"/>
                      <w:sz w:val="24"/>
                    </w:rPr>
                    <w:t>纸巾投资项目可行性分析 全文共37页，当前为第37页。</w:t>
                  </w:r>
                  <w:r w:rsidRPr="00687B4C">
                    <w:rPr>
                      <w:rFonts w:ascii="黑体" w:eastAsia="黑体"/>
                      <w:sz w:val="24"/>
                    </w:rPr>
                    <w:br/>
                  </w:r>
                  <w:r w:rsidRPr="00687B4C">
                    <w:rPr>
                      <w:rFonts w:ascii="黑体" w:eastAsia="黑体"/>
                      <w:sz w:val="24"/>
                    </w:rPr>
                    <w:br/>
                  </w:r>
                </w:p>
                <w:p>
                  <w:pPr>
                    <w:spacing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0" w:history="1">
                    <w:r>
                      <w:rPr>
                        <w:rFonts w:ascii="SimSun" w:eastAsia="SimSun" w:hAnsi="SimSun" w:cs="SimSun"/>
                        <w:b/>
                        <w:bCs/>
                        <w:color w:val="0000EE"/>
                        <w:sz w:val="30"/>
                        <w:szCs w:val="30"/>
                        <w:u w:val="single" w:color="0000EE"/>
                      </w:rPr>
                      <w:t>https://d.book118.com/446215044225010032</w:t>
                    </w:r>
                  </w:hyperlink>
                </w:p>
                <w:p w:rsidR="00687B4C" w:rsidRPr="00687B4C">
                  <w:pPr>
                    <w:rPr>
                      <w:rFonts w:ascii="黑体" w:eastAsia="黑体"/>
                      <w:sz w:val="24"/>
                    </w:rPr>
                  </w:pPr>
                </w:p>
              </w:txbxContent>
            </v:textbox>
          </v:shape>
        </w:pict>
      </w:r>
      <w:r>
        <w:rPr>
          <w:rFonts w:ascii="仿宋" w:eastAsia="仿宋" w:hAnsi="仿宋" w:cs="仿宋"/>
          <w:sz w:val="30"/>
          <w:szCs w:val="30"/>
        </w:rPr>
        <w:t>运输车辆不应装载过满并尽量采取遮盖、密闭措施，减少沿途抛洒，同时，及时清扫散落在地面上的泥土和建筑材料；冲洗轮胎并定时洒水抵</w:t>
      </w:r>
    </w:p>
    <w:sectPr w:rsidSect="00A02F19">
      <w:headerReference w:type="default" r:id="rId41"/>
      <w:type w:val="nextPage"/>
      <w:pgSz w:w="12240" w:h="15840"/>
      <w:pgMar w:top="1800" w:right="1200" w:bottom="1200" w:left="1200" w:header="720" w:footer="720" w:gutter="0"/>
      <w:pgNumType w:start="37"/>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
    <w:panose1 w:val="00000000000000000000"/>
    <w:charset w:val="00"/>
    <w:family w:val="roman"/>
    <w:notTrueType/>
    <w:pitch w:val="default"/>
    <w:sig w:usb0="00000000"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paraId="5839C632" w14:textId="7778D157">
    <w:pPr>
      <w:jc w:val="center"/>
    </w:pPr>
    <w:r>
      <w:rPr>
        <w:rFonts w:ascii="仿宋" w:eastAsia="仿宋" w:hAnsi="仿宋" w:cs="仿宋" w:hint="eastAsia"/>
        <w:sz w:val="20"/>
        <w:szCs w:val="20"/>
      </w:rPr>
      <w:t>纸巾投资项目可行性分析</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4C" w:rsidP="00687B4C" w14:textId="7778D157">
    <w:pPr>
      <w:jc w:val="center"/>
    </w:pPr>
    <w:r>
      <w:rPr>
        <w:rFonts w:ascii="仿宋" w:eastAsia="仿宋" w:hAnsi="仿宋" w:cs="仿宋" w:hint="eastAsia"/>
        <w:sz w:val="20"/>
        <w:szCs w:val="20"/>
      </w:rPr>
      <w:t>纸巾投资项目可行性分析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9F643A"/>
    <w:multiLevelType w:val="hybridMultilevel"/>
    <w:tmpl w:val="B8B46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4237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2"/>
    <w:rsid w:val="00687B4C"/>
    <w:rsid w:val="00722E63"/>
    <w:rsid w:val="00A02F19"/>
    <w:rsid w:val="00A94AF2"/>
  </w:rsids>
  <m:mathPr>
    <m:mathFont m:val="Cambria Math"/>
  </m:mathPr>
  <w:themeFontLang w:val="en-US" w:eastAsia="zh-CN" w:bidi="en-US"/>
  <w:clrSchemeMapping w:bg1="light1" w:t1="dark1" w:bg2="light2" w:t2="dark2" w:accent1="accent1" w:accent2="accent2" w:accent3="accent3" w:accent4="accent4" w:accent5="accent5" w:accent6="accent6" w:hyperlink="hyperlink" w:followedHyperlink="followedHyperlink"/>
  <w14:docId w14:val="32904E3B"/>
  <w15:docId w15:val="{D8E94280-E194-43DB-9412-FC779C98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宋体" w:asciiTheme="minorHAnsi" w:hAnsiTheme="minorHAnsi" w:cstheme="minorBidi"/>
        <w:sz w:val="22"/>
        <w:szCs w:val="22"/>
        <w:lang w:val="en-US" w:eastAsia="en-US" w:bidi="en-US"/>
      </w:rPr>
    </w:rPrDefault>
    <w:pPrDefault>
      <w:pPr>
        <w:spacing w:line="4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687B4C"/>
    <w:pPr>
      <w:tabs>
        <w:tab w:val="center" w:pos="4153"/>
        <w:tab w:val="right" w:pos="8306"/>
      </w:tabs>
      <w:snapToGrid w:val="0"/>
      <w:spacing w:line="240" w:lineRule="auto"/>
      <w:jc w:val="center"/>
    </w:pPr>
    <w:rPr>
      <w:sz w:val="18"/>
      <w:szCs w:val="18"/>
    </w:rPr>
  </w:style>
  <w:style w:type="character" w:customStyle="1" w:styleId="a">
    <w:name w:val="页眉 字符"/>
    <w:basedOn w:val="DefaultParagraphFont"/>
    <w:link w:val="Header"/>
    <w:uiPriority w:val="99"/>
    <w:rsid w:val="00687B4C"/>
    <w:rPr>
      <w:sz w:val="18"/>
      <w:szCs w:val="18"/>
    </w:rPr>
  </w:style>
  <w:style w:type="paragraph" w:styleId="Footer">
    <w:name w:val="footer"/>
    <w:basedOn w:val="Normal"/>
    <w:link w:val="a0"/>
    <w:uiPriority w:val="99"/>
    <w:unhideWhenUsed/>
    <w:rsid w:val="00687B4C"/>
    <w:pPr>
      <w:tabs>
        <w:tab w:val="center" w:pos="4153"/>
        <w:tab w:val="right" w:pos="8306"/>
      </w:tabs>
      <w:snapToGrid w:val="0"/>
      <w:spacing w:line="240" w:lineRule="auto"/>
    </w:pPr>
    <w:rPr>
      <w:sz w:val="18"/>
      <w:szCs w:val="18"/>
    </w:rPr>
  </w:style>
  <w:style w:type="character" w:customStyle="1" w:styleId="a0">
    <w:name w:val="页脚 字符"/>
    <w:basedOn w:val="DefaultParagraphFont"/>
    <w:link w:val="Footer"/>
    <w:uiPriority w:val="99"/>
    <w:rsid w:val="00687B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header" Target="header9.xml" /><Relationship Id="rId13" Type="http://schemas.openxmlformats.org/officeDocument/2006/relationships/header" Target="header10.xml" /><Relationship Id="rId14" Type="http://schemas.openxmlformats.org/officeDocument/2006/relationships/header" Target="header11.xml" /><Relationship Id="rId15" Type="http://schemas.openxmlformats.org/officeDocument/2006/relationships/header" Target="header12.xml" /><Relationship Id="rId16" Type="http://schemas.openxmlformats.org/officeDocument/2006/relationships/header" Target="header13.xml" /><Relationship Id="rId17" Type="http://schemas.openxmlformats.org/officeDocument/2006/relationships/header" Target="header14.xml" /><Relationship Id="rId18" Type="http://schemas.openxmlformats.org/officeDocument/2006/relationships/header" Target="header15.xml" /><Relationship Id="rId19" Type="http://schemas.openxmlformats.org/officeDocument/2006/relationships/header" Target="header16.xml" /><Relationship Id="rId2" Type="http://schemas.openxmlformats.org/officeDocument/2006/relationships/webSettings" Target="webSettings.xml" /><Relationship Id="rId20" Type="http://schemas.openxmlformats.org/officeDocument/2006/relationships/header" Target="header17.xml" /><Relationship Id="rId21" Type="http://schemas.openxmlformats.org/officeDocument/2006/relationships/header" Target="header18.xml" /><Relationship Id="rId22" Type="http://schemas.openxmlformats.org/officeDocument/2006/relationships/header" Target="header19.xml" /><Relationship Id="rId23" Type="http://schemas.openxmlformats.org/officeDocument/2006/relationships/header" Target="header20.xml" /><Relationship Id="rId24" Type="http://schemas.openxmlformats.org/officeDocument/2006/relationships/header" Target="header21.xml" /><Relationship Id="rId25" Type="http://schemas.openxmlformats.org/officeDocument/2006/relationships/header" Target="header22.xml" /><Relationship Id="rId26" Type="http://schemas.openxmlformats.org/officeDocument/2006/relationships/header" Target="header23.xml" /><Relationship Id="rId27" Type="http://schemas.openxmlformats.org/officeDocument/2006/relationships/header" Target="header24.xml" /><Relationship Id="rId28" Type="http://schemas.openxmlformats.org/officeDocument/2006/relationships/header" Target="header25.xml" /><Relationship Id="rId29" Type="http://schemas.openxmlformats.org/officeDocument/2006/relationships/header" Target="header26.xml" /><Relationship Id="rId3" Type="http://schemas.openxmlformats.org/officeDocument/2006/relationships/fontTable" Target="fontTable.xml" /><Relationship Id="rId30" Type="http://schemas.openxmlformats.org/officeDocument/2006/relationships/header" Target="header27.xml" /><Relationship Id="rId31" Type="http://schemas.openxmlformats.org/officeDocument/2006/relationships/header" Target="header28.xml" /><Relationship Id="rId32" Type="http://schemas.openxmlformats.org/officeDocument/2006/relationships/header" Target="header29.xml" /><Relationship Id="rId33" Type="http://schemas.openxmlformats.org/officeDocument/2006/relationships/header" Target="header30.xml" /><Relationship Id="rId34" Type="http://schemas.openxmlformats.org/officeDocument/2006/relationships/header" Target="header31.xml" /><Relationship Id="rId35" Type="http://schemas.openxmlformats.org/officeDocument/2006/relationships/header" Target="header32.xml" /><Relationship Id="rId36" Type="http://schemas.openxmlformats.org/officeDocument/2006/relationships/header" Target="header33.xml" /><Relationship Id="rId37" Type="http://schemas.openxmlformats.org/officeDocument/2006/relationships/header" Target="header34.xml" /><Relationship Id="rId38" Type="http://schemas.openxmlformats.org/officeDocument/2006/relationships/header" Target="header35.xml" /><Relationship Id="rId39" Type="http://schemas.openxmlformats.org/officeDocument/2006/relationships/header" Target="header36.xml" /><Relationship Id="rId4" Type="http://schemas.openxmlformats.org/officeDocument/2006/relationships/header" Target="header1.xml" /><Relationship Id="rId40" Type="http://schemas.openxmlformats.org/officeDocument/2006/relationships/hyperlink" Target="https://d.book118.com/446215044225010032" TargetMode="External" /><Relationship Id="rId41" Type="http://schemas.openxmlformats.org/officeDocument/2006/relationships/header" Target="header37.xm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19961</Words>
  <Characters>23554</Characters>
  <Application>Microsoft Office Word</Application>
  <DocSecurity>0</DocSecurity>
  <Lines>1811</Lines>
  <Paragraphs>2072</Paragraphs>
  <ScaleCrop>false</ScaleCrop>
  <Company>officegen</Company>
  <LinksUpToDate>false</LinksUpToDate>
  <CharactersWithSpaces>41443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空空不是空空</dc:creator>
  <cp:lastModifiedBy>YH W</cp:lastModifiedBy>
  <cp:revision>2</cp:revision>
  <dcterms:created xsi:type="dcterms:W3CDTF">2024-01-05T09:39:00Z</dcterms:created>
  <dcterms:modified xsi:type="dcterms:W3CDTF">2024-01-05T09:39:00Z</dcterms:modified>
</cp:coreProperties>
</file>