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7" w:history="1">
        <w:r>
          <w:rPr>
            <w:rFonts w:ascii="仿宋" w:eastAsia="仿宋" w:hAnsi="仿宋" w:cs="仿宋" w:hint="eastAsia"/>
            <w:lang w:eastAsia="zh-CN"/>
          </w:rPr>
          <w:t>序言</w:t>
        </w:r>
        <w:r>
          <w:tab/>
        </w:r>
        <w:r>
          <w:fldChar w:fldCharType="begin"/>
        </w:r>
        <w:r>
          <w:instrText xml:space="preserve"> PAGEREF _Toc21187 \h </w:instrText>
        </w:r>
        <w:r>
          <w:fldChar w:fldCharType="separate"/>
        </w:r>
        <w:r>
          <w:t>3</w:t>
        </w:r>
        <w:r>
          <w:fldChar w:fldCharType="end"/>
        </w:r>
      </w:hyperlink>
    </w:p>
    <w:p>
      <w:pPr>
        <w:pStyle w:val="TOC1"/>
        <w:tabs>
          <w:tab w:val="right" w:leader="dot" w:pos="8306"/>
        </w:tabs>
      </w:pPr>
      <w:hyperlink w:anchor="_Toc31938" w:history="1">
        <w:r>
          <w:rPr>
            <w:rFonts w:ascii="仿宋" w:eastAsia="仿宋" w:hAnsi="仿宋" w:cs="仿宋" w:hint="eastAsia"/>
            <w:lang w:eastAsia="zh-CN"/>
          </w:rPr>
          <w:t>一、电子元件项目可持续发展</w:t>
        </w:r>
        <w:r>
          <w:tab/>
        </w:r>
        <w:r>
          <w:fldChar w:fldCharType="begin"/>
        </w:r>
        <w:r>
          <w:instrText xml:space="preserve"> PAGEREF _Toc31938 \h </w:instrText>
        </w:r>
        <w:r>
          <w:fldChar w:fldCharType="separate"/>
        </w:r>
        <w:r>
          <w:t>3</w:t>
        </w:r>
        <w:r>
          <w:fldChar w:fldCharType="end"/>
        </w:r>
      </w:hyperlink>
    </w:p>
    <w:p>
      <w:pPr>
        <w:pStyle w:val="TOC2"/>
        <w:tabs>
          <w:tab w:val="right" w:leader="dot" w:pos="8306"/>
        </w:tabs>
      </w:pPr>
      <w:hyperlink w:anchor="_Toc19676" w:history="1">
        <w:r>
          <w:rPr>
            <w:rFonts w:ascii="仿宋" w:eastAsia="仿宋" w:hAnsi="仿宋" w:cs="仿宋" w:hint="eastAsia"/>
            <w:lang w:eastAsia="zh-CN"/>
          </w:rPr>
          <w:t>(一)、可持续战略与实践</w:t>
        </w:r>
        <w:r>
          <w:tab/>
        </w:r>
        <w:r>
          <w:fldChar w:fldCharType="begin"/>
        </w:r>
        <w:r>
          <w:instrText xml:space="preserve"> PAGEREF _Toc19676 \h </w:instrText>
        </w:r>
        <w:r>
          <w:fldChar w:fldCharType="separate"/>
        </w:r>
        <w:r>
          <w:t>3</w:t>
        </w:r>
        <w:r>
          <w:fldChar w:fldCharType="end"/>
        </w:r>
      </w:hyperlink>
    </w:p>
    <w:p>
      <w:pPr>
        <w:pStyle w:val="TOC2"/>
        <w:tabs>
          <w:tab w:val="right" w:leader="dot" w:pos="8306"/>
        </w:tabs>
      </w:pPr>
      <w:hyperlink w:anchor="_Toc20350" w:history="1">
        <w:r>
          <w:rPr>
            <w:rFonts w:ascii="仿宋" w:eastAsia="仿宋" w:hAnsi="仿宋" w:cs="仿宋" w:hint="eastAsia"/>
            <w:lang w:eastAsia="zh-CN"/>
          </w:rPr>
          <w:t>(二)、环保与社会责任</w:t>
        </w:r>
        <w:r>
          <w:tab/>
        </w:r>
        <w:r>
          <w:fldChar w:fldCharType="begin"/>
        </w:r>
        <w:r>
          <w:instrText xml:space="preserve"> PAGEREF _Toc20350 \h </w:instrText>
        </w:r>
        <w:r>
          <w:fldChar w:fldCharType="separate"/>
        </w:r>
        <w:r>
          <w:t>4</w:t>
        </w:r>
        <w:r>
          <w:fldChar w:fldCharType="end"/>
        </w:r>
      </w:hyperlink>
    </w:p>
    <w:p>
      <w:pPr>
        <w:pStyle w:val="TOC1"/>
        <w:tabs>
          <w:tab w:val="right" w:leader="dot" w:pos="8306"/>
        </w:tabs>
      </w:pPr>
      <w:hyperlink w:anchor="_Toc5946" w:history="1">
        <w:r>
          <w:rPr>
            <w:rFonts w:ascii="仿宋" w:eastAsia="仿宋" w:hAnsi="仿宋" w:cs="仿宋" w:hint="eastAsia"/>
            <w:lang w:eastAsia="zh-CN"/>
          </w:rPr>
          <w:t>二、电子元件项目建设背景及必要性分析</w:t>
        </w:r>
        <w:r>
          <w:tab/>
        </w:r>
        <w:r>
          <w:fldChar w:fldCharType="begin"/>
        </w:r>
        <w:r>
          <w:instrText xml:space="preserve"> PAGEREF _Toc5946 \h </w:instrText>
        </w:r>
        <w:r>
          <w:fldChar w:fldCharType="separate"/>
        </w:r>
        <w:r>
          <w:t>4</w:t>
        </w:r>
        <w:r>
          <w:fldChar w:fldCharType="end"/>
        </w:r>
      </w:hyperlink>
    </w:p>
    <w:p>
      <w:pPr>
        <w:pStyle w:val="TOC2"/>
        <w:tabs>
          <w:tab w:val="right" w:leader="dot" w:pos="8306"/>
        </w:tabs>
      </w:pPr>
      <w:hyperlink w:anchor="_Toc6095" w:history="1">
        <w:r>
          <w:rPr>
            <w:rFonts w:ascii="仿宋" w:eastAsia="仿宋" w:hAnsi="仿宋" w:cs="仿宋" w:hint="eastAsia"/>
            <w:lang w:eastAsia="zh-CN"/>
          </w:rPr>
          <w:t>(一)、电子元件项目背景分析</w:t>
        </w:r>
        <w:r>
          <w:tab/>
        </w:r>
        <w:r>
          <w:fldChar w:fldCharType="begin"/>
        </w:r>
        <w:r>
          <w:instrText xml:space="preserve"> PAGEREF _Toc6095 \h </w:instrText>
        </w:r>
        <w:r>
          <w:fldChar w:fldCharType="separate"/>
        </w:r>
        <w:r>
          <w:t>4</w:t>
        </w:r>
        <w:r>
          <w:fldChar w:fldCharType="end"/>
        </w:r>
      </w:hyperlink>
    </w:p>
    <w:p>
      <w:pPr>
        <w:pStyle w:val="TOC2"/>
        <w:tabs>
          <w:tab w:val="right" w:leader="dot" w:pos="8306"/>
        </w:tabs>
      </w:pPr>
      <w:hyperlink w:anchor="_Toc31395" w:history="1">
        <w:r>
          <w:rPr>
            <w:rFonts w:ascii="仿宋" w:eastAsia="仿宋" w:hAnsi="仿宋" w:cs="仿宋" w:hint="eastAsia"/>
            <w:lang w:eastAsia="zh-CN"/>
          </w:rPr>
          <w:t>(二)、电子元件项目建设必要性分析</w:t>
        </w:r>
        <w:r>
          <w:tab/>
        </w:r>
        <w:r>
          <w:fldChar w:fldCharType="begin"/>
        </w:r>
        <w:r>
          <w:instrText xml:space="preserve"> PAGEREF _Toc31395 \h </w:instrText>
        </w:r>
        <w:r>
          <w:fldChar w:fldCharType="separate"/>
        </w:r>
        <w:r>
          <w:t>6</w:t>
        </w:r>
        <w:r>
          <w:fldChar w:fldCharType="end"/>
        </w:r>
      </w:hyperlink>
    </w:p>
    <w:p>
      <w:pPr>
        <w:pStyle w:val="TOC1"/>
        <w:tabs>
          <w:tab w:val="right" w:leader="dot" w:pos="8306"/>
        </w:tabs>
      </w:pPr>
      <w:hyperlink w:anchor="_Toc8355" w:history="1">
        <w:r>
          <w:rPr>
            <w:rFonts w:ascii="仿宋" w:eastAsia="仿宋" w:hAnsi="仿宋" w:cs="仿宋" w:hint="eastAsia"/>
            <w:lang w:eastAsia="zh-CN"/>
          </w:rPr>
          <w:t>三、市场分析、调研</w:t>
        </w:r>
        <w:r>
          <w:tab/>
        </w:r>
        <w:r>
          <w:fldChar w:fldCharType="begin"/>
        </w:r>
        <w:r>
          <w:instrText xml:space="preserve"> PAGEREF _Toc8355 \h </w:instrText>
        </w:r>
        <w:r>
          <w:fldChar w:fldCharType="separate"/>
        </w:r>
        <w:r>
          <w:t>7</w:t>
        </w:r>
        <w:r>
          <w:fldChar w:fldCharType="end"/>
        </w:r>
      </w:hyperlink>
    </w:p>
    <w:p>
      <w:pPr>
        <w:pStyle w:val="TOC2"/>
        <w:tabs>
          <w:tab w:val="right" w:leader="dot" w:pos="8306"/>
        </w:tabs>
      </w:pPr>
      <w:hyperlink w:anchor="_Toc3741" w:history="1">
        <w:r>
          <w:rPr>
            <w:rFonts w:ascii="仿宋" w:eastAsia="仿宋" w:hAnsi="仿宋" w:cs="仿宋" w:hint="eastAsia"/>
            <w:lang w:eastAsia="zh-CN"/>
          </w:rPr>
          <w:t>(一)、电子元件行业分析</w:t>
        </w:r>
        <w:r>
          <w:tab/>
        </w:r>
        <w:r>
          <w:fldChar w:fldCharType="begin"/>
        </w:r>
        <w:r>
          <w:instrText xml:space="preserve"> PAGEREF _Toc3741 \h </w:instrText>
        </w:r>
        <w:r>
          <w:fldChar w:fldCharType="separate"/>
        </w:r>
        <w:r>
          <w:t>7</w:t>
        </w:r>
        <w:r>
          <w:fldChar w:fldCharType="end"/>
        </w:r>
      </w:hyperlink>
    </w:p>
    <w:p>
      <w:pPr>
        <w:pStyle w:val="TOC2"/>
        <w:tabs>
          <w:tab w:val="right" w:leader="dot" w:pos="8306"/>
        </w:tabs>
      </w:pPr>
      <w:hyperlink w:anchor="_Toc620" w:history="1">
        <w:r>
          <w:rPr>
            <w:rFonts w:ascii="仿宋" w:eastAsia="仿宋" w:hAnsi="仿宋" w:cs="仿宋" w:hint="eastAsia"/>
            <w:lang w:eastAsia="zh-CN"/>
          </w:rPr>
          <w:t>(二)、电子元件市场分析预测</w:t>
        </w:r>
        <w:r>
          <w:tab/>
        </w:r>
        <w:r>
          <w:fldChar w:fldCharType="begin"/>
        </w:r>
        <w:r>
          <w:instrText xml:space="preserve"> PAGEREF _Toc620 \h </w:instrText>
        </w:r>
        <w:r>
          <w:fldChar w:fldCharType="separate"/>
        </w:r>
        <w:r>
          <w:t>8</w:t>
        </w:r>
        <w:r>
          <w:fldChar w:fldCharType="end"/>
        </w:r>
      </w:hyperlink>
    </w:p>
    <w:p>
      <w:pPr>
        <w:pStyle w:val="TOC1"/>
        <w:tabs>
          <w:tab w:val="right" w:leader="dot" w:pos="8306"/>
        </w:tabs>
      </w:pPr>
      <w:hyperlink w:anchor="_Toc5304" w:history="1">
        <w:r>
          <w:rPr>
            <w:rFonts w:ascii="仿宋" w:eastAsia="仿宋" w:hAnsi="仿宋" w:cs="仿宋" w:hint="eastAsia"/>
            <w:lang w:eastAsia="zh-CN"/>
          </w:rPr>
          <w:t>四、工艺说明</w:t>
        </w:r>
        <w:r>
          <w:tab/>
        </w:r>
        <w:r>
          <w:fldChar w:fldCharType="begin"/>
        </w:r>
        <w:r>
          <w:instrText xml:space="preserve"> PAGEREF _Toc5304 \h </w:instrText>
        </w:r>
        <w:r>
          <w:fldChar w:fldCharType="separate"/>
        </w:r>
        <w:r>
          <w:t>9</w:t>
        </w:r>
        <w:r>
          <w:fldChar w:fldCharType="end"/>
        </w:r>
      </w:hyperlink>
    </w:p>
    <w:p>
      <w:pPr>
        <w:pStyle w:val="TOC2"/>
        <w:tabs>
          <w:tab w:val="right" w:leader="dot" w:pos="8306"/>
        </w:tabs>
      </w:pPr>
      <w:hyperlink w:anchor="_Toc24538" w:history="1">
        <w:r>
          <w:rPr>
            <w:rFonts w:ascii="仿宋" w:eastAsia="仿宋" w:hAnsi="仿宋" w:cs="仿宋" w:hint="eastAsia"/>
            <w:lang w:eastAsia="zh-CN"/>
          </w:rPr>
          <w:t>(一)、技术管理特点</w:t>
        </w:r>
        <w:r>
          <w:tab/>
        </w:r>
        <w:r>
          <w:fldChar w:fldCharType="begin"/>
        </w:r>
        <w:r>
          <w:instrText xml:space="preserve"> PAGEREF _Toc24538 \h </w:instrText>
        </w:r>
        <w:r>
          <w:fldChar w:fldCharType="separate"/>
        </w:r>
        <w:r>
          <w:t>9</w:t>
        </w:r>
        <w:r>
          <w:fldChar w:fldCharType="end"/>
        </w:r>
      </w:hyperlink>
    </w:p>
    <w:p>
      <w:pPr>
        <w:pStyle w:val="TOC2"/>
        <w:tabs>
          <w:tab w:val="right" w:leader="dot" w:pos="8306"/>
        </w:tabs>
      </w:pPr>
      <w:hyperlink w:anchor="_Toc22229" w:history="1">
        <w:r>
          <w:rPr>
            <w:rFonts w:ascii="仿宋" w:eastAsia="仿宋" w:hAnsi="仿宋" w:cs="仿宋" w:hint="eastAsia"/>
            <w:lang w:eastAsia="zh-CN"/>
          </w:rPr>
          <w:t>(二)、电子元件项目工艺技术设计方案</w:t>
        </w:r>
        <w:r>
          <w:tab/>
        </w:r>
        <w:r>
          <w:fldChar w:fldCharType="begin"/>
        </w:r>
        <w:r>
          <w:instrText xml:space="preserve"> PAGEREF _Toc22229 \h </w:instrText>
        </w:r>
        <w:r>
          <w:fldChar w:fldCharType="separate"/>
        </w:r>
        <w:r>
          <w:t>10</w:t>
        </w:r>
        <w:r>
          <w:fldChar w:fldCharType="end"/>
        </w:r>
      </w:hyperlink>
    </w:p>
    <w:p>
      <w:pPr>
        <w:pStyle w:val="TOC2"/>
        <w:tabs>
          <w:tab w:val="right" w:leader="dot" w:pos="8306"/>
        </w:tabs>
      </w:pPr>
      <w:hyperlink w:anchor="_Toc3438" w:history="1">
        <w:r>
          <w:rPr>
            <w:rFonts w:ascii="仿宋" w:eastAsia="仿宋" w:hAnsi="仿宋" w:cs="仿宋" w:hint="eastAsia"/>
            <w:lang w:eastAsia="zh-CN"/>
          </w:rPr>
          <w:t>(三)、设备选型方案</w:t>
        </w:r>
        <w:r>
          <w:tab/>
        </w:r>
        <w:r>
          <w:fldChar w:fldCharType="begin"/>
        </w:r>
        <w:r>
          <w:instrText xml:space="preserve"> PAGEREF _Toc3438 \h </w:instrText>
        </w:r>
        <w:r>
          <w:fldChar w:fldCharType="separate"/>
        </w:r>
        <w:r>
          <w:t>11</w:t>
        </w:r>
        <w:r>
          <w:fldChar w:fldCharType="end"/>
        </w:r>
      </w:hyperlink>
    </w:p>
    <w:p>
      <w:pPr>
        <w:pStyle w:val="TOC1"/>
        <w:tabs>
          <w:tab w:val="right" w:leader="dot" w:pos="8306"/>
        </w:tabs>
      </w:pPr>
      <w:hyperlink w:anchor="_Toc26864" w:history="1">
        <w:r>
          <w:rPr>
            <w:rFonts w:ascii="仿宋" w:eastAsia="仿宋" w:hAnsi="仿宋" w:cs="仿宋" w:hint="eastAsia"/>
            <w:lang w:eastAsia="zh-CN"/>
          </w:rPr>
          <w:t>五、电子元件项目建设单位说明</w:t>
        </w:r>
        <w:r>
          <w:tab/>
        </w:r>
        <w:r>
          <w:fldChar w:fldCharType="begin"/>
        </w:r>
        <w:r>
          <w:instrText xml:space="preserve"> PAGEREF _Toc26864 \h </w:instrText>
        </w:r>
        <w:r>
          <w:fldChar w:fldCharType="separate"/>
        </w:r>
        <w:r>
          <w:t>13</w:t>
        </w:r>
        <w:r>
          <w:fldChar w:fldCharType="end"/>
        </w:r>
      </w:hyperlink>
    </w:p>
    <w:p>
      <w:pPr>
        <w:pStyle w:val="TOC2"/>
        <w:tabs>
          <w:tab w:val="right" w:leader="dot" w:pos="8306"/>
        </w:tabs>
      </w:pPr>
      <w:hyperlink w:anchor="_Toc8884" w:history="1">
        <w:r>
          <w:rPr>
            <w:rFonts w:ascii="仿宋" w:eastAsia="仿宋" w:hAnsi="仿宋" w:cs="仿宋" w:hint="eastAsia"/>
            <w:lang w:eastAsia="zh-CN"/>
          </w:rPr>
          <w:t>(一)、电子元件项目承办单位基本情况</w:t>
        </w:r>
        <w:r>
          <w:tab/>
        </w:r>
        <w:r>
          <w:fldChar w:fldCharType="begin"/>
        </w:r>
        <w:r>
          <w:instrText xml:space="preserve"> PAGEREF _Toc8884 \h </w:instrText>
        </w:r>
        <w:r>
          <w:fldChar w:fldCharType="separate"/>
        </w:r>
        <w:r>
          <w:t>13</w:t>
        </w:r>
        <w:r>
          <w:fldChar w:fldCharType="end"/>
        </w:r>
      </w:hyperlink>
    </w:p>
    <w:p>
      <w:pPr>
        <w:pStyle w:val="TOC2"/>
        <w:tabs>
          <w:tab w:val="right" w:leader="dot" w:pos="8306"/>
        </w:tabs>
      </w:pPr>
      <w:hyperlink w:anchor="_Toc29180" w:history="1">
        <w:r>
          <w:rPr>
            <w:rFonts w:ascii="仿宋" w:eastAsia="仿宋" w:hAnsi="仿宋" w:cs="仿宋" w:hint="eastAsia"/>
            <w:lang w:eastAsia="zh-CN"/>
          </w:rPr>
          <w:t>(二)、公司经济效益分析</w:t>
        </w:r>
        <w:r>
          <w:tab/>
        </w:r>
        <w:r>
          <w:fldChar w:fldCharType="begin"/>
        </w:r>
        <w:r>
          <w:instrText xml:space="preserve"> PAGEREF _Toc29180 \h </w:instrText>
        </w:r>
        <w:r>
          <w:fldChar w:fldCharType="separate"/>
        </w:r>
        <w:r>
          <w:t>13</w:t>
        </w:r>
        <w:r>
          <w:fldChar w:fldCharType="end"/>
        </w:r>
      </w:hyperlink>
    </w:p>
    <w:p>
      <w:pPr>
        <w:pStyle w:val="TOC1"/>
        <w:tabs>
          <w:tab w:val="right" w:leader="dot" w:pos="8306"/>
        </w:tabs>
      </w:pPr>
      <w:hyperlink w:anchor="_Toc10779" w:history="1">
        <w:r>
          <w:rPr>
            <w:rFonts w:ascii="仿宋" w:eastAsia="仿宋" w:hAnsi="仿宋" w:cs="仿宋" w:hint="eastAsia"/>
            <w:lang w:eastAsia="zh-CN"/>
          </w:rPr>
          <w:t>六、电子元件项目土建工程</w:t>
        </w:r>
        <w:r>
          <w:tab/>
        </w:r>
        <w:r>
          <w:fldChar w:fldCharType="begin"/>
        </w:r>
        <w:r>
          <w:instrText xml:space="preserve"> PAGEREF _Toc10779 \h </w:instrText>
        </w:r>
        <w:r>
          <w:fldChar w:fldCharType="separate"/>
        </w:r>
        <w:r>
          <w:t>14</w:t>
        </w:r>
        <w:r>
          <w:fldChar w:fldCharType="end"/>
        </w:r>
      </w:hyperlink>
    </w:p>
    <w:p>
      <w:pPr>
        <w:pStyle w:val="TOC2"/>
        <w:tabs>
          <w:tab w:val="right" w:leader="dot" w:pos="8306"/>
        </w:tabs>
      </w:pPr>
      <w:hyperlink w:anchor="_Toc31946" w:history="1">
        <w:r>
          <w:rPr>
            <w:rFonts w:ascii="仿宋" w:eastAsia="仿宋" w:hAnsi="仿宋" w:cs="仿宋" w:hint="eastAsia"/>
            <w:lang w:eastAsia="zh-CN"/>
          </w:rPr>
          <w:t>(一)、建筑工程设计原则</w:t>
        </w:r>
        <w:r>
          <w:tab/>
        </w:r>
        <w:r>
          <w:fldChar w:fldCharType="begin"/>
        </w:r>
        <w:r>
          <w:instrText xml:space="preserve"> PAGEREF _Toc31946 \h </w:instrText>
        </w:r>
        <w:r>
          <w:fldChar w:fldCharType="separate"/>
        </w:r>
        <w:r>
          <w:t>14</w:t>
        </w:r>
        <w:r>
          <w:fldChar w:fldCharType="end"/>
        </w:r>
      </w:hyperlink>
    </w:p>
    <w:p>
      <w:pPr>
        <w:pStyle w:val="TOC2"/>
        <w:tabs>
          <w:tab w:val="right" w:leader="dot" w:pos="8306"/>
        </w:tabs>
      </w:pPr>
      <w:hyperlink w:anchor="_Toc3273" w:history="1">
        <w:r>
          <w:rPr>
            <w:rFonts w:ascii="仿宋" w:eastAsia="仿宋" w:hAnsi="仿宋" w:cs="仿宋" w:hint="eastAsia"/>
            <w:lang w:eastAsia="zh-CN"/>
          </w:rPr>
          <w:t>(二)、土建工程设计年限及安全等级</w:t>
        </w:r>
        <w:r>
          <w:tab/>
        </w:r>
        <w:r>
          <w:fldChar w:fldCharType="begin"/>
        </w:r>
        <w:r>
          <w:instrText xml:space="preserve"> PAGEREF _Toc3273 \h </w:instrText>
        </w:r>
        <w:r>
          <w:fldChar w:fldCharType="separate"/>
        </w:r>
        <w:r>
          <w:t>16</w:t>
        </w:r>
        <w:r>
          <w:fldChar w:fldCharType="end"/>
        </w:r>
      </w:hyperlink>
    </w:p>
    <w:p>
      <w:pPr>
        <w:pStyle w:val="TOC2"/>
        <w:tabs>
          <w:tab w:val="right" w:leader="dot" w:pos="8306"/>
        </w:tabs>
      </w:pPr>
      <w:hyperlink w:anchor="_Toc6428" w:history="1">
        <w:r>
          <w:rPr>
            <w:rFonts w:ascii="仿宋" w:eastAsia="仿宋" w:hAnsi="仿宋" w:cs="仿宋" w:hint="eastAsia"/>
            <w:lang w:eastAsia="zh-CN"/>
          </w:rPr>
          <w:t>(三)、建筑工程设计总体要求</w:t>
        </w:r>
        <w:r>
          <w:tab/>
        </w:r>
        <w:r>
          <w:fldChar w:fldCharType="begin"/>
        </w:r>
        <w:r>
          <w:instrText xml:space="preserve"> PAGEREF _Toc6428 \h </w:instrText>
        </w:r>
        <w:r>
          <w:fldChar w:fldCharType="separate"/>
        </w:r>
        <w:r>
          <w:t>17</w:t>
        </w:r>
        <w:r>
          <w:fldChar w:fldCharType="end"/>
        </w:r>
      </w:hyperlink>
    </w:p>
    <w:p>
      <w:pPr>
        <w:pStyle w:val="TOC2"/>
        <w:tabs>
          <w:tab w:val="right" w:leader="dot" w:pos="8306"/>
        </w:tabs>
      </w:pPr>
      <w:hyperlink w:anchor="_Toc479" w:history="1">
        <w:r>
          <w:rPr>
            <w:rFonts w:ascii="仿宋" w:eastAsia="仿宋" w:hAnsi="仿宋" w:cs="仿宋" w:hint="eastAsia"/>
            <w:lang w:eastAsia="zh-CN"/>
          </w:rPr>
          <w:t>(四)、土建工程建设指标</w:t>
        </w:r>
        <w:r>
          <w:tab/>
        </w:r>
        <w:r>
          <w:fldChar w:fldCharType="begin"/>
        </w:r>
        <w:r>
          <w:instrText xml:space="preserve"> PAGEREF _Toc479 \h </w:instrText>
        </w:r>
        <w:r>
          <w:fldChar w:fldCharType="separate"/>
        </w:r>
        <w:r>
          <w:t>17</w:t>
        </w:r>
        <w:r>
          <w:fldChar w:fldCharType="end"/>
        </w:r>
      </w:hyperlink>
    </w:p>
    <w:p>
      <w:pPr>
        <w:pStyle w:val="TOC1"/>
        <w:tabs>
          <w:tab w:val="right" w:leader="dot" w:pos="8306"/>
        </w:tabs>
      </w:pPr>
      <w:hyperlink w:anchor="_Toc5711" w:history="1">
        <w:r>
          <w:rPr>
            <w:rFonts w:ascii="仿宋" w:eastAsia="仿宋" w:hAnsi="仿宋" w:cs="仿宋" w:hint="eastAsia"/>
            <w:lang w:eastAsia="zh-CN"/>
          </w:rPr>
          <w:t>七、电子元件项目创新与研发</w:t>
        </w:r>
        <w:r>
          <w:tab/>
        </w:r>
        <w:r>
          <w:fldChar w:fldCharType="begin"/>
        </w:r>
        <w:r>
          <w:instrText xml:space="preserve"> PAGEREF _Toc5711 \h </w:instrText>
        </w:r>
        <w:r>
          <w:fldChar w:fldCharType="separate"/>
        </w:r>
        <w:r>
          <w:t>18</w:t>
        </w:r>
        <w:r>
          <w:fldChar w:fldCharType="end"/>
        </w:r>
      </w:hyperlink>
    </w:p>
    <w:p>
      <w:pPr>
        <w:pStyle w:val="TOC2"/>
        <w:tabs>
          <w:tab w:val="right" w:leader="dot" w:pos="8306"/>
        </w:tabs>
      </w:pPr>
      <w:hyperlink w:anchor="_Toc17671" w:history="1">
        <w:r>
          <w:rPr>
            <w:rFonts w:ascii="仿宋" w:eastAsia="仿宋" w:hAnsi="仿宋" w:cs="仿宋" w:hint="eastAsia"/>
            <w:lang w:eastAsia="zh-CN"/>
          </w:rPr>
          <w:t>(一)、创新策略与方向</w:t>
        </w:r>
        <w:r>
          <w:tab/>
        </w:r>
        <w:r>
          <w:fldChar w:fldCharType="begin"/>
        </w:r>
        <w:r>
          <w:instrText xml:space="preserve"> PAGEREF _Toc17671 \h </w:instrText>
        </w:r>
        <w:r>
          <w:fldChar w:fldCharType="separate"/>
        </w:r>
        <w:r>
          <w:t>18</w:t>
        </w:r>
        <w:r>
          <w:fldChar w:fldCharType="end"/>
        </w:r>
      </w:hyperlink>
    </w:p>
    <w:p>
      <w:pPr>
        <w:pStyle w:val="TOC2"/>
        <w:tabs>
          <w:tab w:val="right" w:leader="dot" w:pos="8306"/>
        </w:tabs>
      </w:pPr>
      <w:hyperlink w:anchor="_Toc11322" w:history="1">
        <w:r>
          <w:rPr>
            <w:rFonts w:ascii="仿宋" w:eastAsia="仿宋" w:hAnsi="仿宋" w:cs="仿宋" w:hint="eastAsia"/>
            <w:lang w:eastAsia="zh-CN"/>
          </w:rPr>
          <w:t>(二)、研发规划与投入</w:t>
        </w:r>
        <w:r>
          <w:tab/>
        </w:r>
        <w:r>
          <w:fldChar w:fldCharType="begin"/>
        </w:r>
        <w:r>
          <w:instrText xml:space="preserve"> PAGEREF _Toc11322 \h </w:instrText>
        </w:r>
        <w:r>
          <w:fldChar w:fldCharType="separate"/>
        </w:r>
        <w:r>
          <w:t>19</w:t>
        </w:r>
        <w:r>
          <w:fldChar w:fldCharType="end"/>
        </w:r>
      </w:hyperlink>
    </w:p>
    <w:p>
      <w:pPr>
        <w:pStyle w:val="TOC1"/>
        <w:tabs>
          <w:tab w:val="right" w:leader="dot" w:pos="8306"/>
        </w:tabs>
      </w:pPr>
      <w:hyperlink w:anchor="_Toc13889" w:history="1">
        <w:r>
          <w:rPr>
            <w:rFonts w:ascii="仿宋" w:eastAsia="仿宋" w:hAnsi="仿宋" w:cs="仿宋" w:hint="eastAsia"/>
            <w:lang w:eastAsia="zh-CN"/>
          </w:rPr>
          <w:t>八、电子元件项目财务管理</w:t>
        </w:r>
        <w:r>
          <w:tab/>
        </w:r>
        <w:r>
          <w:fldChar w:fldCharType="begin"/>
        </w:r>
        <w:r>
          <w:instrText xml:space="preserve"> PAGEREF _Toc13889 \h </w:instrText>
        </w:r>
        <w:r>
          <w:fldChar w:fldCharType="separate"/>
        </w:r>
        <w:r>
          <w:t>21</w:t>
        </w:r>
        <w:r>
          <w:fldChar w:fldCharType="end"/>
        </w:r>
      </w:hyperlink>
    </w:p>
    <w:p>
      <w:pPr>
        <w:pStyle w:val="TOC2"/>
        <w:tabs>
          <w:tab w:val="right" w:leader="dot" w:pos="8306"/>
        </w:tabs>
      </w:pPr>
      <w:hyperlink w:anchor="_Toc19516" w:history="1">
        <w:r>
          <w:rPr>
            <w:rFonts w:ascii="仿宋" w:eastAsia="仿宋" w:hAnsi="仿宋" w:cs="仿宋" w:hint="eastAsia"/>
            <w:lang w:eastAsia="zh-CN"/>
          </w:rPr>
          <w:t>(一)、资金需求大</w:t>
        </w:r>
        <w:r>
          <w:tab/>
        </w:r>
        <w:r>
          <w:fldChar w:fldCharType="begin"/>
        </w:r>
        <w:r>
          <w:instrText xml:space="preserve"> PAGEREF _Toc19516 \h </w:instrText>
        </w:r>
        <w:r>
          <w:fldChar w:fldCharType="separate"/>
        </w:r>
        <w:r>
          <w:t>21</w:t>
        </w:r>
        <w:r>
          <w:fldChar w:fldCharType="end"/>
        </w:r>
      </w:hyperlink>
    </w:p>
    <w:p>
      <w:pPr>
        <w:pStyle w:val="TOC2"/>
        <w:tabs>
          <w:tab w:val="right" w:leader="dot" w:pos="8306"/>
        </w:tabs>
      </w:pPr>
      <w:hyperlink w:anchor="_Toc21833" w:history="1">
        <w:r>
          <w:rPr>
            <w:rFonts w:ascii="仿宋" w:eastAsia="仿宋" w:hAnsi="仿宋" w:cs="仿宋" w:hint="eastAsia"/>
            <w:lang w:eastAsia="zh-CN"/>
          </w:rPr>
          <w:t>(二)、研发周期长</w:t>
        </w:r>
        <w:r>
          <w:tab/>
        </w:r>
        <w:r>
          <w:fldChar w:fldCharType="begin"/>
        </w:r>
        <w:r>
          <w:instrText xml:space="preserve"> PAGEREF _Toc21833 \h </w:instrText>
        </w:r>
        <w:r>
          <w:fldChar w:fldCharType="separate"/>
        </w:r>
        <w:r>
          <w:t>22</w:t>
        </w:r>
        <w:r>
          <w:fldChar w:fldCharType="end"/>
        </w:r>
      </w:hyperlink>
    </w:p>
    <w:p>
      <w:pPr>
        <w:pStyle w:val="TOC2"/>
        <w:tabs>
          <w:tab w:val="right" w:leader="dot" w:pos="8306"/>
        </w:tabs>
      </w:pPr>
      <w:hyperlink w:anchor="_Toc25491" w:history="1">
        <w:r>
          <w:rPr>
            <w:rFonts w:ascii="仿宋" w:eastAsia="仿宋" w:hAnsi="仿宋" w:cs="仿宋" w:hint="eastAsia"/>
            <w:lang w:eastAsia="zh-CN"/>
          </w:rPr>
          <w:t>(三)、市场风险大</w:t>
        </w:r>
        <w:r>
          <w:tab/>
        </w:r>
        <w:r>
          <w:fldChar w:fldCharType="begin"/>
        </w:r>
        <w:r>
          <w:instrText xml:space="preserve"> PAGEREF _Toc25491 \h </w:instrText>
        </w:r>
        <w:r>
          <w:fldChar w:fldCharType="separate"/>
        </w:r>
        <w:r>
          <w:t>23</w:t>
        </w:r>
        <w:r>
          <w:fldChar w:fldCharType="end"/>
        </w:r>
      </w:hyperlink>
    </w:p>
    <w:p>
      <w:pPr>
        <w:pStyle w:val="TOC2"/>
        <w:tabs>
          <w:tab w:val="right" w:leader="dot" w:pos="8306"/>
        </w:tabs>
      </w:pPr>
      <w:hyperlink w:anchor="_Toc23828" w:history="1">
        <w:r>
          <w:rPr>
            <w:rFonts w:ascii="仿宋" w:eastAsia="仿宋" w:hAnsi="仿宋" w:cs="仿宋" w:hint="eastAsia"/>
            <w:lang w:eastAsia="zh-CN"/>
          </w:rPr>
          <w:t>(四)、利润率高</w:t>
        </w:r>
        <w:r>
          <w:tab/>
        </w:r>
        <w:r>
          <w:fldChar w:fldCharType="begin"/>
        </w:r>
        <w:r>
          <w:instrText xml:space="preserve"> PAGEREF _Toc23828 \h </w:instrText>
        </w:r>
        <w:r>
          <w:fldChar w:fldCharType="separate"/>
        </w:r>
        <w:r>
          <w:t>26</w:t>
        </w:r>
        <w:r>
          <w:fldChar w:fldCharType="end"/>
        </w:r>
      </w:hyperlink>
    </w:p>
    <w:p>
      <w:pPr>
        <w:pStyle w:val="TOC1"/>
        <w:tabs>
          <w:tab w:val="right" w:leader="dot" w:pos="8306"/>
        </w:tabs>
      </w:pPr>
      <w:hyperlink w:anchor="_Toc24931" w:history="1">
        <w:r>
          <w:rPr>
            <w:rFonts w:ascii="仿宋" w:eastAsia="仿宋" w:hAnsi="仿宋" w:cs="仿宋" w:hint="eastAsia"/>
            <w:lang w:eastAsia="zh-CN"/>
          </w:rPr>
          <w:t>九、电子元件项目经营效益</w:t>
        </w:r>
        <w:r>
          <w:tab/>
        </w:r>
        <w:r>
          <w:fldChar w:fldCharType="begin"/>
        </w:r>
        <w:r>
          <w:instrText xml:space="preserve"> PAGEREF _Toc24931 \h </w:instrText>
        </w:r>
        <w:r>
          <w:fldChar w:fldCharType="separate"/>
        </w:r>
        <w:r>
          <w:t>28</w:t>
        </w:r>
        <w:r>
          <w:fldChar w:fldCharType="end"/>
        </w:r>
      </w:hyperlink>
    </w:p>
    <w:p>
      <w:pPr>
        <w:pStyle w:val="TOC2"/>
        <w:tabs>
          <w:tab w:val="right" w:leader="dot" w:pos="8306"/>
        </w:tabs>
      </w:pPr>
      <w:hyperlink w:anchor="_Toc10283" w:history="1">
        <w:r>
          <w:rPr>
            <w:rFonts w:ascii="仿宋" w:eastAsia="仿宋" w:hAnsi="仿宋" w:cs="仿宋" w:hint="eastAsia"/>
            <w:lang w:eastAsia="zh-CN"/>
          </w:rPr>
          <w:t>(一)、经济评价财务测算</w:t>
        </w:r>
        <w:r>
          <w:tab/>
        </w:r>
        <w:r>
          <w:fldChar w:fldCharType="begin"/>
        </w:r>
        <w:r>
          <w:instrText xml:space="preserve"> PAGEREF _Toc10283 \h </w:instrText>
        </w:r>
        <w:r>
          <w:fldChar w:fldCharType="separate"/>
        </w:r>
        <w:r>
          <w:t>28</w:t>
        </w:r>
        <w:r>
          <w:fldChar w:fldCharType="end"/>
        </w:r>
      </w:hyperlink>
    </w:p>
    <w:p>
      <w:pPr>
        <w:pStyle w:val="TOC2"/>
        <w:tabs>
          <w:tab w:val="right" w:leader="dot" w:pos="8306"/>
        </w:tabs>
      </w:pPr>
      <w:hyperlink w:anchor="_Toc9765" w:history="1">
        <w:r>
          <w:rPr>
            <w:rFonts w:ascii="仿宋" w:eastAsia="仿宋" w:hAnsi="仿宋" w:cs="仿宋" w:hint="eastAsia"/>
            <w:lang w:eastAsia="zh-CN"/>
          </w:rPr>
          <w:t>(二)、电子元件项目盈利能力分析</w:t>
        </w:r>
        <w:r>
          <w:tab/>
        </w:r>
        <w:r>
          <w:fldChar w:fldCharType="begin"/>
        </w:r>
        <w:r>
          <w:instrText xml:space="preserve"> PAGEREF _Toc9765 \h </w:instrText>
        </w:r>
        <w:r>
          <w:fldChar w:fldCharType="separate"/>
        </w:r>
        <w:r>
          <w:t>29</w:t>
        </w:r>
        <w:r>
          <w:fldChar w:fldCharType="end"/>
        </w:r>
      </w:hyperlink>
    </w:p>
    <w:p>
      <w:pPr>
        <w:pStyle w:val="TOC1"/>
        <w:tabs>
          <w:tab w:val="right" w:leader="dot" w:pos="8306"/>
        </w:tabs>
      </w:pPr>
      <w:hyperlink w:anchor="_Toc3314" w:history="1">
        <w:r>
          <w:rPr>
            <w:rFonts w:ascii="仿宋" w:eastAsia="仿宋" w:hAnsi="仿宋" w:cs="仿宋" w:hint="eastAsia"/>
            <w:lang w:eastAsia="zh-CN"/>
          </w:rPr>
          <w:t>十、电子元件项目投资规划</w:t>
        </w:r>
        <w:r>
          <w:tab/>
        </w:r>
        <w:r>
          <w:fldChar w:fldCharType="begin"/>
        </w:r>
        <w:r>
          <w:instrText xml:space="preserve"> PAGEREF _Toc3314 \h </w:instrText>
        </w:r>
        <w:r>
          <w:fldChar w:fldCharType="separate"/>
        </w:r>
        <w:r>
          <w:t>30</w:t>
        </w:r>
        <w:r>
          <w:fldChar w:fldCharType="end"/>
        </w:r>
      </w:hyperlink>
    </w:p>
    <w:p>
      <w:pPr>
        <w:pStyle w:val="TOC2"/>
        <w:tabs>
          <w:tab w:val="right" w:leader="dot" w:pos="8306"/>
        </w:tabs>
      </w:pPr>
      <w:hyperlink w:anchor="_Toc28495" w:history="1">
        <w:r>
          <w:rPr>
            <w:rFonts w:ascii="仿宋" w:eastAsia="仿宋" w:hAnsi="仿宋" w:cs="仿宋" w:hint="eastAsia"/>
            <w:lang w:eastAsia="zh-CN"/>
          </w:rPr>
          <w:t>(一)、电子元件项目总投资估算</w:t>
        </w:r>
        <w:r>
          <w:tab/>
        </w:r>
        <w:r>
          <w:fldChar w:fldCharType="begin"/>
        </w:r>
        <w:r>
          <w:instrText xml:space="preserve"> PAGEREF _Toc28495 \h </w:instrText>
        </w:r>
        <w:r>
          <w:fldChar w:fldCharType="separate"/>
        </w:r>
        <w:r>
          <w:t>30</w:t>
        </w:r>
        <w:r>
          <w:fldChar w:fldCharType="end"/>
        </w:r>
      </w:hyperlink>
    </w:p>
    <w:p>
      <w:pPr>
        <w:pStyle w:val="TOC2"/>
        <w:tabs>
          <w:tab w:val="right" w:leader="dot" w:pos="8306"/>
        </w:tabs>
      </w:pPr>
      <w:hyperlink w:anchor="_Toc6429" w:history="1">
        <w:r>
          <w:rPr>
            <w:rFonts w:ascii="仿宋" w:eastAsia="仿宋" w:hAnsi="仿宋" w:cs="仿宋" w:hint="eastAsia"/>
            <w:lang w:eastAsia="zh-CN"/>
          </w:rPr>
          <w:t>(二)、资金筹措</w:t>
        </w:r>
        <w:r>
          <w:tab/>
        </w:r>
        <w:r>
          <w:fldChar w:fldCharType="begin"/>
        </w:r>
        <w:r>
          <w:instrText xml:space="preserve"> PAGEREF _Toc6429 \h </w:instrText>
        </w:r>
        <w:r>
          <w:fldChar w:fldCharType="separate"/>
        </w:r>
        <w:r>
          <w:t>31</w:t>
        </w:r>
        <w:r>
          <w:fldChar w:fldCharType="end"/>
        </w:r>
      </w:hyperlink>
    </w:p>
    <w:p>
      <w:pPr>
        <w:pStyle w:val="TOC1"/>
        <w:tabs>
          <w:tab w:val="right" w:leader="dot" w:pos="8306"/>
        </w:tabs>
      </w:pPr>
      <w:hyperlink w:anchor="_Toc10609" w:history="1">
        <w:r>
          <w:rPr>
            <w:rFonts w:ascii="仿宋" w:eastAsia="仿宋" w:hAnsi="仿宋" w:cs="仿宋" w:hint="eastAsia"/>
            <w:lang w:eastAsia="zh-CN"/>
          </w:rPr>
          <w:t>十一、电子元件项目计划安排</w:t>
        </w:r>
        <w:r>
          <w:tab/>
        </w:r>
        <w:r>
          <w:fldChar w:fldCharType="begin"/>
        </w:r>
        <w:r>
          <w:instrText xml:space="preserve"> PAGEREF _Toc10609 \h </w:instrText>
        </w:r>
        <w:r>
          <w:fldChar w:fldCharType="separate"/>
        </w:r>
        <w:r>
          <w:t>32</w:t>
        </w:r>
        <w:r>
          <w:fldChar w:fldCharType="end"/>
        </w:r>
      </w:hyperlink>
    </w:p>
    <w:p>
      <w:pPr>
        <w:pStyle w:val="TOC2"/>
        <w:tabs>
          <w:tab w:val="right" w:leader="dot" w:pos="8306"/>
        </w:tabs>
      </w:pPr>
      <w:hyperlink w:anchor="_Toc3558" w:history="1">
        <w:r>
          <w:rPr>
            <w:rFonts w:ascii="仿宋" w:eastAsia="仿宋" w:hAnsi="仿宋" w:cs="仿宋" w:hint="eastAsia"/>
            <w:lang w:eastAsia="zh-CN"/>
          </w:rPr>
          <w:t>(一)、建设周期</w:t>
        </w:r>
        <w:r>
          <w:tab/>
        </w:r>
        <w:r>
          <w:fldChar w:fldCharType="begin"/>
        </w:r>
        <w:r>
          <w:instrText xml:space="preserve"> PAGEREF _Toc3558 \h </w:instrText>
        </w:r>
        <w:r>
          <w:fldChar w:fldCharType="separate"/>
        </w:r>
        <w:r>
          <w:t>32</w:t>
        </w:r>
        <w:r>
          <w:fldChar w:fldCharType="end"/>
        </w:r>
      </w:hyperlink>
    </w:p>
    <w:p>
      <w:pPr>
        <w:pStyle w:val="TOC2"/>
        <w:tabs>
          <w:tab w:val="right" w:leader="dot" w:pos="8306"/>
        </w:tabs>
      </w:pPr>
      <w:hyperlink w:anchor="_Toc9255" w:history="1">
        <w:r>
          <w:rPr>
            <w:rFonts w:ascii="仿宋" w:eastAsia="仿宋" w:hAnsi="仿宋" w:cs="仿宋" w:hint="eastAsia"/>
            <w:lang w:eastAsia="zh-CN"/>
          </w:rPr>
          <w:t>(二)、建设进度</w:t>
        </w:r>
        <w:r>
          <w:tab/>
        </w:r>
        <w:r>
          <w:fldChar w:fldCharType="begin"/>
        </w:r>
        <w:r>
          <w:instrText xml:space="preserve"> PAGEREF _Toc9255 \h </w:instrText>
        </w:r>
        <w:r>
          <w:fldChar w:fldCharType="separate"/>
        </w:r>
        <w:r>
          <w:t>33</w:t>
        </w:r>
        <w:r>
          <w:fldChar w:fldCharType="end"/>
        </w:r>
      </w:hyperlink>
    </w:p>
    <w:p>
      <w:pPr>
        <w:pStyle w:val="TOC2"/>
        <w:tabs>
          <w:tab w:val="right" w:leader="dot" w:pos="8306"/>
        </w:tabs>
      </w:pPr>
      <w:hyperlink w:anchor="_Toc19127" w:history="1">
        <w:r>
          <w:rPr>
            <w:rFonts w:ascii="仿宋" w:eastAsia="仿宋" w:hAnsi="仿宋" w:cs="仿宋" w:hint="eastAsia"/>
            <w:lang w:eastAsia="zh-CN"/>
          </w:rPr>
          <w:t>(三)、进度安排注意事项</w:t>
        </w:r>
        <w:r>
          <w:tab/>
        </w:r>
        <w:r>
          <w:fldChar w:fldCharType="begin"/>
        </w:r>
        <w:r>
          <w:instrText xml:space="preserve"> PAGEREF _Toc19127 \h </w:instrText>
        </w:r>
        <w:r>
          <w:fldChar w:fldCharType="separate"/>
        </w:r>
        <w:r>
          <w:t>33</w:t>
        </w:r>
        <w:r>
          <w:fldChar w:fldCharType="end"/>
        </w:r>
      </w:hyperlink>
    </w:p>
    <w:p>
      <w:pPr>
        <w:pStyle w:val="TOC2"/>
        <w:tabs>
          <w:tab w:val="right" w:leader="dot" w:pos="8306"/>
        </w:tabs>
      </w:pPr>
      <w:hyperlink w:anchor="_Toc16000" w:history="1">
        <w:r>
          <w:rPr>
            <w:rFonts w:ascii="仿宋" w:eastAsia="仿宋" w:hAnsi="仿宋" w:cs="仿宋" w:hint="eastAsia"/>
            <w:lang w:eastAsia="zh-CN"/>
          </w:rPr>
          <w:t>(四)、人力资源配置</w:t>
        </w:r>
        <w:r>
          <w:tab/>
        </w:r>
        <w:r>
          <w:fldChar w:fldCharType="begin"/>
        </w:r>
        <w:r>
          <w:instrText xml:space="preserve"> PAGEREF _Toc16000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 w:history="1">
        <w:r>
          <w:rPr>
            <w:rFonts w:ascii="仿宋" w:eastAsia="仿宋" w:hAnsi="仿宋" w:cs="仿宋" w:hint="eastAsia"/>
            <w:lang w:eastAsia="zh-CN"/>
          </w:rPr>
          <w:t>十二、生产安全保护</w:t>
        </w:r>
        <w:r>
          <w:tab/>
        </w:r>
        <w:r>
          <w:fldChar w:fldCharType="begin"/>
        </w:r>
        <w:r>
          <w:instrText xml:space="preserve"> PAGEREF _Toc617 \h </w:instrText>
        </w:r>
        <w:r>
          <w:fldChar w:fldCharType="separate"/>
        </w:r>
        <w:r>
          <w:t>36</w:t>
        </w:r>
        <w:r>
          <w:fldChar w:fldCharType="end"/>
        </w:r>
      </w:hyperlink>
    </w:p>
    <w:p>
      <w:pPr>
        <w:pStyle w:val="TOC2"/>
        <w:tabs>
          <w:tab w:val="right" w:leader="dot" w:pos="8306"/>
        </w:tabs>
      </w:pPr>
      <w:hyperlink w:anchor="_Toc6100" w:history="1">
        <w:r>
          <w:rPr>
            <w:rFonts w:ascii="仿宋" w:eastAsia="仿宋" w:hAnsi="仿宋" w:cs="仿宋" w:hint="eastAsia"/>
            <w:lang w:eastAsia="zh-CN"/>
          </w:rPr>
          <w:t>(一)、消防安全</w:t>
        </w:r>
        <w:r>
          <w:tab/>
        </w:r>
        <w:r>
          <w:fldChar w:fldCharType="begin"/>
        </w:r>
        <w:r>
          <w:instrText xml:space="preserve"> PAGEREF _Toc6100 \h </w:instrText>
        </w:r>
        <w:r>
          <w:fldChar w:fldCharType="separate"/>
        </w:r>
        <w:r>
          <w:t>36</w:t>
        </w:r>
        <w:r>
          <w:fldChar w:fldCharType="end"/>
        </w:r>
      </w:hyperlink>
    </w:p>
    <w:p>
      <w:pPr>
        <w:pStyle w:val="TOC2"/>
        <w:tabs>
          <w:tab w:val="right" w:leader="dot" w:pos="8306"/>
        </w:tabs>
      </w:pPr>
      <w:hyperlink w:anchor="_Toc14157" w:history="1">
        <w:r>
          <w:rPr>
            <w:rFonts w:ascii="仿宋" w:eastAsia="仿宋" w:hAnsi="仿宋" w:cs="仿宋" w:hint="eastAsia"/>
            <w:lang w:eastAsia="zh-CN"/>
          </w:rPr>
          <w:t>(二)、防火防爆总图布置措施</w:t>
        </w:r>
        <w:r>
          <w:tab/>
        </w:r>
        <w:r>
          <w:fldChar w:fldCharType="begin"/>
        </w:r>
        <w:r>
          <w:instrText xml:space="preserve"> PAGEREF _Toc14157 \h </w:instrText>
        </w:r>
        <w:r>
          <w:fldChar w:fldCharType="separate"/>
        </w:r>
        <w:r>
          <w:t>37</w:t>
        </w:r>
        <w:r>
          <w:fldChar w:fldCharType="end"/>
        </w:r>
      </w:hyperlink>
    </w:p>
    <w:p>
      <w:pPr>
        <w:pStyle w:val="TOC2"/>
        <w:tabs>
          <w:tab w:val="right" w:leader="dot" w:pos="8306"/>
        </w:tabs>
      </w:pPr>
      <w:hyperlink w:anchor="_Toc28708" w:history="1">
        <w:r>
          <w:rPr>
            <w:rFonts w:ascii="仿宋" w:eastAsia="仿宋" w:hAnsi="仿宋" w:cs="仿宋" w:hint="eastAsia"/>
            <w:lang w:eastAsia="zh-CN"/>
          </w:rPr>
          <w:t>(三)、自然灾害防范措施</w:t>
        </w:r>
        <w:r>
          <w:tab/>
        </w:r>
        <w:r>
          <w:fldChar w:fldCharType="begin"/>
        </w:r>
        <w:r>
          <w:instrText xml:space="preserve"> PAGEREF _Toc28708 \h </w:instrText>
        </w:r>
        <w:r>
          <w:fldChar w:fldCharType="separate"/>
        </w:r>
        <w:r>
          <w:t>38</w:t>
        </w:r>
        <w:r>
          <w:fldChar w:fldCharType="end"/>
        </w:r>
      </w:hyperlink>
    </w:p>
    <w:p>
      <w:pPr>
        <w:pStyle w:val="TOC2"/>
        <w:tabs>
          <w:tab w:val="right" w:leader="dot" w:pos="8306"/>
        </w:tabs>
      </w:pPr>
      <w:hyperlink w:anchor="_Toc7312" w:history="1">
        <w:r>
          <w:rPr>
            <w:rFonts w:ascii="仿宋" w:eastAsia="仿宋" w:hAnsi="仿宋" w:cs="仿宋" w:hint="eastAsia"/>
            <w:lang w:eastAsia="zh-CN"/>
          </w:rPr>
          <w:t>(四)、安全色及安全标志使用要求</w:t>
        </w:r>
        <w:r>
          <w:tab/>
        </w:r>
        <w:r>
          <w:fldChar w:fldCharType="begin"/>
        </w:r>
        <w:r>
          <w:instrText xml:space="preserve"> PAGEREF _Toc7312 \h </w:instrText>
        </w:r>
        <w:r>
          <w:fldChar w:fldCharType="separate"/>
        </w:r>
        <w:r>
          <w:t>39</w:t>
        </w:r>
        <w:r>
          <w:fldChar w:fldCharType="end"/>
        </w:r>
      </w:hyperlink>
    </w:p>
    <w:p>
      <w:pPr>
        <w:pStyle w:val="TOC2"/>
        <w:tabs>
          <w:tab w:val="right" w:leader="dot" w:pos="8306"/>
        </w:tabs>
      </w:pPr>
      <w:hyperlink w:anchor="_Toc31846" w:history="1">
        <w:r>
          <w:rPr>
            <w:rFonts w:ascii="仿宋" w:eastAsia="仿宋" w:hAnsi="仿宋" w:cs="仿宋" w:hint="eastAsia"/>
            <w:lang w:eastAsia="zh-CN"/>
          </w:rPr>
          <w:t>(五)、防尘防毒措施</w:t>
        </w:r>
        <w:r>
          <w:tab/>
        </w:r>
        <w:r>
          <w:fldChar w:fldCharType="begin"/>
        </w:r>
        <w:r>
          <w:instrText xml:space="preserve"> PAGEREF _Toc31846 \h </w:instrText>
        </w:r>
        <w:r>
          <w:fldChar w:fldCharType="separate"/>
        </w:r>
        <w:r>
          <w:t>40</w:t>
        </w:r>
        <w:r>
          <w:fldChar w:fldCharType="end"/>
        </w:r>
      </w:hyperlink>
    </w:p>
    <w:p>
      <w:pPr>
        <w:pStyle w:val="TOC2"/>
        <w:tabs>
          <w:tab w:val="right" w:leader="dot" w:pos="8306"/>
        </w:tabs>
      </w:pPr>
      <w:hyperlink w:anchor="_Toc12226" w:history="1">
        <w:r>
          <w:rPr>
            <w:rFonts w:ascii="仿宋" w:eastAsia="仿宋" w:hAnsi="仿宋" w:cs="仿宋" w:hint="eastAsia"/>
            <w:lang w:eastAsia="zh-CN"/>
          </w:rPr>
          <w:t>(六)、防静电、触电防护及防雷措施</w:t>
        </w:r>
        <w:r>
          <w:tab/>
        </w:r>
        <w:r>
          <w:fldChar w:fldCharType="begin"/>
        </w:r>
        <w:r>
          <w:instrText xml:space="preserve"> PAGEREF _Toc12226 \h </w:instrText>
        </w:r>
        <w:r>
          <w:fldChar w:fldCharType="separate"/>
        </w:r>
        <w:r>
          <w:t>41</w:t>
        </w:r>
        <w:r>
          <w:fldChar w:fldCharType="end"/>
        </w:r>
      </w:hyperlink>
    </w:p>
    <w:p>
      <w:pPr>
        <w:pStyle w:val="TOC2"/>
        <w:tabs>
          <w:tab w:val="right" w:leader="dot" w:pos="8306"/>
        </w:tabs>
      </w:pPr>
      <w:hyperlink w:anchor="_Toc22144" w:history="1">
        <w:r>
          <w:rPr>
            <w:rFonts w:ascii="仿宋" w:eastAsia="仿宋" w:hAnsi="仿宋" w:cs="仿宋" w:hint="eastAsia"/>
            <w:lang w:eastAsia="zh-CN"/>
          </w:rPr>
          <w:t>(七)、机械设备安全保障措施</w:t>
        </w:r>
        <w:r>
          <w:tab/>
        </w:r>
        <w:r>
          <w:fldChar w:fldCharType="begin"/>
        </w:r>
        <w:r>
          <w:instrText xml:space="preserve"> PAGEREF _Toc22144 \h </w:instrText>
        </w:r>
        <w:r>
          <w:fldChar w:fldCharType="separate"/>
        </w:r>
        <w:r>
          <w:t>42</w:t>
        </w:r>
        <w:r>
          <w:fldChar w:fldCharType="end"/>
        </w:r>
      </w:hyperlink>
    </w:p>
    <w:p>
      <w:pPr>
        <w:pStyle w:val="TOC1"/>
        <w:tabs>
          <w:tab w:val="right" w:leader="dot" w:pos="8306"/>
        </w:tabs>
      </w:pPr>
      <w:hyperlink w:anchor="_Toc13187" w:history="1">
        <w:r>
          <w:rPr>
            <w:rFonts w:ascii="仿宋" w:eastAsia="仿宋" w:hAnsi="仿宋" w:cs="仿宋" w:hint="eastAsia"/>
            <w:lang w:eastAsia="zh-CN"/>
          </w:rPr>
          <w:t>十三、营销与推广策略</w:t>
        </w:r>
        <w:r>
          <w:tab/>
        </w:r>
        <w:r>
          <w:fldChar w:fldCharType="begin"/>
        </w:r>
        <w:r>
          <w:instrText xml:space="preserve"> PAGEREF _Toc13187 \h </w:instrText>
        </w:r>
        <w:r>
          <w:fldChar w:fldCharType="separate"/>
        </w:r>
        <w:r>
          <w:t>44</w:t>
        </w:r>
        <w:r>
          <w:fldChar w:fldCharType="end"/>
        </w:r>
      </w:hyperlink>
    </w:p>
    <w:p>
      <w:pPr>
        <w:pStyle w:val="TOC2"/>
        <w:tabs>
          <w:tab w:val="right" w:leader="dot" w:pos="8306"/>
        </w:tabs>
      </w:pPr>
      <w:hyperlink w:anchor="_Toc11700" w:history="1">
        <w:r>
          <w:rPr>
            <w:rFonts w:ascii="仿宋" w:eastAsia="仿宋" w:hAnsi="仿宋" w:cs="仿宋" w:hint="eastAsia"/>
            <w:lang w:eastAsia="zh-CN"/>
          </w:rPr>
          <w:t>(一)、产品/服务定位与特点</w:t>
        </w:r>
        <w:r>
          <w:tab/>
        </w:r>
        <w:r>
          <w:fldChar w:fldCharType="begin"/>
        </w:r>
        <w:r>
          <w:instrText xml:space="preserve"> PAGEREF _Toc11700 \h </w:instrText>
        </w:r>
        <w:r>
          <w:fldChar w:fldCharType="separate"/>
        </w:r>
        <w:r>
          <w:t>44</w:t>
        </w:r>
        <w:r>
          <w:fldChar w:fldCharType="end"/>
        </w:r>
      </w:hyperlink>
    </w:p>
    <w:p>
      <w:pPr>
        <w:pStyle w:val="TOC2"/>
        <w:tabs>
          <w:tab w:val="right" w:leader="dot" w:pos="8306"/>
        </w:tabs>
      </w:pPr>
      <w:hyperlink w:anchor="_Toc15521" w:history="1">
        <w:r>
          <w:rPr>
            <w:rFonts w:ascii="仿宋" w:eastAsia="仿宋" w:hAnsi="仿宋" w:cs="仿宋" w:hint="eastAsia"/>
            <w:lang w:eastAsia="zh-CN"/>
          </w:rPr>
          <w:t>(二)、市场定位与竞争分析</w:t>
        </w:r>
        <w:r>
          <w:tab/>
        </w:r>
        <w:r>
          <w:fldChar w:fldCharType="begin"/>
        </w:r>
        <w:r>
          <w:instrText xml:space="preserve"> PAGEREF _Toc15521 \h </w:instrText>
        </w:r>
        <w:r>
          <w:fldChar w:fldCharType="separate"/>
        </w:r>
        <w:r>
          <w:t>45</w:t>
        </w:r>
        <w:r>
          <w:fldChar w:fldCharType="end"/>
        </w:r>
      </w:hyperlink>
    </w:p>
    <w:p>
      <w:pPr>
        <w:pStyle w:val="TOC2"/>
        <w:tabs>
          <w:tab w:val="right" w:leader="dot" w:pos="8306"/>
        </w:tabs>
      </w:pPr>
      <w:hyperlink w:anchor="_Toc17354" w:history="1">
        <w:r>
          <w:rPr>
            <w:rFonts w:ascii="仿宋" w:eastAsia="仿宋" w:hAnsi="仿宋" w:cs="仿宋" w:hint="eastAsia"/>
            <w:lang w:eastAsia="zh-CN"/>
          </w:rPr>
          <w:t>(三)、营销渠道与策略</w:t>
        </w:r>
        <w:r>
          <w:tab/>
        </w:r>
        <w:r>
          <w:fldChar w:fldCharType="begin"/>
        </w:r>
        <w:r>
          <w:instrText xml:space="preserve"> PAGEREF _Toc17354 \h </w:instrText>
        </w:r>
        <w:r>
          <w:fldChar w:fldCharType="separate"/>
        </w:r>
        <w:r>
          <w:t>46</w:t>
        </w:r>
        <w:r>
          <w:fldChar w:fldCharType="end"/>
        </w:r>
      </w:hyperlink>
    </w:p>
    <w:p>
      <w:pPr>
        <w:pStyle w:val="TOC2"/>
        <w:tabs>
          <w:tab w:val="right" w:leader="dot" w:pos="8306"/>
        </w:tabs>
      </w:pPr>
      <w:hyperlink w:anchor="_Toc19761" w:history="1">
        <w:r>
          <w:rPr>
            <w:rFonts w:ascii="仿宋" w:eastAsia="仿宋" w:hAnsi="仿宋" w:cs="仿宋" w:hint="eastAsia"/>
            <w:lang w:eastAsia="zh-CN"/>
          </w:rPr>
          <w:t>(四)、推广与宣传活动</w:t>
        </w:r>
        <w:r>
          <w:tab/>
        </w:r>
        <w:r>
          <w:fldChar w:fldCharType="begin"/>
        </w:r>
        <w:r>
          <w:instrText xml:space="preserve"> PAGEREF _Toc19761 \h </w:instrText>
        </w:r>
        <w:r>
          <w:fldChar w:fldCharType="separate"/>
        </w:r>
        <w:r>
          <w:t>48</w:t>
        </w:r>
        <w:r>
          <w:fldChar w:fldCharType="end"/>
        </w:r>
      </w:hyperlink>
    </w:p>
    <w:p>
      <w:pPr>
        <w:pStyle w:val="TOC1"/>
        <w:tabs>
          <w:tab w:val="right" w:leader="dot" w:pos="8306"/>
        </w:tabs>
      </w:pPr>
      <w:hyperlink w:anchor="_Toc25667" w:history="1">
        <w:r>
          <w:rPr>
            <w:rFonts w:ascii="仿宋" w:eastAsia="仿宋" w:hAnsi="仿宋" w:cs="仿宋" w:hint="eastAsia"/>
            <w:lang w:eastAsia="zh-CN"/>
          </w:rPr>
          <w:t>十四、电子元件项目实施保障措施</w:t>
        </w:r>
        <w:r>
          <w:tab/>
        </w:r>
        <w:r>
          <w:fldChar w:fldCharType="begin"/>
        </w:r>
        <w:r>
          <w:instrText xml:space="preserve"> PAGEREF _Toc25667 \h </w:instrText>
        </w:r>
        <w:r>
          <w:fldChar w:fldCharType="separate"/>
        </w:r>
        <w:r>
          <w:t>53</w:t>
        </w:r>
        <w:r>
          <w:fldChar w:fldCharType="end"/>
        </w:r>
      </w:hyperlink>
    </w:p>
    <w:p>
      <w:pPr>
        <w:pStyle w:val="TOC2"/>
        <w:tabs>
          <w:tab w:val="right" w:leader="dot" w:pos="8306"/>
        </w:tabs>
      </w:pPr>
      <w:hyperlink w:anchor="_Toc5481" w:history="1">
        <w:r>
          <w:rPr>
            <w:rFonts w:ascii="仿宋" w:eastAsia="仿宋" w:hAnsi="仿宋" w:cs="仿宋" w:hint="eastAsia"/>
            <w:lang w:eastAsia="zh-CN"/>
          </w:rPr>
          <w:t>(一)、电子元件项目实施保障机制</w:t>
        </w:r>
        <w:r>
          <w:tab/>
        </w:r>
        <w:r>
          <w:fldChar w:fldCharType="begin"/>
        </w:r>
        <w:r>
          <w:instrText xml:space="preserve"> PAGEREF _Toc5481 \h </w:instrText>
        </w:r>
        <w:r>
          <w:fldChar w:fldCharType="separate"/>
        </w:r>
        <w:r>
          <w:t>53</w:t>
        </w:r>
        <w:r>
          <w:fldChar w:fldCharType="end"/>
        </w:r>
      </w:hyperlink>
    </w:p>
    <w:p>
      <w:pPr>
        <w:pStyle w:val="TOC2"/>
        <w:tabs>
          <w:tab w:val="right" w:leader="dot" w:pos="8306"/>
        </w:tabs>
      </w:pPr>
      <w:hyperlink w:anchor="_Toc11856" w:history="1">
        <w:r>
          <w:rPr>
            <w:rFonts w:ascii="仿宋" w:eastAsia="仿宋" w:hAnsi="仿宋" w:cs="仿宋" w:hint="eastAsia"/>
            <w:lang w:eastAsia="zh-CN"/>
          </w:rPr>
          <w:t>(二)、电子元件项目法律合规要求</w:t>
        </w:r>
        <w:r>
          <w:tab/>
        </w:r>
        <w:r>
          <w:fldChar w:fldCharType="begin"/>
        </w:r>
        <w:r>
          <w:instrText xml:space="preserve"> PAGEREF _Toc11856 \h </w:instrText>
        </w:r>
        <w:r>
          <w:fldChar w:fldCharType="separate"/>
        </w:r>
        <w:r>
          <w:t>56</w:t>
        </w:r>
        <w:r>
          <w:fldChar w:fldCharType="end"/>
        </w:r>
      </w:hyperlink>
    </w:p>
    <w:p>
      <w:pPr>
        <w:pStyle w:val="TOC2"/>
        <w:tabs>
          <w:tab w:val="right" w:leader="dot" w:pos="8306"/>
        </w:tabs>
      </w:pPr>
      <w:hyperlink w:anchor="_Toc28738" w:history="1">
        <w:r>
          <w:rPr>
            <w:rFonts w:ascii="仿宋" w:eastAsia="仿宋" w:hAnsi="仿宋" w:cs="仿宋" w:hint="eastAsia"/>
            <w:lang w:eastAsia="zh-CN"/>
          </w:rPr>
          <w:t>(三)、电子元件项目合同管理与法律事务</w:t>
        </w:r>
        <w:r>
          <w:tab/>
        </w:r>
        <w:r>
          <w:fldChar w:fldCharType="begin"/>
        </w:r>
        <w:r>
          <w:instrText xml:space="preserve"> PAGEREF _Toc28738 \h </w:instrText>
        </w:r>
        <w:r>
          <w:fldChar w:fldCharType="separate"/>
        </w:r>
        <w:r>
          <w:t>60</w:t>
        </w:r>
        <w:r>
          <w:fldChar w:fldCharType="end"/>
        </w:r>
      </w:hyperlink>
    </w:p>
    <w:p>
      <w:pPr>
        <w:pStyle w:val="TOC2"/>
        <w:tabs>
          <w:tab w:val="right" w:leader="dot" w:pos="8306"/>
        </w:tabs>
      </w:pPr>
      <w:hyperlink w:anchor="_Toc3946" w:history="1">
        <w:r>
          <w:rPr>
            <w:rFonts w:ascii="仿宋" w:eastAsia="仿宋" w:hAnsi="仿宋" w:cs="仿宋" w:hint="eastAsia"/>
            <w:lang w:eastAsia="zh-CN"/>
          </w:rPr>
          <w:t>(四)、电子元件项目知识产权保护策略</w:t>
        </w:r>
        <w:r>
          <w:tab/>
        </w:r>
        <w:r>
          <w:fldChar w:fldCharType="begin"/>
        </w:r>
        <w:r>
          <w:instrText xml:space="preserve"> PAGEREF _Toc3946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38"/>
      <w:r>
        <w:rPr>
          <w:rFonts w:ascii="仿宋" w:eastAsia="仿宋" w:hAnsi="仿宋" w:cs="仿宋" w:hint="eastAsia"/>
          <w:sz w:val="28"/>
          <w:lang w:eastAsia="zh-CN"/>
        </w:rPr>
        <w:t>一、电子元件项目可持续发展</w:t>
      </w:r>
      <w:bookmarkEnd w:id="2"/>
    </w:p>
    <w:p>
      <w:pPr>
        <w:pStyle w:val="Heading2"/>
        <w:rPr>
          <w:rFonts w:ascii="仿宋" w:eastAsia="仿宋" w:hAnsi="仿宋" w:cs="仿宋" w:hint="eastAsia"/>
          <w:lang w:eastAsia="zh-CN"/>
        </w:rPr>
      </w:pPr>
      <w:bookmarkStart w:id="3" w:name="_Toc196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中，电子元件项目团队着眼于未来，明确了可持续发展的战略方向。制定的具体可持续发展目标包括降低资源使用、采用环保技术、最大化社会效益等。这一步骤不仅有助于电子元件项目在环保和社会责任方面达到最高标准，也为未来提供了明确的指引，确保电子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可持续实践的融入电子元件项目管理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子元件项目管理周期。从电子元件项目规划开始，电子元件项目团队就考虑了环境和社会的因素。在执行阶段，电子元件项目团队积极推动绿色技术的应用，优化资源利用。此外，关注员工的社会责任，通过培训和沟通活动提高员工对可持续发展的认知，使他们能够在日常工作中践行可持续实践。这些举措不仅为电子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扎根于电子元件项目的可持续发展理念，我们深信环保与社会责任是电子元件项目成功的关键支柱。在电子元件项目的每一步，我们都致力于通过创新和实践，履行对环境和社会的坚定责任。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团队通过引入先进的环保技术、建立高效的废物处理系统以及推动能源节约措施，积极履行环保责任。定期的环保监测和评估确保电子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不仅致力于自身可持续发展，还注重对社会的回馈。通过支持社区电子元件项目、参与慈善事业、提供培训机会等方式，电子元件项目积极履行社会责任。与当地社区建立积极互动，关注员工的工作与生活平衡，以及员工的身心健康，是电子元件项目在社会责任层面的关键举措。这样的实践不仅增强了电子元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946"/>
      <w:r>
        <w:rPr>
          <w:rFonts w:ascii="仿宋" w:eastAsia="仿宋" w:hAnsi="仿宋" w:cs="仿宋" w:hint="eastAsia"/>
          <w:sz w:val="28"/>
          <w:lang w:eastAsia="zh-CN"/>
        </w:rPr>
        <w:t>二、电子元件项目建设背景及必要性分析</w:t>
      </w:r>
      <w:bookmarkEnd w:id="5"/>
    </w:p>
    <w:p>
      <w:pPr>
        <w:pStyle w:val="Heading2"/>
        <w:rPr>
          <w:rFonts w:ascii="仿宋" w:eastAsia="仿宋" w:hAnsi="仿宋" w:cs="仿宋" w:hint="eastAsia"/>
          <w:lang w:eastAsia="zh-CN"/>
        </w:rPr>
      </w:pPr>
      <w:bookmarkStart w:id="6" w:name="_Toc6095"/>
      <w:r>
        <w:rPr>
          <w:rFonts w:ascii="仿宋" w:eastAsia="仿宋" w:hAnsi="仿宋" w:cs="仿宋" w:hint="eastAsia"/>
          <w:lang w:eastAsia="zh-CN"/>
        </w:rPr>
        <w:t>(一)、电子元件项目背景分析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元件项目在这个潮流中的定位。同时，我们将关注行业内涌现的新兴机遇，以便电子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元件项目提供了强大的发展动力。我们将聚焦于行业内最新的技术发展趋势，包括但不限于人工智能、大数据分析、物联网等领域。通过深度的技术研究，我们将确保电子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元件项目发展的源泉。我们将投入更多的精力对市场需求进行深入剖析，超越表面的需求，深入挖掘潜在的市场痛点和机遇。通过对市场需求的细致了解，电子元件项目将更有针对性地设计解决方案，满足市场的多样化需求，从而更好地促进电子元件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元件项目战略至关重要。我们将对竞争态势进行更为深入的分析，包括但不限于市场份额、产品特点、客户满意度等多个维度。通过深度的竞争分析，电子元件项目将能够更准确地把握市场脉搏，制定具有竞争力的电子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元件项目的发展具有直接的影响。我们将进行更为全面的法规和政策分析，了解行业发展中的潜在法律风险和合规挑战。通过充分了解和遵守相关法规，电子元件项目将确保在法律框架内合法合规运营，为电子元件项目的稳健发展提供有力支持。</w:t>
      </w:r>
    </w:p>
    <w:p>
      <w:pPr>
        <w:pStyle w:val="Heading2"/>
        <w:ind w:firstLine="560" w:firstLineChars="200"/>
        <w:rPr>
          <w:rFonts w:ascii="仿宋" w:eastAsia="仿宋" w:hAnsi="仿宋" w:cs="仿宋" w:hint="eastAsia"/>
          <w:sz w:val="28"/>
          <w:lang w:eastAsia="zh-CN"/>
        </w:rPr>
      </w:pPr>
      <w:bookmarkStart w:id="7" w:name="_Toc31395"/>
      <w:r>
        <w:rPr>
          <w:rFonts w:ascii="仿宋" w:eastAsia="仿宋" w:hAnsi="仿宋" w:cs="仿宋" w:hint="eastAsia"/>
          <w:sz w:val="28"/>
          <w:lang w:eastAsia="zh-CN"/>
        </w:rPr>
        <w:t>(二)、电子元件项目建设必要性分析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建设的迫切性源于对行业发展趋势的深刻洞察。我们正处于一个行业变革的时代，科技创新、数字化转型成为企业发展的关键动力。电子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建设不仅仅是为了跟上潮流，更是为了通过技术创新推动企业的持续发展。通过引入先进的技术和解决方案，电子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元件项目的建设成为必然选择，通过提高产品质量、拓展服务领域，从而在竞争中获得更多的机会。电子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元件项目建设的必要性体现在对客户需求更精准的满足。通过电子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建设的背后是对企业持续创新的追求。只有通过不断创新，企业才能在竞争中立于不败之地。电子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35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741"/>
      <w:r>
        <w:rPr>
          <w:rFonts w:ascii="仿宋" w:eastAsia="仿宋" w:hAnsi="仿宋" w:cs="仿宋" w:hint="eastAsia"/>
          <w:lang w:eastAsia="zh-CN"/>
        </w:rPr>
        <w:t>(一)、电子元件行业分析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行业一直以来都是市场的关注焦点。行业内的发展趋势、竞争态势以及潜在机会都对电子元件项目的推进产生深远的影响。通过深入研究行业的整体概貌，我们将更好地理解行业的核心特征，为电子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行业，技术一直是推动创新和发展的关键因素。我们将对当前技术趋势进行详尽分析，包括但不限于人工智能、大数据应用、先进制造技术等。这有助于电子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元件项目成功的基础。我们将对主要竞争对手进行深入研究，包括其市场份额、产品特点、市场定位等。通过全面了解竞争对手的优势和劣势，电子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20"/>
      <w:r>
        <w:rPr>
          <w:rFonts w:ascii="仿宋" w:eastAsia="仿宋" w:hAnsi="仿宋" w:cs="仿宋" w:hint="eastAsia"/>
          <w:sz w:val="28"/>
          <w:lang w:eastAsia="zh-CN"/>
        </w:rPr>
        <w:t>(二)、电子元件市场分析预测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通过对市场规模的深入调研，我们将预测电子元件市场未来的增长趋势。这包括市场的整体规模、各细分领域的发展趋势等。电子元件项目可以根据市场的扩张速度和潜在机会，制定更符合市场需求的发展策略。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元件项目实施过程中需要充分考虑的因素。我们将对市场风险进行全面评估，包括但不限于政策法规风险、市场竞争风险、技术变革风险等。通过对潜在风险的深入分析，电子元件项目可以制定相应的风险缓解策略，降低不确定性对电子元件项目的影响。</w:t>
      </w:r>
    </w:p>
    <w:p>
      <w:pPr>
        <w:pStyle w:val="Heading1"/>
        <w:ind w:firstLine="560" w:firstLineChars="200"/>
        <w:rPr>
          <w:rFonts w:ascii="仿宋" w:eastAsia="仿宋" w:hAnsi="仿宋" w:cs="仿宋" w:hint="eastAsia"/>
          <w:sz w:val="28"/>
          <w:lang w:eastAsia="zh-CN"/>
        </w:rPr>
      </w:pPr>
      <w:bookmarkStart w:id="11" w:name="_Toc530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45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技术管理特点体现在其创新导向。通过引入最先进的技术趋势和解决方案，电子元件项目致力于提升科技含量、提高质量和效率水平。这意味着我们将采用最新的工具和方法，确保电子元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电子元件项目技术管理的显著特征。通过整合不同领域的技术资源，我们实现了跨学科的协同工作。这有助于优化技术架构，提高整体效能。此外，整合性策略还促进了不同技术团队之间的紧密沟通和高效合作，确保电子元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件项目所采用的技术。通过不断优化技术方案，电子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件项目团队将在电子元件项目初期识别可能的技术风险，并采取相应的预防和应对措施。通过建立健全的风险评估机制，电子元件项目能够在实施过程中及时发现并解决潜在的技术问题，保障电子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件项目中，技术将成为电子元件项目成功的有力支持。这一深度剖析揭示了技术管理在电子元件项目实施中的关键作用，为电子元件项目的技术基础奠定了坚实的基础。</w:t>
      </w:r>
    </w:p>
    <w:p>
      <w:pPr>
        <w:pStyle w:val="Heading2"/>
        <w:ind w:firstLine="560" w:firstLineChars="200"/>
        <w:rPr>
          <w:rFonts w:ascii="仿宋" w:eastAsia="仿宋" w:hAnsi="仿宋" w:cs="仿宋" w:hint="eastAsia"/>
          <w:sz w:val="28"/>
          <w:lang w:eastAsia="zh-CN"/>
        </w:rPr>
      </w:pPr>
      <w:bookmarkStart w:id="13" w:name="_Toc22229"/>
      <w:r>
        <w:rPr>
          <w:rFonts w:ascii="仿宋" w:eastAsia="仿宋" w:hAnsi="仿宋" w:cs="仿宋" w:hint="eastAsia"/>
          <w:sz w:val="28"/>
          <w:lang w:eastAsia="zh-CN"/>
        </w:rPr>
        <w:t>(二)、电子元件项目工艺技术设计方案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元件项目将严格按照相关行业规范要求进行组织。通过有效控制产品质量，电子元件项目将致力于为顾客提供优质的电子元件项目产品和良好的服务。这体现了电子元件项目对于生产活动合规性和质量标准的高度重视，为电子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元件项目注重生态效益和清洁生产原则。电子元件项目建设将紧密结合地方特色经济发展，与社会经济发展规划和区域环境保护规划方案相协调一致。通过与当地区域自然生态系统的结合，电子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元件项目产品具有多样化的客户需求和个性化的特点。因此，电子元件项目产品规格品种多样，且单批生产数量较小。为满足这一特点，电子元件项目承办单位将建设先进的柔性制造生产线。通过广泛应用柔性制造技术，电子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元件项目采用的技术具有较高的技术含量和自动化水平，处于国内先进水平。这一技术选用不仅体现了对生产效率、质量和环境友好性的高标准要求，同时为电子元件项目的可持续发展奠定了坚实的基础。</w:t>
      </w:r>
    </w:p>
    <w:p>
      <w:pPr>
        <w:pStyle w:val="Heading2"/>
        <w:ind w:firstLine="560" w:firstLineChars="200"/>
        <w:rPr>
          <w:rFonts w:ascii="仿宋" w:eastAsia="仿宋" w:hAnsi="仿宋" w:cs="仿宋" w:hint="eastAsia"/>
          <w:sz w:val="28"/>
          <w:lang w:eastAsia="zh-CN"/>
        </w:rPr>
      </w:pPr>
      <w:bookmarkStart w:id="14" w:name="_Toc343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为确保电子元件项目的高效生产和技术实施，我们制定了一套精心设计的设备选型方案，以满足电子元件项目生产、质量和环保的要求。该方案的主要特点如下：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64"/>
      <w:r>
        <w:rPr>
          <w:rFonts w:ascii="仿宋" w:eastAsia="仿宋" w:hAnsi="仿宋" w:cs="仿宋" w:hint="eastAsia"/>
          <w:sz w:val="28"/>
          <w:lang w:eastAsia="zh-CN"/>
        </w:rPr>
        <w:t>五、电子元件项目建设单位说明</w:t>
      </w:r>
      <w:bookmarkEnd w:id="15"/>
    </w:p>
    <w:p>
      <w:pPr>
        <w:pStyle w:val="Heading2"/>
        <w:rPr>
          <w:rFonts w:ascii="仿宋" w:eastAsia="仿宋" w:hAnsi="仿宋" w:cs="仿宋" w:hint="eastAsia"/>
          <w:lang w:eastAsia="zh-CN"/>
        </w:rPr>
      </w:pPr>
      <w:bookmarkStart w:id="16" w:name="_Toc8884"/>
      <w:r>
        <w:rPr>
          <w:rFonts w:ascii="仿宋" w:eastAsia="仿宋" w:hAnsi="仿宋" w:cs="仿宋" w:hint="eastAsia"/>
          <w:lang w:eastAsia="zh-CN"/>
        </w:rPr>
        <w:t>(一)、电子元件项目承办单位基本情况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1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元件项目承办单位的XXXX，我们着眼于实现可持续的经济效益。通过技术创新和解决方案的提供，公司预计在电子元件项目执行期间将获得可观的收入增长。这一收入来源主要包括电子元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同时，我们注重成本控制和效率提升，以确保电子元件项目的可持续盈利。透过精细的管理和资源优化，公司期望实现电子元件项目利润最大化。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元件项目实施进行全面的投资评估，包括电子元件项目启动阶段的资金投入和后续运营成本。通过对电子元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元件项目实施过程中具备足够的资金流动性，公司将进行详尽的现金流分析。这包括资金需求的合理预测、电子元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779"/>
      <w:r>
        <w:rPr>
          <w:rFonts w:ascii="仿宋" w:eastAsia="仿宋" w:hAnsi="仿宋" w:cs="仿宋" w:hint="eastAsia"/>
          <w:sz w:val="28"/>
          <w:lang w:eastAsia="zh-CN"/>
        </w:rPr>
        <w:t>六、电子元件项目土建工程</w:t>
      </w:r>
      <w:bookmarkEnd w:id="18"/>
    </w:p>
    <w:p>
      <w:pPr>
        <w:pStyle w:val="Heading2"/>
        <w:rPr>
          <w:rFonts w:ascii="仿宋" w:eastAsia="仿宋" w:hAnsi="仿宋" w:cs="仿宋" w:hint="eastAsia"/>
          <w:lang w:eastAsia="zh-CN"/>
        </w:rPr>
      </w:pPr>
      <w:bookmarkStart w:id="19" w:name="_Toc319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在电子元件项目的建筑工程设计中，我们将秉承一系列重要的设计原则，以确保电子元件项目建筑在功能、美观、可持续性等方面达到最佳效果。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首要原则是确保建筑的功能性得到最大化的发挥。我们将充分理解电子元件项目的实际需求，合理布局各个功能区域，保证建筑在满足业务需求的同时，提供高效的工作环境。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在建筑设计中，我们将综合考虑建设和运营成本。通过精细的经济效益分析，确保设计方案在高效利用资源的同时，对电子元件项目的长期盈利能力有积极的贡献。</w:t>
      </w:r>
    </w:p>
    <w:p>
      <w:pPr>
        <w:pStyle w:val="Heading2"/>
        <w:ind w:firstLine="560" w:firstLineChars="200"/>
        <w:rPr>
          <w:rFonts w:ascii="仿宋" w:eastAsia="仿宋" w:hAnsi="仿宋" w:cs="仿宋" w:hint="eastAsia"/>
          <w:sz w:val="28"/>
          <w:lang w:eastAsia="zh-CN"/>
        </w:rPr>
      </w:pPr>
      <w:bookmarkStart w:id="20" w:name="_Toc327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的土建工程设计中，我们将精准设定设计年限，结合电子元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https://d.book118.com/447001112146006042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87047"/>
    <w:rsid w:val="3D5870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0111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2024-02-10T16:49:00Z</dcterms:created>
  <dcterms:modified xsi:type="dcterms:W3CDTF">2024-02-10T16:49:27Z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A9A80DB3B1DE4E7E90D6F478D927A4CE_11</vt:lpwstr>
  </property>
  <property fmtid="{D5CDD505-2E9C-101B-9397-08002B2CF9AE}" pid="3" name="KSOProductBuildVer">
    <vt:lpwstr>2052-12.1.0.16250</vt:lpwstr>
  </property>
</Properties>
</file>