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NormalWeb"/>
        <w:widowControl/>
        <w:spacing w:before="0" w:beforeAutospacing="0" w:after="0" w:afterAutospacing="0"/>
        <w:jc w:val="center"/>
        <w:rPr>
          <w:rFonts w:ascii="宋体" w:hAnsi="宋体" w:cs="宋体"/>
          <w:b/>
          <w:bCs/>
          <w:sz w:val="36"/>
          <w:szCs w:val="36"/>
          <w:lang w:val="en-US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10185400</wp:posOffset>
            </wp:positionH>
            <wp:positionV relativeFrom="topMargin">
              <wp:posOffset>10528300</wp:posOffset>
            </wp:positionV>
            <wp:extent cx="469900" cy="254000"/>
            <wp:effectExtent l="0" t="0" r="6350" b="12700"/>
            <wp:wrapNone/>
            <wp:docPr id="100141" name="图片 100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1" name="图片 10014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OLE_LINK1"/>
      <w:r>
        <w:rPr>
          <w:rFonts w:ascii="宋体" w:hAnsi="宋体" w:cs="宋体" w:hint="eastAsia"/>
          <w:b/>
          <w:bCs/>
          <w:sz w:val="36"/>
          <w:szCs w:val="36"/>
          <w:lang w:val="en-US"/>
        </w:rPr>
        <w:t xml:space="preserve"> 旋转</w:t>
      </w:r>
    </w:p>
    <w:p>
      <w:pPr>
        <w:jc w:val="center"/>
        <w:rPr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模型（三十四）——费马点模型</w:t>
      </w:r>
    </w:p>
    <w:p>
      <w:pPr>
        <w:pStyle w:val="NormalWeb"/>
        <w:widowControl/>
        <w:spacing w:before="0" w:beforeAutospacing="0" w:after="0" w:afterAutospacing="0"/>
        <w:rPr>
          <w:rFonts w:eastAsiaTheme="minorEastAsia"/>
          <w:lang w:val="en-US"/>
        </w:rPr>
      </w:pPr>
    </w:p>
    <w:p>
      <w:pPr>
        <w:pStyle w:val="NormalWeb"/>
        <w:widowControl/>
        <w:spacing w:before="0" w:beforeAutospacing="0" w:after="0" w:afterAutospacing="0"/>
      </w:pPr>
      <w:r>
        <w:rPr>
          <w:lang w:val="en-US"/>
        </w:rPr>
        <w:drawing>
          <wp:inline distT="0" distB="0" distL="0" distR="0">
            <wp:extent cx="1900555" cy="530860"/>
            <wp:effectExtent l="0" t="0" r="4445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widowControl/>
        <w:spacing w:before="0" w:beforeAutospacing="0" w:after="0" w:afterAutospacing="0"/>
        <w:rPr>
          <w:rFonts w:ascii="黑体" w:eastAsia="黑体" w:hAnsi="黑体" w:cs="黑体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黑体" w:eastAsia="黑体" w:hAnsi="黑体" w:cs="黑体"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费马点：到一个三角形三个顶点距离之和最小的点，称为三角形的费马点</w:t>
      </w:r>
      <w:r>
        <w:rPr>
          <w:rFonts w:ascii="黑体" w:eastAsia="黑体" w:hAnsi="黑体" w:cs="黑体" w:hint="eastAsia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.</w:t>
      </w:r>
    </w:p>
    <w:p>
      <w:pPr>
        <w:pStyle w:val="NormalWeb"/>
        <w:widowControl/>
        <w:spacing w:before="0" w:beforeAutospacing="0" w:after="0" w:afterAutospacing="0"/>
        <w:rPr>
          <w:rFonts w:ascii="黑体" w:eastAsia="黑体" w:hAnsi="黑体" w:cs="黑体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黑体" w:eastAsia="黑体" w:hAnsi="黑体" w:cs="黑体" w:hint="eastAsia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 xml:space="preserve">        当PA+PB+PC取最小值时，点P叫三角形的费马点.</w:t>
      </w:r>
    </w:p>
    <w:p>
      <w:pPr>
        <w:pStyle w:val="NormalWeb"/>
        <w:widowControl/>
        <w:spacing w:before="0" w:beforeAutospacing="0" w:after="0" w:afterAutospacing="0"/>
        <w:ind w:left="1120" w:hanging="1120" w:hangingChars="400"/>
        <w:rPr>
          <w:rFonts w:ascii="黑体" w:eastAsia="黑体" w:hAnsi="黑体" w:cs="黑体"/>
          <w:color w:val="FF0000"/>
          <w:sz w:val="28"/>
          <w:szCs w:val="28"/>
          <w:lang w:val="en-US"/>
        </w:rPr>
      </w:pPr>
      <w:r>
        <w:rPr>
          <w:rFonts w:ascii="黑体" w:eastAsia="黑体" w:hAnsi="黑体" w:cs="黑体" w:hint="eastAsia"/>
          <w:color w:val="FF0000"/>
          <w:sz w:val="28"/>
          <w:szCs w:val="28"/>
        </w:rPr>
        <w:t>◎结论</w:t>
      </w:r>
      <w:r>
        <w:rPr>
          <w:rFonts w:ascii="黑体" w:eastAsia="黑体" w:hAnsi="黑体" w:cs="黑体" w:hint="eastAsia"/>
          <w:color w:val="FF0000"/>
          <w:sz w:val="28"/>
          <w:szCs w:val="28"/>
          <w:lang w:val="en-US"/>
        </w:rPr>
        <w:t>：</w:t>
      </w:r>
      <w:r>
        <w:rPr>
          <w:rFonts w:ascii="黑体" w:eastAsia="黑体" w:hAnsi="黑体" w:cs="黑体" w:hint="eastAsia"/>
          <w:color w:val="FF0000"/>
          <w:sz w:val="28"/>
          <w:szCs w:val="28"/>
        </w:rPr>
        <w:t>如图</w:t>
      </w:r>
      <w:r>
        <w:rPr>
          <w:rFonts w:ascii="黑体" w:eastAsia="黑体" w:hAnsi="黑体" w:cs="黑体" w:hint="eastAsia"/>
          <w:color w:val="FF0000"/>
          <w:sz w:val="28"/>
          <w:szCs w:val="28"/>
          <w:lang w:val="en-US"/>
        </w:rPr>
        <w:t>,</w:t>
      </w:r>
      <w:r>
        <w:rPr>
          <w:rFonts w:ascii="黑体" w:eastAsia="黑体" w:hAnsi="黑体" w:cs="黑体" w:hint="eastAsia"/>
          <w:color w:val="FF0000"/>
          <w:sz w:val="28"/>
          <w:szCs w:val="28"/>
        </w:rPr>
        <w:t>△ABC的三个内角均不大于120°，点</w:t>
      </w:r>
      <w:r>
        <w:rPr>
          <w:rFonts w:ascii="黑体" w:eastAsia="黑体" w:hAnsi="黑体" w:cs="黑体" w:hint="eastAsia"/>
          <w:color w:val="FF0000"/>
          <w:sz w:val="28"/>
          <w:szCs w:val="28"/>
          <w:lang w:val="en-US"/>
        </w:rPr>
        <w:t>P在形内，</w:t>
      </w:r>
    </w:p>
    <w:p>
      <w:pPr>
        <w:pStyle w:val="NormalWeb"/>
        <w:widowControl/>
        <w:spacing w:before="0" w:beforeAutospacing="0" w:after="0" w:afterAutospacing="0"/>
        <w:ind w:left="1119" w:leftChars="533"/>
        <w:rPr>
          <w:rFonts w:ascii="黑体" w:eastAsia="黑体" w:hAnsi="黑体" w:cs="黑体"/>
          <w:color w:val="FF0000"/>
          <w:sz w:val="28"/>
          <w:szCs w:val="28"/>
        </w:rPr>
      </w:pPr>
      <w:r>
        <w:rPr>
          <w:rFonts w:ascii="黑体" w:eastAsia="黑体" w:hAnsi="黑体" w:cs="黑体" w:hint="eastAsia"/>
          <w:color w:val="FF0000"/>
          <w:sz w:val="28"/>
          <w:szCs w:val="28"/>
        </w:rPr>
        <w:t>当</w:t>
      </w:r>
      <w:r>
        <w:rPr>
          <w:rFonts w:ascii="黑体" w:eastAsia="黑体" w:hAnsi="黑体" w:cs="黑体" w:hint="eastAsia"/>
          <w:color w:val="FF0000"/>
          <w:sz w:val="28"/>
          <w:szCs w:val="28"/>
          <w:lang w:val="en-US"/>
        </w:rPr>
        <w:t>∠BPC＝∠APC＝∠CPA＝120</w:t>
      </w:r>
      <w:r>
        <w:rPr>
          <w:rFonts w:ascii="黑体" w:eastAsia="黑体" w:hAnsi="黑体" w:cs="黑体" w:hint="eastAsia"/>
          <w:color w:val="FF0000"/>
          <w:sz w:val="28"/>
          <w:szCs w:val="28"/>
          <w:vertAlign w:val="superscript"/>
          <w:lang w:val="en-US"/>
        </w:rPr>
        <w:t>o</w:t>
      </w:r>
      <w:r>
        <w:rPr>
          <w:rFonts w:ascii="黑体" w:eastAsia="黑体" w:hAnsi="黑体" w:cs="黑体" w:hint="eastAsia"/>
          <w:color w:val="FF0000"/>
          <w:sz w:val="28"/>
          <w:szCs w:val="28"/>
          <w:lang w:val="en-US"/>
        </w:rPr>
        <w:t>时</w:t>
      </w:r>
      <w:r>
        <w:rPr>
          <w:rFonts w:ascii="黑体" w:eastAsia="黑体" w:hAnsi="黑体" w:cs="黑体" w:hint="eastAsia"/>
          <w:color w:val="FF0000"/>
          <w:sz w:val="28"/>
          <w:szCs w:val="28"/>
        </w:rPr>
        <w:t>，P</w:t>
      </w:r>
      <w:r>
        <w:rPr>
          <w:rFonts w:ascii="黑体" w:eastAsia="黑体" w:hAnsi="黑体" w:cs="黑体" w:hint="eastAsia"/>
          <w:color w:val="FF0000"/>
          <w:sz w:val="28"/>
          <w:szCs w:val="28"/>
          <w:lang w:val="en-US"/>
        </w:rPr>
        <w:t>A</w:t>
      </w:r>
      <w:r>
        <w:rPr>
          <w:rFonts w:ascii="黑体" w:eastAsia="黑体" w:hAnsi="黑体" w:cs="黑体" w:hint="eastAsia"/>
          <w:color w:val="FF0000"/>
          <w:sz w:val="28"/>
          <w:szCs w:val="28"/>
        </w:rPr>
        <w:t>+PB+PC的值最小.</w:t>
      </w:r>
    </w:p>
    <w:p>
      <w:pPr>
        <w:pStyle w:val="NormalWeb"/>
        <w:widowControl/>
        <w:spacing w:before="0" w:beforeAutospacing="0" w:after="0" w:afterAutospacing="0"/>
      </w:pPr>
      <w:r>
        <w:rPr>
          <w:rFonts w:hint="eastAsia"/>
          <w:lang w:val="en-US"/>
        </w:rPr>
        <w:t xml:space="preserve">          </w:t>
      </w:r>
      <w:r>
        <w:rPr>
          <w:lang w:val="en-US"/>
        </w:rPr>
        <w:drawing>
          <wp:inline distT="0" distB="0" distL="114300" distR="114300">
            <wp:extent cx="1681480" cy="1566545"/>
            <wp:effectExtent l="0" t="0" r="13970" b="14605"/>
            <wp:docPr id="2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NormalWeb"/>
        <w:widowControl/>
        <w:spacing w:before="0" w:beforeAutospacing="0" w:after="0" w:afterAutospacing="0"/>
        <w:rPr>
          <w:rFonts w:ascii="楷体" w:eastAsia="楷体" w:hAnsi="楷体" w:cs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楷体" w:eastAsia="楷体" w:hAnsi="楷体" w:cs="楷体" w:hint="eastAsia"/>
        </w:rPr>
        <w:t>【证明】</w:t>
      </w:r>
      <w:r>
        <w:rPr>
          <w:rFonts w:ascii="楷体" w:eastAsia="楷体" w:hAnsi="楷体" w:cs="楷体" w:hint="eastAsia"/>
          <w:color w:val="000000" w:themeColor="text1"/>
          <w14:textFill>
            <w14:solidFill>
              <w14:schemeClr w14:val="tx1"/>
            </w14:solidFill>
          </w14:textFill>
        </w:rPr>
        <w:t>如图，将△ABP绕点B逆时针旋转 60°，得到△A</w:t>
      </w:r>
      <w:r>
        <w:rPr>
          <w:rFonts w:ascii="楷体" w:eastAsia="楷体" w:hAnsi="楷体" w:cs="楷体" w:hint="eastAsia"/>
          <w:color w:val="000000" w:themeColor="text1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楷体" w:eastAsia="楷体" w:hAnsi="楷体" w:cs="楷体" w:hint="eastAsia"/>
          <w:color w:val="000000" w:themeColor="text1"/>
          <w14:textFill>
            <w14:solidFill>
              <w14:schemeClr w14:val="tx1"/>
            </w14:solidFill>
          </w14:textFill>
        </w:rPr>
        <w:t>BP</w:t>
      </w:r>
      <w:r>
        <w:rPr>
          <w:rFonts w:ascii="楷体" w:eastAsia="楷体" w:hAnsi="楷体" w:cs="楷体" w:hint="eastAsia"/>
          <w:color w:val="000000" w:themeColor="text1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楷体" w:eastAsia="楷体" w:hAnsi="楷体" w:cs="楷体" w:hint="eastAsia"/>
          <w:color w:val="000000" w:themeColor="text1"/>
          <w14:textFill>
            <w14:solidFill>
              <w14:schemeClr w14:val="tx1"/>
            </w14:solidFill>
          </w14:textFill>
        </w:rPr>
        <w:t>，</w:t>
      </w:r>
    </w:p>
    <w:p>
      <w:pPr>
        <w:pStyle w:val="NormalWeb"/>
        <w:widowControl/>
        <w:spacing w:before="0" w:beforeAutospacing="0" w:after="0" w:afterAutospacing="0"/>
        <w:ind w:firstLine="960" w:firstLineChars="400"/>
        <w:rPr>
          <w:rFonts w:ascii="楷体" w:eastAsia="楷体" w:hAnsi="楷体" w:cs="楷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楷体" w:eastAsia="楷体" w:hAnsi="楷体" w:cs="楷体" w:hint="eastAsia"/>
          <w:color w:val="000000" w:themeColor="text1"/>
          <w14:textFill>
            <w14:solidFill>
              <w14:schemeClr w14:val="tx1"/>
            </w14:solidFill>
          </w14:textFill>
        </w:rPr>
        <w:t>连接 PP</w:t>
      </w:r>
      <w:r>
        <w:rPr>
          <w:rFonts w:ascii="楷体" w:eastAsia="楷体" w:hAnsi="楷体" w:cs="楷体" w:hint="eastAsia"/>
          <w:color w:val="000000" w:themeColor="text1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楷体" w:eastAsia="楷体" w:hAnsi="楷体" w:cs="楷体" w:hint="eastAsia"/>
          <w:color w:val="000000" w:themeColor="text1"/>
          <w14:textFill>
            <w14:solidFill>
              <w14:schemeClr w14:val="tx1"/>
            </w14:solidFill>
          </w14:textFill>
        </w:rPr>
        <w:t>，则△BPP</w:t>
      </w:r>
      <w:r>
        <w:rPr>
          <w:rFonts w:ascii="楷体" w:eastAsia="楷体" w:hAnsi="楷体" w:cs="楷体" w:hint="eastAsia"/>
          <w:color w:val="000000" w:themeColor="text1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楷体" w:eastAsia="楷体" w:hAnsi="楷体" w:cs="楷体" w:hint="eastAsia"/>
          <w:color w:val="000000" w:themeColor="text1"/>
          <w14:textFill>
            <w14:solidFill>
              <w14:schemeClr w14:val="tx1"/>
            </w14:solidFill>
          </w14:textFill>
        </w:rPr>
        <w:t>是等边三角形，所以 PB=PP</w:t>
      </w:r>
      <w:r>
        <w:rPr>
          <w:rFonts w:ascii="楷体" w:eastAsia="楷体" w:hAnsi="楷体" w:cs="楷体" w:hint="eastAsia"/>
          <w:color w:val="000000" w:themeColor="text1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楷体" w:eastAsia="楷体" w:hAnsi="楷体" w:cs="楷体" w:hint="eastAsia"/>
          <w:color w:val="000000" w:themeColor="text1"/>
          <w14:textFill>
            <w14:solidFill>
              <w14:schemeClr w14:val="tx1"/>
            </w14:solidFill>
          </w14:textFill>
        </w:rPr>
        <w:t>.</w:t>
      </w:r>
    </w:p>
    <w:p>
      <w:pPr>
        <w:pStyle w:val="NormalWeb"/>
        <w:widowControl/>
        <w:spacing w:before="0" w:beforeAutospacing="0" w:after="0" w:afterAutospacing="0"/>
        <w:rPr>
          <w:rFonts w:ascii="楷体" w:eastAsia="楷体" w:hAnsi="楷体" w:cs="楷体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楷体" w:eastAsia="楷体" w:hAnsi="楷体" w:cs="楷体" w:hint="eastAsia"/>
          <w:lang w:val="en-US"/>
        </w:rPr>
        <w:t xml:space="preserve">         </w:t>
      </w:r>
      <w:r>
        <w:rPr>
          <w:lang w:val="en-US"/>
        </w:rPr>
        <w:drawing>
          <wp:inline distT="0" distB="0" distL="114300" distR="114300">
            <wp:extent cx="1617345" cy="1273175"/>
            <wp:effectExtent l="0" t="0" r="1905" b="3175"/>
            <wp:docPr id="6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>
      <w:pPr>
        <w:pStyle w:val="NormalWeb"/>
        <w:widowControl/>
        <w:spacing w:before="0" w:beforeAutospacing="0" w:after="0" w:afterAutospacing="0"/>
        <w:ind w:firstLine="1200" w:firstLineChars="500"/>
        <w:rPr>
          <w:rFonts w:ascii="楷体" w:eastAsia="楷体" w:hAnsi="楷体" w:cs="楷体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由旋转的性质可得PA+PB+PC ＝ P</w:t>
      </w:r>
      <w:r>
        <w:rPr>
          <w:rFonts w:ascii="楷体" w:eastAsia="楷体" w:hAnsi="楷体" w:cs="楷体" w:hint="eastAsia"/>
          <w:color w:val="000000" w:themeColor="text1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A</w:t>
      </w:r>
      <w:r>
        <w:rPr>
          <w:rFonts w:ascii="楷体" w:eastAsia="楷体" w:hAnsi="楷体" w:cs="楷体" w:hint="eastAsia"/>
          <w:color w:val="000000" w:themeColor="text1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+PP</w:t>
      </w:r>
      <w:r>
        <w:rPr>
          <w:rFonts w:ascii="楷体" w:eastAsia="楷体" w:hAnsi="楷体" w:cs="楷体" w:hint="eastAsia"/>
          <w:color w:val="000000" w:themeColor="text1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+PC≥A</w:t>
      </w:r>
      <w:r>
        <w:rPr>
          <w:rFonts w:ascii="楷体" w:eastAsia="楷体" w:hAnsi="楷体" w:cs="楷体" w:hint="eastAsia"/>
          <w:color w:val="000000" w:themeColor="text1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C,</w:t>
      </w:r>
    </w:p>
    <w:p>
      <w:pPr>
        <w:pStyle w:val="NormalWeb"/>
        <w:widowControl/>
        <w:spacing w:before="0" w:beforeAutospacing="0" w:after="0" w:afterAutospacing="0"/>
        <w:ind w:firstLine="1200" w:firstLineChars="500"/>
        <w:rPr>
          <w:rFonts w:ascii="楷体" w:eastAsia="楷体" w:hAnsi="楷体" w:cs="楷体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∴当A</w:t>
      </w:r>
      <w:r>
        <w:rPr>
          <w:rFonts w:ascii="楷体" w:eastAsia="楷体" w:hAnsi="楷体" w:cs="楷体" w:hint="eastAsia"/>
          <w:color w:val="000000" w:themeColor="text1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、P</w:t>
      </w:r>
      <w:r>
        <w:rPr>
          <w:rFonts w:ascii="楷体" w:eastAsia="楷体" w:hAnsi="楷体" w:cs="楷体" w:hint="eastAsia"/>
          <w:color w:val="000000" w:themeColor="text1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、P、C四点共线时，PA+PB+PC的值最小，</w:t>
      </w:r>
    </w:p>
    <w:p>
      <w:pPr>
        <w:pStyle w:val="NormalWeb"/>
        <w:widowControl/>
        <w:spacing w:before="0" w:beforeAutospacing="0" w:after="0" w:afterAutospacing="0"/>
        <w:ind w:firstLine="1200" w:firstLineChars="500"/>
        <w:rPr>
          <w:rFonts w:ascii="楷体" w:eastAsia="楷体" w:hAnsi="楷体" w:cs="楷体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∵△BPP</w:t>
      </w:r>
      <w:r>
        <w:rPr>
          <w:rFonts w:ascii="楷体" w:eastAsia="楷体" w:hAnsi="楷体" w:cs="楷体" w:hint="eastAsia"/>
          <w:color w:val="000000" w:themeColor="text1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是等边三角形，∠BPP1＝60º，</w:t>
      </w:r>
    </w:p>
    <w:p>
      <w:pPr>
        <w:pStyle w:val="NormalWeb"/>
        <w:widowControl/>
        <w:spacing w:before="0" w:beforeAutospacing="0" w:after="0" w:afterAutospacing="0"/>
        <w:ind w:firstLine="1200" w:firstLineChars="500"/>
        <w:rPr>
          <w:rFonts w:ascii="楷体" w:eastAsia="楷体" w:hAnsi="楷体" w:cs="楷体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∴∠BPC＝120º，</w:t>
      </w:r>
    </w:p>
    <w:p>
      <w:pPr>
        <w:pStyle w:val="NormalWeb"/>
        <w:widowControl/>
        <w:spacing w:before="0" w:beforeAutospacing="0" w:after="0" w:afterAutospacing="0"/>
        <w:ind w:firstLine="1200" w:firstLineChars="500"/>
        <w:rPr>
          <w:rFonts w:ascii="楷体" w:eastAsia="楷体" w:hAnsi="楷体" w:cs="楷体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∵∠APB＝∠A</w:t>
      </w:r>
      <w:r>
        <w:rPr>
          <w:rFonts w:ascii="楷体" w:eastAsia="楷体" w:hAnsi="楷体" w:cs="楷体" w:hint="eastAsia"/>
          <w:color w:val="000000" w:themeColor="text1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P</w:t>
      </w:r>
      <w:r>
        <w:rPr>
          <w:rFonts w:ascii="楷体" w:eastAsia="楷体" w:hAnsi="楷体" w:cs="楷体" w:hint="eastAsia"/>
          <w:color w:val="000000" w:themeColor="text1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B，∠BP1P＝60º，</w:t>
      </w:r>
    </w:p>
    <w:p>
      <w:pPr>
        <w:pStyle w:val="NormalWeb"/>
        <w:widowControl/>
        <w:spacing w:before="0" w:beforeAutospacing="0" w:after="0" w:afterAutospacing="0"/>
        <w:ind w:firstLine="1200" w:firstLineChars="500"/>
        <w:rPr>
          <w:rFonts w:ascii="楷体" w:eastAsia="楷体" w:hAnsi="楷体" w:cs="楷体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∴∠APB＝180º－60º＝120º</w:t>
      </w:r>
    </w:p>
    <w:p>
      <w:pPr>
        <w:pStyle w:val="NormalWeb"/>
        <w:widowControl/>
        <w:spacing w:before="0" w:beforeAutospacing="0" w:after="0" w:afterAutospacing="0"/>
        <w:ind w:firstLine="1200" w:firstLineChars="500"/>
        <w:rPr>
          <w:rFonts w:ascii="楷体" w:eastAsia="楷体" w:hAnsi="楷体" w:cs="楷体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则∠CPA＝360º－120º－120º＝120º，</w:t>
      </w:r>
    </w:p>
    <w:p>
      <w:pPr>
        <w:pStyle w:val="NormalWeb"/>
        <w:widowControl/>
        <w:spacing w:before="0" w:beforeAutospacing="0" w:after="0" w:afterAutospacing="0"/>
        <w:ind w:firstLine="1200" w:firstLineChars="500"/>
        <w:rPr>
          <w:rFonts w:ascii="楷体" w:eastAsia="楷体" w:hAnsi="楷体" w:cs="楷体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楷体" w:eastAsia="楷体" w:hAnsi="楷体" w:cs="楷体" w:hint="eastAsia"/>
          <w:color w:val="000000" w:themeColor="text1"/>
          <w:lang w:val="en-US"/>
          <w14:textFill>
            <w14:solidFill>
              <w14:schemeClr w14:val="tx1"/>
            </w14:solidFill>
          </w14:textFill>
        </w:rPr>
        <w:t>故∠BPC＝∠APC＝∠CPA＝120º.</w:t>
      </w:r>
    </w:p>
    <w:p>
      <w:pPr>
        <w:pStyle w:val="NormalWeb"/>
        <w:widowControl/>
        <w:spacing w:before="0" w:beforeAutospacing="0" w:after="0" w:afterAutospacing="0"/>
        <w:ind w:firstLine="1200" w:firstLineChars="500"/>
        <w:rPr>
          <w:rFonts w:ascii="楷体" w:eastAsia="楷体" w:hAnsi="楷体" w:cs="楷体"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</w:p>
    <w:p/>
    <w:p>
      <w:pPr>
        <w:rPr>
          <w:rFonts w:ascii="黑体" w:eastAsia="黑体" w:hAnsi="黑体" w:cs="黑体"/>
          <w:b/>
          <w:bCs/>
          <w:sz w:val="28"/>
          <w:szCs w:val="28"/>
          <w:highlight w:val="magenta"/>
        </w:rPr>
        <w:sectPr>
          <w:pgSz w:w="11906" w:h="16838"/>
          <w:pgMar w:top="1418" w:right="1077" w:bottom="1418" w:left="1077" w:header="851" w:footer="992" w:gutter="0"/>
          <w:cols w:num="1" w:space="720"/>
          <w:docGrid w:type="lines" w:linePitch="312" w:charSpace="0"/>
        </w:sectPr>
      </w:pPr>
      <w:r>
        <w:rPr>
          <w:rFonts w:ascii="黑体" w:eastAsia="黑体" w:hAnsi="黑体" w:cs="黑体" w:hint="eastAsia"/>
          <w:b/>
          <w:bCs/>
          <w:sz w:val="28"/>
          <w:szCs w:val="28"/>
          <w:highlight w:val="magenta"/>
        </w:rPr>
        <w:t>费马点作法：</w:t>
      </w:r>
    </w:p>
    <w:p>
      <w:pPr>
        <w:rPr>
          <w:rFonts w:ascii="黑体" w:eastAsia="黑体" w:hAnsi="黑体" w:cs="黑体"/>
          <w:b/>
          <w:bCs/>
          <w:sz w:val="28"/>
          <w:szCs w:val="28"/>
          <w:highlight w:val="magenta"/>
        </w:rPr>
      </w:pPr>
    </w:p>
    <w:p>
      <w:r>
        <w:rPr>
          <w:rFonts w:hint="eastAsia"/>
        </w:rPr>
        <w:t xml:space="preserve">   </w:t>
      </w:r>
      <w:r>
        <w:drawing>
          <wp:inline distT="0" distB="0" distL="114300" distR="114300">
            <wp:extent cx="1721485" cy="1609725"/>
            <wp:effectExtent l="0" t="0" r="12065" b="9525"/>
            <wp:docPr id="8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148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</w:t>
      </w:r>
    </w:p>
    <w:p/>
    <w:p>
      <w:pPr>
        <w:pStyle w:val="NormalWeb"/>
        <w:widowControl/>
        <w:spacing w:before="0" w:beforeAutospacing="0" w:after="0" w:afterAutospacing="0"/>
        <w:rPr>
          <w:rFonts w:ascii="黑体" w:eastAsia="黑体" w:hAnsi="黑体" w:cs="黑体"/>
          <w:color w:val="FF0000"/>
          <w:sz w:val="28"/>
          <w:szCs w:val="28"/>
          <w:lang w:val="en-US"/>
        </w:rPr>
      </w:pPr>
      <w:r>
        <w:rPr>
          <w:rFonts w:ascii="黑体" w:eastAsia="黑体" w:hAnsi="黑体" w:cs="黑体" w:hint="eastAsia"/>
          <w:color w:val="FF0000"/>
          <w:sz w:val="28"/>
          <w:szCs w:val="28"/>
          <w:lang w:val="en-US"/>
        </w:rPr>
        <w:t>分别以AC、BC、AB为边作等边△ACD、△BCE、△ABF,连接CF,BD,AE,</w:t>
      </w:r>
    </w:p>
    <w:p>
      <w:pPr>
        <w:pStyle w:val="NormalWeb"/>
        <w:widowControl/>
        <w:spacing w:before="0" w:beforeAutospacing="0" w:after="0" w:afterAutospacing="0"/>
        <w:rPr>
          <w:rFonts w:ascii="黑体" w:eastAsia="黑体" w:hAnsi="黑体" w:cs="黑体"/>
          <w:color w:val="FF0000"/>
          <w:sz w:val="28"/>
          <w:szCs w:val="28"/>
          <w:lang w:val="en-US"/>
        </w:rPr>
      </w:pPr>
      <w:r>
        <w:rPr>
          <w:rFonts w:ascii="黑体" w:eastAsia="黑体" w:hAnsi="黑体" w:cs="黑体" w:hint="eastAsia"/>
          <w:color w:val="FF0000"/>
          <w:sz w:val="28"/>
          <w:szCs w:val="28"/>
          <w:lang w:val="en-US"/>
        </w:rPr>
        <w:t>由手拉手可得△ACE≌△DCB，△ABE≌△FBC,</w:t>
      </w:r>
    </w:p>
    <w:p>
      <w:pPr>
        <w:pStyle w:val="NormalWeb"/>
        <w:widowControl/>
        <w:spacing w:before="0" w:beforeAutospacing="0" w:after="0" w:afterAutospacing="0"/>
        <w:rPr>
          <w:rFonts w:ascii="黑体" w:eastAsia="黑体" w:hAnsi="黑体" w:cs="黑体"/>
          <w:color w:val="FF0000"/>
          <w:sz w:val="28"/>
          <w:szCs w:val="28"/>
          <w:lang w:val="en-US"/>
        </w:rPr>
      </w:pPr>
      <w:r>
        <w:rPr>
          <w:rFonts w:ascii="黑体" w:eastAsia="黑体" w:hAnsi="黑体" w:cs="黑体" w:hint="eastAsia"/>
          <w:color w:val="FF0000"/>
          <w:sz w:val="28"/>
          <w:szCs w:val="28"/>
          <w:lang w:val="en-US"/>
        </w:rPr>
        <w:t>∴AE＝BD，AE＝CF，</w:t>
      </w:r>
    </w:p>
    <w:p>
      <w:pPr>
        <w:pStyle w:val="NormalWeb"/>
        <w:widowControl/>
        <w:spacing w:before="0" w:beforeAutospacing="0" w:after="0" w:afterAutospacing="0"/>
        <w:rPr>
          <w:rFonts w:ascii="黑体" w:eastAsia="黑体" w:hAnsi="黑体" w:cs="黑体"/>
          <w:color w:val="FF0000"/>
          <w:sz w:val="28"/>
          <w:szCs w:val="28"/>
          <w:lang w:val="en-US"/>
        </w:rPr>
      </w:pPr>
      <w:r>
        <w:rPr>
          <w:rFonts w:ascii="黑体" w:eastAsia="黑体" w:hAnsi="黑体" w:cs="黑体" w:hint="eastAsia"/>
          <w:color w:val="FF0000"/>
          <w:sz w:val="28"/>
          <w:szCs w:val="28"/>
          <w:lang w:val="en-US"/>
        </w:rPr>
        <w:t>∴AE＝BD＝CF</w:t>
      </w:r>
    </w:p>
    <w:p>
      <w:pPr>
        <w:pStyle w:val="NormalWeb"/>
        <w:widowControl/>
        <w:spacing w:before="0" w:beforeAutospacing="0" w:after="0" w:afterAutospacing="0"/>
        <w:rPr>
          <w:rFonts w:ascii="黑体" w:eastAsia="黑体" w:hAnsi="黑体" w:cs="黑体"/>
          <w:color w:val="FF0000"/>
          <w:sz w:val="28"/>
          <w:szCs w:val="28"/>
          <w:lang w:val="en-US"/>
        </w:rPr>
      </w:pPr>
      <w:r>
        <w:rPr>
          <w:rFonts w:ascii="黑体" w:eastAsia="黑体" w:hAnsi="黑体" w:cs="黑体" w:hint="eastAsia"/>
          <w:color w:val="FF0000"/>
          <w:sz w:val="28"/>
          <w:szCs w:val="28"/>
          <w:lang w:val="en-US"/>
        </w:rPr>
        <w:t>旋转角：∠BPE＝∠EPC＝∠CPD＝60°</w:t>
      </w:r>
    </w:p>
    <w:p>
      <w:pPr>
        <w:pStyle w:val="NormalWeb"/>
        <w:widowControl/>
        <w:spacing w:before="0" w:beforeAutospacing="0" w:after="0" w:afterAutospacing="0"/>
        <w:rPr>
          <w:rFonts w:ascii="黑体" w:eastAsia="黑体" w:hAnsi="黑体" w:cs="黑体"/>
          <w:color w:val="FF0000"/>
          <w:sz w:val="28"/>
          <w:szCs w:val="28"/>
          <w:lang w:val="en-US"/>
        </w:rPr>
      </w:pPr>
      <w:r>
        <w:rPr>
          <w:rFonts w:ascii="黑体" w:eastAsia="黑体" w:hAnsi="黑体" w:cs="黑体" w:hint="eastAsia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200025</wp:posOffset>
                </wp:positionV>
                <wp:extent cx="5854065" cy="1031240"/>
                <wp:effectExtent l="0" t="0" r="0" b="0"/>
                <wp:wrapSquare wrapText="bothSides"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54065" cy="1031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extAlignment w:val="center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fldChar w:fldCharType="begin"/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instrText>eq \o\ac(○,</w:instrTex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F81BD"/>
                                <w:kern w:val="0"/>
                                <w:sz w:val="33"/>
                                <w:szCs w:val="30"/>
                                <w:u w:color="8DB3E2"/>
                              </w:rPr>
                              <w:instrText>巧</w:instrTex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instrText>)</w:instrText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fldChar w:fldCharType="separate"/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fldChar w:fldCharType="end"/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fldChar w:fldCharType="begin"/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instrText>eq \o\ac(○,</w:instrTex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F81BD"/>
                                <w:kern w:val="0"/>
                                <w:sz w:val="33"/>
                                <w:szCs w:val="30"/>
                                <w:u w:color="8DB3E2"/>
                              </w:rPr>
                              <w:instrText>记</w:instrTex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instrText>)</w:instrText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fldChar w:fldCharType="separate"/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fldChar w:fldCharType="end"/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fldChar w:fldCharType="begin"/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instrText>eq \o\ac(○,</w:instrTex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F81BD"/>
                                <w:kern w:val="0"/>
                                <w:sz w:val="33"/>
                                <w:szCs w:val="30"/>
                                <w:u w:color="8DB3E2"/>
                              </w:rPr>
                              <w:instrText>口</w:instrTex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instrText>)</w:instrText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fldChar w:fldCharType="separate"/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fldChar w:fldCharType="end"/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fldChar w:fldCharType="begin"/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instrText xml:space="preserve"> </w:instrTex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instrText>eq \o\ac(○,</w:instrTex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F81BD"/>
                                <w:kern w:val="0"/>
                                <w:sz w:val="33"/>
                                <w:szCs w:val="30"/>
                                <w:u w:color="8DB3E2"/>
                              </w:rPr>
                              <w:instrText>诀</w:instrText>
                            </w: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instrText>)</w:instrText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fldChar w:fldCharType="separate"/>
                            </w:r>
                            <w:r>
                              <w:rPr>
                                <w:rFonts w:ascii="楷体" w:eastAsia="楷体" w:hAnsi="楷体" w:cs="楷体"/>
                                <w:b/>
                                <w:bCs/>
                                <w:color w:val="4F81BD"/>
                                <w:kern w:val="0"/>
                                <w:sz w:val="48"/>
                                <w:szCs w:val="30"/>
                                <w:u w:val="thick" w:color="8DB3E2"/>
                              </w:rPr>
                              <w:fldChar w:fldCharType="end"/>
                            </w:r>
                          </w:p>
                          <w:p>
                            <w:pPr>
                              <w:pStyle w:val="NormalWeb"/>
                              <w:widowControl/>
                              <w:tabs>
                                <w:tab w:val="left" w:pos="2856"/>
                              </w:tabs>
                              <w:spacing w:before="0" w:beforeAutospacing="0" w:after="0" w:afterAutospacing="0"/>
                              <w:rPr>
                                <w:rFonts w:ascii="汉仪青云简" w:eastAsia="汉仪青云简" w:hAnsi="汉仪青云简" w:cs="汉仪青云简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汉仪青云简" w:eastAsia="汉仪青云简" w:hAnsi="汉仪青云简" w:cs="汉仪青云简" w:hint="eastAsia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  <w:t>有等边，求长度，不好求，作等边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5" type="#_x0000_t202" style="width:460.95pt;height:81.2pt;margin-top:15.75pt;margin-left:-1pt;mso-wrap-distance-bottom:0;mso-wrap-distance-left:9pt;mso-wrap-distance-right:9pt;mso-wrap-distance-top:0;position:absolute;v-text-anchor:top;z-index:251659264" filled="f" fillcolor="this" stroked="f" strokeweight="0.5pt">
                <v:textbox>
                  <w:txbxContent>
                    <w:p>
                      <w:pPr>
                        <w:textAlignment w:val="center"/>
                        <w:rPr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fldChar w:fldCharType="begin"/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instrText xml:space="preserve"> </w:instrTex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instrText>eq \o\ac(○,</w:instrTex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F81BD"/>
                          <w:kern w:val="0"/>
                          <w:sz w:val="33"/>
                          <w:szCs w:val="30"/>
                          <w:u w:color="8DB3E2"/>
                        </w:rPr>
                        <w:instrText>巧</w:instrTex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instrText>)</w:instrText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fldChar w:fldCharType="separate"/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fldChar w:fldCharType="end"/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fldChar w:fldCharType="begin"/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instrText xml:space="preserve"> </w:instrTex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instrText>eq \o\ac(○,</w:instrTex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F81BD"/>
                          <w:kern w:val="0"/>
                          <w:sz w:val="33"/>
                          <w:szCs w:val="30"/>
                          <w:u w:color="8DB3E2"/>
                        </w:rPr>
                        <w:instrText>记</w:instrTex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instrText>)</w:instrText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fldChar w:fldCharType="separate"/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fldChar w:fldCharType="end"/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fldChar w:fldCharType="begin"/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instrText xml:space="preserve"> </w:instrTex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instrText>eq \o\ac(○,</w:instrTex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F81BD"/>
                          <w:kern w:val="0"/>
                          <w:sz w:val="33"/>
                          <w:szCs w:val="30"/>
                          <w:u w:color="8DB3E2"/>
                        </w:rPr>
                        <w:instrText>口</w:instrTex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instrText>)</w:instrText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fldChar w:fldCharType="separate"/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fldChar w:fldCharType="end"/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fldChar w:fldCharType="begin"/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instrText xml:space="preserve"> </w:instrTex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instrText>eq \o\ac(○,</w:instrTex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F81BD"/>
                          <w:kern w:val="0"/>
                          <w:sz w:val="33"/>
                          <w:szCs w:val="30"/>
                          <w:u w:color="8DB3E2"/>
                        </w:rPr>
                        <w:instrText>诀</w:instrText>
                      </w: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instrText>)</w:instrText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fldChar w:fldCharType="separate"/>
                      </w:r>
                      <w:r>
                        <w:rPr>
                          <w:rFonts w:ascii="楷体" w:eastAsia="楷体" w:hAnsi="楷体" w:cs="楷体"/>
                          <w:b/>
                          <w:bCs/>
                          <w:color w:val="4F81BD"/>
                          <w:kern w:val="0"/>
                          <w:sz w:val="48"/>
                          <w:szCs w:val="30"/>
                          <w:u w:val="thick" w:color="8DB3E2"/>
                        </w:rPr>
                        <w:fldChar w:fldCharType="end"/>
                      </w:r>
                    </w:p>
                    <w:p>
                      <w:pPr>
                        <w:pStyle w:val="NormalWeb"/>
                        <w:widowControl/>
                        <w:tabs>
                          <w:tab w:val="left" w:pos="2856"/>
                        </w:tabs>
                        <w:spacing w:before="0" w:beforeAutospacing="0" w:after="0" w:afterAutospacing="0"/>
                        <w:rPr>
                          <w:rFonts w:ascii="汉仪青云简" w:eastAsia="汉仪青云简" w:hAnsi="汉仪青云简" w:cs="汉仪青云简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ascii="汉仪青云简" w:eastAsia="汉仪青云简" w:hAnsi="汉仪青云简" w:cs="汉仪青云简" w:hint="eastAsia"/>
                          <w:b/>
                          <w:bCs/>
                          <w:color w:val="FF0000"/>
                          <w:sz w:val="56"/>
                          <w:szCs w:val="56"/>
                        </w:rPr>
                        <w:t>有等边，求长度，不好求，作等边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pStyle w:val="NormalWeb"/>
        <w:widowControl/>
        <w:spacing w:before="0" w:beforeAutospacing="0" w:after="0" w:afterAutospacing="0"/>
        <w:rPr>
          <w:rFonts w:ascii="黑体" w:eastAsia="黑体" w:hAnsi="黑体" w:cs="黑体"/>
          <w:color w:val="FF0000"/>
          <w:sz w:val="28"/>
          <w:szCs w:val="28"/>
          <w:lang w:val="en-US"/>
        </w:rPr>
      </w:pPr>
    </w:p>
    <w:p>
      <w:pPr>
        <w:pStyle w:val="NormalWeb"/>
        <w:widowControl/>
        <w:spacing w:before="0" w:beforeAutospacing="0" w:after="0" w:afterAutospacing="0"/>
        <w:rPr>
          <w:rFonts w:ascii="宋体" w:hAnsi="宋体" w:cs="宋体"/>
          <w:sz w:val="28"/>
          <w:szCs w:val="28"/>
        </w:rPr>
      </w:pPr>
    </w:p>
    <w:p>
      <w:pPr>
        <w:pStyle w:val="NormalWeb"/>
        <w:widowControl/>
        <w:spacing w:before="0" w:beforeAutospacing="0" w:after="0" w:afterAutospacing="0"/>
      </w:pPr>
    </w:p>
    <w:p>
      <w:pPr>
        <w:pStyle w:val="NormalWeb"/>
        <w:widowControl/>
        <w:spacing w:before="0" w:beforeAutospacing="0" w:after="0" w:afterAutospacing="0"/>
        <w:rPr>
          <w:rFonts w:ascii="黑体" w:eastAsia="黑体" w:hAnsi="黑体" w:cs="黑体"/>
          <w:b/>
          <w:bCs/>
          <w:color w:val="000000"/>
          <w:sz w:val="30"/>
          <w:szCs w:val="30"/>
        </w:rPr>
      </w:pPr>
      <w:r>
        <w:rPr>
          <w:lang w:val="en-US"/>
        </w:rPr>
        <w:drawing>
          <wp:inline distT="0" distB="0" distL="0" distR="0">
            <wp:extent cx="1543685" cy="523875"/>
            <wp:effectExtent l="0" t="0" r="18415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</w:pPr>
      <w:r>
        <w:t>1．(2023·四川·成都实外九年级阶段练习）如图，在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eqId15c0dbe3c080c4c4636c64803e5c1f76" style="width:30pt;height:12.75pt" o:ole="" coordsize="21600,21600" o:preferrelative="t" filled="f" stroked="f">
            <v:stroke joinstyle="miter"/>
            <v:imagedata r:id="rId11" o:title="eqId15c0dbe3c080c4c4636c64803e5c1f76"/>
            <o:lock v:ext="edit" aspectratio="t"/>
            <w10:anchorlock/>
          </v:shape>
          <o:OLEObject Type="Embed" ProgID="Equation.DSMT4" ShapeID="_x0000_i1026" DrawAspect="Content" ObjectID="_1468075725" r:id="rId12"/>
        </w:object>
      </w:r>
      <w:r>
        <w:t>中，</w:t>
      </w:r>
      <w:r>
        <w:object>
          <v:shape id="_x0000_i1027" type="#_x0000_t75" alt="eqId0e93931d093da4550d23d1b1eed9333b" style="width:118.5pt;height:12.75pt" o:ole="" coordsize="21600,21600" o:preferrelative="t" filled="f" stroked="f">
            <v:stroke joinstyle="miter"/>
            <v:imagedata r:id="rId13" o:title="eqId0e93931d093da4550d23d1b1eed9333b"/>
            <o:lock v:ext="edit" aspectratio="t"/>
            <w10:anchorlock/>
          </v:shape>
          <o:OLEObject Type="Embed" ProgID="Equation.DSMT4" ShapeID="_x0000_i1027" DrawAspect="Content" ObjectID="_1468075726" r:id="rId14"/>
        </w:object>
      </w:r>
      <w:r>
        <w:t>，</w:t>
      </w:r>
      <w:r>
        <w:rPr>
          <w:rFonts w:eastAsia="Times New Roman"/>
          <w:i/>
        </w:rPr>
        <w:t>P</w:t>
      </w:r>
      <w:r>
        <w:t>是</w:t>
      </w:r>
      <w:r>
        <w:object>
          <v:shape id="_x0000_i1028" type="#_x0000_t75" alt="eqId15c0dbe3c080c4c4636c64803e5c1f76" style="width:30pt;height:12.75pt" o:ole="" coordsize="21600,21600" o:preferrelative="t" filled="f" stroked="f">
            <v:stroke joinstyle="miter"/>
            <v:imagedata r:id="rId11" o:title="eqId15c0dbe3c080c4c4636c64803e5c1f76"/>
            <o:lock v:ext="edit" aspectratio="t"/>
            <w10:anchorlock/>
          </v:shape>
          <o:OLEObject Type="Embed" ProgID="Equation.DSMT4" ShapeID="_x0000_i1028" DrawAspect="Content" ObjectID="_1468075727" r:id="rId15"/>
        </w:object>
      </w:r>
      <w:r>
        <w:t>内一点，求</w:t>
      </w:r>
      <w:r>
        <w:object>
          <v:shape id="_x0000_i1029" type="#_x0000_t75" alt="eqIdc7ed53a398b1d6b7b4abbb43a9abcf1f" style="width:64.5pt;height:12pt" o:ole="" coordsize="21600,21600" o:preferrelative="t" filled="f" stroked="f">
            <v:stroke joinstyle="miter"/>
            <v:imagedata r:id="rId16" o:title="eqIdc7ed53a398b1d6b7b4abbb43a9abcf1f"/>
            <o:lock v:ext="edit" aspectratio="t"/>
            <w10:anchorlock/>
          </v:shape>
          <o:OLEObject Type="Embed" ProgID="Equation.DSMT4" ShapeID="_x0000_i1029" DrawAspect="Content" ObjectID="_1468075728" r:id="rId17"/>
        </w:object>
      </w:r>
      <w:r>
        <w:t>的最小值为______．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https://d.book118.com/447015110021006050</w:t>
        </w:r>
      </w:hyperlink>
    </w:p>
    <w:p>
      <w:pPr>
        <w:spacing w:line="360" w:lineRule="auto"/>
        <w:jc w:val="left"/>
        <w:textAlignment w:val="center"/>
      </w:pPr>
    </w:p>
    <w:sectPr>
      <w:type w:val="nextPage"/>
      <w:pgSz w:w="11906" w:h="16838"/>
      <w:pgMar w:top="1418" w:right="1077" w:bottom="1418" w:left="1077" w:header="851" w:footer="992" w:gutter="0"/>
      <w:pgNumType w:start="2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NEU-BZ-S92">
    <w:altName w:val="宋体"/>
    <w:panose1 w:val="00000000000000000000"/>
    <w:charset w:val="86"/>
    <w:family w:val="auto"/>
    <w:pitch w:val="default"/>
    <w:sig w:usb0="00000000" w:usb1="00000000" w:usb2="000A005E" w:usb3="00000000" w:csb0="003C0041" w:csb1="00000000"/>
  </w:font>
  <w:font w:name="方正书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青云简">
    <w:altName w:val="宋体"/>
    <w:panose1 w:val="00000000000000000000"/>
    <w:charset w:val="86"/>
    <w:family w:val="auto"/>
    <w:pitch w:val="default"/>
    <w:sig w:usb0="00000000" w:usb1="00000000" w:usb2="00000016" w:usb3="00000000" w:csb0="0004009F" w:csb1="DFD7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isplayBackgroundShape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471D6"/>
    <w:rsid w:val="00172A27"/>
    <w:rsid w:val="00310ECA"/>
    <w:rsid w:val="004151FC"/>
    <w:rsid w:val="005E1AE9"/>
    <w:rsid w:val="005F483E"/>
    <w:rsid w:val="00601A88"/>
    <w:rsid w:val="00786332"/>
    <w:rsid w:val="007D5972"/>
    <w:rsid w:val="008B4AA4"/>
    <w:rsid w:val="00935CA1"/>
    <w:rsid w:val="00A544FD"/>
    <w:rsid w:val="00B5512B"/>
    <w:rsid w:val="00BE78D8"/>
    <w:rsid w:val="00C02FC6"/>
    <w:rsid w:val="00E8780B"/>
    <w:rsid w:val="02803CB7"/>
    <w:rsid w:val="1A4063FB"/>
    <w:rsid w:val="27F738E6"/>
    <w:rsid w:val="2AB52490"/>
    <w:rsid w:val="2E873BDB"/>
    <w:rsid w:val="40B70648"/>
    <w:rsid w:val="696E3A46"/>
    <w:rsid w:val="6E6567CD"/>
  </w:rsids>
  <w:docVars>
    <w:docVar w:name="commondata" w:val="eyJoZGlkIjoiYzNjNjQyNDMzMDc5YmY5OTY1MDRmOTBmOGRjNDA2NDEifQ=="/>
  </w:docVars>
  <m:mathPr>
    <m:mathFont m:val="Cambria Math"/>
    <m:wrapRight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uiPriority="0" w:unhideWhenUsed="0" w:qFormat="1"/>
    <w:lsdException w:name="header" w:semiHidden="0" w:uiPriority="0" w:unhideWhenUsed="0" w:qFormat="1"/>
    <w:lsdException w:name="footer" w:semiHidden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uiPriority="0" w:unhideWhenUsed="0" w:qFormat="1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1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 w:qFormat="1"/>
    <w:lsdException w:name="Body Text" w:semiHidden="0" w:uiPriority="0" w:unhideWhenUsed="0"/>
    <w:lsdException w:name="Body Text Indent" w:semiHidden="0" w:uiPriority="0" w:unhideWhenUsed="0" w:qFormat="1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11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 w:qFormat="1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 w:qFormat="1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 w:qFormat="1"/>
    <w:lsdException w:name="Table Grid" w:semiHidden="0" w:uiPriority="59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Char"/>
    <w:uiPriority w:val="9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Heading3">
    <w:name w:val="heading 3"/>
    <w:basedOn w:val="Normal"/>
    <w:next w:val="Normal"/>
    <w:link w:val="3Char"/>
    <w:autoRedefine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autoRedefine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autoRedefine/>
    <w:semiHidden/>
    <w:qFormat/>
    <w:pPr>
      <w:jc w:val="left"/>
    </w:pPr>
    <w:rPr>
      <w:szCs w:val="24"/>
    </w:rPr>
  </w:style>
  <w:style w:type="paragraph" w:styleId="BodyTextIndent">
    <w:name w:val="Body Text Indent"/>
    <w:basedOn w:val="Normal"/>
    <w:link w:val="Char7"/>
    <w:autoRedefine/>
    <w:qFormat/>
    <w:pPr>
      <w:spacing w:line="160" w:lineRule="atLeast"/>
      <w:ind w:firstLine="1120" w:firstLineChars="400"/>
    </w:pPr>
    <w:rPr>
      <w:rFonts w:ascii="新宋体" w:eastAsia="新宋体" w:hAnsi="新宋体"/>
      <w:sz w:val="28"/>
      <w:szCs w:val="24"/>
    </w:rPr>
  </w:style>
  <w:style w:type="paragraph" w:styleId="PlainText">
    <w:name w:val="Plain Text"/>
    <w:basedOn w:val="Normal"/>
    <w:link w:val="Char1"/>
    <w:autoRedefine/>
    <w:qFormat/>
    <w:rPr>
      <w:rFonts w:ascii="宋体" w:hAnsi="Courier New" w:cs="Courier New"/>
      <w:szCs w:val="21"/>
    </w:rPr>
  </w:style>
  <w:style w:type="paragraph" w:styleId="BalloonText">
    <w:name w:val="Balloon Text"/>
    <w:basedOn w:val="Normal"/>
    <w:link w:val="Char11"/>
    <w:autoRedefine/>
    <w:qFormat/>
    <w:rPr>
      <w:sz w:val="18"/>
      <w:szCs w:val="18"/>
    </w:rPr>
  </w:style>
  <w:style w:type="paragraph" w:styleId="Footer">
    <w:name w:val="footer"/>
    <w:basedOn w:val="Normal"/>
    <w:link w:val="Char0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Char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Subtitle">
    <w:name w:val="Subtitle"/>
    <w:basedOn w:val="Normal"/>
    <w:next w:val="Normal"/>
    <w:link w:val="Char3"/>
    <w:autoRedefine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link w:val="Char2"/>
    <w:autoRedefine/>
    <w:qFormat/>
    <w:pPr>
      <w:spacing w:before="100" w:beforeAutospacing="1" w:after="100" w:afterAutospacing="1"/>
      <w:jc w:val="left"/>
    </w:pPr>
    <w:rPr>
      <w:rFonts w:ascii="Calibri" w:hAnsi="Calibri"/>
      <w:kern w:val="0"/>
      <w:sz w:val="24"/>
      <w:szCs w:val="24"/>
      <w:lang w:val="zh-CN"/>
    </w:rPr>
  </w:style>
  <w:style w:type="paragraph" w:styleId="Title">
    <w:name w:val="Title"/>
    <w:basedOn w:val="Normal"/>
    <w:next w:val="Normal"/>
    <w:link w:val="Char5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TableGrid">
    <w:name w:val="Table Grid"/>
    <w:basedOn w:val="TableNormal"/>
    <w:autoRedefine/>
    <w:uiPriority w:val="59"/>
    <w:qFormat/>
    <w:pPr>
      <w:widowControl w:val="0"/>
      <w:jc w:val="both"/>
    </w:pPr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autoRedefine/>
    <w:qFormat/>
    <w:rPr>
      <w:b/>
      <w:bCs/>
    </w:rPr>
  </w:style>
  <w:style w:type="character" w:styleId="PageNumber">
    <w:name w:val="page number"/>
    <w:autoRedefine/>
    <w:qFormat/>
  </w:style>
  <w:style w:type="character" w:styleId="FollowedHyperlink">
    <w:name w:val="FollowedHyperlink"/>
    <w:autoRedefine/>
    <w:qFormat/>
    <w:rPr>
      <w:color w:val="954F72"/>
      <w:u w:val="single"/>
    </w:rPr>
  </w:style>
  <w:style w:type="character" w:styleId="Hyperlink">
    <w:name w:val="Hyperlink"/>
    <w:autoRedefine/>
    <w:uiPriority w:val="99"/>
    <w:qFormat/>
    <w:rPr>
      <w:color w:val="0000FF"/>
      <w:u w:val="single"/>
    </w:rPr>
  </w:style>
  <w:style w:type="character" w:styleId="CommentReference">
    <w:name w:val="annotation reference"/>
    <w:autoRedefine/>
    <w:semiHidden/>
    <w:qFormat/>
    <w:rPr>
      <w:sz w:val="21"/>
      <w:szCs w:val="21"/>
    </w:rPr>
  </w:style>
  <w:style w:type="character" w:customStyle="1" w:styleId="1Char">
    <w:name w:val="标题 1 Char"/>
    <w:link w:val="Heading1"/>
    <w:autoRedefine/>
    <w:uiPriority w:val="9"/>
    <w:qFormat/>
    <w:rPr>
      <w:rFonts w:ascii="宋体" w:hAnsi="宋体"/>
      <w:b/>
      <w:kern w:val="44"/>
      <w:sz w:val="48"/>
      <w:szCs w:val="48"/>
    </w:rPr>
  </w:style>
  <w:style w:type="character" w:customStyle="1" w:styleId="3Char">
    <w:name w:val="标题 3 Char"/>
    <w:link w:val="Heading3"/>
    <w:autoRedefine/>
    <w:qFormat/>
    <w:rPr>
      <w:b/>
      <w:bCs/>
      <w:kern w:val="2"/>
      <w:sz w:val="32"/>
      <w:szCs w:val="32"/>
    </w:rPr>
  </w:style>
  <w:style w:type="character" w:customStyle="1" w:styleId="Char">
    <w:name w:val="页眉 Char"/>
    <w:link w:val="Header"/>
    <w:autoRedefine/>
    <w:uiPriority w:val="99"/>
    <w:qFormat/>
    <w:rPr>
      <w:kern w:val="2"/>
      <w:sz w:val="18"/>
      <w:szCs w:val="22"/>
    </w:rPr>
  </w:style>
  <w:style w:type="character" w:customStyle="1" w:styleId="Char0">
    <w:name w:val="页脚 Char"/>
    <w:link w:val="Footer"/>
    <w:autoRedefine/>
    <w:uiPriority w:val="99"/>
    <w:qFormat/>
    <w:rPr>
      <w:kern w:val="2"/>
      <w:sz w:val="18"/>
      <w:szCs w:val="22"/>
    </w:rPr>
  </w:style>
  <w:style w:type="character" w:customStyle="1" w:styleId="subtitles0">
    <w:name w:val="sub_title s0"/>
    <w:basedOn w:val="DefaultParagraphFont"/>
    <w:autoRedefine/>
    <w:qFormat/>
  </w:style>
  <w:style w:type="paragraph" w:customStyle="1" w:styleId="1">
    <w:name w:val="无间隔1"/>
    <w:autoRedefine/>
    <w:uiPriority w:val="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a">
    <w:name w:val="纯文本 字符"/>
    <w:autoRedefine/>
    <w:qFormat/>
    <w:locked/>
    <w:rPr>
      <w:rFonts w:ascii="宋体" w:hAnsi="Courier New" w:cs="Courier New"/>
      <w:kern w:val="2"/>
      <w:sz w:val="21"/>
      <w:szCs w:val="21"/>
    </w:rPr>
  </w:style>
  <w:style w:type="character" w:customStyle="1" w:styleId="Char1">
    <w:name w:val="纯文本 Char"/>
    <w:link w:val="PlainText"/>
    <w:autoRedefine/>
    <w:qFormat/>
    <w:rPr>
      <w:rFonts w:ascii="宋体" w:hAnsi="Courier New" w:cs="Courier New"/>
      <w:kern w:val="2"/>
      <w:sz w:val="21"/>
      <w:szCs w:val="21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autoRedefine/>
    <w:qFormat/>
    <w:pPr>
      <w:widowControl/>
      <w:adjustRightInd w:val="0"/>
      <w:spacing w:line="300" w:lineRule="auto"/>
      <w:ind w:firstLine="200" w:firstLineChars="200"/>
      <w:textAlignment w:val="baseline"/>
    </w:pPr>
    <w:rPr>
      <w:rFonts w:ascii="Verdana" w:hAnsi="Verdana"/>
      <w:kern w:val="0"/>
      <w:szCs w:val="20"/>
      <w:lang w:eastAsia="en-US"/>
    </w:rPr>
  </w:style>
  <w:style w:type="character" w:customStyle="1" w:styleId="CharChar2">
    <w:name w:val="Char Char2"/>
    <w:autoRedefine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customStyle="1" w:styleId="10">
    <w:name w:val="列出段落1"/>
    <w:basedOn w:val="Normal"/>
    <w:autoRedefine/>
    <w:uiPriority w:val="99"/>
    <w:qFormat/>
    <w:pPr>
      <w:ind w:firstLine="420" w:firstLineChars="200"/>
    </w:pPr>
    <w:rPr>
      <w:rFonts w:ascii="Calibri" w:hAnsi="Calibri"/>
    </w:rPr>
  </w:style>
  <w:style w:type="character" w:customStyle="1" w:styleId="Char2">
    <w:name w:val="普通(网站) Char"/>
    <w:link w:val="NormalWeb"/>
    <w:autoRedefine/>
    <w:qFormat/>
    <w:rPr>
      <w:rFonts w:ascii="Calibri" w:hAnsi="Calibri"/>
      <w:sz w:val="24"/>
      <w:szCs w:val="24"/>
      <w:lang w:val="zh-CN" w:eastAsia="zh-CN"/>
    </w:rPr>
  </w:style>
  <w:style w:type="paragraph" w:customStyle="1" w:styleId="DefaultParagraph">
    <w:name w:val="DefaultParagraph"/>
    <w:link w:val="DefaultParagraphCharChar"/>
    <w:autoRedefine/>
    <w:qFormat/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p141">
    <w:name w:val="p141"/>
    <w:autoRedefine/>
    <w:qFormat/>
    <w:rPr>
      <w:rFonts w:cs="Times New Roman"/>
      <w:sz w:val="24"/>
      <w:szCs w:val="24"/>
    </w:rPr>
  </w:style>
  <w:style w:type="paragraph" w:customStyle="1" w:styleId="11">
    <w:name w:val="1"/>
    <w:basedOn w:val="Normal"/>
    <w:autoRedefine/>
    <w:qFormat/>
  </w:style>
  <w:style w:type="character" w:customStyle="1" w:styleId="apple-style-span">
    <w:name w:val="apple-style-span"/>
    <w:autoRedefine/>
    <w:qFormat/>
    <w:rPr>
      <w:rFonts w:ascii="Times New Roman" w:hAnsi="Times New Roman" w:cs="Times New Roman" w:hint="default"/>
    </w:rPr>
  </w:style>
  <w:style w:type="character" w:customStyle="1" w:styleId="Char10">
    <w:name w:val="副标题 Char1"/>
    <w:autoRedefine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3">
    <w:name w:val="副标题 Char"/>
    <w:link w:val="Subtitle"/>
    <w:autoRedefine/>
    <w:uiPriority w:val="11"/>
    <w:qFormat/>
    <w:rPr>
      <w:rFonts w:ascii="Cambria" w:hAnsi="Cambria"/>
      <w:b/>
      <w:bCs/>
      <w:kern w:val="28"/>
      <w:sz w:val="32"/>
      <w:szCs w:val="32"/>
    </w:rPr>
  </w:style>
  <w:style w:type="character" w:customStyle="1" w:styleId="Char11">
    <w:name w:val="批注框文本 Char1"/>
    <w:link w:val="BalloonText"/>
    <w:autoRedefine/>
    <w:qFormat/>
    <w:rPr>
      <w:kern w:val="2"/>
      <w:sz w:val="18"/>
      <w:szCs w:val="18"/>
    </w:rPr>
  </w:style>
  <w:style w:type="character" w:customStyle="1" w:styleId="xb1">
    <w:name w:val="xb1"/>
    <w:autoRedefine/>
    <w:qFormat/>
    <w:rPr>
      <w:sz w:val="14"/>
      <w:szCs w:val="14"/>
      <w:vertAlign w:val="subscript"/>
    </w:rPr>
  </w:style>
  <w:style w:type="character" w:customStyle="1" w:styleId="Char12">
    <w:name w:val="标题 Char1"/>
    <w:autoRedefine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4">
    <w:name w:val="列出段落 Char"/>
    <w:link w:val="100"/>
    <w:autoRedefine/>
    <w:uiPriority w:val="99"/>
    <w:qFormat/>
    <w:locked/>
    <w:rPr>
      <w:rFonts w:ascii="Calibri" w:hAnsi="Calibri" w:cs="Calibri"/>
      <w:kern w:val="2"/>
      <w:sz w:val="21"/>
      <w:szCs w:val="21"/>
    </w:rPr>
  </w:style>
  <w:style w:type="paragraph" w:customStyle="1" w:styleId="100">
    <w:name w:val="列出段落1_0"/>
    <w:basedOn w:val="Normal"/>
    <w:link w:val="Char4"/>
    <w:autoRedefine/>
    <w:uiPriority w:val="99"/>
    <w:qFormat/>
    <w:pPr>
      <w:ind w:firstLine="420" w:firstLineChars="200"/>
    </w:pPr>
    <w:rPr>
      <w:rFonts w:ascii="Calibri" w:hAnsi="Calibri" w:cs="Calibri"/>
      <w:szCs w:val="21"/>
    </w:rPr>
  </w:style>
  <w:style w:type="character" w:customStyle="1" w:styleId="Char5">
    <w:name w:val="标题 Char"/>
    <w:link w:val="Title"/>
    <w:autoRedefine/>
    <w:uiPriority w:val="10"/>
    <w:qFormat/>
    <w:rPr>
      <w:rFonts w:ascii="Cambria" w:hAnsi="Cambria"/>
      <w:b/>
      <w:bCs/>
      <w:kern w:val="2"/>
      <w:sz w:val="32"/>
      <w:szCs w:val="32"/>
    </w:rPr>
  </w:style>
  <w:style w:type="character" w:customStyle="1" w:styleId="apple-converted-space">
    <w:name w:val="apple-converted-space"/>
    <w:autoRedefine/>
    <w:qFormat/>
  </w:style>
  <w:style w:type="character" w:customStyle="1" w:styleId="Char6">
    <w:name w:val="批注框文本 Char"/>
    <w:autoRedefine/>
    <w:qFormat/>
    <w:rPr>
      <w:kern w:val="2"/>
      <w:sz w:val="18"/>
      <w:szCs w:val="18"/>
    </w:rPr>
  </w:style>
  <w:style w:type="character" w:customStyle="1" w:styleId="Char7">
    <w:name w:val="正文文本缩进 Char"/>
    <w:link w:val="BodyTextIndent"/>
    <w:autoRedefine/>
    <w:qFormat/>
    <w:rPr>
      <w:rFonts w:ascii="新宋体" w:eastAsia="新宋体" w:hAnsi="新宋体"/>
      <w:kern w:val="2"/>
      <w:sz w:val="28"/>
      <w:szCs w:val="24"/>
    </w:rPr>
  </w:style>
  <w:style w:type="character" w:customStyle="1" w:styleId="CharChar3">
    <w:name w:val="Char Char3"/>
    <w:autoRedefine/>
    <w:qFormat/>
    <w:rPr>
      <w:rFonts w:ascii="宋体" w:eastAsia="宋体" w:hAnsi="Courier New" w:cs="Courier New"/>
      <w:szCs w:val="21"/>
    </w:rPr>
  </w:style>
  <w:style w:type="character" w:customStyle="1" w:styleId="DefaultParagraphCharChar">
    <w:name w:val="DefaultParagraph Char Char"/>
    <w:link w:val="DefaultParagraph"/>
    <w:autoRedefine/>
    <w:qFormat/>
    <w:rPr>
      <w:rFonts w:ascii="Calibri" w:hAnsi="Calibri"/>
      <w:kern w:val="2"/>
      <w:sz w:val="21"/>
      <w:szCs w:val="22"/>
    </w:rPr>
  </w:style>
  <w:style w:type="character" w:customStyle="1" w:styleId="Char20">
    <w:name w:val="副标题 Char2"/>
    <w:autoRedefine/>
    <w:qFormat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13">
    <w:name w:val="正文文本缩进 Char1"/>
    <w:autoRedefine/>
    <w:qFormat/>
    <w:rPr>
      <w:kern w:val="2"/>
      <w:sz w:val="21"/>
      <w:szCs w:val="22"/>
    </w:rPr>
  </w:style>
  <w:style w:type="character" w:customStyle="1" w:styleId="Char21">
    <w:name w:val="标题 Char2"/>
    <w:autoRedefine/>
    <w:qFormat/>
    <w:rPr>
      <w:rFonts w:ascii="Calibri Light" w:hAnsi="Calibri Light" w:cs="Times New Roman"/>
      <w:b/>
      <w:bCs/>
      <w:kern w:val="2"/>
      <w:sz w:val="32"/>
      <w:szCs w:val="32"/>
    </w:rPr>
  </w:style>
  <w:style w:type="paragraph" w:customStyle="1" w:styleId="p0">
    <w:name w:val="p0"/>
    <w:basedOn w:val="Normal"/>
    <w:autoRedefine/>
    <w:qFormat/>
    <w:pPr>
      <w:widowControl/>
    </w:pPr>
    <w:rPr>
      <w:rFonts w:hAnsi="NEU-BZ-S92"/>
      <w:kern w:val="0"/>
      <w:szCs w:val="21"/>
    </w:rPr>
  </w:style>
  <w:style w:type="paragraph" w:customStyle="1" w:styleId="Char30">
    <w:name w:val="Char3"/>
    <w:basedOn w:val="Normal"/>
    <w:autoRedefine/>
    <w:qFormat/>
    <w:pPr>
      <w:widowControl/>
      <w:spacing w:line="300" w:lineRule="auto"/>
      <w:ind w:firstLine="200" w:firstLineChars="200"/>
    </w:pPr>
    <w:rPr>
      <w:rFonts w:ascii="Verdana" w:hAnsi="Verdana"/>
      <w:kern w:val="0"/>
      <w:szCs w:val="20"/>
      <w:lang w:eastAsia="en-US"/>
    </w:rPr>
  </w:style>
  <w:style w:type="paragraph" w:customStyle="1" w:styleId="Char2CharCharChar">
    <w:name w:val="Char2 Char Char Char"/>
    <w:basedOn w:val="Normal"/>
    <w:autoRedefine/>
    <w:qFormat/>
    <w:pPr>
      <w:widowControl/>
      <w:spacing w:line="300" w:lineRule="auto"/>
      <w:ind w:firstLine="200" w:firstLineChars="200"/>
    </w:pPr>
    <w:rPr>
      <w:rFonts w:ascii="Verdana" w:hAnsi="Verdana"/>
      <w:kern w:val="0"/>
      <w:szCs w:val="20"/>
      <w:lang w:eastAsia="en-US"/>
    </w:rPr>
  </w:style>
  <w:style w:type="paragraph" w:customStyle="1" w:styleId="CharCharCharCharCharCharChar">
    <w:name w:val="Char Char Char Char Char Char Char"/>
    <w:basedOn w:val="Normal"/>
    <w:autoRedefine/>
    <w:qFormat/>
    <w:pPr>
      <w:widowControl/>
      <w:spacing w:line="300" w:lineRule="auto"/>
      <w:ind w:firstLine="200" w:firstLineChars="200"/>
    </w:pPr>
    <w:rPr>
      <w:rFonts w:hAnsi="NEU-BZ-S92"/>
      <w:kern w:val="0"/>
      <w:szCs w:val="20"/>
    </w:rPr>
  </w:style>
  <w:style w:type="paragraph" w:customStyle="1" w:styleId="0">
    <w:name w:val="正文_0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Char3Char">
    <w:name w:val="Char3 Char"/>
    <w:basedOn w:val="Normal"/>
    <w:autoRedefine/>
    <w:qFormat/>
    <w:pPr>
      <w:widowControl/>
      <w:spacing w:line="300" w:lineRule="auto"/>
      <w:ind w:firstLine="200" w:firstLineChars="200"/>
    </w:pPr>
    <w:rPr>
      <w:rFonts w:hAnsi="NEU-BZ-S92"/>
      <w:kern w:val="0"/>
      <w:szCs w:val="20"/>
    </w:rPr>
  </w:style>
  <w:style w:type="paragraph" w:customStyle="1" w:styleId="CharCharCharCharCharCharCharCharChar">
    <w:name w:val="Char Char Char Char Char Char Char Char Char"/>
    <w:basedOn w:val="Normal"/>
    <w:autoRedefine/>
    <w:qFormat/>
    <w:pPr>
      <w:widowControl/>
      <w:spacing w:line="300" w:lineRule="auto"/>
      <w:ind w:firstLine="200" w:firstLineChars="200"/>
    </w:pPr>
    <w:rPr>
      <w:rFonts w:hAnsi="NEU-BZ-S92"/>
      <w:kern w:val="0"/>
      <w:szCs w:val="20"/>
    </w:rPr>
  </w:style>
  <w:style w:type="paragraph" w:customStyle="1" w:styleId="12">
    <w:name w:val="页眉1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NEU-BZ-S92" w:cs="Times New Roman"/>
      <w:sz w:val="18"/>
      <w:szCs w:val="18"/>
      <w:lang w:val="en-US" w:eastAsia="zh-CN" w:bidi="ar-SA"/>
    </w:rPr>
  </w:style>
  <w:style w:type="paragraph" w:customStyle="1" w:styleId="7">
    <w:name w:val="正文_7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2">
    <w:name w:val="列出段落2"/>
    <w:basedOn w:val="Normal"/>
    <w:autoRedefine/>
    <w:qFormat/>
    <w:pPr>
      <w:ind w:firstLine="420" w:firstLineChars="200"/>
    </w:pPr>
    <w:rPr>
      <w:rFonts w:ascii="Calibri" w:hAnsi="Calibri"/>
    </w:rPr>
  </w:style>
  <w:style w:type="paragraph" w:customStyle="1" w:styleId="00">
    <w:name w:val="0"/>
    <w:basedOn w:val="Normal"/>
    <w:autoRedefine/>
    <w:qFormat/>
    <w:pPr>
      <w:widowControl/>
      <w:snapToGrid w:val="0"/>
      <w:spacing w:line="312" w:lineRule="atLeast"/>
    </w:pPr>
    <w:rPr>
      <w:rFonts w:hAnsi="NEU-BZ-S92"/>
      <w:kern w:val="0"/>
      <w:szCs w:val="20"/>
    </w:rPr>
  </w:style>
  <w:style w:type="paragraph" w:customStyle="1" w:styleId="6">
    <w:name w:val="正文_6"/>
    <w:autoRedefine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101">
    <w:name w:val="10"/>
    <w:autoRedefine/>
    <w:qFormat/>
    <w:rPr>
      <w:rFonts w:ascii="Times New Roman" w:hAnsi="Times New Roman" w:cs="Times New Roman" w:hint="default"/>
    </w:rPr>
  </w:style>
  <w:style w:type="paragraph" w:customStyle="1" w:styleId="Normal0">
    <w:name w:val="Normal_0"/>
    <w:basedOn w:val="Normal"/>
    <w:autoRedefine/>
    <w:qFormat/>
    <w:rPr>
      <w:szCs w:val="21"/>
    </w:rPr>
  </w:style>
  <w:style w:type="paragraph" w:customStyle="1" w:styleId="a0">
    <w:name w:val="一级章节"/>
    <w:basedOn w:val="Normal"/>
    <w:autoRedefine/>
    <w:qFormat/>
    <w:pPr>
      <w:widowControl/>
      <w:spacing w:line="285" w:lineRule="exact"/>
      <w:jc w:val="left"/>
      <w:outlineLvl w:val="1"/>
    </w:pPr>
    <w:rPr>
      <w:rFonts w:ascii="NEU-BZ-S92" w:eastAsia="方正书宋_GBK" w:hAnsi="NEU-BZ-S92"/>
      <w:color w:val="000000"/>
      <w:kern w:val="0"/>
      <w:sz w:val="19"/>
      <w:szCs w:val="19"/>
    </w:rPr>
  </w:style>
  <w:style w:type="paragraph" w:customStyle="1" w:styleId="13">
    <w:name w:val="明显引用1"/>
    <w:basedOn w:val="Normal"/>
    <w:next w:val="Normal"/>
    <w:link w:val="Char8"/>
    <w:autoRedefine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Char8">
    <w:name w:val="明显引用 Char"/>
    <w:link w:val="13"/>
    <w:autoRedefine/>
    <w:uiPriority w:val="30"/>
    <w:qFormat/>
    <w:rPr>
      <w:i/>
      <w:iCs/>
      <w:color w:val="5B9BD5"/>
      <w:kern w:val="2"/>
      <w:sz w:val="21"/>
      <w:szCs w:val="22"/>
    </w:rPr>
  </w:style>
  <w:style w:type="paragraph" w:customStyle="1" w:styleId="01">
    <w:name w:val="纯文本_0"/>
    <w:basedOn w:val="0"/>
    <w:link w:val="0Char"/>
    <w:autoRedefine/>
    <w:qFormat/>
    <w:locked/>
    <w:rPr>
      <w:rFonts w:ascii="宋体" w:hAnsi="Courier New"/>
      <w:szCs w:val="21"/>
      <w:lang w:val="zh-CN"/>
    </w:rPr>
  </w:style>
  <w:style w:type="character" w:customStyle="1" w:styleId="0Char">
    <w:name w:val="纯文本_0 Char"/>
    <w:link w:val="01"/>
    <w:autoRedefine/>
    <w:qFormat/>
    <w:rPr>
      <w:rFonts w:ascii="宋体" w:hAnsi="Courier New"/>
      <w:kern w:val="2"/>
      <w:sz w:val="21"/>
      <w:szCs w:val="21"/>
      <w:lang w:val="zh-CN" w:eastAsia="zh-CN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wmf" /><Relationship Id="rId12" Type="http://schemas.openxmlformats.org/officeDocument/2006/relationships/oleObject" Target="embeddings/oleObject1.bin" /><Relationship Id="rId13" Type="http://schemas.openxmlformats.org/officeDocument/2006/relationships/image" Target="media/image8.wmf" /><Relationship Id="rId14" Type="http://schemas.openxmlformats.org/officeDocument/2006/relationships/oleObject" Target="embeddings/oleObject2.bin" /><Relationship Id="rId15" Type="http://schemas.openxmlformats.org/officeDocument/2006/relationships/oleObject" Target="embeddings/oleObject3.bin" /><Relationship Id="rId16" Type="http://schemas.openxmlformats.org/officeDocument/2006/relationships/image" Target="media/image9.wmf" /><Relationship Id="rId17" Type="http://schemas.openxmlformats.org/officeDocument/2006/relationships/oleObject" Target="embeddings/oleObject4.bin" /><Relationship Id="rId18" Type="http://schemas.openxmlformats.org/officeDocument/2006/relationships/hyperlink" Target="https://d.book118.com/447015110021006050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2391</Words>
  <Characters>13633</Characters>
  <Application>Microsoft Office Word</Application>
  <DocSecurity>0</DocSecurity>
  <Lines>113</Lines>
  <Paragraphs>31</Paragraphs>
  <ScaleCrop>false</ScaleCrop>
  <Company/>
  <LinksUpToDate>false</LinksUpToDate>
  <CharactersWithSpaces>15993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相忘2021。</cp:lastModifiedBy>
  <cp:revision>5</cp:revision>
  <cp:lastPrinted>2013-06-25T01:13:00Z</cp:lastPrinted>
  <dcterms:created xsi:type="dcterms:W3CDTF">2020-08-27T02:53:00Z</dcterms:created>
  <dcterms:modified xsi:type="dcterms:W3CDTF">2024-02-29T16:55:57Z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ADCF6F4EA003477CAD52E506D0CB46D9_13</vt:lpwstr>
  </property>
  <property fmtid="{D5CDD505-2E9C-101B-9397-08002B2CF9AE}" pid="3" name="KSOProductBuildVer">
    <vt:lpwstr>2052-12.1.0.16364</vt:lpwstr>
  </property>
</Properties>
</file>