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粉碎设备：球磨机项目构思建设方案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_Toc9426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_Toc10132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4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_Toc15744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_Toc11856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_Toc32434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5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_Toc24235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_Toc21268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_Toc14087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7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_Toc9117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_Toc29549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1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_Toc8471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_Toc4811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eastAsia="zh-CN"/>
          </w:rPr>
          <w:t>六、粉碎设备：球磨机项目概论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_Toc25230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7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_Toc30937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_Toc22712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_Toc3386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_Toc7528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2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_Toc16912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_Toc23153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_Toc19472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8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_Toc6438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0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_Toc5804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6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_Toc12856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_Toc30178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_Toc19320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0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_Toc23195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_Toc30897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_Toc32113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_Toc9085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_Toc19075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_Toc29151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_Toc31247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_Toc529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_Toc23232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5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_Toc16545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_Toc14181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_Toc14075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2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7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粉碎设备：球磨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29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粉碎设备：球磨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粉碎设备：球磨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粉碎设备：球磨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50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1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在粉碎设备：球磨机项目启动前，将进行一系列深入的地质调查，包括钻探和土壤取样，以深入了解项目区域的地层结构和土壤组成。特别是对于土壤的承载能力和地下水位的深度进行详细评估。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完成初始的地质风险评估后，粉碎设备：球磨机项目将安装长期地质监测设备，如倾斜仪、裂缝计和地下水位计，以持续监测地质条件的变化。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13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粉碎设备：球磨机项目将通过这些措施来适应和尊重特殊环境条件，确保项目的可持续发展，同时减少对环境的负面影响。这不仅有助于保护自然和文化遗产，还能提升项目在社会责任方面的表现和形象。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744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8728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直接收益：假设粉碎设备：球磨机项目的产品或服务年销售收入为XX万元。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https://d.book118.com/447021152150006025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粉碎设备：球磨机项目构思建设方案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7304FF"/>
    <w:rsid w:val="477304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702115215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2023-12-28T20:24:00Z</dcterms:created>
  <dcterms:modified xsi:type="dcterms:W3CDTF">2023-12-28T20:24:31Z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B90085D59C77485199E10A74B06F128E_11</vt:lpwstr>
  </property>
  <property fmtid="{D5CDD505-2E9C-101B-9397-08002B2CF9AE}" pid="3" name="KSOProductBuildVer">
    <vt:lpwstr>2052-12.1.0.16120</vt:lpwstr>
  </property>
</Properties>
</file>