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475E" w14:paraId="1CD6D1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475E" w14:paraId="2C8DB9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475E" w14:paraId="48F7D3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475E" w:rsidRPr="0022475E" w14:paraId="79B16C33" w14:textId="5D5975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475E">
        <w:rPr>
          <w:rFonts w:ascii="宋体" w:eastAsia="宋体" w:hAnsi="宋体" w:hint="eastAsia"/>
          <w:b/>
          <w:sz w:val="60"/>
        </w:rPr>
        <w:t>精制茶及茶制品项目风险分析和评估报告</w:t>
      </w:r>
    </w:p>
    <w:p w:rsidR="0022475E" w:rsidP="0022475E" w14:paraId="251BCB4E" w14:textId="7D567AC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475E">
        <w:rPr>
          <w:rFonts w:ascii="仿宋" w:eastAsia="仿宋" w:hAnsi="仿宋" w:hint="eastAsia"/>
          <w:b/>
          <w:sz w:val="40"/>
        </w:rPr>
        <w:t>目录</w:t>
      </w:r>
    </w:p>
    <w:p w:rsidR="0022475E" w14:paraId="337C3743" w14:textId="330676B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2475E" w14:paraId="3F60E386" w14:textId="757DA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475E" w14:paraId="030571E3" w14:textId="651CF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475E" w14:paraId="02EEBBA7" w14:textId="54CE4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475E" w14:paraId="1BA1B344" w14:textId="320B21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475E" w14:paraId="2566E7A8" w14:textId="615EF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475E" w14:paraId="77D1CD74" w14:textId="7C550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475E" w14:paraId="46C3C889" w14:textId="7D397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475E" w14:paraId="5FF1111A" w14:textId="2FD8F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475E" w14:paraId="3E29EA69" w14:textId="07E34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475E" w14:paraId="6912A16C" w14:textId="7E93C6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475E" w14:paraId="0AC79FED" w14:textId="27907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475E" w14:paraId="274F0BF5" w14:textId="2BE52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475E" w14:paraId="1E8A8D13" w14:textId="7B555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475E" w14:paraId="4452C7ED" w14:textId="2BA67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475E" w14:paraId="36CCA784" w14:textId="221CC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_Toc157349779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475E" w14:paraId="64433351" w14:textId="00118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475E" w14:paraId="01148565" w14:textId="39E083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475E" w14:paraId="0B4E1470" w14:textId="4B53E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475E" w14:paraId="4D72CEA0" w14:textId="5AF79A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475E" w14:paraId="486DAF79" w14:textId="10BE542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475E" w14:paraId="32F180EF" w14:textId="16770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475E" w14:paraId="75EC31B4" w14:textId="246AA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2475E" w14:paraId="013BC147" w14:textId="713A9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475E" w14:paraId="6C727012" w14:textId="757B0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475E" w14:paraId="7D4253FA" w14:textId="5A6F5B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2475E" w14:paraId="749CA9B5" w14:textId="0B1DD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2475E" w14:paraId="392789C1" w14:textId="686ED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(二)、精制茶及茶制品项目对当地经济的影响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475E" w14:paraId="3CDC7479" w14:textId="56688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(三)、精制茶及茶制品项目对当地社会的影响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475E" w14:paraId="706D2B1C" w14:textId="63CB0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(四)、精制茶及茶制品项目对当地文化的影响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475E" w14:paraId="271BB341" w14:textId="0ABBD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475E" w14:paraId="6CB8959C" w14:textId="7D722F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475E" w14:paraId="00506914" w14:textId="55495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(二)、评价精制茶及茶制品项目风险分析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475E" w14:paraId="27DBCADB" w14:textId="5D957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475E" w14:paraId="3601FBF1" w14:textId="0E09F1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2475E" w14:paraId="052B2040" w14:textId="7B987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_Toc157349799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2475E" w14:paraId="6280E69A" w14:textId="6701A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475E" w14:paraId="061B9A5C" w14:textId="7B4BC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2475E" w14:paraId="6BFD6AED" w14:textId="4F6C7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2475E" w14:paraId="73FBE614" w14:textId="5BDF3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475E" w14:paraId="21B68155" w14:textId="72457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2475E" w14:paraId="718C5B4A" w14:textId="6AA9E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2475E" w14:paraId="309715AD" w14:textId="5B5E07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2475E" w14:paraId="2F2767FD" w14:textId="71BF9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2475E" w14:paraId="15CD1C18" w14:textId="36A3C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2475E" w14:paraId="78BB8D9F" w14:textId="12641E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十、精制茶及茶制品项目安全现状评价报告的后续管理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2475E" w14:paraId="4E3502D9" w14:textId="6E6CC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2475E" w14:paraId="62BB22DC" w14:textId="49797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2475E" w14:paraId="40353E91" w14:textId="26513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2475E" w14:paraId="55AE290D" w14:textId="32D05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2475E" w14:paraId="1569B28A" w14:textId="50E6D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2475E" w14:paraId="12F3114E" w14:textId="7C8A3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2475E" w14:paraId="11EBA785" w14:textId="73CF7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2475E" w14:paraId="1886460D" w14:textId="6BDEB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2475E" w14:paraId="723A250E" w14:textId="06FFA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2475E" w14:paraId="3BAC7D1A" w14:textId="0F8F7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_Toc157349819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2475E" w14:paraId="63482164" w14:textId="682C0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2475E" w14:paraId="6135D616" w14:textId="41C0C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2475E" w14:paraId="6963053F" w14:textId="1C725F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十一、精制茶及茶制品项目安全现状评价报告的审核与批准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2475E" w14:paraId="16CD3A60" w14:textId="13BE6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2475E" w14:paraId="5A452B59" w14:textId="56A55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2475E" w14:paraId="2A9CD132" w14:textId="4141D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2475E" w14:paraId="5D12392A" w14:textId="51610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2475E" w14:paraId="1F27DD79" w14:textId="0F239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2475E" w14:paraId="57681CEF" w14:textId="53D16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_Toc157349828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https://d.book118.com/447036062123006035</w:t>
        </w:r>
      </w:hyperlink>
    </w:p>
    <w:p w:rsidR="0022475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paraId="440B53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75E" w14:paraId="30E8F6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paraId="019249A8" w14:textId="4BF3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475E" w14:paraId="6A0EAE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paraId="66235E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7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textId="4BF3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47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75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textId="4BF3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475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75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P="00147EC5" w14:textId="4BF3E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475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paraId="6B5888F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RPr="0022475E" w:rsidP="0022475E" w14:paraId="5E99C424" w14:textId="75DBBF4F">
    <w:pPr>
      <w:pStyle w:val="Header"/>
      <w:rPr>
        <w:rFonts w:ascii="仿宋" w:eastAsia="仿宋" w:hAnsi="仿宋"/>
      </w:rPr>
    </w:pPr>
    <w:r w:rsidRPr="0022475E">
      <w:rPr>
        <w:rFonts w:ascii="仿宋" w:eastAsia="仿宋" w:hAnsi="仿宋" w:hint="eastAsia"/>
      </w:rPr>
      <w:t>精制茶及茶制品项目风险分析和评估报告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paraId="31F108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RPr="0022475E" w:rsidP="0022475E" w14:textId="75DBBF4F">
    <w:pPr>
      <w:pStyle w:val="Header"/>
      <w:rPr>
        <w:rFonts w:ascii="仿宋" w:eastAsia="仿宋" w:hAnsi="仿宋"/>
      </w:rPr>
    </w:pPr>
    <w:r w:rsidRPr="0022475E">
      <w:rPr>
        <w:rFonts w:ascii="仿宋" w:eastAsia="仿宋" w:hAnsi="仿宋" w:hint="eastAsia"/>
      </w:rPr>
      <w:t>精制茶及茶制品项目风险分析和评估报告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RPr="0022475E" w:rsidP="0022475E" w14:textId="75DBBF4F">
    <w:pPr>
      <w:pStyle w:val="Header"/>
      <w:rPr>
        <w:rFonts w:ascii="仿宋" w:eastAsia="仿宋" w:hAnsi="仿宋"/>
      </w:rPr>
    </w:pPr>
    <w:r w:rsidRPr="0022475E">
      <w:rPr>
        <w:rFonts w:ascii="仿宋" w:eastAsia="仿宋" w:hAnsi="仿宋" w:hint="eastAsia"/>
      </w:rPr>
      <w:t>精制茶及茶制品项目风险分析和评估报告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:rsidRPr="0022475E" w:rsidP="0022475E" w14:textId="75DBBF4F">
    <w:pPr>
      <w:pStyle w:val="Header"/>
      <w:rPr>
        <w:rFonts w:ascii="仿宋" w:eastAsia="仿宋" w:hAnsi="仿宋"/>
      </w:rPr>
    </w:pPr>
    <w:r w:rsidRPr="0022475E">
      <w:rPr>
        <w:rFonts w:ascii="仿宋" w:eastAsia="仿宋" w:hAnsi="仿宋" w:hint="eastAsia"/>
      </w:rPr>
      <w:t>精制茶及茶制品项目风险分析和评估报告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7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75E"/>
    <w:rsid w:val="00147EC5"/>
    <w:rsid w:val="002247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1C253A"/>
  <w15:chartTrackingRefBased/>
  <w15:docId w15:val="{41AC471B-21F2-4414-93E1-A757A88D6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47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47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47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47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47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47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4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47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475E"/>
  </w:style>
  <w:style w:type="paragraph" w:styleId="TOC1">
    <w:name w:val="toc 1"/>
    <w:basedOn w:val="Normal"/>
    <w:next w:val="Normal"/>
    <w:autoRedefine/>
    <w:uiPriority w:val="39"/>
    <w:unhideWhenUsed/>
    <w:rsid w:val="0022475E"/>
  </w:style>
  <w:style w:type="paragraph" w:styleId="TOC2">
    <w:name w:val="toc 2"/>
    <w:basedOn w:val="Normal"/>
    <w:next w:val="Normal"/>
    <w:autoRedefine/>
    <w:uiPriority w:val="39"/>
    <w:unhideWhenUsed/>
    <w:rsid w:val="002247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47036062123006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7144</Words>
  <Characters>40724</Characters>
  <Application>Microsoft Office Word</Application>
  <DocSecurity>0</DocSecurity>
  <Lines>339</Lines>
  <Paragraphs>95</Paragraphs>
  <ScaleCrop>false</ScaleCrop>
  <Company/>
  <LinksUpToDate>false</LinksUpToDate>
  <CharactersWithSpaces>47773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2024-01-28T07:54:00Z</dcterms:created>
  <dcterms:modified xsi:type="dcterms:W3CDTF">2024-01-28T07:55:00Z</dcterms:modified>
</cp:coreProperties>
</file>