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EMA项目构思建设方案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8" w:history="1">
        <w:r>
          <w:rPr>
            <w:rFonts w:ascii="仿宋" w:eastAsia="仿宋" w:hAnsi="仿宋" w:cs="仿宋" w:hint="eastAsia"/>
            <w:lang w:eastAsia="zh-CN"/>
          </w:rPr>
          <w:t>前言</w:t>
        </w:r>
        <w:r>
          <w:tab/>
        </w:r>
        <w:r>
          <w:fldChar w:fldCharType="begin"/>
        </w:r>
        <w:r>
          <w:instrText xml:space="preserve"> PAGEREF _Toc1558 \h </w:instrText>
        </w:r>
        <w:r>
          <w:fldChar w:fldCharType="separate"/>
        </w:r>
        <w:r>
          <w:t>3</w:t>
        </w:r>
        <w:r>
          <w:fldChar w:fldCharType="end"/>
        </w:r>
      </w:hyperlink>
    </w:p>
    <w:p>
      <w:pPr>
        <w:pStyle w:val="TOC1"/>
        <w:tabs>
          <w:tab w:val="right" w:leader="dot" w:pos="8306"/>
        </w:tabs>
      </w:pPr>
      <w:hyperlink w:anchor="_Toc29896" w:history="1">
        <w:r>
          <w:rPr>
            <w:rFonts w:ascii="仿宋" w:eastAsia="仿宋" w:hAnsi="仿宋" w:cs="仿宋" w:hint="eastAsia"/>
            <w:lang w:eastAsia="zh-CN"/>
          </w:rPr>
          <w:t>一、社会影响分析</w:t>
        </w:r>
        <w:r>
          <w:tab/>
        </w:r>
        <w:r>
          <w:fldChar w:fldCharType="begin"/>
        </w:r>
        <w:r>
          <w:instrText xml:space="preserve"> PAGEREF _Toc29896 \h </w:instrText>
        </w:r>
        <w:r>
          <w:fldChar w:fldCharType="separate"/>
        </w:r>
        <w:r>
          <w:t>3</w:t>
        </w:r>
        <w:r>
          <w:fldChar w:fldCharType="end"/>
        </w:r>
      </w:hyperlink>
    </w:p>
    <w:p>
      <w:pPr>
        <w:pStyle w:val="TOC2"/>
        <w:tabs>
          <w:tab w:val="right" w:leader="dot" w:pos="8306"/>
        </w:tabs>
      </w:pPr>
      <w:hyperlink w:anchor="_Toc10579" w:history="1">
        <w:r>
          <w:rPr>
            <w:rFonts w:ascii="仿宋" w:eastAsia="仿宋" w:hAnsi="仿宋" w:cs="仿宋" w:hint="eastAsia"/>
            <w:lang w:eastAsia="zh-CN"/>
          </w:rPr>
          <w:t>(一)、社会影响效果分析</w:t>
        </w:r>
        <w:r>
          <w:tab/>
        </w:r>
        <w:r>
          <w:fldChar w:fldCharType="begin"/>
        </w:r>
        <w:r>
          <w:instrText xml:space="preserve"> PAGEREF _Toc10579 \h </w:instrText>
        </w:r>
        <w:r>
          <w:fldChar w:fldCharType="separate"/>
        </w:r>
        <w:r>
          <w:t>3</w:t>
        </w:r>
        <w:r>
          <w:fldChar w:fldCharType="end"/>
        </w:r>
      </w:hyperlink>
    </w:p>
    <w:p>
      <w:pPr>
        <w:pStyle w:val="TOC2"/>
        <w:tabs>
          <w:tab w:val="right" w:leader="dot" w:pos="8306"/>
        </w:tabs>
      </w:pPr>
      <w:hyperlink w:anchor="_Toc31994" w:history="1">
        <w:r>
          <w:rPr>
            <w:rFonts w:ascii="仿宋" w:eastAsia="仿宋" w:hAnsi="仿宋" w:cs="仿宋" w:hint="eastAsia"/>
            <w:lang w:eastAsia="zh-CN"/>
          </w:rPr>
          <w:t>(二)、社会适应性分析</w:t>
        </w:r>
        <w:r>
          <w:tab/>
        </w:r>
        <w:r>
          <w:fldChar w:fldCharType="begin"/>
        </w:r>
        <w:r>
          <w:instrText xml:space="preserve"> PAGEREF _Toc31994 \h </w:instrText>
        </w:r>
        <w:r>
          <w:fldChar w:fldCharType="separate"/>
        </w:r>
        <w:r>
          <w:t>5</w:t>
        </w:r>
        <w:r>
          <w:fldChar w:fldCharType="end"/>
        </w:r>
      </w:hyperlink>
    </w:p>
    <w:p>
      <w:pPr>
        <w:pStyle w:val="TOC2"/>
        <w:tabs>
          <w:tab w:val="right" w:leader="dot" w:pos="8306"/>
        </w:tabs>
      </w:pPr>
      <w:hyperlink w:anchor="_Toc5280" w:history="1">
        <w:r>
          <w:rPr>
            <w:rFonts w:ascii="仿宋" w:eastAsia="仿宋" w:hAnsi="仿宋" w:cs="仿宋" w:hint="eastAsia"/>
            <w:lang w:eastAsia="zh-CN"/>
          </w:rPr>
          <w:t>(三)、社会风险及对策分析</w:t>
        </w:r>
        <w:r>
          <w:tab/>
        </w:r>
        <w:r>
          <w:fldChar w:fldCharType="begin"/>
        </w:r>
        <w:r>
          <w:instrText xml:space="preserve"> PAGEREF _Toc5280 \h </w:instrText>
        </w:r>
        <w:r>
          <w:fldChar w:fldCharType="separate"/>
        </w:r>
        <w:r>
          <w:t>7</w:t>
        </w:r>
        <w:r>
          <w:fldChar w:fldCharType="end"/>
        </w:r>
      </w:hyperlink>
    </w:p>
    <w:p>
      <w:pPr>
        <w:pStyle w:val="TOC1"/>
        <w:tabs>
          <w:tab w:val="right" w:leader="dot" w:pos="8306"/>
        </w:tabs>
      </w:pPr>
      <w:hyperlink w:anchor="_Toc8844" w:history="1">
        <w:r>
          <w:rPr>
            <w:rFonts w:ascii="仿宋" w:eastAsia="仿宋" w:hAnsi="仿宋" w:cs="仿宋" w:hint="eastAsia"/>
            <w:lang w:eastAsia="zh-CN"/>
          </w:rPr>
          <w:t>二、财务管理与成本控制</w:t>
        </w:r>
        <w:r>
          <w:tab/>
        </w:r>
        <w:r>
          <w:fldChar w:fldCharType="begin"/>
        </w:r>
        <w:r>
          <w:instrText xml:space="preserve"> PAGEREF _Toc8844 \h </w:instrText>
        </w:r>
        <w:r>
          <w:fldChar w:fldCharType="separate"/>
        </w:r>
        <w:r>
          <w:t>10</w:t>
        </w:r>
        <w:r>
          <w:fldChar w:fldCharType="end"/>
        </w:r>
      </w:hyperlink>
    </w:p>
    <w:p>
      <w:pPr>
        <w:pStyle w:val="TOC2"/>
        <w:tabs>
          <w:tab w:val="right" w:leader="dot" w:pos="8306"/>
        </w:tabs>
      </w:pPr>
      <w:hyperlink w:anchor="_Toc5150" w:history="1">
        <w:r>
          <w:rPr>
            <w:rFonts w:ascii="仿宋" w:eastAsia="仿宋" w:hAnsi="仿宋" w:cs="仿宋" w:hint="eastAsia"/>
            <w:lang w:eastAsia="zh-CN"/>
          </w:rPr>
          <w:t>(一)、财务管理体系建设</w:t>
        </w:r>
        <w:r>
          <w:tab/>
        </w:r>
        <w:r>
          <w:fldChar w:fldCharType="begin"/>
        </w:r>
        <w:r>
          <w:instrText xml:space="preserve"> PAGEREF _Toc5150 \h </w:instrText>
        </w:r>
        <w:r>
          <w:fldChar w:fldCharType="separate"/>
        </w:r>
        <w:r>
          <w:t>10</w:t>
        </w:r>
        <w:r>
          <w:fldChar w:fldCharType="end"/>
        </w:r>
      </w:hyperlink>
    </w:p>
    <w:p>
      <w:pPr>
        <w:pStyle w:val="TOC2"/>
        <w:tabs>
          <w:tab w:val="right" w:leader="dot" w:pos="8306"/>
        </w:tabs>
      </w:pPr>
      <w:hyperlink w:anchor="_Toc24469" w:history="1">
        <w:r>
          <w:rPr>
            <w:rFonts w:ascii="仿宋" w:eastAsia="仿宋" w:hAnsi="仿宋" w:cs="仿宋" w:hint="eastAsia"/>
            <w:lang w:eastAsia="zh-CN"/>
          </w:rPr>
          <w:t>(二)、成本控制措施</w:t>
        </w:r>
        <w:r>
          <w:tab/>
        </w:r>
        <w:r>
          <w:fldChar w:fldCharType="begin"/>
        </w:r>
        <w:r>
          <w:instrText xml:space="preserve"> PAGEREF _Toc24469 \h </w:instrText>
        </w:r>
        <w:r>
          <w:fldChar w:fldCharType="separate"/>
        </w:r>
        <w:r>
          <w:t>11</w:t>
        </w:r>
        <w:r>
          <w:fldChar w:fldCharType="end"/>
        </w:r>
      </w:hyperlink>
    </w:p>
    <w:p>
      <w:pPr>
        <w:pStyle w:val="TOC1"/>
        <w:tabs>
          <w:tab w:val="right" w:leader="dot" w:pos="8306"/>
        </w:tabs>
      </w:pPr>
      <w:hyperlink w:anchor="_Toc1565" w:history="1">
        <w:r>
          <w:rPr>
            <w:rFonts w:ascii="仿宋" w:eastAsia="仿宋" w:hAnsi="仿宋" w:cs="仿宋" w:hint="eastAsia"/>
            <w:lang w:eastAsia="zh-CN"/>
          </w:rPr>
          <w:t>三、环境和生态影响分析</w:t>
        </w:r>
        <w:r>
          <w:tab/>
        </w:r>
        <w:r>
          <w:fldChar w:fldCharType="begin"/>
        </w:r>
        <w:r>
          <w:instrText xml:space="preserve"> PAGEREF _Toc1565 \h </w:instrText>
        </w:r>
        <w:r>
          <w:fldChar w:fldCharType="separate"/>
        </w:r>
        <w:r>
          <w:t>13</w:t>
        </w:r>
        <w:r>
          <w:fldChar w:fldCharType="end"/>
        </w:r>
      </w:hyperlink>
    </w:p>
    <w:p>
      <w:pPr>
        <w:pStyle w:val="TOC2"/>
        <w:tabs>
          <w:tab w:val="right" w:leader="dot" w:pos="8306"/>
        </w:tabs>
      </w:pPr>
      <w:hyperlink w:anchor="_Toc31598" w:history="1">
        <w:r>
          <w:rPr>
            <w:rFonts w:ascii="仿宋" w:eastAsia="仿宋" w:hAnsi="仿宋" w:cs="仿宋" w:hint="eastAsia"/>
            <w:lang w:eastAsia="zh-CN"/>
          </w:rPr>
          <w:t>(一)、环境和生态现状</w:t>
        </w:r>
        <w:r>
          <w:tab/>
        </w:r>
        <w:r>
          <w:fldChar w:fldCharType="begin"/>
        </w:r>
        <w:r>
          <w:instrText xml:space="preserve"> PAGEREF _Toc31598 \h </w:instrText>
        </w:r>
        <w:r>
          <w:fldChar w:fldCharType="separate"/>
        </w:r>
        <w:r>
          <w:t>13</w:t>
        </w:r>
        <w:r>
          <w:fldChar w:fldCharType="end"/>
        </w:r>
      </w:hyperlink>
    </w:p>
    <w:p>
      <w:pPr>
        <w:pStyle w:val="TOC2"/>
        <w:tabs>
          <w:tab w:val="right" w:leader="dot" w:pos="8306"/>
        </w:tabs>
      </w:pPr>
      <w:hyperlink w:anchor="_Toc5553" w:history="1">
        <w:r>
          <w:rPr>
            <w:rFonts w:ascii="仿宋" w:eastAsia="仿宋" w:hAnsi="仿宋" w:cs="仿宋" w:hint="eastAsia"/>
            <w:lang w:eastAsia="zh-CN"/>
          </w:rPr>
          <w:t>(二)、生态环境影响分析</w:t>
        </w:r>
        <w:r>
          <w:tab/>
        </w:r>
        <w:r>
          <w:fldChar w:fldCharType="begin"/>
        </w:r>
        <w:r>
          <w:instrText xml:space="preserve"> PAGEREF _Toc5553 \h </w:instrText>
        </w:r>
        <w:r>
          <w:fldChar w:fldCharType="separate"/>
        </w:r>
        <w:r>
          <w:t>14</w:t>
        </w:r>
        <w:r>
          <w:fldChar w:fldCharType="end"/>
        </w:r>
      </w:hyperlink>
    </w:p>
    <w:p>
      <w:pPr>
        <w:pStyle w:val="TOC2"/>
        <w:tabs>
          <w:tab w:val="right" w:leader="dot" w:pos="8306"/>
        </w:tabs>
      </w:pPr>
      <w:hyperlink w:anchor="_Toc31092" w:history="1">
        <w:r>
          <w:rPr>
            <w:rFonts w:ascii="仿宋" w:eastAsia="仿宋" w:hAnsi="仿宋" w:cs="仿宋" w:hint="eastAsia"/>
            <w:lang w:eastAsia="zh-CN"/>
          </w:rPr>
          <w:t>(三)、生态环境保护措施</w:t>
        </w:r>
        <w:r>
          <w:tab/>
        </w:r>
        <w:r>
          <w:fldChar w:fldCharType="begin"/>
        </w:r>
        <w:r>
          <w:instrText xml:space="preserve"> PAGEREF _Toc31092 \h </w:instrText>
        </w:r>
        <w:r>
          <w:fldChar w:fldCharType="separate"/>
        </w:r>
        <w:r>
          <w:t>15</w:t>
        </w:r>
        <w:r>
          <w:fldChar w:fldCharType="end"/>
        </w:r>
      </w:hyperlink>
    </w:p>
    <w:p>
      <w:pPr>
        <w:pStyle w:val="TOC2"/>
        <w:tabs>
          <w:tab w:val="right" w:leader="dot" w:pos="8306"/>
        </w:tabs>
      </w:pPr>
      <w:hyperlink w:anchor="_Toc4854" w:history="1">
        <w:r>
          <w:rPr>
            <w:rFonts w:ascii="仿宋" w:eastAsia="仿宋" w:hAnsi="仿宋" w:cs="仿宋" w:hint="eastAsia"/>
            <w:lang w:eastAsia="zh-CN"/>
          </w:rPr>
          <w:t>(四)、地质灾害影响分析</w:t>
        </w:r>
        <w:r>
          <w:tab/>
        </w:r>
        <w:r>
          <w:fldChar w:fldCharType="begin"/>
        </w:r>
        <w:r>
          <w:instrText xml:space="preserve"> PAGEREF _Toc4854 \h </w:instrText>
        </w:r>
        <w:r>
          <w:fldChar w:fldCharType="separate"/>
        </w:r>
        <w:r>
          <w:t>17</w:t>
        </w:r>
        <w:r>
          <w:fldChar w:fldCharType="end"/>
        </w:r>
      </w:hyperlink>
    </w:p>
    <w:p>
      <w:pPr>
        <w:pStyle w:val="TOC2"/>
        <w:tabs>
          <w:tab w:val="right" w:leader="dot" w:pos="8306"/>
        </w:tabs>
      </w:pPr>
      <w:hyperlink w:anchor="_Toc8895" w:history="1">
        <w:r>
          <w:rPr>
            <w:rFonts w:ascii="仿宋" w:eastAsia="仿宋" w:hAnsi="仿宋" w:cs="仿宋" w:hint="eastAsia"/>
            <w:lang w:eastAsia="zh-CN"/>
          </w:rPr>
          <w:t>(五)、特殊环境影响</w:t>
        </w:r>
        <w:r>
          <w:tab/>
        </w:r>
        <w:r>
          <w:fldChar w:fldCharType="begin"/>
        </w:r>
        <w:r>
          <w:instrText xml:space="preserve"> PAGEREF _Toc8895 \h </w:instrText>
        </w:r>
        <w:r>
          <w:fldChar w:fldCharType="separate"/>
        </w:r>
        <w:r>
          <w:t>19</w:t>
        </w:r>
        <w:r>
          <w:fldChar w:fldCharType="end"/>
        </w:r>
      </w:hyperlink>
    </w:p>
    <w:p>
      <w:pPr>
        <w:pStyle w:val="TOC1"/>
        <w:tabs>
          <w:tab w:val="right" w:leader="dot" w:pos="8306"/>
        </w:tabs>
      </w:pPr>
      <w:hyperlink w:anchor="_Toc7781" w:history="1">
        <w:r>
          <w:rPr>
            <w:rFonts w:ascii="仿宋" w:eastAsia="仿宋" w:hAnsi="仿宋" w:cs="仿宋" w:hint="eastAsia"/>
            <w:lang w:eastAsia="zh-CN"/>
          </w:rPr>
          <w:t>四、项目监理与质量保证</w:t>
        </w:r>
        <w:r>
          <w:tab/>
        </w:r>
        <w:r>
          <w:fldChar w:fldCharType="begin"/>
        </w:r>
        <w:r>
          <w:instrText xml:space="preserve"> PAGEREF _Toc7781 \h </w:instrText>
        </w:r>
        <w:r>
          <w:fldChar w:fldCharType="separate"/>
        </w:r>
        <w:r>
          <w:t>20</w:t>
        </w:r>
        <w:r>
          <w:fldChar w:fldCharType="end"/>
        </w:r>
      </w:hyperlink>
    </w:p>
    <w:p>
      <w:pPr>
        <w:pStyle w:val="TOC2"/>
        <w:tabs>
          <w:tab w:val="right" w:leader="dot" w:pos="8306"/>
        </w:tabs>
      </w:pPr>
      <w:hyperlink w:anchor="_Toc10908" w:history="1">
        <w:r>
          <w:rPr>
            <w:rFonts w:ascii="仿宋" w:eastAsia="仿宋" w:hAnsi="仿宋" w:cs="仿宋" w:hint="eastAsia"/>
            <w:lang w:eastAsia="zh-CN"/>
          </w:rPr>
          <w:t>(一)、监理体系构建</w:t>
        </w:r>
        <w:r>
          <w:tab/>
        </w:r>
        <w:r>
          <w:fldChar w:fldCharType="begin"/>
        </w:r>
        <w:r>
          <w:instrText xml:space="preserve"> PAGEREF _Toc10908 \h </w:instrText>
        </w:r>
        <w:r>
          <w:fldChar w:fldCharType="separate"/>
        </w:r>
        <w:r>
          <w:t>20</w:t>
        </w:r>
        <w:r>
          <w:fldChar w:fldCharType="end"/>
        </w:r>
      </w:hyperlink>
    </w:p>
    <w:p>
      <w:pPr>
        <w:pStyle w:val="TOC2"/>
        <w:tabs>
          <w:tab w:val="right" w:leader="dot" w:pos="8306"/>
        </w:tabs>
      </w:pPr>
      <w:hyperlink w:anchor="_Toc18413" w:history="1">
        <w:r>
          <w:rPr>
            <w:rFonts w:ascii="仿宋" w:eastAsia="仿宋" w:hAnsi="仿宋" w:cs="仿宋" w:hint="eastAsia"/>
            <w:lang w:eastAsia="zh-CN"/>
          </w:rPr>
          <w:t>(二)、质量保证体系实施</w:t>
        </w:r>
        <w:r>
          <w:tab/>
        </w:r>
        <w:r>
          <w:fldChar w:fldCharType="begin"/>
        </w:r>
        <w:r>
          <w:instrText xml:space="preserve"> PAGEREF _Toc18413 \h </w:instrText>
        </w:r>
        <w:r>
          <w:fldChar w:fldCharType="separate"/>
        </w:r>
        <w:r>
          <w:t>20</w:t>
        </w:r>
        <w:r>
          <w:fldChar w:fldCharType="end"/>
        </w:r>
      </w:hyperlink>
    </w:p>
    <w:p>
      <w:pPr>
        <w:pStyle w:val="TOC2"/>
        <w:tabs>
          <w:tab w:val="right" w:leader="dot" w:pos="8306"/>
        </w:tabs>
      </w:pPr>
      <w:hyperlink w:anchor="_Toc11213" w:history="1">
        <w:r>
          <w:rPr>
            <w:rFonts w:ascii="仿宋" w:eastAsia="仿宋" w:hAnsi="仿宋" w:cs="仿宋" w:hint="eastAsia"/>
            <w:lang w:eastAsia="zh-CN"/>
          </w:rPr>
          <w:t>(三)、监理与质量控制流程</w:t>
        </w:r>
        <w:r>
          <w:tab/>
        </w:r>
        <w:r>
          <w:fldChar w:fldCharType="begin"/>
        </w:r>
        <w:r>
          <w:instrText xml:space="preserve"> PAGEREF _Toc11213 \h </w:instrText>
        </w:r>
        <w:r>
          <w:fldChar w:fldCharType="separate"/>
        </w:r>
        <w:r>
          <w:t>21</w:t>
        </w:r>
        <w:r>
          <w:fldChar w:fldCharType="end"/>
        </w:r>
      </w:hyperlink>
    </w:p>
    <w:p>
      <w:pPr>
        <w:pStyle w:val="TOC1"/>
        <w:tabs>
          <w:tab w:val="right" w:leader="dot" w:pos="8306"/>
        </w:tabs>
      </w:pPr>
      <w:hyperlink w:anchor="_Toc1957" w:history="1">
        <w:r>
          <w:rPr>
            <w:rFonts w:ascii="仿宋" w:eastAsia="仿宋" w:hAnsi="仿宋" w:cs="仿宋" w:hint="eastAsia"/>
            <w:lang w:eastAsia="zh-CN"/>
          </w:rPr>
          <w:t>五、资源开发及综合利用分析</w:t>
        </w:r>
        <w:r>
          <w:tab/>
        </w:r>
        <w:r>
          <w:fldChar w:fldCharType="begin"/>
        </w:r>
        <w:r>
          <w:instrText xml:space="preserve"> PAGEREF _Toc1957 \h </w:instrText>
        </w:r>
        <w:r>
          <w:fldChar w:fldCharType="separate"/>
        </w:r>
        <w:r>
          <w:t>22</w:t>
        </w:r>
        <w:r>
          <w:fldChar w:fldCharType="end"/>
        </w:r>
      </w:hyperlink>
    </w:p>
    <w:p>
      <w:pPr>
        <w:pStyle w:val="TOC2"/>
        <w:tabs>
          <w:tab w:val="right" w:leader="dot" w:pos="8306"/>
        </w:tabs>
      </w:pPr>
      <w:hyperlink w:anchor="_Toc27871" w:history="1">
        <w:r>
          <w:rPr>
            <w:rFonts w:ascii="仿宋" w:eastAsia="仿宋" w:hAnsi="仿宋" w:cs="仿宋" w:hint="eastAsia"/>
            <w:lang w:eastAsia="zh-CN"/>
          </w:rPr>
          <w:t>(一)、资源开发方案</w:t>
        </w:r>
        <w:r>
          <w:tab/>
        </w:r>
        <w:r>
          <w:fldChar w:fldCharType="begin"/>
        </w:r>
        <w:r>
          <w:instrText xml:space="preserve"> PAGEREF _Toc27871 \h </w:instrText>
        </w:r>
        <w:r>
          <w:fldChar w:fldCharType="separate"/>
        </w:r>
        <w:r>
          <w:t>22</w:t>
        </w:r>
        <w:r>
          <w:fldChar w:fldCharType="end"/>
        </w:r>
      </w:hyperlink>
    </w:p>
    <w:p>
      <w:pPr>
        <w:pStyle w:val="TOC2"/>
        <w:tabs>
          <w:tab w:val="right" w:leader="dot" w:pos="8306"/>
        </w:tabs>
      </w:pPr>
      <w:hyperlink w:anchor="_Toc25949" w:history="1">
        <w:r>
          <w:rPr>
            <w:rFonts w:ascii="仿宋" w:eastAsia="仿宋" w:hAnsi="仿宋" w:cs="仿宋" w:hint="eastAsia"/>
            <w:lang w:eastAsia="zh-CN"/>
          </w:rPr>
          <w:t>(二)、资源利用方案</w:t>
        </w:r>
        <w:r>
          <w:tab/>
        </w:r>
        <w:r>
          <w:fldChar w:fldCharType="begin"/>
        </w:r>
        <w:r>
          <w:instrText xml:space="preserve"> PAGEREF _Toc25949 \h </w:instrText>
        </w:r>
        <w:r>
          <w:fldChar w:fldCharType="separate"/>
        </w:r>
        <w:r>
          <w:t>23</w:t>
        </w:r>
        <w:r>
          <w:fldChar w:fldCharType="end"/>
        </w:r>
      </w:hyperlink>
    </w:p>
    <w:p>
      <w:pPr>
        <w:pStyle w:val="TOC2"/>
        <w:tabs>
          <w:tab w:val="right" w:leader="dot" w:pos="8306"/>
        </w:tabs>
      </w:pPr>
      <w:hyperlink w:anchor="_Toc3091" w:history="1">
        <w:r>
          <w:rPr>
            <w:rFonts w:ascii="仿宋" w:eastAsia="仿宋" w:hAnsi="仿宋" w:cs="仿宋" w:hint="eastAsia"/>
            <w:lang w:eastAsia="zh-CN"/>
          </w:rPr>
          <w:t>(三)、资源节约措施</w:t>
        </w:r>
        <w:r>
          <w:tab/>
        </w:r>
        <w:r>
          <w:fldChar w:fldCharType="begin"/>
        </w:r>
        <w:r>
          <w:instrText xml:space="preserve"> PAGEREF _Toc3091 \h </w:instrText>
        </w:r>
        <w:r>
          <w:fldChar w:fldCharType="separate"/>
        </w:r>
        <w:r>
          <w:t>24</w:t>
        </w:r>
        <w:r>
          <w:fldChar w:fldCharType="end"/>
        </w:r>
      </w:hyperlink>
    </w:p>
    <w:p>
      <w:pPr>
        <w:pStyle w:val="TOC1"/>
        <w:tabs>
          <w:tab w:val="right" w:leader="dot" w:pos="8306"/>
        </w:tabs>
      </w:pPr>
      <w:hyperlink w:anchor="_Toc3409" w:history="1">
        <w:r>
          <w:rPr>
            <w:rFonts w:ascii="仿宋" w:eastAsia="仿宋" w:hAnsi="仿宋" w:cs="仿宋" w:hint="eastAsia"/>
            <w:lang w:eastAsia="zh-CN"/>
          </w:rPr>
          <w:t>六、发展规划、产业政策和行业准入分析</w:t>
        </w:r>
        <w:r>
          <w:tab/>
        </w:r>
        <w:r>
          <w:fldChar w:fldCharType="begin"/>
        </w:r>
        <w:r>
          <w:instrText xml:space="preserve"> PAGEREF _Toc3409 \h </w:instrText>
        </w:r>
        <w:r>
          <w:fldChar w:fldCharType="separate"/>
        </w:r>
        <w:r>
          <w:t>25</w:t>
        </w:r>
        <w:r>
          <w:fldChar w:fldCharType="end"/>
        </w:r>
      </w:hyperlink>
    </w:p>
    <w:p>
      <w:pPr>
        <w:pStyle w:val="TOC2"/>
        <w:tabs>
          <w:tab w:val="right" w:leader="dot" w:pos="8306"/>
        </w:tabs>
      </w:pPr>
      <w:hyperlink w:anchor="_Toc30637" w:history="1">
        <w:r>
          <w:rPr>
            <w:rFonts w:ascii="仿宋" w:eastAsia="仿宋" w:hAnsi="仿宋" w:cs="仿宋" w:hint="eastAsia"/>
            <w:lang w:eastAsia="zh-CN"/>
          </w:rPr>
          <w:t>(一)、发展规划分析</w:t>
        </w:r>
        <w:r>
          <w:tab/>
        </w:r>
        <w:r>
          <w:fldChar w:fldCharType="begin"/>
        </w:r>
        <w:r>
          <w:instrText xml:space="preserve"> PAGEREF _Toc30637 \h </w:instrText>
        </w:r>
        <w:r>
          <w:fldChar w:fldCharType="separate"/>
        </w:r>
        <w:r>
          <w:t>25</w:t>
        </w:r>
        <w:r>
          <w:fldChar w:fldCharType="end"/>
        </w:r>
      </w:hyperlink>
    </w:p>
    <w:p>
      <w:pPr>
        <w:pStyle w:val="TOC2"/>
        <w:tabs>
          <w:tab w:val="right" w:leader="dot" w:pos="8306"/>
        </w:tabs>
      </w:pPr>
      <w:hyperlink w:anchor="_Toc17347" w:history="1">
        <w:r>
          <w:rPr>
            <w:rFonts w:ascii="仿宋" w:eastAsia="仿宋" w:hAnsi="仿宋" w:cs="仿宋" w:hint="eastAsia"/>
            <w:lang w:eastAsia="zh-CN"/>
          </w:rPr>
          <w:t>(二)、产业政策分析</w:t>
        </w:r>
        <w:r>
          <w:tab/>
        </w:r>
        <w:r>
          <w:fldChar w:fldCharType="begin"/>
        </w:r>
        <w:r>
          <w:instrText xml:space="preserve"> PAGEREF _Toc17347 \h </w:instrText>
        </w:r>
        <w:r>
          <w:fldChar w:fldCharType="separate"/>
        </w:r>
        <w:r>
          <w:t>27</w:t>
        </w:r>
        <w:r>
          <w:fldChar w:fldCharType="end"/>
        </w:r>
      </w:hyperlink>
    </w:p>
    <w:p>
      <w:pPr>
        <w:pStyle w:val="TOC2"/>
        <w:tabs>
          <w:tab w:val="right" w:leader="dot" w:pos="8306"/>
        </w:tabs>
      </w:pPr>
      <w:hyperlink w:anchor="_Toc32172" w:history="1">
        <w:r>
          <w:rPr>
            <w:rFonts w:ascii="仿宋" w:eastAsia="仿宋" w:hAnsi="仿宋" w:cs="仿宋" w:hint="eastAsia"/>
            <w:lang w:eastAsia="zh-CN"/>
          </w:rPr>
          <w:t>(三)、行业准入分析</w:t>
        </w:r>
        <w:r>
          <w:tab/>
        </w:r>
        <w:r>
          <w:fldChar w:fldCharType="begin"/>
        </w:r>
        <w:r>
          <w:instrText xml:space="preserve"> PAGEREF _Toc32172 \h </w:instrText>
        </w:r>
        <w:r>
          <w:fldChar w:fldCharType="separate"/>
        </w:r>
        <w:r>
          <w:t>28</w:t>
        </w:r>
        <w:r>
          <w:fldChar w:fldCharType="end"/>
        </w:r>
      </w:hyperlink>
    </w:p>
    <w:p>
      <w:pPr>
        <w:pStyle w:val="TOC1"/>
        <w:tabs>
          <w:tab w:val="right" w:leader="dot" w:pos="8306"/>
        </w:tabs>
      </w:pPr>
      <w:hyperlink w:anchor="_Toc30303" w:history="1">
        <w:r>
          <w:rPr>
            <w:rFonts w:ascii="仿宋" w:eastAsia="仿宋" w:hAnsi="仿宋" w:cs="仿宋" w:hint="eastAsia"/>
            <w:lang w:eastAsia="zh-CN"/>
          </w:rPr>
          <w:t>七、客户关系管理与市场拓展</w:t>
        </w:r>
        <w:r>
          <w:tab/>
        </w:r>
        <w:r>
          <w:fldChar w:fldCharType="begin"/>
        </w:r>
        <w:r>
          <w:instrText xml:space="preserve"> PAGEREF _Toc30303 \h </w:instrText>
        </w:r>
        <w:r>
          <w:fldChar w:fldCharType="separate"/>
        </w:r>
        <w:r>
          <w:t>30</w:t>
        </w:r>
        <w:r>
          <w:fldChar w:fldCharType="end"/>
        </w:r>
      </w:hyperlink>
    </w:p>
    <w:p>
      <w:pPr>
        <w:pStyle w:val="TOC2"/>
        <w:tabs>
          <w:tab w:val="right" w:leader="dot" w:pos="8306"/>
        </w:tabs>
      </w:pPr>
      <w:hyperlink w:anchor="_Toc22061" w:history="1">
        <w:r>
          <w:rPr>
            <w:rFonts w:ascii="仿宋" w:eastAsia="仿宋" w:hAnsi="仿宋" w:cs="仿宋" w:hint="eastAsia"/>
            <w:lang w:eastAsia="zh-CN"/>
          </w:rPr>
          <w:t>(一)、客户关系管理策略</w:t>
        </w:r>
        <w:r>
          <w:tab/>
        </w:r>
        <w:r>
          <w:fldChar w:fldCharType="begin"/>
        </w:r>
        <w:r>
          <w:instrText xml:space="preserve"> PAGEREF _Toc22061 \h </w:instrText>
        </w:r>
        <w:r>
          <w:fldChar w:fldCharType="separate"/>
        </w:r>
        <w:r>
          <w:t>30</w:t>
        </w:r>
        <w:r>
          <w:fldChar w:fldCharType="end"/>
        </w:r>
      </w:hyperlink>
    </w:p>
    <w:p>
      <w:pPr>
        <w:pStyle w:val="TOC2"/>
        <w:tabs>
          <w:tab w:val="right" w:leader="dot" w:pos="8306"/>
        </w:tabs>
      </w:pPr>
      <w:hyperlink w:anchor="_Toc24958" w:history="1">
        <w:r>
          <w:rPr>
            <w:rFonts w:ascii="仿宋" w:eastAsia="仿宋" w:hAnsi="仿宋" w:cs="仿宋" w:hint="eastAsia"/>
            <w:lang w:eastAsia="zh-CN"/>
          </w:rPr>
          <w:t>(二)、市场拓展方案</w:t>
        </w:r>
        <w:r>
          <w:tab/>
        </w:r>
        <w:r>
          <w:fldChar w:fldCharType="begin"/>
        </w:r>
        <w:r>
          <w:instrText xml:space="preserve"> PAGEREF _Toc24958 \h </w:instrText>
        </w:r>
        <w:r>
          <w:fldChar w:fldCharType="separate"/>
        </w:r>
        <w:r>
          <w:t>31</w:t>
        </w:r>
        <w:r>
          <w:fldChar w:fldCharType="end"/>
        </w:r>
      </w:hyperlink>
    </w:p>
    <w:p>
      <w:pPr>
        <w:pStyle w:val="TOC1"/>
        <w:tabs>
          <w:tab w:val="right" w:leader="dot" w:pos="8306"/>
        </w:tabs>
      </w:pPr>
      <w:hyperlink w:anchor="_Toc26126" w:history="1">
        <w:r>
          <w:rPr>
            <w:rFonts w:ascii="仿宋" w:eastAsia="仿宋" w:hAnsi="仿宋" w:cs="仿宋" w:hint="eastAsia"/>
            <w:lang w:eastAsia="zh-CN"/>
          </w:rPr>
          <w:t>八、项目质量与标准</w:t>
        </w:r>
        <w:r>
          <w:tab/>
        </w:r>
        <w:r>
          <w:fldChar w:fldCharType="begin"/>
        </w:r>
        <w:r>
          <w:instrText xml:space="preserve"> PAGEREF _Toc26126 \h </w:instrText>
        </w:r>
        <w:r>
          <w:fldChar w:fldCharType="separate"/>
        </w:r>
        <w:r>
          <w:t>32</w:t>
        </w:r>
        <w:r>
          <w:fldChar w:fldCharType="end"/>
        </w:r>
      </w:hyperlink>
    </w:p>
    <w:p>
      <w:pPr>
        <w:pStyle w:val="TOC2"/>
        <w:tabs>
          <w:tab w:val="right" w:leader="dot" w:pos="8306"/>
        </w:tabs>
      </w:pPr>
      <w:hyperlink w:anchor="_Toc12488" w:history="1">
        <w:r>
          <w:rPr>
            <w:rFonts w:ascii="仿宋" w:eastAsia="仿宋" w:hAnsi="仿宋" w:cs="仿宋" w:hint="eastAsia"/>
            <w:lang w:eastAsia="zh-CN"/>
          </w:rPr>
          <w:t>(一)、质量保障体系</w:t>
        </w:r>
        <w:r>
          <w:tab/>
        </w:r>
        <w:r>
          <w:fldChar w:fldCharType="begin"/>
        </w:r>
        <w:r>
          <w:instrText xml:space="preserve"> PAGEREF _Toc12488 \h </w:instrText>
        </w:r>
        <w:r>
          <w:fldChar w:fldCharType="separate"/>
        </w:r>
        <w:r>
          <w:t>32</w:t>
        </w:r>
        <w:r>
          <w:fldChar w:fldCharType="end"/>
        </w:r>
      </w:hyperlink>
    </w:p>
    <w:p>
      <w:pPr>
        <w:pStyle w:val="TOC2"/>
        <w:tabs>
          <w:tab w:val="right" w:leader="dot" w:pos="8306"/>
        </w:tabs>
      </w:pPr>
      <w:hyperlink w:anchor="_Toc9100" w:history="1">
        <w:r>
          <w:rPr>
            <w:rFonts w:ascii="仿宋" w:eastAsia="仿宋" w:hAnsi="仿宋" w:cs="仿宋" w:hint="eastAsia"/>
            <w:lang w:eastAsia="zh-CN"/>
          </w:rPr>
          <w:t>(二)、标准化作业流程</w:t>
        </w:r>
        <w:r>
          <w:tab/>
        </w:r>
        <w:r>
          <w:fldChar w:fldCharType="begin"/>
        </w:r>
        <w:r>
          <w:instrText xml:space="preserve"> PAGEREF _Toc9100 \h </w:instrText>
        </w:r>
        <w:r>
          <w:fldChar w:fldCharType="separate"/>
        </w:r>
        <w:r>
          <w:t>33</w:t>
        </w:r>
        <w:r>
          <w:fldChar w:fldCharType="end"/>
        </w:r>
      </w:hyperlink>
    </w:p>
    <w:p>
      <w:pPr>
        <w:pStyle w:val="TOC2"/>
        <w:tabs>
          <w:tab w:val="right" w:leader="dot" w:pos="8306"/>
        </w:tabs>
      </w:pPr>
      <w:hyperlink w:anchor="_Toc32211" w:history="1">
        <w:r>
          <w:rPr>
            <w:rFonts w:ascii="仿宋" w:eastAsia="仿宋" w:hAnsi="仿宋" w:cs="仿宋" w:hint="eastAsia"/>
            <w:lang w:eastAsia="zh-CN"/>
          </w:rPr>
          <w:t>(三)、质量监控与评估</w:t>
        </w:r>
        <w:r>
          <w:tab/>
        </w:r>
        <w:r>
          <w:fldChar w:fldCharType="begin"/>
        </w:r>
        <w:r>
          <w:instrText xml:space="preserve"> PAGEREF _Toc32211 \h </w:instrText>
        </w:r>
        <w:r>
          <w:fldChar w:fldCharType="separate"/>
        </w:r>
        <w:r>
          <w:t>35</w:t>
        </w:r>
        <w:r>
          <w:fldChar w:fldCharType="end"/>
        </w:r>
      </w:hyperlink>
    </w:p>
    <w:p>
      <w:pPr>
        <w:pStyle w:val="TOC2"/>
        <w:tabs>
          <w:tab w:val="right" w:leader="dot" w:pos="8306"/>
        </w:tabs>
      </w:pPr>
      <w:hyperlink w:anchor="_Toc5364" w:history="1">
        <w:r>
          <w:rPr>
            <w:rFonts w:ascii="仿宋" w:eastAsia="仿宋" w:hAnsi="仿宋" w:cs="仿宋" w:hint="eastAsia"/>
            <w:lang w:eastAsia="zh-CN"/>
          </w:rPr>
          <w:t>(四)、质量改进计划</w:t>
        </w:r>
        <w:r>
          <w:tab/>
        </w:r>
        <w:r>
          <w:fldChar w:fldCharType="begin"/>
        </w:r>
        <w:r>
          <w:instrText xml:space="preserve"> PAGEREF _Toc5364 \h </w:instrText>
        </w:r>
        <w:r>
          <w:fldChar w:fldCharType="separate"/>
        </w:r>
        <w:r>
          <w:t>36</w:t>
        </w:r>
        <w:r>
          <w:fldChar w:fldCharType="end"/>
        </w:r>
      </w:hyperlink>
    </w:p>
    <w:p>
      <w:pPr>
        <w:pStyle w:val="TOC1"/>
        <w:tabs>
          <w:tab w:val="right" w:leader="dot" w:pos="8306"/>
        </w:tabs>
      </w:pPr>
      <w:hyperlink w:anchor="_Toc25762" w:history="1">
        <w:r>
          <w:rPr>
            <w:rFonts w:ascii="仿宋" w:eastAsia="仿宋" w:hAnsi="仿宋" w:cs="仿宋" w:hint="eastAsia"/>
            <w:lang w:eastAsia="zh-CN"/>
          </w:rPr>
          <w:t>九、项目进度计划</w:t>
        </w:r>
        <w:r>
          <w:tab/>
        </w:r>
        <w:r>
          <w:fldChar w:fldCharType="begin"/>
        </w:r>
        <w:r>
          <w:instrText xml:space="preserve"> PAGEREF _Toc25762 \h </w:instrText>
        </w:r>
        <w:r>
          <w:fldChar w:fldCharType="separate"/>
        </w:r>
        <w:r>
          <w:t>37</w:t>
        </w:r>
        <w:r>
          <w:fldChar w:fldCharType="end"/>
        </w:r>
      </w:hyperlink>
    </w:p>
    <w:p>
      <w:pPr>
        <w:pStyle w:val="TOC2"/>
        <w:tabs>
          <w:tab w:val="right" w:leader="dot" w:pos="8306"/>
        </w:tabs>
      </w:pPr>
      <w:hyperlink w:anchor="_Toc24982" w:history="1">
        <w:r>
          <w:rPr>
            <w:rFonts w:ascii="仿宋" w:eastAsia="仿宋" w:hAnsi="仿宋" w:cs="仿宋" w:hint="eastAsia"/>
            <w:lang w:eastAsia="zh-CN"/>
          </w:rPr>
          <w:t>(一)、建设周期</w:t>
        </w:r>
        <w:r>
          <w:tab/>
        </w:r>
        <w:r>
          <w:fldChar w:fldCharType="begin"/>
        </w:r>
        <w:r>
          <w:instrText xml:space="preserve"> PAGEREF _Toc24982 \h </w:instrText>
        </w:r>
        <w:r>
          <w:fldChar w:fldCharType="separate"/>
        </w:r>
        <w:r>
          <w:t>37</w:t>
        </w:r>
        <w:r>
          <w:fldChar w:fldCharType="end"/>
        </w:r>
      </w:hyperlink>
    </w:p>
    <w:p>
      <w:pPr>
        <w:pStyle w:val="TOC2"/>
        <w:tabs>
          <w:tab w:val="right" w:leader="dot" w:pos="8306"/>
        </w:tabs>
      </w:pPr>
      <w:hyperlink w:anchor="_Toc25908" w:history="1">
        <w:r>
          <w:rPr>
            <w:rFonts w:ascii="仿宋" w:eastAsia="仿宋" w:hAnsi="仿宋" w:cs="仿宋" w:hint="eastAsia"/>
            <w:lang w:eastAsia="zh-CN"/>
          </w:rPr>
          <w:t>(二)、建设进度</w:t>
        </w:r>
        <w:r>
          <w:tab/>
        </w:r>
        <w:r>
          <w:fldChar w:fldCharType="begin"/>
        </w:r>
        <w:r>
          <w:instrText xml:space="preserve"> PAGEREF _Toc25908 \h </w:instrText>
        </w:r>
        <w:r>
          <w:fldChar w:fldCharType="separate"/>
        </w:r>
        <w:r>
          <w:t>37</w:t>
        </w:r>
        <w:r>
          <w:fldChar w:fldCharType="end"/>
        </w:r>
      </w:hyperlink>
    </w:p>
    <w:p>
      <w:pPr>
        <w:pStyle w:val="TOC2"/>
        <w:tabs>
          <w:tab w:val="right" w:leader="dot" w:pos="8306"/>
        </w:tabs>
      </w:pPr>
      <w:hyperlink w:anchor="_Toc28572" w:history="1">
        <w:r>
          <w:rPr>
            <w:rFonts w:ascii="仿宋" w:eastAsia="仿宋" w:hAnsi="仿宋" w:cs="仿宋" w:hint="eastAsia"/>
            <w:lang w:eastAsia="zh-CN"/>
          </w:rPr>
          <w:t>(三)、进度安排注意事项</w:t>
        </w:r>
        <w:r>
          <w:tab/>
        </w:r>
        <w:r>
          <w:fldChar w:fldCharType="begin"/>
        </w:r>
        <w:r>
          <w:instrText xml:space="preserve"> PAGEREF _Toc28572 \h </w:instrText>
        </w:r>
        <w:r>
          <w:fldChar w:fldCharType="separate"/>
        </w:r>
        <w:r>
          <w:t>39</w:t>
        </w:r>
        <w:r>
          <w:fldChar w:fldCharType="end"/>
        </w:r>
      </w:hyperlink>
    </w:p>
    <w:p>
      <w:pPr>
        <w:pStyle w:val="TOC2"/>
        <w:tabs>
          <w:tab w:val="right" w:leader="dot" w:pos="8306"/>
        </w:tabs>
      </w:pPr>
      <w:hyperlink w:anchor="_Toc17033" w:history="1">
        <w:r>
          <w:rPr>
            <w:rFonts w:ascii="仿宋" w:eastAsia="仿宋" w:hAnsi="仿宋" w:cs="仿宋" w:hint="eastAsia"/>
            <w:lang w:eastAsia="zh-CN"/>
          </w:rPr>
          <w:t>(四)、人力资源配置</w:t>
        </w:r>
        <w:r>
          <w:tab/>
        </w:r>
        <w:r>
          <w:fldChar w:fldCharType="begin"/>
        </w:r>
        <w:r>
          <w:instrText xml:space="preserve"> PAGEREF _Toc17033 \h </w:instrText>
        </w:r>
        <w:r>
          <w:fldChar w:fldCharType="separate"/>
        </w:r>
        <w:r>
          <w:t>40</w:t>
        </w:r>
        <w:r>
          <w:fldChar w:fldCharType="end"/>
        </w:r>
      </w:hyperlink>
    </w:p>
    <w:p>
      <w:pPr>
        <w:pStyle w:val="TOC2"/>
        <w:tabs>
          <w:tab w:val="right" w:leader="dot" w:pos="8306"/>
        </w:tabs>
      </w:pPr>
      <w:hyperlink w:anchor="_Toc7555" w:history="1">
        <w:r>
          <w:rPr>
            <w:rFonts w:ascii="仿宋" w:eastAsia="仿宋" w:hAnsi="仿宋" w:cs="仿宋" w:hint="eastAsia"/>
            <w:lang w:eastAsia="zh-CN"/>
          </w:rPr>
          <w:t>(五)、员工培训</w:t>
        </w:r>
        <w:r>
          <w:tab/>
        </w:r>
        <w:r>
          <w:fldChar w:fldCharType="begin"/>
        </w:r>
        <w:r>
          <w:instrText xml:space="preserve"> PAGEREF _Toc7555 \h </w:instrText>
        </w:r>
        <w:r>
          <w:fldChar w:fldCharType="separate"/>
        </w:r>
        <w:r>
          <w:t>42</w:t>
        </w:r>
        <w:r>
          <w:fldChar w:fldCharType="end"/>
        </w:r>
      </w:hyperlink>
    </w:p>
    <w:p>
      <w:pPr>
        <w:pStyle w:val="TOC2"/>
        <w:tabs>
          <w:tab w:val="right" w:leader="dot" w:pos="8306"/>
        </w:tabs>
      </w:pPr>
      <w:hyperlink w:anchor="_Toc21186" w:history="1">
        <w:r>
          <w:rPr>
            <w:rFonts w:ascii="仿宋" w:eastAsia="仿宋" w:hAnsi="仿宋" w:cs="仿宋" w:hint="eastAsia"/>
            <w:lang w:eastAsia="zh-CN"/>
          </w:rPr>
          <w:t>(六)、项目实施保障</w:t>
        </w:r>
        <w:r>
          <w:tab/>
        </w:r>
        <w:r>
          <w:fldChar w:fldCharType="begin"/>
        </w:r>
        <w:r>
          <w:instrText xml:space="preserve"> PAGEREF _Toc21186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03" w:history="1">
        <w:r>
          <w:rPr>
            <w:rFonts w:ascii="仿宋" w:eastAsia="仿宋" w:hAnsi="仿宋" w:cs="仿宋" w:hint="eastAsia"/>
            <w:lang w:eastAsia="zh-CN"/>
          </w:rPr>
          <w:t>(七)、安全规范管理</w:t>
        </w:r>
        <w:r>
          <w:tab/>
        </w:r>
        <w:r>
          <w:fldChar w:fldCharType="begin"/>
        </w:r>
        <w:r>
          <w:instrText xml:space="preserve"> PAGEREF _Toc23603 \h </w:instrText>
        </w:r>
        <w:r>
          <w:fldChar w:fldCharType="separate"/>
        </w:r>
        <w:r>
          <w:t>44</w:t>
        </w:r>
        <w:r>
          <w:fldChar w:fldCharType="end"/>
        </w:r>
      </w:hyperlink>
    </w:p>
    <w:p>
      <w:pPr>
        <w:pStyle w:val="TOC1"/>
        <w:tabs>
          <w:tab w:val="right" w:leader="dot" w:pos="8306"/>
        </w:tabs>
      </w:pPr>
      <w:hyperlink w:anchor="_Toc4420" w:history="1">
        <w:r>
          <w:rPr>
            <w:rFonts w:ascii="仿宋" w:eastAsia="仿宋" w:hAnsi="仿宋" w:cs="仿宋" w:hint="eastAsia"/>
            <w:lang w:eastAsia="zh-CN"/>
          </w:rPr>
          <w:t>十、土地利用与规划方案</w:t>
        </w:r>
        <w:r>
          <w:tab/>
        </w:r>
        <w:r>
          <w:fldChar w:fldCharType="begin"/>
        </w:r>
        <w:r>
          <w:instrText xml:space="preserve"> PAGEREF _Toc4420 \h </w:instrText>
        </w:r>
        <w:r>
          <w:fldChar w:fldCharType="separate"/>
        </w:r>
        <w:r>
          <w:t>45</w:t>
        </w:r>
        <w:r>
          <w:fldChar w:fldCharType="end"/>
        </w:r>
      </w:hyperlink>
    </w:p>
    <w:p>
      <w:pPr>
        <w:pStyle w:val="TOC2"/>
        <w:tabs>
          <w:tab w:val="right" w:leader="dot" w:pos="8306"/>
        </w:tabs>
      </w:pPr>
      <w:hyperlink w:anchor="_Toc22291" w:history="1">
        <w:r>
          <w:rPr>
            <w:rFonts w:ascii="仿宋" w:eastAsia="仿宋" w:hAnsi="仿宋" w:cs="仿宋" w:hint="eastAsia"/>
            <w:lang w:eastAsia="zh-CN"/>
          </w:rPr>
          <w:t>(一)、项目用地情况分析</w:t>
        </w:r>
        <w:r>
          <w:tab/>
        </w:r>
        <w:r>
          <w:fldChar w:fldCharType="begin"/>
        </w:r>
        <w:r>
          <w:instrText xml:space="preserve"> PAGEREF _Toc22291 \h </w:instrText>
        </w:r>
        <w:r>
          <w:fldChar w:fldCharType="separate"/>
        </w:r>
        <w:r>
          <w:t>45</w:t>
        </w:r>
        <w:r>
          <w:fldChar w:fldCharType="end"/>
        </w:r>
      </w:hyperlink>
    </w:p>
    <w:p>
      <w:pPr>
        <w:pStyle w:val="TOC2"/>
        <w:tabs>
          <w:tab w:val="right" w:leader="dot" w:pos="8306"/>
        </w:tabs>
      </w:pPr>
      <w:hyperlink w:anchor="_Toc2832" w:history="1">
        <w:r>
          <w:rPr>
            <w:rFonts w:ascii="仿宋" w:eastAsia="仿宋" w:hAnsi="仿宋" w:cs="仿宋" w:hint="eastAsia"/>
            <w:lang w:eastAsia="zh-CN"/>
          </w:rPr>
          <w:t>(二)、土地利用规划方案</w:t>
        </w:r>
        <w:r>
          <w:tab/>
        </w:r>
        <w:r>
          <w:fldChar w:fldCharType="begin"/>
        </w:r>
        <w:r>
          <w:instrText xml:space="preserve"> PAGEREF _Toc2832 \h </w:instrText>
        </w:r>
        <w:r>
          <w:fldChar w:fldCharType="separate"/>
        </w:r>
        <w:r>
          <w:t>46</w:t>
        </w:r>
        <w:r>
          <w:fldChar w:fldCharType="end"/>
        </w:r>
      </w:hyperlink>
    </w:p>
    <w:p>
      <w:pPr>
        <w:pStyle w:val="TOC1"/>
        <w:tabs>
          <w:tab w:val="right" w:leader="dot" w:pos="8306"/>
        </w:tabs>
      </w:pPr>
      <w:hyperlink w:anchor="_Toc398" w:history="1">
        <w:r>
          <w:rPr>
            <w:rFonts w:ascii="仿宋" w:eastAsia="仿宋" w:hAnsi="仿宋" w:cs="仿宋" w:hint="eastAsia"/>
            <w:lang w:eastAsia="zh-CN"/>
          </w:rPr>
          <w:t>十一、环境保护与绿色发展</w:t>
        </w:r>
        <w:r>
          <w:tab/>
        </w:r>
        <w:r>
          <w:fldChar w:fldCharType="begin"/>
        </w:r>
        <w:r>
          <w:instrText xml:space="preserve"> PAGEREF _Toc398 \h </w:instrText>
        </w:r>
        <w:r>
          <w:fldChar w:fldCharType="separate"/>
        </w:r>
        <w:r>
          <w:t>47</w:t>
        </w:r>
        <w:r>
          <w:fldChar w:fldCharType="end"/>
        </w:r>
      </w:hyperlink>
    </w:p>
    <w:p>
      <w:pPr>
        <w:pStyle w:val="TOC2"/>
        <w:tabs>
          <w:tab w:val="right" w:leader="dot" w:pos="8306"/>
        </w:tabs>
      </w:pPr>
      <w:hyperlink w:anchor="_Toc16038" w:history="1">
        <w:r>
          <w:rPr>
            <w:rFonts w:ascii="仿宋" w:eastAsia="仿宋" w:hAnsi="仿宋" w:cs="仿宋" w:hint="eastAsia"/>
            <w:lang w:eastAsia="zh-CN"/>
          </w:rPr>
          <w:t>(一)、环境保护措施</w:t>
        </w:r>
        <w:r>
          <w:tab/>
        </w:r>
        <w:r>
          <w:fldChar w:fldCharType="begin"/>
        </w:r>
        <w:r>
          <w:instrText xml:space="preserve"> PAGEREF _Toc16038 \h </w:instrText>
        </w:r>
        <w:r>
          <w:fldChar w:fldCharType="separate"/>
        </w:r>
        <w:r>
          <w:t>47</w:t>
        </w:r>
        <w:r>
          <w:fldChar w:fldCharType="end"/>
        </w:r>
      </w:hyperlink>
    </w:p>
    <w:p>
      <w:pPr>
        <w:pStyle w:val="TOC2"/>
        <w:tabs>
          <w:tab w:val="right" w:leader="dot" w:pos="8306"/>
        </w:tabs>
      </w:pPr>
      <w:hyperlink w:anchor="_Toc24029" w:history="1">
        <w:r>
          <w:rPr>
            <w:rFonts w:ascii="仿宋" w:eastAsia="仿宋" w:hAnsi="仿宋" w:cs="仿宋" w:hint="eastAsia"/>
            <w:lang w:eastAsia="zh-CN"/>
          </w:rPr>
          <w:t>(二)、绿色发展与可持续发展策略</w:t>
        </w:r>
        <w:r>
          <w:tab/>
        </w:r>
        <w:r>
          <w:fldChar w:fldCharType="begin"/>
        </w:r>
        <w:r>
          <w:instrText xml:space="preserve"> PAGEREF _Toc24029 \h </w:instrText>
        </w:r>
        <w:r>
          <w:fldChar w:fldCharType="separate"/>
        </w:r>
        <w:r>
          <w:t>49</w:t>
        </w:r>
        <w:r>
          <w:fldChar w:fldCharType="end"/>
        </w:r>
      </w:hyperlink>
    </w:p>
    <w:p>
      <w:pPr>
        <w:pStyle w:val="TOC1"/>
        <w:tabs>
          <w:tab w:val="right" w:leader="dot" w:pos="8306"/>
        </w:tabs>
      </w:pPr>
      <w:hyperlink w:anchor="_Toc5162" w:history="1">
        <w:r>
          <w:rPr>
            <w:rFonts w:ascii="仿宋" w:eastAsia="仿宋" w:hAnsi="仿宋" w:cs="仿宋" w:hint="eastAsia"/>
            <w:lang w:eastAsia="zh-CN"/>
          </w:rPr>
          <w:t>十二、项目实施与管理方案</w:t>
        </w:r>
        <w:r>
          <w:tab/>
        </w:r>
        <w:r>
          <w:fldChar w:fldCharType="begin"/>
        </w:r>
        <w:r>
          <w:instrText xml:space="preserve"> PAGEREF _Toc5162 \h </w:instrText>
        </w:r>
        <w:r>
          <w:fldChar w:fldCharType="separate"/>
        </w:r>
        <w:r>
          <w:t>50</w:t>
        </w:r>
        <w:r>
          <w:fldChar w:fldCharType="end"/>
        </w:r>
      </w:hyperlink>
    </w:p>
    <w:p>
      <w:pPr>
        <w:pStyle w:val="TOC2"/>
        <w:tabs>
          <w:tab w:val="right" w:leader="dot" w:pos="8306"/>
        </w:tabs>
      </w:pPr>
      <w:hyperlink w:anchor="_Toc12058" w:history="1">
        <w:r>
          <w:rPr>
            <w:rFonts w:ascii="仿宋" w:eastAsia="仿宋" w:hAnsi="仿宋" w:cs="仿宋" w:hint="eastAsia"/>
            <w:lang w:eastAsia="zh-CN"/>
          </w:rPr>
          <w:t>(一)、项目实施计划</w:t>
        </w:r>
        <w:r>
          <w:tab/>
        </w:r>
        <w:r>
          <w:fldChar w:fldCharType="begin"/>
        </w:r>
        <w:r>
          <w:instrText xml:space="preserve"> PAGEREF _Toc12058 \h </w:instrText>
        </w:r>
        <w:r>
          <w:fldChar w:fldCharType="separate"/>
        </w:r>
        <w:r>
          <w:t>50</w:t>
        </w:r>
        <w:r>
          <w:fldChar w:fldCharType="end"/>
        </w:r>
      </w:hyperlink>
    </w:p>
    <w:p>
      <w:pPr>
        <w:pStyle w:val="TOC2"/>
        <w:tabs>
          <w:tab w:val="right" w:leader="dot" w:pos="8306"/>
        </w:tabs>
      </w:pPr>
      <w:hyperlink w:anchor="_Toc30641" w:history="1">
        <w:r>
          <w:rPr>
            <w:rFonts w:ascii="仿宋" w:eastAsia="仿宋" w:hAnsi="仿宋" w:cs="仿宋" w:hint="eastAsia"/>
            <w:lang w:eastAsia="zh-CN"/>
          </w:rPr>
          <w:t>(二)、项目组织机构与职责</w:t>
        </w:r>
        <w:r>
          <w:tab/>
        </w:r>
        <w:r>
          <w:fldChar w:fldCharType="begin"/>
        </w:r>
        <w:r>
          <w:instrText xml:space="preserve"> PAGEREF _Toc30641 \h </w:instrText>
        </w:r>
        <w:r>
          <w:fldChar w:fldCharType="separate"/>
        </w:r>
        <w:r>
          <w:t>51</w:t>
        </w:r>
        <w:r>
          <w:fldChar w:fldCharType="end"/>
        </w:r>
      </w:hyperlink>
    </w:p>
    <w:p>
      <w:pPr>
        <w:pStyle w:val="TOC2"/>
        <w:tabs>
          <w:tab w:val="right" w:leader="dot" w:pos="8306"/>
        </w:tabs>
      </w:pPr>
      <w:hyperlink w:anchor="_Toc6371" w:history="1">
        <w:r>
          <w:rPr>
            <w:rFonts w:ascii="仿宋" w:eastAsia="仿宋" w:hAnsi="仿宋" w:cs="仿宋" w:hint="eastAsia"/>
            <w:lang w:eastAsia="zh-CN"/>
          </w:rPr>
          <w:t>(三)、项目管理与监控体系</w:t>
        </w:r>
        <w:r>
          <w:tab/>
        </w:r>
        <w:r>
          <w:fldChar w:fldCharType="begin"/>
        </w:r>
        <w:r>
          <w:instrText xml:space="preserve"> PAGEREF _Toc6371 \h </w:instrText>
        </w:r>
        <w:r>
          <w:fldChar w:fldCharType="separate"/>
        </w:r>
        <w:r>
          <w:t>54</w:t>
        </w:r>
        <w:r>
          <w:fldChar w:fldCharType="end"/>
        </w:r>
      </w:hyperlink>
    </w:p>
    <w:p>
      <w:pPr>
        <w:pStyle w:val="TOC1"/>
        <w:tabs>
          <w:tab w:val="right" w:leader="dot" w:pos="8306"/>
        </w:tabs>
      </w:pPr>
      <w:hyperlink w:anchor="_Toc11990" w:history="1">
        <w:r>
          <w:rPr>
            <w:rFonts w:ascii="仿宋" w:eastAsia="仿宋" w:hAnsi="仿宋" w:cs="仿宋" w:hint="eastAsia"/>
            <w:lang w:eastAsia="zh-CN"/>
          </w:rPr>
          <w:t>十三、项目施工方案</w:t>
        </w:r>
        <w:r>
          <w:tab/>
        </w:r>
        <w:r>
          <w:fldChar w:fldCharType="begin"/>
        </w:r>
        <w:r>
          <w:instrText xml:space="preserve"> PAGEREF _Toc11990 \h </w:instrText>
        </w:r>
        <w:r>
          <w:fldChar w:fldCharType="separate"/>
        </w:r>
        <w:r>
          <w:t>56</w:t>
        </w:r>
        <w:r>
          <w:fldChar w:fldCharType="end"/>
        </w:r>
      </w:hyperlink>
    </w:p>
    <w:p>
      <w:pPr>
        <w:pStyle w:val="TOC2"/>
        <w:tabs>
          <w:tab w:val="right" w:leader="dot" w:pos="8306"/>
        </w:tabs>
      </w:pPr>
      <w:hyperlink w:anchor="_Toc278" w:history="1">
        <w:r>
          <w:rPr>
            <w:rFonts w:ascii="仿宋" w:eastAsia="仿宋" w:hAnsi="仿宋" w:cs="仿宋" w:hint="eastAsia"/>
            <w:lang w:eastAsia="zh-CN"/>
          </w:rPr>
          <w:t>(一)、施工组织设计</w:t>
        </w:r>
        <w:r>
          <w:tab/>
        </w:r>
        <w:r>
          <w:fldChar w:fldCharType="begin"/>
        </w:r>
        <w:r>
          <w:instrText xml:space="preserve"> PAGEREF _Toc278 \h </w:instrText>
        </w:r>
        <w:r>
          <w:fldChar w:fldCharType="separate"/>
        </w:r>
        <w:r>
          <w:t>56</w:t>
        </w:r>
        <w:r>
          <w:fldChar w:fldCharType="end"/>
        </w:r>
      </w:hyperlink>
    </w:p>
    <w:p>
      <w:pPr>
        <w:pStyle w:val="TOC2"/>
        <w:tabs>
          <w:tab w:val="right" w:leader="dot" w:pos="8306"/>
        </w:tabs>
      </w:pPr>
      <w:hyperlink w:anchor="_Toc3074" w:history="1">
        <w:r>
          <w:rPr>
            <w:rFonts w:ascii="仿宋" w:eastAsia="仿宋" w:hAnsi="仿宋" w:cs="仿宋" w:hint="eastAsia"/>
            <w:lang w:eastAsia="zh-CN"/>
          </w:rPr>
          <w:t>(二)、施工工艺与技术路线</w:t>
        </w:r>
        <w:r>
          <w:tab/>
        </w:r>
        <w:r>
          <w:fldChar w:fldCharType="begin"/>
        </w:r>
        <w:r>
          <w:instrText xml:space="preserve"> PAGEREF _Toc3074 \h </w:instrText>
        </w:r>
        <w:r>
          <w:fldChar w:fldCharType="separate"/>
        </w:r>
        <w:r>
          <w:t>57</w:t>
        </w:r>
        <w:r>
          <w:fldChar w:fldCharType="end"/>
        </w:r>
      </w:hyperlink>
    </w:p>
    <w:p>
      <w:pPr>
        <w:pStyle w:val="TOC2"/>
        <w:tabs>
          <w:tab w:val="right" w:leader="dot" w:pos="8306"/>
        </w:tabs>
      </w:pPr>
      <w:hyperlink w:anchor="_Toc27755" w:history="1">
        <w:r>
          <w:rPr>
            <w:rFonts w:ascii="仿宋" w:eastAsia="仿宋" w:hAnsi="仿宋" w:cs="仿宋" w:hint="eastAsia"/>
            <w:lang w:eastAsia="zh-CN"/>
          </w:rPr>
          <w:t>(三)、关键节点施工计划</w:t>
        </w:r>
        <w:r>
          <w:tab/>
        </w:r>
        <w:r>
          <w:fldChar w:fldCharType="begin"/>
        </w:r>
        <w:r>
          <w:instrText xml:space="preserve"> PAGEREF _Toc27755 \h </w:instrText>
        </w:r>
        <w:r>
          <w:fldChar w:fldCharType="separate"/>
        </w:r>
        <w:r>
          <w:t>58</w:t>
        </w:r>
        <w:r>
          <w:fldChar w:fldCharType="end"/>
        </w:r>
      </w:hyperlink>
    </w:p>
    <w:p>
      <w:pPr>
        <w:pStyle w:val="TOC2"/>
        <w:tabs>
          <w:tab w:val="right" w:leader="dot" w:pos="8306"/>
        </w:tabs>
      </w:pPr>
      <w:hyperlink w:anchor="_Toc29977" w:history="1">
        <w:r>
          <w:rPr>
            <w:rFonts w:ascii="仿宋" w:eastAsia="仿宋" w:hAnsi="仿宋" w:cs="仿宋" w:hint="eastAsia"/>
            <w:lang w:eastAsia="zh-CN"/>
          </w:rPr>
          <w:t>(四)、施工现场管理</w:t>
        </w:r>
        <w:r>
          <w:tab/>
        </w:r>
        <w:r>
          <w:fldChar w:fldCharType="begin"/>
        </w:r>
        <w:r>
          <w:instrText xml:space="preserve"> PAGEREF _Toc29977 \h </w:instrText>
        </w:r>
        <w:r>
          <w:fldChar w:fldCharType="separate"/>
        </w:r>
        <w:r>
          <w:t>60</w:t>
        </w:r>
        <w:r>
          <w:fldChar w:fldCharType="end"/>
        </w:r>
      </w:hyperlink>
    </w:p>
    <w:p>
      <w:pPr>
        <w:pStyle w:val="TOC1"/>
        <w:tabs>
          <w:tab w:val="right" w:leader="dot" w:pos="8306"/>
        </w:tabs>
      </w:pPr>
      <w:hyperlink w:anchor="_Toc5375" w:history="1">
        <w:r>
          <w:rPr>
            <w:rFonts w:ascii="仿宋" w:eastAsia="仿宋" w:hAnsi="仿宋" w:cs="仿宋" w:hint="eastAsia"/>
            <w:lang w:eastAsia="zh-CN"/>
          </w:rPr>
          <w:t>十四、成果转化与推广应用</w:t>
        </w:r>
        <w:r>
          <w:tab/>
        </w:r>
        <w:r>
          <w:fldChar w:fldCharType="begin"/>
        </w:r>
        <w:r>
          <w:instrText xml:space="preserve"> PAGEREF _Toc5375 \h </w:instrText>
        </w:r>
        <w:r>
          <w:fldChar w:fldCharType="separate"/>
        </w:r>
        <w:r>
          <w:t>62</w:t>
        </w:r>
        <w:r>
          <w:fldChar w:fldCharType="end"/>
        </w:r>
      </w:hyperlink>
    </w:p>
    <w:p>
      <w:pPr>
        <w:pStyle w:val="TOC2"/>
        <w:tabs>
          <w:tab w:val="right" w:leader="dot" w:pos="8306"/>
        </w:tabs>
      </w:pPr>
      <w:hyperlink w:anchor="_Toc8297" w:history="1">
        <w:r>
          <w:rPr>
            <w:rFonts w:ascii="仿宋" w:eastAsia="仿宋" w:hAnsi="仿宋" w:cs="仿宋" w:hint="eastAsia"/>
            <w:lang w:eastAsia="zh-CN"/>
          </w:rPr>
          <w:t>(一)、成果转化策略制定</w:t>
        </w:r>
        <w:r>
          <w:tab/>
        </w:r>
        <w:r>
          <w:fldChar w:fldCharType="begin"/>
        </w:r>
        <w:r>
          <w:instrText xml:space="preserve"> PAGEREF _Toc8297 \h </w:instrText>
        </w:r>
        <w:r>
          <w:fldChar w:fldCharType="separate"/>
        </w:r>
        <w:r>
          <w:t>62</w:t>
        </w:r>
        <w:r>
          <w:fldChar w:fldCharType="end"/>
        </w:r>
      </w:hyperlink>
    </w:p>
    <w:p>
      <w:pPr>
        <w:pStyle w:val="TOC2"/>
        <w:tabs>
          <w:tab w:val="right" w:leader="dot" w:pos="8306"/>
        </w:tabs>
      </w:pPr>
      <w:hyperlink w:anchor="_Toc12810" w:history="1">
        <w:r>
          <w:rPr>
            <w:rFonts w:ascii="仿宋" w:eastAsia="仿宋" w:hAnsi="仿宋" w:cs="仿宋" w:hint="eastAsia"/>
            <w:lang w:eastAsia="zh-CN"/>
          </w:rPr>
          <w:t>(二)、成果推广应用方案</w:t>
        </w:r>
        <w:r>
          <w:tab/>
        </w:r>
        <w:r>
          <w:fldChar w:fldCharType="begin"/>
        </w:r>
        <w:r>
          <w:instrText xml:space="preserve"> PAGEREF _Toc12810 \h </w:instrText>
        </w:r>
        <w:r>
          <w:fldChar w:fldCharType="separate"/>
        </w:r>
        <w:r>
          <w:t>63</w:t>
        </w:r>
        <w:r>
          <w:fldChar w:fldCharType="end"/>
        </w:r>
      </w:hyperlink>
    </w:p>
    <w:p>
      <w:pPr>
        <w:pStyle w:val="TOC1"/>
        <w:tabs>
          <w:tab w:val="right" w:leader="dot" w:pos="8306"/>
        </w:tabs>
      </w:pPr>
      <w:hyperlink w:anchor="_Toc16893" w:history="1">
        <w:r>
          <w:rPr>
            <w:rFonts w:ascii="仿宋" w:eastAsia="仿宋" w:hAnsi="仿宋" w:cs="仿宋" w:hint="eastAsia"/>
            <w:lang w:eastAsia="zh-CN"/>
          </w:rPr>
          <w:t>十五、产业协同与集群发展</w:t>
        </w:r>
        <w:r>
          <w:tab/>
        </w:r>
        <w:r>
          <w:fldChar w:fldCharType="begin"/>
        </w:r>
        <w:r>
          <w:instrText xml:space="preserve"> PAGEREF _Toc16893 \h </w:instrText>
        </w:r>
        <w:r>
          <w:fldChar w:fldCharType="separate"/>
        </w:r>
        <w:r>
          <w:t>65</w:t>
        </w:r>
        <w:r>
          <w:fldChar w:fldCharType="end"/>
        </w:r>
      </w:hyperlink>
    </w:p>
    <w:p>
      <w:pPr>
        <w:pStyle w:val="TOC2"/>
        <w:tabs>
          <w:tab w:val="right" w:leader="dot" w:pos="8306"/>
        </w:tabs>
      </w:pPr>
      <w:hyperlink w:anchor="_Toc25164" w:history="1">
        <w:r>
          <w:rPr>
            <w:rFonts w:ascii="仿宋" w:eastAsia="仿宋" w:hAnsi="仿宋" w:cs="仿宋" w:hint="eastAsia"/>
            <w:lang w:eastAsia="zh-CN"/>
          </w:rPr>
          <w:t>(一)、产业协同机制建设</w:t>
        </w:r>
        <w:r>
          <w:tab/>
        </w:r>
        <w:r>
          <w:fldChar w:fldCharType="begin"/>
        </w:r>
        <w:r>
          <w:instrText xml:space="preserve"> PAGEREF _Toc25164 \h </w:instrText>
        </w:r>
        <w:r>
          <w:fldChar w:fldCharType="separate"/>
        </w:r>
        <w:r>
          <w:t>65</w:t>
        </w:r>
        <w:r>
          <w:fldChar w:fldCharType="end"/>
        </w:r>
      </w:hyperlink>
    </w:p>
    <w:p>
      <w:pPr>
        <w:pStyle w:val="TOC2"/>
        <w:tabs>
          <w:tab w:val="right" w:leader="dot" w:pos="8306"/>
        </w:tabs>
      </w:pPr>
      <w:hyperlink w:anchor="_Toc29911" w:history="1">
        <w:r>
          <w:rPr>
            <w:rFonts w:ascii="仿宋" w:eastAsia="仿宋" w:hAnsi="仿宋" w:cs="仿宋" w:hint="eastAsia"/>
            <w:lang w:eastAsia="zh-CN"/>
          </w:rPr>
          <w:t>(二)、产业集群培育与发展</w:t>
        </w:r>
        <w:r>
          <w:tab/>
        </w:r>
        <w:r>
          <w:fldChar w:fldCharType="begin"/>
        </w:r>
        <w:r>
          <w:instrText xml:space="preserve"> PAGEREF _Toc29911 \h </w:instrText>
        </w:r>
        <w:r>
          <w:fldChar w:fldCharType="separate"/>
        </w:r>
        <w:r>
          <w:t>66</w:t>
        </w:r>
        <w:r>
          <w:fldChar w:fldCharType="end"/>
        </w:r>
      </w:hyperlink>
    </w:p>
    <w:p>
      <w:pPr>
        <w:pStyle w:val="TOC1"/>
        <w:tabs>
          <w:tab w:val="right" w:leader="dot" w:pos="8306"/>
        </w:tabs>
      </w:pPr>
      <w:hyperlink w:anchor="_Toc30466" w:history="1">
        <w:r>
          <w:rPr>
            <w:rFonts w:ascii="仿宋" w:eastAsia="仿宋" w:hAnsi="仿宋" w:cs="仿宋" w:hint="eastAsia"/>
            <w:lang w:eastAsia="zh-CN"/>
          </w:rPr>
          <w:t>十六、知识产权管理与保护</w:t>
        </w:r>
        <w:r>
          <w:tab/>
        </w:r>
        <w:r>
          <w:fldChar w:fldCharType="begin"/>
        </w:r>
        <w:r>
          <w:instrText xml:space="preserve"> PAGEREF _Toc30466 \h </w:instrText>
        </w:r>
        <w:r>
          <w:fldChar w:fldCharType="separate"/>
        </w:r>
        <w:r>
          <w:t>67</w:t>
        </w:r>
        <w:r>
          <w:fldChar w:fldCharType="end"/>
        </w:r>
      </w:hyperlink>
    </w:p>
    <w:p>
      <w:pPr>
        <w:pStyle w:val="TOC2"/>
        <w:tabs>
          <w:tab w:val="right" w:leader="dot" w:pos="8306"/>
        </w:tabs>
      </w:pPr>
      <w:hyperlink w:anchor="_Toc18066" w:history="1">
        <w:r>
          <w:rPr>
            <w:rFonts w:ascii="仿宋" w:eastAsia="仿宋" w:hAnsi="仿宋" w:cs="仿宋" w:hint="eastAsia"/>
            <w:lang w:eastAsia="zh-CN"/>
          </w:rPr>
          <w:t>(一)、知识产权管理体系建设</w:t>
        </w:r>
        <w:r>
          <w:tab/>
        </w:r>
        <w:r>
          <w:fldChar w:fldCharType="begin"/>
        </w:r>
        <w:r>
          <w:instrText xml:space="preserve"> PAGEREF _Toc18066 \h </w:instrText>
        </w:r>
        <w:r>
          <w:fldChar w:fldCharType="separate"/>
        </w:r>
        <w:r>
          <w:t>67</w:t>
        </w:r>
        <w:r>
          <w:fldChar w:fldCharType="end"/>
        </w:r>
      </w:hyperlink>
    </w:p>
    <w:p>
      <w:pPr>
        <w:pStyle w:val="TOC2"/>
        <w:tabs>
          <w:tab w:val="right" w:leader="dot" w:pos="8306"/>
        </w:tabs>
      </w:pPr>
      <w:hyperlink w:anchor="_Toc2908" w:history="1">
        <w:r>
          <w:rPr>
            <w:rFonts w:ascii="仿宋" w:eastAsia="仿宋" w:hAnsi="仿宋" w:cs="仿宋" w:hint="eastAsia"/>
            <w:lang w:eastAsia="zh-CN"/>
          </w:rPr>
          <w:t>(二)、知识产权保护措施</w:t>
        </w:r>
        <w:r>
          <w:tab/>
        </w:r>
        <w:r>
          <w:fldChar w:fldCharType="begin"/>
        </w:r>
        <w:r>
          <w:instrText xml:space="preserve"> PAGEREF _Toc2908 \h </w:instrText>
        </w:r>
        <w:r>
          <w:fldChar w:fldCharType="separate"/>
        </w:r>
        <w:r>
          <w:t>68</w:t>
        </w:r>
        <w:r>
          <w:fldChar w:fldCharType="end"/>
        </w:r>
      </w:hyperlink>
    </w:p>
    <w:p>
      <w:pPr>
        <w:pStyle w:val="TOC1"/>
        <w:tabs>
          <w:tab w:val="right" w:leader="dot" w:pos="8306"/>
        </w:tabs>
      </w:pPr>
      <w:hyperlink w:anchor="_Toc16765" w:history="1">
        <w:r>
          <w:rPr>
            <w:rFonts w:ascii="仿宋" w:eastAsia="仿宋" w:hAnsi="仿宋" w:cs="仿宋" w:hint="eastAsia"/>
            <w:lang w:eastAsia="zh-CN"/>
          </w:rPr>
          <w:t>十七、质量管理与控制</w:t>
        </w:r>
        <w:r>
          <w:tab/>
        </w:r>
        <w:r>
          <w:fldChar w:fldCharType="begin"/>
        </w:r>
        <w:r>
          <w:instrText xml:space="preserve"> PAGEREF _Toc16765 \h </w:instrText>
        </w:r>
        <w:r>
          <w:fldChar w:fldCharType="separate"/>
        </w:r>
        <w:r>
          <w:t>69</w:t>
        </w:r>
        <w:r>
          <w:fldChar w:fldCharType="end"/>
        </w:r>
      </w:hyperlink>
    </w:p>
    <w:p>
      <w:pPr>
        <w:pStyle w:val="TOC2"/>
        <w:tabs>
          <w:tab w:val="right" w:leader="dot" w:pos="8306"/>
        </w:tabs>
      </w:pPr>
      <w:hyperlink w:anchor="_Toc29902" w:history="1">
        <w:r>
          <w:rPr>
            <w:rFonts w:ascii="仿宋" w:eastAsia="仿宋" w:hAnsi="仿宋" w:cs="仿宋" w:hint="eastAsia"/>
            <w:lang w:eastAsia="zh-CN"/>
          </w:rPr>
          <w:t>(一)、质量管理体系建设</w:t>
        </w:r>
        <w:r>
          <w:tab/>
        </w:r>
        <w:r>
          <w:fldChar w:fldCharType="begin"/>
        </w:r>
        <w:r>
          <w:instrText xml:space="preserve"> PAGEREF _Toc29902 \h </w:instrText>
        </w:r>
        <w:r>
          <w:fldChar w:fldCharType="separate"/>
        </w:r>
        <w:r>
          <w:t>69</w:t>
        </w:r>
        <w:r>
          <w:fldChar w:fldCharType="end"/>
        </w:r>
      </w:hyperlink>
    </w:p>
    <w:p>
      <w:pPr>
        <w:pStyle w:val="TOC2"/>
        <w:tabs>
          <w:tab w:val="right" w:leader="dot" w:pos="8306"/>
        </w:tabs>
      </w:pPr>
      <w:hyperlink w:anchor="_Toc28723" w:history="1">
        <w:r>
          <w:rPr>
            <w:rFonts w:ascii="仿宋" w:eastAsia="仿宋" w:hAnsi="仿宋" w:cs="仿宋" w:hint="eastAsia"/>
            <w:lang w:eastAsia="zh-CN"/>
          </w:rPr>
          <w:t>(二)、质量控制措施</w:t>
        </w:r>
        <w:r>
          <w:tab/>
        </w:r>
        <w:r>
          <w:fldChar w:fldCharType="begin"/>
        </w:r>
        <w:r>
          <w:instrText xml:space="preserve"> PAGEREF _Toc28723 \h </w:instrText>
        </w:r>
        <w:r>
          <w:fldChar w:fldCharType="separate"/>
        </w:r>
        <w:r>
          <w:t>71</w:t>
        </w:r>
        <w:r>
          <w:fldChar w:fldCharType="end"/>
        </w:r>
      </w:hyperlink>
    </w:p>
    <w:p>
      <w:pPr>
        <w:pStyle w:val="TOC1"/>
        <w:tabs>
          <w:tab w:val="right" w:leader="dot" w:pos="8306"/>
        </w:tabs>
      </w:pPr>
      <w:hyperlink w:anchor="_Toc15021" w:history="1">
        <w:r>
          <w:rPr>
            <w:rFonts w:ascii="仿宋" w:eastAsia="仿宋" w:hAnsi="仿宋" w:cs="仿宋" w:hint="eastAsia"/>
            <w:lang w:eastAsia="zh-CN"/>
          </w:rPr>
          <w:t>十八、设施与设备管理</w:t>
        </w:r>
        <w:r>
          <w:tab/>
        </w:r>
        <w:r>
          <w:fldChar w:fldCharType="begin"/>
        </w:r>
        <w:r>
          <w:instrText xml:space="preserve"> PAGEREF _Toc15021 \h </w:instrText>
        </w:r>
        <w:r>
          <w:fldChar w:fldCharType="separate"/>
        </w:r>
        <w:r>
          <w:t>72</w:t>
        </w:r>
        <w:r>
          <w:fldChar w:fldCharType="end"/>
        </w:r>
      </w:hyperlink>
    </w:p>
    <w:p>
      <w:pPr>
        <w:pStyle w:val="TOC2"/>
        <w:tabs>
          <w:tab w:val="right" w:leader="dot" w:pos="8306"/>
        </w:tabs>
      </w:pPr>
      <w:hyperlink w:anchor="_Toc28466" w:history="1">
        <w:r>
          <w:rPr>
            <w:rFonts w:ascii="仿宋" w:eastAsia="仿宋" w:hAnsi="仿宋" w:cs="仿宋" w:hint="eastAsia"/>
            <w:lang w:eastAsia="zh-CN"/>
          </w:rPr>
          <w:t>(一)、设施规划与配置</w:t>
        </w:r>
        <w:r>
          <w:tab/>
        </w:r>
        <w:r>
          <w:fldChar w:fldCharType="begin"/>
        </w:r>
        <w:r>
          <w:instrText xml:space="preserve"> PAGEREF _Toc28466 \h </w:instrText>
        </w:r>
        <w:r>
          <w:fldChar w:fldCharType="separate"/>
        </w:r>
        <w:r>
          <w:t>72</w:t>
        </w:r>
        <w:r>
          <w:fldChar w:fldCharType="end"/>
        </w:r>
      </w:hyperlink>
    </w:p>
    <w:p>
      <w:pPr>
        <w:pStyle w:val="TOC2"/>
        <w:tabs>
          <w:tab w:val="right" w:leader="dot" w:pos="8306"/>
        </w:tabs>
      </w:pPr>
      <w:hyperlink w:anchor="_Toc30714" w:history="1">
        <w:r>
          <w:rPr>
            <w:rFonts w:ascii="仿宋" w:eastAsia="仿宋" w:hAnsi="仿宋" w:cs="仿宋" w:hint="eastAsia"/>
            <w:lang w:eastAsia="zh-CN"/>
          </w:rPr>
          <w:t>(二)、设备采购与维护管理</w:t>
        </w:r>
        <w:r>
          <w:tab/>
        </w:r>
        <w:r>
          <w:fldChar w:fldCharType="begin"/>
        </w:r>
        <w:r>
          <w:instrText xml:space="preserve"> PAGEREF _Toc30714 \h </w:instrText>
        </w:r>
        <w:r>
          <w:fldChar w:fldCharType="separate"/>
        </w:r>
        <w:r>
          <w:t>73</w:t>
        </w:r>
        <w:r>
          <w:fldChar w:fldCharType="end"/>
        </w:r>
      </w:hyperlink>
    </w:p>
    <w:p>
      <w:pPr>
        <w:pStyle w:val="TOC2"/>
        <w:tabs>
          <w:tab w:val="right" w:leader="dot" w:pos="8306"/>
        </w:tabs>
      </w:pPr>
      <w:hyperlink w:anchor="_Toc1034" w:history="1">
        <w:r>
          <w:rPr>
            <w:rFonts w:ascii="仿宋" w:eastAsia="仿宋" w:hAnsi="仿宋" w:cs="仿宋" w:hint="eastAsia"/>
            <w:lang w:eastAsia="zh-CN"/>
          </w:rPr>
          <w:t>(三)、设施设备升级策略</w:t>
        </w:r>
        <w:r>
          <w:tab/>
        </w:r>
        <w:r>
          <w:fldChar w:fldCharType="begin"/>
        </w:r>
        <w:r>
          <w:instrText xml:space="preserve"> PAGEREF _Toc1034 \h </w:instrText>
        </w:r>
        <w:r>
          <w:fldChar w:fldCharType="separate"/>
        </w:r>
        <w:r>
          <w:t>73</w:t>
        </w:r>
        <w:r>
          <w:fldChar w:fldCharType="end"/>
        </w:r>
      </w:hyperlink>
    </w:p>
    <w:p>
      <w:pPr>
        <w:pStyle w:val="TOC1"/>
        <w:tabs>
          <w:tab w:val="right" w:leader="dot" w:pos="8306"/>
        </w:tabs>
      </w:pPr>
      <w:hyperlink w:anchor="_Toc24654" w:history="1">
        <w:r>
          <w:rPr>
            <w:rFonts w:ascii="仿宋" w:eastAsia="仿宋" w:hAnsi="仿宋" w:cs="仿宋" w:hint="eastAsia"/>
            <w:lang w:eastAsia="zh-CN"/>
          </w:rPr>
          <w:t>十九、创新驱动与持续发展</w:t>
        </w:r>
        <w:r>
          <w:tab/>
        </w:r>
        <w:r>
          <w:fldChar w:fldCharType="begin"/>
        </w:r>
        <w:r>
          <w:instrText xml:space="preserve"> PAGEREF _Toc24654 \h </w:instrText>
        </w:r>
        <w:r>
          <w:fldChar w:fldCharType="separate"/>
        </w:r>
        <w:r>
          <w:t>74</w:t>
        </w:r>
        <w:r>
          <w:fldChar w:fldCharType="end"/>
        </w:r>
      </w:hyperlink>
    </w:p>
    <w:p>
      <w:pPr>
        <w:pStyle w:val="TOC2"/>
        <w:tabs>
          <w:tab w:val="right" w:leader="dot" w:pos="8306"/>
        </w:tabs>
      </w:pPr>
      <w:hyperlink w:anchor="_Toc12053" w:history="1">
        <w:r>
          <w:rPr>
            <w:rFonts w:ascii="仿宋" w:eastAsia="仿宋" w:hAnsi="仿宋" w:cs="仿宋" w:hint="eastAsia"/>
            <w:lang w:eastAsia="zh-CN"/>
          </w:rPr>
          <w:t>(一)、创新驱动战略实施</w:t>
        </w:r>
        <w:r>
          <w:tab/>
        </w:r>
        <w:r>
          <w:fldChar w:fldCharType="begin"/>
        </w:r>
        <w:r>
          <w:instrText xml:space="preserve"> PAGEREF _Toc12053 \h </w:instrText>
        </w:r>
        <w:r>
          <w:fldChar w:fldCharType="separate"/>
        </w:r>
        <w:r>
          <w:t>74</w:t>
        </w:r>
        <w:r>
          <w:fldChar w:fldCharType="end"/>
        </w:r>
      </w:hyperlink>
    </w:p>
    <w:p>
      <w:pPr>
        <w:pStyle w:val="TOC2"/>
        <w:tabs>
          <w:tab w:val="right" w:leader="dot" w:pos="8306"/>
        </w:tabs>
      </w:pPr>
      <w:hyperlink w:anchor="_Toc10552" w:history="1">
        <w:r>
          <w:rPr>
            <w:rFonts w:ascii="仿宋" w:eastAsia="仿宋" w:hAnsi="仿宋" w:cs="仿宋" w:hint="eastAsia"/>
            <w:lang w:eastAsia="zh-CN"/>
          </w:rPr>
          <w:t>(二)、持续发展路径探索</w:t>
        </w:r>
        <w:r>
          <w:tab/>
        </w:r>
        <w:r>
          <w:fldChar w:fldCharType="begin"/>
        </w:r>
        <w:r>
          <w:instrText xml:space="preserve"> PAGEREF _Toc10552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05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EMA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EMA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EMA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EMA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EMA项目的社会影响是全面而深远的。从提供就业机会和提升公共服务，到促进社会结构和劳动市场的多元化，再到推动社会责任和伦理标准的提高，项目对于提升社区的经济、文化和社会福祉有着重要作用。通过这些正面影响，EMA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99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为了融入当地社区，EMA项目需深入理解当地的文化特色和社会习俗。例如，项目在设计广告和市场推广活动时，应考虑使用当地语言和符合地方文化的表达方式。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EMA项目可以通过提供公共空间或设施，如社区图书馆、公园或健身中心，来改善社区居民的生活质量。此外，项目还可以定期组织社区参与活动，如环境清洁日或健康讲座，以增强社区成员之间的联系和归属感。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528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为了确保EMA项目的成功并最大限度地减轻潜在的社会风险，详细的风险分析和具体的应对策略至关重要。以下是针对项目可能面临的具体社会风险及相应对策的分析：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风险描述：EMA项目可能遭遇社区抵制，尤其如果社区成员认为项目会破坏他们的生活环境或忽略他们的意见。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风险描述：EMA项目的商业实践可能与当地的文化和价值观存在冲突，导致社会紧张和文化冲突。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风险描述：EMA项目可能会增加对公共资源和基础设施的需求，给当地带来额外压力，例如在水资源、能源供应和交通系统方面。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风险描述：EMA项目可能会引起当地社会结构和动态的变化，例如改变社区的人口组成和社交模式。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风险描述：在EMA项目运营过程中，可能涉及大量个人和商业敏感信息，存在信息安全和隐私保护的风险。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84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150"/>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EM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4469"/>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https://d.book118.com/447040201134006046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EMA项目构思建设方案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D153BE"/>
    <w:rsid w:val="51D153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4020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2024-02-22T14:14:00Z</dcterms:created>
  <dcterms:modified xsi:type="dcterms:W3CDTF">2024-02-22T14:15:41Z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36A0D5124FFC4398B110226842863ADE_11</vt:lpwstr>
  </property>
  <property fmtid="{D5CDD505-2E9C-101B-9397-08002B2CF9AE}" pid="3" name="KSOProductBuildVer">
    <vt:lpwstr>2052-12.1.0.16250</vt:lpwstr>
  </property>
</Properties>
</file>