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TPE项目规划设计纲要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159" w:history="1">
        <w:r>
          <w:rPr>
            <w:rFonts w:ascii="仿宋" w:eastAsia="仿宋" w:hAnsi="仿宋" w:cs="仿宋" w:hint="eastAsia"/>
            <w:lang w:eastAsia="zh-CN"/>
          </w:rPr>
          <w:t>概论</w:t>
        </w:r>
        <w:r>
          <w:tab/>
        </w:r>
        <w:r>
          <w:fldChar w:fldCharType="begin"/>
        </w:r>
        <w:r>
          <w:instrText xml:space="preserve"> PAGEREF _Toc7159 \h </w:instrText>
        </w:r>
        <w:r>
          <w:fldChar w:fldCharType="separate"/>
        </w:r>
        <w:r>
          <w:t>3</w:t>
        </w:r>
        <w:r>
          <w:fldChar w:fldCharType="end"/>
        </w:r>
      </w:hyperlink>
    </w:p>
    <w:p>
      <w:pPr>
        <w:pStyle w:val="TOC1"/>
        <w:tabs>
          <w:tab w:val="right" w:leader="dot" w:pos="8306"/>
        </w:tabs>
      </w:pPr>
      <w:hyperlink w:anchor="_Toc23347" w:history="1">
        <w:r>
          <w:rPr>
            <w:rFonts w:ascii="仿宋" w:eastAsia="仿宋" w:hAnsi="仿宋" w:cs="仿宋" w:hint="eastAsia"/>
            <w:lang w:eastAsia="zh-CN"/>
          </w:rPr>
          <w:t>一、产品规划分析</w:t>
        </w:r>
        <w:r>
          <w:tab/>
        </w:r>
        <w:r>
          <w:fldChar w:fldCharType="begin"/>
        </w:r>
        <w:r>
          <w:instrText xml:space="preserve"> PAGEREF _Toc23347 \h </w:instrText>
        </w:r>
        <w:r>
          <w:fldChar w:fldCharType="separate"/>
        </w:r>
        <w:r>
          <w:t>3</w:t>
        </w:r>
        <w:r>
          <w:fldChar w:fldCharType="end"/>
        </w:r>
      </w:hyperlink>
    </w:p>
    <w:p>
      <w:pPr>
        <w:pStyle w:val="TOC2"/>
        <w:tabs>
          <w:tab w:val="right" w:leader="dot" w:pos="8306"/>
        </w:tabs>
      </w:pPr>
      <w:hyperlink w:anchor="_Toc32510" w:history="1">
        <w:r>
          <w:rPr>
            <w:rFonts w:ascii="仿宋" w:eastAsia="仿宋" w:hAnsi="仿宋" w:cs="仿宋" w:hint="eastAsia"/>
            <w:lang w:eastAsia="zh-CN"/>
          </w:rPr>
          <w:t>(一)、产品规划</w:t>
        </w:r>
        <w:r>
          <w:tab/>
        </w:r>
        <w:r>
          <w:fldChar w:fldCharType="begin"/>
        </w:r>
        <w:r>
          <w:instrText xml:space="preserve"> PAGEREF _Toc32510 \h </w:instrText>
        </w:r>
        <w:r>
          <w:fldChar w:fldCharType="separate"/>
        </w:r>
        <w:r>
          <w:t>3</w:t>
        </w:r>
        <w:r>
          <w:fldChar w:fldCharType="end"/>
        </w:r>
      </w:hyperlink>
    </w:p>
    <w:p>
      <w:pPr>
        <w:pStyle w:val="TOC2"/>
        <w:tabs>
          <w:tab w:val="right" w:leader="dot" w:pos="8306"/>
        </w:tabs>
      </w:pPr>
      <w:hyperlink w:anchor="_Toc7695" w:history="1">
        <w:r>
          <w:rPr>
            <w:rFonts w:ascii="仿宋" w:eastAsia="仿宋" w:hAnsi="仿宋" w:cs="仿宋" w:hint="eastAsia"/>
            <w:lang w:eastAsia="zh-CN"/>
          </w:rPr>
          <w:t>(二)、建设规模</w:t>
        </w:r>
        <w:r>
          <w:tab/>
        </w:r>
        <w:r>
          <w:fldChar w:fldCharType="begin"/>
        </w:r>
        <w:r>
          <w:instrText xml:space="preserve"> PAGEREF _Toc7695 \h </w:instrText>
        </w:r>
        <w:r>
          <w:fldChar w:fldCharType="separate"/>
        </w:r>
        <w:r>
          <w:t>4</w:t>
        </w:r>
        <w:r>
          <w:fldChar w:fldCharType="end"/>
        </w:r>
      </w:hyperlink>
    </w:p>
    <w:p>
      <w:pPr>
        <w:pStyle w:val="TOC1"/>
        <w:tabs>
          <w:tab w:val="right" w:leader="dot" w:pos="8306"/>
        </w:tabs>
      </w:pPr>
      <w:hyperlink w:anchor="_Toc21681" w:history="1">
        <w:r>
          <w:rPr>
            <w:rFonts w:ascii="仿宋" w:eastAsia="仿宋" w:hAnsi="仿宋" w:cs="仿宋" w:hint="eastAsia"/>
            <w:lang w:eastAsia="zh-CN"/>
          </w:rPr>
          <w:t>二、TPE项目可持续发展</w:t>
        </w:r>
        <w:r>
          <w:tab/>
        </w:r>
        <w:r>
          <w:fldChar w:fldCharType="begin"/>
        </w:r>
        <w:r>
          <w:instrText xml:space="preserve"> PAGEREF _Toc21681 \h </w:instrText>
        </w:r>
        <w:r>
          <w:fldChar w:fldCharType="separate"/>
        </w:r>
        <w:r>
          <w:t>5</w:t>
        </w:r>
        <w:r>
          <w:fldChar w:fldCharType="end"/>
        </w:r>
      </w:hyperlink>
    </w:p>
    <w:p>
      <w:pPr>
        <w:pStyle w:val="TOC2"/>
        <w:tabs>
          <w:tab w:val="right" w:leader="dot" w:pos="8306"/>
        </w:tabs>
      </w:pPr>
      <w:hyperlink w:anchor="_Toc7097" w:history="1">
        <w:r>
          <w:rPr>
            <w:rFonts w:ascii="仿宋" w:eastAsia="仿宋" w:hAnsi="仿宋" w:cs="仿宋" w:hint="eastAsia"/>
            <w:lang w:eastAsia="zh-CN"/>
          </w:rPr>
          <w:t>(一)、可持续战略与实践</w:t>
        </w:r>
        <w:r>
          <w:tab/>
        </w:r>
        <w:r>
          <w:fldChar w:fldCharType="begin"/>
        </w:r>
        <w:r>
          <w:instrText xml:space="preserve"> PAGEREF _Toc7097 \h </w:instrText>
        </w:r>
        <w:r>
          <w:fldChar w:fldCharType="separate"/>
        </w:r>
        <w:r>
          <w:t>5</w:t>
        </w:r>
        <w:r>
          <w:fldChar w:fldCharType="end"/>
        </w:r>
      </w:hyperlink>
    </w:p>
    <w:p>
      <w:pPr>
        <w:pStyle w:val="TOC2"/>
        <w:tabs>
          <w:tab w:val="right" w:leader="dot" w:pos="8306"/>
        </w:tabs>
      </w:pPr>
      <w:hyperlink w:anchor="_Toc21134" w:history="1">
        <w:r>
          <w:rPr>
            <w:rFonts w:ascii="仿宋" w:eastAsia="仿宋" w:hAnsi="仿宋" w:cs="仿宋" w:hint="eastAsia"/>
            <w:lang w:eastAsia="zh-CN"/>
          </w:rPr>
          <w:t>(二)、环保与社会责任</w:t>
        </w:r>
        <w:r>
          <w:tab/>
        </w:r>
        <w:r>
          <w:fldChar w:fldCharType="begin"/>
        </w:r>
        <w:r>
          <w:instrText xml:space="preserve"> PAGEREF _Toc21134 \h </w:instrText>
        </w:r>
        <w:r>
          <w:fldChar w:fldCharType="separate"/>
        </w:r>
        <w:r>
          <w:t>5</w:t>
        </w:r>
        <w:r>
          <w:fldChar w:fldCharType="end"/>
        </w:r>
      </w:hyperlink>
    </w:p>
    <w:p>
      <w:pPr>
        <w:pStyle w:val="TOC1"/>
        <w:tabs>
          <w:tab w:val="right" w:leader="dot" w:pos="8306"/>
        </w:tabs>
      </w:pPr>
      <w:hyperlink w:anchor="_Toc25654" w:history="1">
        <w:r>
          <w:rPr>
            <w:rFonts w:ascii="仿宋" w:eastAsia="仿宋" w:hAnsi="仿宋" w:cs="仿宋" w:hint="eastAsia"/>
            <w:lang w:eastAsia="zh-CN"/>
          </w:rPr>
          <w:t>三、TPE项目建设背景及必要性分析</w:t>
        </w:r>
        <w:r>
          <w:tab/>
        </w:r>
        <w:r>
          <w:fldChar w:fldCharType="begin"/>
        </w:r>
        <w:r>
          <w:instrText xml:space="preserve"> PAGEREF _Toc25654 \h </w:instrText>
        </w:r>
        <w:r>
          <w:fldChar w:fldCharType="separate"/>
        </w:r>
        <w:r>
          <w:t>6</w:t>
        </w:r>
        <w:r>
          <w:fldChar w:fldCharType="end"/>
        </w:r>
      </w:hyperlink>
    </w:p>
    <w:p>
      <w:pPr>
        <w:pStyle w:val="TOC2"/>
        <w:tabs>
          <w:tab w:val="right" w:leader="dot" w:pos="8306"/>
        </w:tabs>
      </w:pPr>
      <w:hyperlink w:anchor="_Toc16121" w:history="1">
        <w:r>
          <w:rPr>
            <w:rFonts w:ascii="仿宋" w:eastAsia="仿宋" w:hAnsi="仿宋" w:cs="仿宋" w:hint="eastAsia"/>
            <w:lang w:eastAsia="zh-CN"/>
          </w:rPr>
          <w:t>(一)、TPE项目背景分析</w:t>
        </w:r>
        <w:r>
          <w:tab/>
        </w:r>
        <w:r>
          <w:fldChar w:fldCharType="begin"/>
        </w:r>
        <w:r>
          <w:instrText xml:space="preserve"> PAGEREF _Toc16121 \h </w:instrText>
        </w:r>
        <w:r>
          <w:fldChar w:fldCharType="separate"/>
        </w:r>
        <w:r>
          <w:t>6</w:t>
        </w:r>
        <w:r>
          <w:fldChar w:fldCharType="end"/>
        </w:r>
      </w:hyperlink>
    </w:p>
    <w:p>
      <w:pPr>
        <w:pStyle w:val="TOC2"/>
        <w:tabs>
          <w:tab w:val="right" w:leader="dot" w:pos="8306"/>
        </w:tabs>
      </w:pPr>
      <w:hyperlink w:anchor="_Toc10477" w:history="1">
        <w:r>
          <w:rPr>
            <w:rFonts w:ascii="仿宋" w:eastAsia="仿宋" w:hAnsi="仿宋" w:cs="仿宋" w:hint="eastAsia"/>
            <w:lang w:eastAsia="zh-CN"/>
          </w:rPr>
          <w:t>(二)、TPE项目建设必要性分析</w:t>
        </w:r>
        <w:r>
          <w:tab/>
        </w:r>
        <w:r>
          <w:fldChar w:fldCharType="begin"/>
        </w:r>
        <w:r>
          <w:instrText xml:space="preserve"> PAGEREF _Toc10477 \h </w:instrText>
        </w:r>
        <w:r>
          <w:fldChar w:fldCharType="separate"/>
        </w:r>
        <w:r>
          <w:t>8</w:t>
        </w:r>
        <w:r>
          <w:fldChar w:fldCharType="end"/>
        </w:r>
      </w:hyperlink>
    </w:p>
    <w:p>
      <w:pPr>
        <w:pStyle w:val="TOC1"/>
        <w:tabs>
          <w:tab w:val="right" w:leader="dot" w:pos="8306"/>
        </w:tabs>
      </w:pPr>
      <w:hyperlink w:anchor="_Toc16394" w:history="1">
        <w:r>
          <w:rPr>
            <w:rFonts w:ascii="仿宋" w:eastAsia="仿宋" w:hAnsi="仿宋" w:cs="仿宋" w:hint="eastAsia"/>
            <w:lang w:eastAsia="zh-CN"/>
          </w:rPr>
          <w:t>四、工艺说明</w:t>
        </w:r>
        <w:r>
          <w:tab/>
        </w:r>
        <w:r>
          <w:fldChar w:fldCharType="begin"/>
        </w:r>
        <w:r>
          <w:instrText xml:space="preserve"> PAGEREF _Toc16394 \h </w:instrText>
        </w:r>
        <w:r>
          <w:fldChar w:fldCharType="separate"/>
        </w:r>
        <w:r>
          <w:t>9</w:t>
        </w:r>
        <w:r>
          <w:fldChar w:fldCharType="end"/>
        </w:r>
      </w:hyperlink>
    </w:p>
    <w:p>
      <w:pPr>
        <w:pStyle w:val="TOC2"/>
        <w:tabs>
          <w:tab w:val="right" w:leader="dot" w:pos="8306"/>
        </w:tabs>
      </w:pPr>
      <w:hyperlink w:anchor="_Toc28855" w:history="1">
        <w:r>
          <w:rPr>
            <w:rFonts w:ascii="仿宋" w:eastAsia="仿宋" w:hAnsi="仿宋" w:cs="仿宋" w:hint="eastAsia"/>
            <w:lang w:eastAsia="zh-CN"/>
          </w:rPr>
          <w:t>(一)、技术管理特点</w:t>
        </w:r>
        <w:r>
          <w:tab/>
        </w:r>
        <w:r>
          <w:fldChar w:fldCharType="begin"/>
        </w:r>
        <w:r>
          <w:instrText xml:space="preserve"> PAGEREF _Toc28855 \h </w:instrText>
        </w:r>
        <w:r>
          <w:fldChar w:fldCharType="separate"/>
        </w:r>
        <w:r>
          <w:t>9</w:t>
        </w:r>
        <w:r>
          <w:fldChar w:fldCharType="end"/>
        </w:r>
      </w:hyperlink>
    </w:p>
    <w:p>
      <w:pPr>
        <w:pStyle w:val="TOC2"/>
        <w:tabs>
          <w:tab w:val="right" w:leader="dot" w:pos="8306"/>
        </w:tabs>
      </w:pPr>
      <w:hyperlink w:anchor="_Toc24013" w:history="1">
        <w:r>
          <w:rPr>
            <w:rFonts w:ascii="仿宋" w:eastAsia="仿宋" w:hAnsi="仿宋" w:cs="仿宋" w:hint="eastAsia"/>
            <w:lang w:eastAsia="zh-CN"/>
          </w:rPr>
          <w:t>(二)、TPE项目工艺技术设计方案</w:t>
        </w:r>
        <w:r>
          <w:tab/>
        </w:r>
        <w:r>
          <w:fldChar w:fldCharType="begin"/>
        </w:r>
        <w:r>
          <w:instrText xml:space="preserve"> PAGEREF _Toc24013 \h </w:instrText>
        </w:r>
        <w:r>
          <w:fldChar w:fldCharType="separate"/>
        </w:r>
        <w:r>
          <w:t>10</w:t>
        </w:r>
        <w:r>
          <w:fldChar w:fldCharType="end"/>
        </w:r>
      </w:hyperlink>
    </w:p>
    <w:p>
      <w:pPr>
        <w:pStyle w:val="TOC2"/>
        <w:tabs>
          <w:tab w:val="right" w:leader="dot" w:pos="8306"/>
        </w:tabs>
      </w:pPr>
      <w:hyperlink w:anchor="_Toc13736" w:history="1">
        <w:r>
          <w:rPr>
            <w:rFonts w:ascii="仿宋" w:eastAsia="仿宋" w:hAnsi="仿宋" w:cs="仿宋" w:hint="eastAsia"/>
            <w:lang w:eastAsia="zh-CN"/>
          </w:rPr>
          <w:t>(三)、设备选型方案</w:t>
        </w:r>
        <w:r>
          <w:tab/>
        </w:r>
        <w:r>
          <w:fldChar w:fldCharType="begin"/>
        </w:r>
        <w:r>
          <w:instrText xml:space="preserve"> PAGEREF _Toc13736 \h </w:instrText>
        </w:r>
        <w:r>
          <w:fldChar w:fldCharType="separate"/>
        </w:r>
        <w:r>
          <w:t>12</w:t>
        </w:r>
        <w:r>
          <w:fldChar w:fldCharType="end"/>
        </w:r>
      </w:hyperlink>
    </w:p>
    <w:p>
      <w:pPr>
        <w:pStyle w:val="TOC1"/>
        <w:tabs>
          <w:tab w:val="right" w:leader="dot" w:pos="8306"/>
        </w:tabs>
      </w:pPr>
      <w:hyperlink w:anchor="_Toc15222" w:history="1">
        <w:r>
          <w:rPr>
            <w:rFonts w:ascii="仿宋" w:eastAsia="仿宋" w:hAnsi="仿宋" w:cs="仿宋" w:hint="eastAsia"/>
            <w:lang w:eastAsia="zh-CN"/>
          </w:rPr>
          <w:t>五、市场分析、调研</w:t>
        </w:r>
        <w:r>
          <w:tab/>
        </w:r>
        <w:r>
          <w:fldChar w:fldCharType="begin"/>
        </w:r>
        <w:r>
          <w:instrText xml:space="preserve"> PAGEREF _Toc15222 \h </w:instrText>
        </w:r>
        <w:r>
          <w:fldChar w:fldCharType="separate"/>
        </w:r>
        <w:r>
          <w:t>13</w:t>
        </w:r>
        <w:r>
          <w:fldChar w:fldCharType="end"/>
        </w:r>
      </w:hyperlink>
    </w:p>
    <w:p>
      <w:pPr>
        <w:pStyle w:val="TOC2"/>
        <w:tabs>
          <w:tab w:val="right" w:leader="dot" w:pos="8306"/>
        </w:tabs>
      </w:pPr>
      <w:hyperlink w:anchor="_Toc477" w:history="1">
        <w:r>
          <w:rPr>
            <w:rFonts w:ascii="仿宋" w:eastAsia="仿宋" w:hAnsi="仿宋" w:cs="仿宋" w:hint="eastAsia"/>
            <w:lang w:eastAsia="zh-CN"/>
          </w:rPr>
          <w:t>(一)、TPE行业分析</w:t>
        </w:r>
        <w:r>
          <w:tab/>
        </w:r>
        <w:r>
          <w:fldChar w:fldCharType="begin"/>
        </w:r>
        <w:r>
          <w:instrText xml:space="preserve"> PAGEREF _Toc477 \h </w:instrText>
        </w:r>
        <w:r>
          <w:fldChar w:fldCharType="separate"/>
        </w:r>
        <w:r>
          <w:t>13</w:t>
        </w:r>
        <w:r>
          <w:fldChar w:fldCharType="end"/>
        </w:r>
      </w:hyperlink>
    </w:p>
    <w:p>
      <w:pPr>
        <w:pStyle w:val="TOC2"/>
        <w:tabs>
          <w:tab w:val="right" w:leader="dot" w:pos="8306"/>
        </w:tabs>
      </w:pPr>
      <w:hyperlink w:anchor="_Toc26465" w:history="1">
        <w:r>
          <w:rPr>
            <w:rFonts w:ascii="仿宋" w:eastAsia="仿宋" w:hAnsi="仿宋" w:cs="仿宋" w:hint="eastAsia"/>
            <w:lang w:eastAsia="zh-CN"/>
          </w:rPr>
          <w:t>(二)、TPE市场分析预测</w:t>
        </w:r>
        <w:r>
          <w:tab/>
        </w:r>
        <w:r>
          <w:fldChar w:fldCharType="begin"/>
        </w:r>
        <w:r>
          <w:instrText xml:space="preserve"> PAGEREF _Toc26465 \h </w:instrText>
        </w:r>
        <w:r>
          <w:fldChar w:fldCharType="separate"/>
        </w:r>
        <w:r>
          <w:t>14</w:t>
        </w:r>
        <w:r>
          <w:fldChar w:fldCharType="end"/>
        </w:r>
      </w:hyperlink>
    </w:p>
    <w:p>
      <w:pPr>
        <w:pStyle w:val="TOC1"/>
        <w:tabs>
          <w:tab w:val="right" w:leader="dot" w:pos="8306"/>
        </w:tabs>
      </w:pPr>
      <w:hyperlink w:anchor="_Toc3099" w:history="1">
        <w:r>
          <w:rPr>
            <w:rFonts w:ascii="仿宋" w:eastAsia="仿宋" w:hAnsi="仿宋" w:cs="仿宋" w:hint="eastAsia"/>
            <w:lang w:eastAsia="zh-CN"/>
          </w:rPr>
          <w:t>六、TPE项目土建工程</w:t>
        </w:r>
        <w:r>
          <w:tab/>
        </w:r>
        <w:r>
          <w:fldChar w:fldCharType="begin"/>
        </w:r>
        <w:r>
          <w:instrText xml:space="preserve"> PAGEREF _Toc3099 \h </w:instrText>
        </w:r>
        <w:r>
          <w:fldChar w:fldCharType="separate"/>
        </w:r>
        <w:r>
          <w:t>14</w:t>
        </w:r>
        <w:r>
          <w:fldChar w:fldCharType="end"/>
        </w:r>
      </w:hyperlink>
    </w:p>
    <w:p>
      <w:pPr>
        <w:pStyle w:val="TOC2"/>
        <w:tabs>
          <w:tab w:val="right" w:leader="dot" w:pos="8306"/>
        </w:tabs>
      </w:pPr>
      <w:hyperlink w:anchor="_Toc24525" w:history="1">
        <w:r>
          <w:rPr>
            <w:rFonts w:ascii="仿宋" w:eastAsia="仿宋" w:hAnsi="仿宋" w:cs="仿宋" w:hint="eastAsia"/>
            <w:lang w:eastAsia="zh-CN"/>
          </w:rPr>
          <w:t>(一)、建筑工程设计原则</w:t>
        </w:r>
        <w:r>
          <w:tab/>
        </w:r>
        <w:r>
          <w:fldChar w:fldCharType="begin"/>
        </w:r>
        <w:r>
          <w:instrText xml:space="preserve"> PAGEREF _Toc24525 \h </w:instrText>
        </w:r>
        <w:r>
          <w:fldChar w:fldCharType="separate"/>
        </w:r>
        <w:r>
          <w:t>14</w:t>
        </w:r>
        <w:r>
          <w:fldChar w:fldCharType="end"/>
        </w:r>
      </w:hyperlink>
    </w:p>
    <w:p>
      <w:pPr>
        <w:pStyle w:val="TOC2"/>
        <w:tabs>
          <w:tab w:val="right" w:leader="dot" w:pos="8306"/>
        </w:tabs>
      </w:pPr>
      <w:hyperlink w:anchor="_Toc6658" w:history="1">
        <w:r>
          <w:rPr>
            <w:rFonts w:ascii="仿宋" w:eastAsia="仿宋" w:hAnsi="仿宋" w:cs="仿宋" w:hint="eastAsia"/>
            <w:lang w:eastAsia="zh-CN"/>
          </w:rPr>
          <w:t>(二)、土建工程设计年限及安全等级</w:t>
        </w:r>
        <w:r>
          <w:tab/>
        </w:r>
        <w:r>
          <w:fldChar w:fldCharType="begin"/>
        </w:r>
        <w:r>
          <w:instrText xml:space="preserve"> PAGEREF _Toc6658 \h </w:instrText>
        </w:r>
        <w:r>
          <w:fldChar w:fldCharType="separate"/>
        </w:r>
        <w:r>
          <w:t>16</w:t>
        </w:r>
        <w:r>
          <w:fldChar w:fldCharType="end"/>
        </w:r>
      </w:hyperlink>
    </w:p>
    <w:p>
      <w:pPr>
        <w:pStyle w:val="TOC2"/>
        <w:tabs>
          <w:tab w:val="right" w:leader="dot" w:pos="8306"/>
        </w:tabs>
      </w:pPr>
      <w:hyperlink w:anchor="_Toc6838" w:history="1">
        <w:r>
          <w:rPr>
            <w:rFonts w:ascii="仿宋" w:eastAsia="仿宋" w:hAnsi="仿宋" w:cs="仿宋" w:hint="eastAsia"/>
            <w:lang w:eastAsia="zh-CN"/>
          </w:rPr>
          <w:t>(三)、建筑工程设计总体要求</w:t>
        </w:r>
        <w:r>
          <w:tab/>
        </w:r>
        <w:r>
          <w:fldChar w:fldCharType="begin"/>
        </w:r>
        <w:r>
          <w:instrText xml:space="preserve"> PAGEREF _Toc6838 \h </w:instrText>
        </w:r>
        <w:r>
          <w:fldChar w:fldCharType="separate"/>
        </w:r>
        <w:r>
          <w:t>17</w:t>
        </w:r>
        <w:r>
          <w:fldChar w:fldCharType="end"/>
        </w:r>
      </w:hyperlink>
    </w:p>
    <w:p>
      <w:pPr>
        <w:pStyle w:val="TOC2"/>
        <w:tabs>
          <w:tab w:val="right" w:leader="dot" w:pos="8306"/>
        </w:tabs>
      </w:pPr>
      <w:hyperlink w:anchor="_Toc23828" w:history="1">
        <w:r>
          <w:rPr>
            <w:rFonts w:ascii="仿宋" w:eastAsia="仿宋" w:hAnsi="仿宋" w:cs="仿宋" w:hint="eastAsia"/>
            <w:lang w:eastAsia="zh-CN"/>
          </w:rPr>
          <w:t>(四)、土建工程建设指标</w:t>
        </w:r>
        <w:r>
          <w:tab/>
        </w:r>
        <w:r>
          <w:fldChar w:fldCharType="begin"/>
        </w:r>
        <w:r>
          <w:instrText xml:space="preserve"> PAGEREF _Toc23828 \h </w:instrText>
        </w:r>
        <w:r>
          <w:fldChar w:fldCharType="separate"/>
        </w:r>
        <w:r>
          <w:t>17</w:t>
        </w:r>
        <w:r>
          <w:fldChar w:fldCharType="end"/>
        </w:r>
      </w:hyperlink>
    </w:p>
    <w:p>
      <w:pPr>
        <w:pStyle w:val="TOC1"/>
        <w:tabs>
          <w:tab w:val="right" w:leader="dot" w:pos="8306"/>
        </w:tabs>
      </w:pPr>
      <w:hyperlink w:anchor="_Toc4411" w:history="1">
        <w:r>
          <w:rPr>
            <w:rFonts w:ascii="仿宋" w:eastAsia="仿宋" w:hAnsi="仿宋" w:cs="仿宋" w:hint="eastAsia"/>
            <w:lang w:eastAsia="zh-CN"/>
          </w:rPr>
          <w:t>七、TPE项目人力资源管理</w:t>
        </w:r>
        <w:r>
          <w:tab/>
        </w:r>
        <w:r>
          <w:fldChar w:fldCharType="begin"/>
        </w:r>
        <w:r>
          <w:instrText xml:space="preserve"> PAGEREF _Toc4411 \h </w:instrText>
        </w:r>
        <w:r>
          <w:fldChar w:fldCharType="separate"/>
        </w:r>
        <w:r>
          <w:t>18</w:t>
        </w:r>
        <w:r>
          <w:fldChar w:fldCharType="end"/>
        </w:r>
      </w:hyperlink>
    </w:p>
    <w:p>
      <w:pPr>
        <w:pStyle w:val="TOC2"/>
        <w:tabs>
          <w:tab w:val="right" w:leader="dot" w:pos="8306"/>
        </w:tabs>
      </w:pPr>
      <w:hyperlink w:anchor="_Toc26868" w:history="1">
        <w:r>
          <w:rPr>
            <w:rFonts w:ascii="仿宋" w:eastAsia="仿宋" w:hAnsi="仿宋" w:cs="仿宋" w:hint="eastAsia"/>
            <w:lang w:eastAsia="zh-CN"/>
          </w:rPr>
          <w:t>(一)、建立健全的预算管理制度</w:t>
        </w:r>
        <w:r>
          <w:tab/>
        </w:r>
        <w:r>
          <w:fldChar w:fldCharType="begin"/>
        </w:r>
        <w:r>
          <w:instrText xml:space="preserve"> PAGEREF _Toc26868 \h </w:instrText>
        </w:r>
        <w:r>
          <w:fldChar w:fldCharType="separate"/>
        </w:r>
        <w:r>
          <w:t>18</w:t>
        </w:r>
        <w:r>
          <w:fldChar w:fldCharType="end"/>
        </w:r>
      </w:hyperlink>
    </w:p>
    <w:p>
      <w:pPr>
        <w:pStyle w:val="TOC2"/>
        <w:tabs>
          <w:tab w:val="right" w:leader="dot" w:pos="8306"/>
        </w:tabs>
      </w:pPr>
      <w:hyperlink w:anchor="_Toc4974" w:history="1">
        <w:r>
          <w:rPr>
            <w:rFonts w:ascii="仿宋" w:eastAsia="仿宋" w:hAnsi="仿宋" w:cs="仿宋" w:hint="eastAsia"/>
            <w:lang w:eastAsia="zh-CN"/>
          </w:rPr>
          <w:t>(二)、加强资金流动监控</w:t>
        </w:r>
        <w:r>
          <w:tab/>
        </w:r>
        <w:r>
          <w:fldChar w:fldCharType="begin"/>
        </w:r>
        <w:r>
          <w:instrText xml:space="preserve"> PAGEREF _Toc4974 \h </w:instrText>
        </w:r>
        <w:r>
          <w:fldChar w:fldCharType="separate"/>
        </w:r>
        <w:r>
          <w:t>19</w:t>
        </w:r>
        <w:r>
          <w:fldChar w:fldCharType="end"/>
        </w:r>
      </w:hyperlink>
    </w:p>
    <w:p>
      <w:pPr>
        <w:pStyle w:val="TOC2"/>
        <w:tabs>
          <w:tab w:val="right" w:leader="dot" w:pos="8306"/>
        </w:tabs>
      </w:pPr>
      <w:hyperlink w:anchor="_Toc5245" w:history="1">
        <w:r>
          <w:rPr>
            <w:rFonts w:ascii="仿宋" w:eastAsia="仿宋" w:hAnsi="仿宋" w:cs="仿宋" w:hint="eastAsia"/>
            <w:lang w:eastAsia="zh-CN"/>
          </w:rPr>
          <w:t>(三)、制定完善的风险控制机制</w:t>
        </w:r>
        <w:r>
          <w:tab/>
        </w:r>
        <w:r>
          <w:fldChar w:fldCharType="begin"/>
        </w:r>
        <w:r>
          <w:instrText xml:space="preserve"> PAGEREF _Toc5245 \h </w:instrText>
        </w:r>
        <w:r>
          <w:fldChar w:fldCharType="separate"/>
        </w:r>
        <w:r>
          <w:t>20</w:t>
        </w:r>
        <w:r>
          <w:fldChar w:fldCharType="end"/>
        </w:r>
      </w:hyperlink>
    </w:p>
    <w:p>
      <w:pPr>
        <w:pStyle w:val="TOC2"/>
        <w:tabs>
          <w:tab w:val="right" w:leader="dot" w:pos="8306"/>
        </w:tabs>
      </w:pPr>
      <w:hyperlink w:anchor="_Toc3979" w:history="1">
        <w:r>
          <w:rPr>
            <w:rFonts w:ascii="仿宋" w:eastAsia="仿宋" w:hAnsi="仿宋" w:cs="仿宋" w:hint="eastAsia"/>
            <w:lang w:eastAsia="zh-CN"/>
          </w:rPr>
          <w:t>(四)、优化成本管理</w:t>
        </w:r>
        <w:r>
          <w:tab/>
        </w:r>
        <w:r>
          <w:fldChar w:fldCharType="begin"/>
        </w:r>
        <w:r>
          <w:instrText xml:space="preserve"> PAGEREF _Toc3979 \h </w:instrText>
        </w:r>
        <w:r>
          <w:fldChar w:fldCharType="separate"/>
        </w:r>
        <w:r>
          <w:t>22</w:t>
        </w:r>
        <w:r>
          <w:fldChar w:fldCharType="end"/>
        </w:r>
      </w:hyperlink>
    </w:p>
    <w:p>
      <w:pPr>
        <w:pStyle w:val="TOC1"/>
        <w:tabs>
          <w:tab w:val="right" w:leader="dot" w:pos="8306"/>
        </w:tabs>
      </w:pPr>
      <w:hyperlink w:anchor="_Toc25758" w:history="1">
        <w:r>
          <w:rPr>
            <w:rFonts w:ascii="仿宋" w:eastAsia="仿宋" w:hAnsi="仿宋" w:cs="仿宋" w:hint="eastAsia"/>
            <w:lang w:eastAsia="zh-CN"/>
          </w:rPr>
          <w:t>八、TPE项目社会影响</w:t>
        </w:r>
        <w:r>
          <w:tab/>
        </w:r>
        <w:r>
          <w:fldChar w:fldCharType="begin"/>
        </w:r>
        <w:r>
          <w:instrText xml:space="preserve"> PAGEREF _Toc25758 \h </w:instrText>
        </w:r>
        <w:r>
          <w:fldChar w:fldCharType="separate"/>
        </w:r>
        <w:r>
          <w:t>23</w:t>
        </w:r>
        <w:r>
          <w:fldChar w:fldCharType="end"/>
        </w:r>
      </w:hyperlink>
    </w:p>
    <w:p>
      <w:pPr>
        <w:pStyle w:val="TOC2"/>
        <w:tabs>
          <w:tab w:val="right" w:leader="dot" w:pos="8306"/>
        </w:tabs>
      </w:pPr>
      <w:hyperlink w:anchor="_Toc4063" w:history="1">
        <w:r>
          <w:rPr>
            <w:rFonts w:ascii="仿宋" w:eastAsia="仿宋" w:hAnsi="仿宋" w:cs="仿宋" w:hint="eastAsia"/>
            <w:lang w:eastAsia="zh-CN"/>
          </w:rPr>
          <w:t>(一)、社会责任与义务</w:t>
        </w:r>
        <w:r>
          <w:tab/>
        </w:r>
        <w:r>
          <w:fldChar w:fldCharType="begin"/>
        </w:r>
        <w:r>
          <w:instrText xml:space="preserve"> PAGEREF _Toc4063 \h </w:instrText>
        </w:r>
        <w:r>
          <w:fldChar w:fldCharType="separate"/>
        </w:r>
        <w:r>
          <w:t>23</w:t>
        </w:r>
        <w:r>
          <w:fldChar w:fldCharType="end"/>
        </w:r>
      </w:hyperlink>
    </w:p>
    <w:p>
      <w:pPr>
        <w:pStyle w:val="TOC2"/>
        <w:tabs>
          <w:tab w:val="right" w:leader="dot" w:pos="8306"/>
        </w:tabs>
      </w:pPr>
      <w:hyperlink w:anchor="_Toc22309" w:history="1">
        <w:r>
          <w:rPr>
            <w:rFonts w:ascii="仿宋" w:eastAsia="仿宋" w:hAnsi="仿宋" w:cs="仿宋" w:hint="eastAsia"/>
            <w:lang w:eastAsia="zh-CN"/>
          </w:rPr>
          <w:t>(二)、社会参与与沟通</w:t>
        </w:r>
        <w:r>
          <w:tab/>
        </w:r>
        <w:r>
          <w:fldChar w:fldCharType="begin"/>
        </w:r>
        <w:r>
          <w:instrText xml:space="preserve"> PAGEREF _Toc22309 \h </w:instrText>
        </w:r>
        <w:r>
          <w:fldChar w:fldCharType="separate"/>
        </w:r>
        <w:r>
          <w:t>24</w:t>
        </w:r>
        <w:r>
          <w:fldChar w:fldCharType="end"/>
        </w:r>
      </w:hyperlink>
    </w:p>
    <w:p>
      <w:pPr>
        <w:pStyle w:val="TOC1"/>
        <w:tabs>
          <w:tab w:val="right" w:leader="dot" w:pos="8306"/>
        </w:tabs>
      </w:pPr>
      <w:hyperlink w:anchor="_Toc3299" w:history="1">
        <w:r>
          <w:rPr>
            <w:rFonts w:ascii="仿宋" w:eastAsia="仿宋" w:hAnsi="仿宋" w:cs="仿宋" w:hint="eastAsia"/>
            <w:lang w:eastAsia="zh-CN"/>
          </w:rPr>
          <w:t>九、TPE项目技术管理</w:t>
        </w:r>
        <w:r>
          <w:tab/>
        </w:r>
        <w:r>
          <w:fldChar w:fldCharType="begin"/>
        </w:r>
        <w:r>
          <w:instrText xml:space="preserve"> PAGEREF _Toc3299 \h </w:instrText>
        </w:r>
        <w:r>
          <w:fldChar w:fldCharType="separate"/>
        </w:r>
        <w:r>
          <w:t>24</w:t>
        </w:r>
        <w:r>
          <w:fldChar w:fldCharType="end"/>
        </w:r>
      </w:hyperlink>
    </w:p>
    <w:p>
      <w:pPr>
        <w:pStyle w:val="TOC2"/>
        <w:tabs>
          <w:tab w:val="right" w:leader="dot" w:pos="8306"/>
        </w:tabs>
      </w:pPr>
      <w:hyperlink w:anchor="_Toc21732" w:history="1">
        <w:r>
          <w:rPr>
            <w:rFonts w:ascii="仿宋" w:eastAsia="仿宋" w:hAnsi="仿宋" w:cs="仿宋" w:hint="eastAsia"/>
            <w:lang w:eastAsia="zh-CN"/>
          </w:rPr>
          <w:t>(一)、技术方案选用方向</w:t>
        </w:r>
        <w:r>
          <w:tab/>
        </w:r>
        <w:r>
          <w:fldChar w:fldCharType="begin"/>
        </w:r>
        <w:r>
          <w:instrText xml:space="preserve"> PAGEREF _Toc21732 \h </w:instrText>
        </w:r>
        <w:r>
          <w:fldChar w:fldCharType="separate"/>
        </w:r>
        <w:r>
          <w:t>24</w:t>
        </w:r>
        <w:r>
          <w:fldChar w:fldCharType="end"/>
        </w:r>
      </w:hyperlink>
    </w:p>
    <w:p>
      <w:pPr>
        <w:pStyle w:val="TOC2"/>
        <w:tabs>
          <w:tab w:val="right" w:leader="dot" w:pos="8306"/>
        </w:tabs>
      </w:pPr>
      <w:hyperlink w:anchor="_Toc23910" w:history="1">
        <w:r>
          <w:rPr>
            <w:rFonts w:ascii="仿宋" w:eastAsia="仿宋" w:hAnsi="仿宋" w:cs="仿宋" w:hint="eastAsia"/>
            <w:lang w:eastAsia="zh-CN"/>
          </w:rPr>
          <w:t>(二)、工艺技术方案选用原则</w:t>
        </w:r>
        <w:r>
          <w:tab/>
        </w:r>
        <w:r>
          <w:fldChar w:fldCharType="begin"/>
        </w:r>
        <w:r>
          <w:instrText xml:space="preserve"> PAGEREF _Toc23910 \h </w:instrText>
        </w:r>
        <w:r>
          <w:fldChar w:fldCharType="separate"/>
        </w:r>
        <w:r>
          <w:t>26</w:t>
        </w:r>
        <w:r>
          <w:fldChar w:fldCharType="end"/>
        </w:r>
      </w:hyperlink>
    </w:p>
    <w:p>
      <w:pPr>
        <w:pStyle w:val="TOC2"/>
        <w:tabs>
          <w:tab w:val="right" w:leader="dot" w:pos="8306"/>
        </w:tabs>
      </w:pPr>
      <w:hyperlink w:anchor="_Toc3524" w:history="1">
        <w:r>
          <w:rPr>
            <w:rFonts w:ascii="仿宋" w:eastAsia="仿宋" w:hAnsi="仿宋" w:cs="仿宋" w:hint="eastAsia"/>
            <w:lang w:eastAsia="zh-CN"/>
          </w:rPr>
          <w:t>(三)、工艺技术方案要求</w:t>
        </w:r>
        <w:r>
          <w:tab/>
        </w:r>
        <w:r>
          <w:fldChar w:fldCharType="begin"/>
        </w:r>
        <w:r>
          <w:instrText xml:space="preserve"> PAGEREF _Toc3524 \h </w:instrText>
        </w:r>
        <w:r>
          <w:fldChar w:fldCharType="separate"/>
        </w:r>
        <w:r>
          <w:t>28</w:t>
        </w:r>
        <w:r>
          <w:fldChar w:fldCharType="end"/>
        </w:r>
      </w:hyperlink>
    </w:p>
    <w:p>
      <w:pPr>
        <w:pStyle w:val="TOC1"/>
        <w:tabs>
          <w:tab w:val="right" w:leader="dot" w:pos="8306"/>
        </w:tabs>
      </w:pPr>
      <w:hyperlink w:anchor="_Toc7343" w:history="1">
        <w:r>
          <w:rPr>
            <w:rFonts w:ascii="仿宋" w:eastAsia="仿宋" w:hAnsi="仿宋" w:cs="仿宋" w:hint="eastAsia"/>
            <w:lang w:eastAsia="zh-CN"/>
          </w:rPr>
          <w:t>十、TPE项目投资规划</w:t>
        </w:r>
        <w:r>
          <w:tab/>
        </w:r>
        <w:r>
          <w:fldChar w:fldCharType="begin"/>
        </w:r>
        <w:r>
          <w:instrText xml:space="preserve"> PAGEREF _Toc7343 \h </w:instrText>
        </w:r>
        <w:r>
          <w:fldChar w:fldCharType="separate"/>
        </w:r>
        <w:r>
          <w:t>30</w:t>
        </w:r>
        <w:r>
          <w:fldChar w:fldCharType="end"/>
        </w:r>
      </w:hyperlink>
    </w:p>
    <w:p>
      <w:pPr>
        <w:pStyle w:val="TOC2"/>
        <w:tabs>
          <w:tab w:val="right" w:leader="dot" w:pos="8306"/>
        </w:tabs>
      </w:pPr>
      <w:hyperlink w:anchor="_Toc22222" w:history="1">
        <w:r>
          <w:rPr>
            <w:rFonts w:ascii="仿宋" w:eastAsia="仿宋" w:hAnsi="仿宋" w:cs="仿宋" w:hint="eastAsia"/>
            <w:lang w:eastAsia="zh-CN"/>
          </w:rPr>
          <w:t>(一)、TPE项目总投资估算</w:t>
        </w:r>
        <w:r>
          <w:tab/>
        </w:r>
        <w:r>
          <w:fldChar w:fldCharType="begin"/>
        </w:r>
        <w:r>
          <w:instrText xml:space="preserve"> PAGEREF _Toc22222 \h </w:instrText>
        </w:r>
        <w:r>
          <w:fldChar w:fldCharType="separate"/>
        </w:r>
        <w:r>
          <w:t>30</w:t>
        </w:r>
        <w:r>
          <w:fldChar w:fldCharType="end"/>
        </w:r>
      </w:hyperlink>
    </w:p>
    <w:p>
      <w:pPr>
        <w:pStyle w:val="TOC2"/>
        <w:tabs>
          <w:tab w:val="right" w:leader="dot" w:pos="8306"/>
        </w:tabs>
      </w:pPr>
      <w:hyperlink w:anchor="_Toc24317" w:history="1">
        <w:r>
          <w:rPr>
            <w:rFonts w:ascii="仿宋" w:eastAsia="仿宋" w:hAnsi="仿宋" w:cs="仿宋" w:hint="eastAsia"/>
            <w:lang w:eastAsia="zh-CN"/>
          </w:rPr>
          <w:t>(二)、资金筹措</w:t>
        </w:r>
        <w:r>
          <w:tab/>
        </w:r>
        <w:r>
          <w:fldChar w:fldCharType="begin"/>
        </w:r>
        <w:r>
          <w:instrText xml:space="preserve"> PAGEREF _Toc24317 \h </w:instrText>
        </w:r>
        <w:r>
          <w:fldChar w:fldCharType="separate"/>
        </w:r>
        <w:r>
          <w:t>32</w:t>
        </w:r>
        <w:r>
          <w:fldChar w:fldCharType="end"/>
        </w:r>
      </w:hyperlink>
    </w:p>
    <w:p>
      <w:pPr>
        <w:pStyle w:val="TOC1"/>
        <w:tabs>
          <w:tab w:val="right" w:leader="dot" w:pos="8306"/>
        </w:tabs>
      </w:pPr>
      <w:hyperlink w:anchor="_Toc8505" w:history="1">
        <w:r>
          <w:rPr>
            <w:rFonts w:ascii="仿宋" w:eastAsia="仿宋" w:hAnsi="仿宋" w:cs="仿宋" w:hint="eastAsia"/>
            <w:lang w:eastAsia="zh-CN"/>
          </w:rPr>
          <w:t>十一、TPE项目创新与研发</w:t>
        </w:r>
        <w:r>
          <w:tab/>
        </w:r>
        <w:r>
          <w:fldChar w:fldCharType="begin"/>
        </w:r>
        <w:r>
          <w:instrText xml:space="preserve"> PAGEREF _Toc8505 \h </w:instrText>
        </w:r>
        <w:r>
          <w:fldChar w:fldCharType="separate"/>
        </w:r>
        <w:r>
          <w:t>32</w:t>
        </w:r>
        <w:r>
          <w:fldChar w:fldCharType="end"/>
        </w:r>
      </w:hyperlink>
    </w:p>
    <w:p>
      <w:pPr>
        <w:pStyle w:val="TOC2"/>
        <w:tabs>
          <w:tab w:val="right" w:leader="dot" w:pos="8306"/>
        </w:tabs>
      </w:pPr>
      <w:hyperlink w:anchor="_Toc3803" w:history="1">
        <w:r>
          <w:rPr>
            <w:rFonts w:ascii="仿宋" w:eastAsia="仿宋" w:hAnsi="仿宋" w:cs="仿宋" w:hint="eastAsia"/>
            <w:lang w:eastAsia="zh-CN"/>
          </w:rPr>
          <w:t>(一)、创新策略与方向</w:t>
        </w:r>
        <w:r>
          <w:tab/>
        </w:r>
        <w:r>
          <w:fldChar w:fldCharType="begin"/>
        </w:r>
        <w:r>
          <w:instrText xml:space="preserve"> PAGEREF _Toc3803 \h </w:instrText>
        </w:r>
        <w:r>
          <w:fldChar w:fldCharType="separate"/>
        </w:r>
        <w:r>
          <w:t>32</w:t>
        </w:r>
        <w:r>
          <w:fldChar w:fldCharType="end"/>
        </w:r>
      </w:hyperlink>
    </w:p>
    <w:p>
      <w:pPr>
        <w:pStyle w:val="TOC2"/>
        <w:tabs>
          <w:tab w:val="right" w:leader="dot" w:pos="8306"/>
        </w:tabs>
      </w:pPr>
      <w:hyperlink w:anchor="_Toc6889" w:history="1">
        <w:r>
          <w:rPr>
            <w:rFonts w:ascii="仿宋" w:eastAsia="仿宋" w:hAnsi="仿宋" w:cs="仿宋" w:hint="eastAsia"/>
            <w:lang w:eastAsia="zh-CN"/>
          </w:rPr>
          <w:t>(二)、研发规划与投入</w:t>
        </w:r>
        <w:r>
          <w:tab/>
        </w:r>
        <w:r>
          <w:fldChar w:fldCharType="begin"/>
        </w:r>
        <w:r>
          <w:instrText xml:space="preserve"> PAGEREF _Toc6889 \h </w:instrText>
        </w:r>
        <w:r>
          <w:fldChar w:fldCharType="separate"/>
        </w:r>
        <w:r>
          <w:t>34</w:t>
        </w:r>
        <w:r>
          <w:fldChar w:fldCharType="end"/>
        </w:r>
      </w:hyperlink>
    </w:p>
    <w:p>
      <w:pPr>
        <w:pStyle w:val="TOC1"/>
        <w:tabs>
          <w:tab w:val="right" w:leader="dot" w:pos="8306"/>
        </w:tabs>
      </w:pPr>
      <w:hyperlink w:anchor="_Toc25104" w:history="1">
        <w:r>
          <w:rPr>
            <w:rFonts w:ascii="仿宋" w:eastAsia="仿宋" w:hAnsi="仿宋" w:cs="仿宋" w:hint="eastAsia"/>
            <w:lang w:eastAsia="zh-CN"/>
          </w:rPr>
          <w:t>十二、TPE项目风险管理</w:t>
        </w:r>
        <w:r>
          <w:tab/>
        </w:r>
        <w:r>
          <w:fldChar w:fldCharType="begin"/>
        </w:r>
        <w:r>
          <w:instrText xml:space="preserve"> PAGEREF _Toc25104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477" w:history="1">
        <w:r>
          <w:rPr>
            <w:rFonts w:ascii="仿宋" w:eastAsia="仿宋" w:hAnsi="仿宋" w:cs="仿宋" w:hint="eastAsia"/>
            <w:lang w:eastAsia="zh-CN"/>
          </w:rPr>
          <w:t>(一)、风险识别与评估</w:t>
        </w:r>
        <w:r>
          <w:tab/>
        </w:r>
        <w:r>
          <w:fldChar w:fldCharType="begin"/>
        </w:r>
        <w:r>
          <w:instrText xml:space="preserve"> PAGEREF _Toc19477 \h </w:instrText>
        </w:r>
        <w:r>
          <w:fldChar w:fldCharType="separate"/>
        </w:r>
        <w:r>
          <w:t>35</w:t>
        </w:r>
        <w:r>
          <w:fldChar w:fldCharType="end"/>
        </w:r>
      </w:hyperlink>
    </w:p>
    <w:p>
      <w:pPr>
        <w:pStyle w:val="TOC2"/>
        <w:tabs>
          <w:tab w:val="right" w:leader="dot" w:pos="8306"/>
        </w:tabs>
      </w:pPr>
      <w:hyperlink w:anchor="_Toc2885" w:history="1">
        <w:r>
          <w:rPr>
            <w:rFonts w:ascii="仿宋" w:eastAsia="仿宋" w:hAnsi="仿宋" w:cs="仿宋" w:hint="eastAsia"/>
            <w:lang w:eastAsia="zh-CN"/>
          </w:rPr>
          <w:t>(二)、风险应对策略</w:t>
        </w:r>
        <w:r>
          <w:tab/>
        </w:r>
        <w:r>
          <w:fldChar w:fldCharType="begin"/>
        </w:r>
        <w:r>
          <w:instrText xml:space="preserve"> PAGEREF _Toc2885 \h </w:instrText>
        </w:r>
        <w:r>
          <w:fldChar w:fldCharType="separate"/>
        </w:r>
        <w:r>
          <w:t>36</w:t>
        </w:r>
        <w:r>
          <w:fldChar w:fldCharType="end"/>
        </w:r>
      </w:hyperlink>
    </w:p>
    <w:p>
      <w:pPr>
        <w:pStyle w:val="TOC2"/>
        <w:tabs>
          <w:tab w:val="right" w:leader="dot" w:pos="8306"/>
        </w:tabs>
      </w:pPr>
      <w:hyperlink w:anchor="_Toc25322" w:history="1">
        <w:r>
          <w:rPr>
            <w:rFonts w:ascii="仿宋" w:eastAsia="仿宋" w:hAnsi="仿宋" w:cs="仿宋" w:hint="eastAsia"/>
            <w:lang w:eastAsia="zh-CN"/>
          </w:rPr>
          <w:t>(三)、风险监控与控制</w:t>
        </w:r>
        <w:r>
          <w:tab/>
        </w:r>
        <w:r>
          <w:fldChar w:fldCharType="begin"/>
        </w:r>
        <w:r>
          <w:instrText xml:space="preserve"> PAGEREF _Toc25322 \h </w:instrText>
        </w:r>
        <w:r>
          <w:fldChar w:fldCharType="separate"/>
        </w:r>
        <w:r>
          <w:t>38</w:t>
        </w:r>
        <w:r>
          <w:fldChar w:fldCharType="end"/>
        </w:r>
      </w:hyperlink>
    </w:p>
    <w:p>
      <w:pPr>
        <w:pStyle w:val="TOC1"/>
        <w:tabs>
          <w:tab w:val="right" w:leader="dot" w:pos="8306"/>
        </w:tabs>
      </w:pPr>
      <w:hyperlink w:anchor="_Toc13709" w:history="1">
        <w:r>
          <w:rPr>
            <w:rFonts w:ascii="仿宋" w:eastAsia="仿宋" w:hAnsi="仿宋" w:cs="仿宋" w:hint="eastAsia"/>
            <w:lang w:eastAsia="zh-CN"/>
          </w:rPr>
          <w:t>十三、TPE项目工程方案分析</w:t>
        </w:r>
        <w:r>
          <w:tab/>
        </w:r>
        <w:r>
          <w:fldChar w:fldCharType="begin"/>
        </w:r>
        <w:r>
          <w:instrText xml:space="preserve"> PAGEREF _Toc13709 \h </w:instrText>
        </w:r>
        <w:r>
          <w:fldChar w:fldCharType="separate"/>
        </w:r>
        <w:r>
          <w:t>39</w:t>
        </w:r>
        <w:r>
          <w:fldChar w:fldCharType="end"/>
        </w:r>
      </w:hyperlink>
    </w:p>
    <w:p>
      <w:pPr>
        <w:pStyle w:val="TOC2"/>
        <w:tabs>
          <w:tab w:val="right" w:leader="dot" w:pos="8306"/>
        </w:tabs>
      </w:pPr>
      <w:hyperlink w:anchor="_Toc9565" w:history="1">
        <w:r>
          <w:rPr>
            <w:rFonts w:ascii="仿宋" w:eastAsia="仿宋" w:hAnsi="仿宋" w:cs="仿宋" w:hint="eastAsia"/>
            <w:lang w:eastAsia="zh-CN"/>
          </w:rPr>
          <w:t>(一)、建筑工程设计原则</w:t>
        </w:r>
        <w:r>
          <w:tab/>
        </w:r>
        <w:r>
          <w:fldChar w:fldCharType="begin"/>
        </w:r>
        <w:r>
          <w:instrText xml:space="preserve"> PAGEREF _Toc9565 \h </w:instrText>
        </w:r>
        <w:r>
          <w:fldChar w:fldCharType="separate"/>
        </w:r>
        <w:r>
          <w:t>39</w:t>
        </w:r>
        <w:r>
          <w:fldChar w:fldCharType="end"/>
        </w:r>
      </w:hyperlink>
    </w:p>
    <w:p>
      <w:pPr>
        <w:pStyle w:val="TOC2"/>
        <w:tabs>
          <w:tab w:val="right" w:leader="dot" w:pos="8306"/>
        </w:tabs>
      </w:pPr>
      <w:hyperlink w:anchor="_Toc370" w:history="1">
        <w:r>
          <w:rPr>
            <w:rFonts w:ascii="仿宋" w:eastAsia="仿宋" w:hAnsi="仿宋" w:cs="仿宋" w:hint="eastAsia"/>
            <w:lang w:eastAsia="zh-CN"/>
          </w:rPr>
          <w:t>(二)、土建工程建设指标</w:t>
        </w:r>
        <w:r>
          <w:tab/>
        </w:r>
        <w:r>
          <w:fldChar w:fldCharType="begin"/>
        </w:r>
        <w:r>
          <w:instrText xml:space="preserve"> PAGEREF _Toc370 \h </w:instrText>
        </w:r>
        <w:r>
          <w:fldChar w:fldCharType="separate"/>
        </w:r>
        <w:r>
          <w:t>42</w:t>
        </w:r>
        <w:r>
          <w:fldChar w:fldCharType="end"/>
        </w:r>
      </w:hyperlink>
    </w:p>
    <w:p>
      <w:pPr>
        <w:pStyle w:val="TOC1"/>
        <w:tabs>
          <w:tab w:val="right" w:leader="dot" w:pos="8306"/>
        </w:tabs>
      </w:pPr>
      <w:hyperlink w:anchor="_Toc661" w:history="1">
        <w:r>
          <w:rPr>
            <w:rFonts w:ascii="仿宋" w:eastAsia="仿宋" w:hAnsi="仿宋" w:cs="仿宋" w:hint="eastAsia"/>
            <w:lang w:eastAsia="zh-CN"/>
          </w:rPr>
          <w:t>十四、营销与推广策略</w:t>
        </w:r>
        <w:r>
          <w:tab/>
        </w:r>
        <w:r>
          <w:fldChar w:fldCharType="begin"/>
        </w:r>
        <w:r>
          <w:instrText xml:space="preserve"> PAGEREF _Toc661 \h </w:instrText>
        </w:r>
        <w:r>
          <w:fldChar w:fldCharType="separate"/>
        </w:r>
        <w:r>
          <w:t>44</w:t>
        </w:r>
        <w:r>
          <w:fldChar w:fldCharType="end"/>
        </w:r>
      </w:hyperlink>
    </w:p>
    <w:p>
      <w:pPr>
        <w:pStyle w:val="TOC2"/>
        <w:tabs>
          <w:tab w:val="right" w:leader="dot" w:pos="8306"/>
        </w:tabs>
      </w:pPr>
      <w:hyperlink w:anchor="_Toc14139" w:history="1">
        <w:r>
          <w:rPr>
            <w:rFonts w:ascii="仿宋" w:eastAsia="仿宋" w:hAnsi="仿宋" w:cs="仿宋" w:hint="eastAsia"/>
            <w:lang w:eastAsia="zh-CN"/>
          </w:rPr>
          <w:t>(一)、产品/服务定位与特点</w:t>
        </w:r>
        <w:r>
          <w:tab/>
        </w:r>
        <w:r>
          <w:fldChar w:fldCharType="begin"/>
        </w:r>
        <w:r>
          <w:instrText xml:space="preserve"> PAGEREF _Toc14139 \h </w:instrText>
        </w:r>
        <w:r>
          <w:fldChar w:fldCharType="separate"/>
        </w:r>
        <w:r>
          <w:t>44</w:t>
        </w:r>
        <w:r>
          <w:fldChar w:fldCharType="end"/>
        </w:r>
      </w:hyperlink>
    </w:p>
    <w:p>
      <w:pPr>
        <w:pStyle w:val="TOC2"/>
        <w:tabs>
          <w:tab w:val="right" w:leader="dot" w:pos="8306"/>
        </w:tabs>
      </w:pPr>
      <w:hyperlink w:anchor="_Toc18572" w:history="1">
        <w:r>
          <w:rPr>
            <w:rFonts w:ascii="仿宋" w:eastAsia="仿宋" w:hAnsi="仿宋" w:cs="仿宋" w:hint="eastAsia"/>
            <w:lang w:eastAsia="zh-CN"/>
          </w:rPr>
          <w:t>(二)、市场定位与竞争分析</w:t>
        </w:r>
        <w:r>
          <w:tab/>
        </w:r>
        <w:r>
          <w:fldChar w:fldCharType="begin"/>
        </w:r>
        <w:r>
          <w:instrText xml:space="preserve"> PAGEREF _Toc18572 \h </w:instrText>
        </w:r>
        <w:r>
          <w:fldChar w:fldCharType="separate"/>
        </w:r>
        <w:r>
          <w:t>45</w:t>
        </w:r>
        <w:r>
          <w:fldChar w:fldCharType="end"/>
        </w:r>
      </w:hyperlink>
    </w:p>
    <w:p>
      <w:pPr>
        <w:pStyle w:val="TOC2"/>
        <w:tabs>
          <w:tab w:val="right" w:leader="dot" w:pos="8306"/>
        </w:tabs>
      </w:pPr>
      <w:hyperlink w:anchor="_Toc16512" w:history="1">
        <w:r>
          <w:rPr>
            <w:rFonts w:ascii="仿宋" w:eastAsia="仿宋" w:hAnsi="仿宋" w:cs="仿宋" w:hint="eastAsia"/>
            <w:lang w:eastAsia="zh-CN"/>
          </w:rPr>
          <w:t>(三)、营销渠道与策略</w:t>
        </w:r>
        <w:r>
          <w:tab/>
        </w:r>
        <w:r>
          <w:fldChar w:fldCharType="begin"/>
        </w:r>
        <w:r>
          <w:instrText xml:space="preserve"> PAGEREF _Toc16512 \h </w:instrText>
        </w:r>
        <w:r>
          <w:fldChar w:fldCharType="separate"/>
        </w:r>
        <w:r>
          <w:t>47</w:t>
        </w:r>
        <w:r>
          <w:fldChar w:fldCharType="end"/>
        </w:r>
      </w:hyperlink>
    </w:p>
    <w:p>
      <w:pPr>
        <w:pStyle w:val="TOC2"/>
        <w:tabs>
          <w:tab w:val="right" w:leader="dot" w:pos="8306"/>
        </w:tabs>
      </w:pPr>
      <w:hyperlink w:anchor="_Toc26589" w:history="1">
        <w:r>
          <w:rPr>
            <w:rFonts w:ascii="仿宋" w:eastAsia="仿宋" w:hAnsi="仿宋" w:cs="仿宋" w:hint="eastAsia"/>
            <w:lang w:eastAsia="zh-CN"/>
          </w:rPr>
          <w:t>(四)、推广与宣传活动</w:t>
        </w:r>
        <w:r>
          <w:tab/>
        </w:r>
        <w:r>
          <w:fldChar w:fldCharType="begin"/>
        </w:r>
        <w:r>
          <w:instrText xml:space="preserve"> PAGEREF _Toc26589 \h </w:instrText>
        </w:r>
        <w:r>
          <w:fldChar w:fldCharType="separate"/>
        </w:r>
        <w:r>
          <w:t>48</w:t>
        </w:r>
        <w:r>
          <w:fldChar w:fldCharType="end"/>
        </w:r>
      </w:hyperlink>
    </w:p>
    <w:p>
      <w:pPr>
        <w:pStyle w:val="TOC1"/>
        <w:tabs>
          <w:tab w:val="right" w:leader="dot" w:pos="8306"/>
        </w:tabs>
      </w:pPr>
      <w:hyperlink w:anchor="_Toc19276" w:history="1">
        <w:r>
          <w:rPr>
            <w:rFonts w:ascii="仿宋" w:eastAsia="仿宋" w:hAnsi="仿宋" w:cs="仿宋" w:hint="eastAsia"/>
            <w:lang w:eastAsia="zh-CN"/>
          </w:rPr>
          <w:t>十五、TPE项目治理与监督</w:t>
        </w:r>
        <w:r>
          <w:tab/>
        </w:r>
        <w:r>
          <w:fldChar w:fldCharType="begin"/>
        </w:r>
        <w:r>
          <w:instrText xml:space="preserve"> PAGEREF _Toc19276 \h </w:instrText>
        </w:r>
        <w:r>
          <w:fldChar w:fldCharType="separate"/>
        </w:r>
        <w:r>
          <w:t>53</w:t>
        </w:r>
        <w:r>
          <w:fldChar w:fldCharType="end"/>
        </w:r>
      </w:hyperlink>
    </w:p>
    <w:p>
      <w:pPr>
        <w:pStyle w:val="TOC2"/>
        <w:tabs>
          <w:tab w:val="right" w:leader="dot" w:pos="8306"/>
        </w:tabs>
      </w:pPr>
      <w:hyperlink w:anchor="_Toc16088" w:history="1">
        <w:r>
          <w:rPr>
            <w:rFonts w:ascii="仿宋" w:eastAsia="仿宋" w:hAnsi="仿宋" w:cs="仿宋" w:hint="eastAsia"/>
            <w:lang w:eastAsia="zh-CN"/>
          </w:rPr>
          <w:t>(一)、TPE项目治理结构</w:t>
        </w:r>
        <w:r>
          <w:tab/>
        </w:r>
        <w:r>
          <w:fldChar w:fldCharType="begin"/>
        </w:r>
        <w:r>
          <w:instrText xml:space="preserve"> PAGEREF _Toc16088 \h </w:instrText>
        </w:r>
        <w:r>
          <w:fldChar w:fldCharType="separate"/>
        </w:r>
        <w:r>
          <w:t>53</w:t>
        </w:r>
        <w:r>
          <w:fldChar w:fldCharType="end"/>
        </w:r>
      </w:hyperlink>
    </w:p>
    <w:p>
      <w:pPr>
        <w:pStyle w:val="TOC2"/>
        <w:tabs>
          <w:tab w:val="right" w:leader="dot" w:pos="8306"/>
        </w:tabs>
      </w:pPr>
      <w:hyperlink w:anchor="_Toc19291" w:history="1">
        <w:r>
          <w:rPr>
            <w:rFonts w:ascii="仿宋" w:eastAsia="仿宋" w:hAnsi="仿宋" w:cs="仿宋" w:hint="eastAsia"/>
            <w:lang w:eastAsia="zh-CN"/>
          </w:rPr>
          <w:t>(二)、监督与审计</w:t>
        </w:r>
        <w:r>
          <w:tab/>
        </w:r>
        <w:r>
          <w:fldChar w:fldCharType="begin"/>
        </w:r>
        <w:r>
          <w:instrText xml:space="preserve"> PAGEREF _Toc19291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15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34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251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TPE项目的主要产品是XXXX，预计年产值为XXX万元。这一产品在市场中占据着重要的地位，其广泛的应用范围使得该TPE项目的市场前景非常广阔。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TPE项目的xxx产品作为重要的原材料之一，将在多个领域发挥关键作用。其在建筑、交通、能源等方面的广泛应用将为整个产业链提供强大的支持，形成产业协同效应。TPE项目的年产值XXX万XXX万XXX万万元不仅反映了其在市场上的巨大潜力，更预示着它对国民经济的积极贡献。这种关联度高、涉及面广的产业关系，使得该TPE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769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TPE项目总征地面积为XXXX平方米，相当于约XX.XX亩，其中净用地面积为XXXX平方米，红线范围内相当于约XX.XX亩。这一用地规模充分考虑了TPE项目的建设需求，保障了TPE项目在合适的空间内得以充分发展。TPE项目规划的总建筑面积为XXXX平方米，其中主体工程建设占XXXX平方米，计容建筑面积达XXXX平方米。预计建筑工程的投资将达到XXXX万元，为TPE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TPE项目计划购置的设备共计XXXX台（套），设备购置费用为XXXX万元。这一设备购置计划充分考虑到TPE项目的生产需求和技术要求，确保了TPE项目在生产运营中具备先进的技术装备和高效的生产能力。设备的合理配置将为TPE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PE项目计划总投资为XXXX万元，预计年实现营业收入为XXXX万元。这一产能规模的设定旨在确保TPE项目能够在投资与回报之间取得平衡，实现长期可持续的发展。TPE项目的总投资充分考虑到各个方面的需求，包括用地建设、设备购置等多个环节，以确保TPE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681"/>
      <w:r>
        <w:rPr>
          <w:rFonts w:ascii="仿宋" w:eastAsia="仿宋" w:hAnsi="仿宋" w:cs="仿宋" w:hint="eastAsia"/>
          <w:sz w:val="28"/>
          <w:lang w:eastAsia="zh-CN"/>
        </w:rPr>
        <w:t>二、TPE项目可持续发展</w:t>
      </w:r>
      <w:bookmarkEnd w:id="5"/>
    </w:p>
    <w:p>
      <w:pPr>
        <w:pStyle w:val="Heading2"/>
        <w:rPr>
          <w:rFonts w:ascii="仿宋" w:eastAsia="仿宋" w:hAnsi="仿宋" w:cs="仿宋" w:hint="eastAsia"/>
          <w:lang w:eastAsia="zh-CN"/>
        </w:rPr>
      </w:pPr>
      <w:bookmarkStart w:id="6" w:name="_Toc7097"/>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TPE项目中，TPE项目团队着眼于未来，明确了可持续发展的战略方向。制定的具体可持续发展目标包括降低资源使用、采用环保技术、最大化社会效益等。这一步骤不仅有助于TPE项目在环保和社会责任方面达到最高标准，也为未来提供了明确的指引，确保TPE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可持续实践的融入TPE项目管理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TPE项目管理周期。从TPE项目规划开始，TPE项目团队就考虑了环境和社会的因素。在执行阶段，TPE项目团队积极推动绿色技术的应用，优化资源利用。此外，关注员工的社会责任，通过培训和沟通活动提高员工对可持续发展的认知，使他们能够在日常工作中践行可持续实践。这些举措不仅为TPE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1134"/>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扎根于TPE项目的可持续发展理念，我们深信环保与社会责任是TPE项目成功的关键支柱。在TPE项目的每一步，我们都致力于通过创新和实践，履行对环境和社会的坚定责任。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TPE项目团队通过引入先进的环保技术、建立高效的废物处理系统以及推动能源节约措施，积极履行环保责任。定期的环保监测和评估确保TPE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TPE项目不仅致力于自身可持续发展，还注重对社会的回馈。通过支持社区TPE项目、参与慈善事业、提供培训机会等方式，TPE项目积极履行社会责任。与当地社区建立积极互动，关注员工的工作与生活平衡，以及员工的身心健康，是TPE项目在社会责任层面的关键举措。这样的实践不仅增强了TPE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5654"/>
      <w:r>
        <w:rPr>
          <w:rFonts w:ascii="仿宋" w:eastAsia="仿宋" w:hAnsi="仿宋" w:cs="仿宋" w:hint="eastAsia"/>
          <w:sz w:val="28"/>
          <w:lang w:eastAsia="zh-CN"/>
        </w:rPr>
        <w:t>三、TPE项目建设背景及必要性分析</w:t>
      </w:r>
      <w:bookmarkEnd w:id="8"/>
    </w:p>
    <w:p>
      <w:pPr>
        <w:pStyle w:val="Heading2"/>
        <w:rPr>
          <w:rFonts w:ascii="仿宋" w:eastAsia="仿宋" w:hAnsi="仿宋" w:cs="仿宋" w:hint="eastAsia"/>
          <w:lang w:eastAsia="zh-CN"/>
        </w:rPr>
      </w:pPr>
      <w:bookmarkStart w:id="9" w:name="_Toc16121"/>
      <w:r>
        <w:rPr>
          <w:rFonts w:ascii="仿宋" w:eastAsia="仿宋" w:hAnsi="仿宋" w:cs="仿宋" w:hint="eastAsia"/>
          <w:lang w:eastAsia="zh-CN"/>
        </w:rPr>
        <w:t>(一)、TPE项目背景分析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PE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TPE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我们的背景分析将深入挖掘当前行业的发展趋势，通过对竞争态势的全面审视，找到TPE项目在这个潮流中的定位。同时，我们将关注行业内涌现的新兴机遇，以便TPE项目更好地融入行业发展的潮流中。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TPE项目提供了强大的发展动力。我们将聚焦于行业内最新的技术发展趋势，包括但不限于人工智能、大数据分析、物联网等领域。通过深度的技术研究，我们将确保TPE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TPE项目发展的源泉。我们将投入更多的精力对市场需求进行深入剖析，超越表面的需求，深入挖掘潜在的市场痛点和机遇。通过对市场需求的细致了解，TPE项目将更有针对性地设计解决方案，满足市场的多样化需求，从而更好地促进TPE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TPE项目战略至关重要。我们将对竞争态势进行更为深入的分析，包括但不限于市场份额、产品特点、客户满意度等多个维度。通过深度的竞争分析，TPE项目将能够更准确地把握市场脉搏，制定具有竞争力的TPE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TPE项目的发展具有直接的影响。我们将进行更为全面的法规和政策分析，了解行业发展中的潜在法律风险和合规挑战。通过充分了解和遵守相关法规，TPE项目将确保在法律框架内合法合规运营，为TPE项目的稳健发展提供有力支持。</w:t>
      </w:r>
    </w:p>
    <w:p>
      <w:pPr>
        <w:pStyle w:val="Heading2"/>
        <w:ind w:firstLine="560" w:firstLineChars="200"/>
        <w:rPr>
          <w:rFonts w:ascii="仿宋" w:eastAsia="仿宋" w:hAnsi="仿宋" w:cs="仿宋" w:hint="eastAsia"/>
          <w:sz w:val="28"/>
          <w:lang w:eastAsia="zh-CN"/>
        </w:rPr>
      </w:pPr>
      <w:bookmarkStart w:id="10" w:name="_Toc10477"/>
      <w:r>
        <w:rPr>
          <w:rFonts w:ascii="仿宋" w:eastAsia="仿宋" w:hAnsi="仿宋" w:cs="仿宋" w:hint="eastAsia"/>
          <w:sz w:val="28"/>
          <w:lang w:eastAsia="zh-CN"/>
        </w:rPr>
        <w:t>(二)、TPE项目建设必要性分析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TPE项目建设的迫切性源于对行业发展趋势的深刻洞察。我们正处于一个行业变革的时代，科技创新、数字化转型成为企业发展的关键动力。TPE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TPE项目建设不仅仅是为了跟上潮流，更是为了通过技术创新推动企业的持续发展。通过引入先进的技术和解决方案，TPE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TPE项目的建设成为必然选择，通过提高产品质量、拓展服务领域，从而在竞争中获得更多的机会。TPE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TPE项目建设的必要性体现在对客户需求更精准的满足。通过TPE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TPE项目建设的背后是对企业持续创新的追求。只有通过不断创新，企业才能在竞争中立于不败之地。TPE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6394"/>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885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TPE项目的技术管理特点体现在其创新导向。通过引入最先进的技术趋势和解决方案，TPE项目致力于提升科技含量、提高质量和效率水平。这意味着我们将采用最新的工具和方法，确保TPE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TPE项目技术管理的显著特征。通过整合不同领域的技术资源，我们实现了跨学科的协同工作。这有助于优化技术架构，提高整体效能。此外，整合性策略还促进了不同技术团队之间的紧密沟通和高效合作，确保TPE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TPE项目所采用的技术。通过不断优化技术方案，TPE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TPE项目团队将在TPE项目初期识别可能的技术风险，并采取相应的预防和应对措施。通过建立健全的风险评估机制，TPE项目能够在实施过程中及时发现并解决潜在的技术问题，保障TPE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通过这些独特的技术管理特点，我们确信在TPE项目中，技术将成为TPE项目成功的有力支持。这一深度剖析揭示了技术管理在TPE项目实施中的关键作用，为TPE项目的技术基础奠定了坚实的基础。</w:t>
      </w:r>
    </w:p>
    <w:p>
      <w:pPr>
        <w:pStyle w:val="Heading2"/>
        <w:ind w:firstLine="560" w:firstLineChars="200"/>
        <w:rPr>
          <w:rFonts w:ascii="仿宋" w:eastAsia="仿宋" w:hAnsi="仿宋" w:cs="仿宋" w:hint="eastAsia"/>
          <w:sz w:val="28"/>
          <w:lang w:eastAsia="zh-CN"/>
        </w:rPr>
      </w:pPr>
      <w:bookmarkStart w:id="13" w:name="_Toc24013"/>
      <w:r>
        <w:rPr>
          <w:rFonts w:ascii="仿宋" w:eastAsia="仿宋" w:hAnsi="仿宋" w:cs="仿宋" w:hint="eastAsia"/>
          <w:sz w:val="28"/>
          <w:lang w:eastAsia="zh-CN"/>
        </w:rPr>
        <w:t>(二)、TPE项目工艺技术设计方案</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TPE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TPE项目将严格按照相关行业规范要求进行组织。通过有效控制产品质量，TPE项目将致力于为顾客提供优质的TPE项目产品和良好的服务。这体现了TPE项目对于生产活动合规性和质量标准的高度重视，为TPE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TPE项目注重生态效益和清洁生产原则。TPE项目建设将紧密结合地方特色经济发展，与社会经济发展规划和区域环境保护规划方案相协调一致。通过与当地区域自然生态系统的结合，TPE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TPE项目产品具有多样化的客户需求和个性化的特点。因此，TPE项目产品规格品种多样，且单批生产数量较小。为满足这一特点，TPE项目承办单位将建设先进的柔性制造生产线。通过广泛应用柔性制造技术，TPE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总体而言，TPE项目采用的技术具有较高的技术含量和自动化水平，处于国内先进水平。这一技术选用不仅体现了对生产效率、质量和环境友好性的高标准要求，同时为TPE项目的可持续发展奠定了坚实的基础。</w:t>
      </w:r>
    </w:p>
    <w:p>
      <w:pPr>
        <w:pStyle w:val="Heading2"/>
        <w:ind w:firstLine="560" w:firstLineChars="200"/>
        <w:rPr>
          <w:rFonts w:ascii="仿宋" w:eastAsia="仿宋" w:hAnsi="仿宋" w:cs="仿宋" w:hint="eastAsia"/>
          <w:sz w:val="28"/>
          <w:lang w:eastAsia="zh-CN"/>
        </w:rPr>
      </w:pPr>
      <w:bookmarkStart w:id="14" w:name="_Toc1373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为确保TPE项目的高效生产和技术实施，我们制定了一套精心设计的设备选型方案，以满足TPE项目生产、质量和环保的要求。该方案的主要特点如下：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TPE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针对TPE项目产品的多样性和小批量生产的特点，我们将建设柔性制造生产线。通过在设备选型中考虑柔性制造技术，可以灵活应对不同产品规格和生产需求，实现生产线的高度灵活性和适应性。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5222"/>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477"/>
      <w:r>
        <w:rPr>
          <w:rFonts w:ascii="仿宋" w:eastAsia="仿宋" w:hAnsi="仿宋" w:cs="仿宋" w:hint="eastAsia"/>
          <w:lang w:eastAsia="zh-CN"/>
        </w:rPr>
        <w:t>(一)、TPE行业分析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TPE行业一直以来都是市场的关注焦点。行业内的发展趋势、竞争态势以及潜在机会都对TPE项目的推进产生深远的影响。通过深入研究行业的整体概貌，我们将更好地理解行业的核心特征，为TPE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TPE行业，技术一直是推动创新和发展的关键因素。我们将对当前技术趋势进行详尽分析，包括但不限于人工智能、大数据应用、先进制造技术等。这有助于TPE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TPE项目成功的基础。我们将对主要竞争对手进行深入研究，包括其市场份额、产品特点、市场定位等。通过全面了解竞争对手的优势和劣势，TPE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6465"/>
      <w:r>
        <w:rPr>
          <w:rFonts w:ascii="仿宋" w:eastAsia="仿宋" w:hAnsi="仿宋" w:cs="仿宋" w:hint="eastAsia"/>
          <w:sz w:val="28"/>
          <w:lang w:eastAsia="zh-CN"/>
        </w:rPr>
        <w:t>(二)、TPE市场分析预测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通过对市场规模的深入调研，我们将预测TPE市场未来的增长趋势。这包括市场的整体规模、各细分领域的发展趋势等。TPE项目可以根据市场的扩张速度和潜在机会，制定更符合市场需求的发展策略。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了解消费者的需求是市场分析的核心。我们将通过调查研究，深入挖掘目标消费者的需求特点、购买习惯以及对产品和服务的期望。这有助于TPE项目更好地定位目标市场，提供更符合消费者期待的解决方案。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TPE项目实施过程中需要充分考虑的因素。我们将对市场风险进行全面评估，包括但不限于政策法规风险、市场竞争风险、技术变革风险等。通过对潜在风险的深入分析，TPE项目可以制定相应的风险缓解策略，降低不确定性对TPE项目的影响。</w:t>
      </w:r>
    </w:p>
    <w:p>
      <w:pPr>
        <w:pStyle w:val="Heading1"/>
        <w:ind w:firstLine="560" w:firstLineChars="200"/>
        <w:rPr>
          <w:rFonts w:ascii="仿宋" w:eastAsia="仿宋" w:hAnsi="仿宋" w:cs="仿宋" w:hint="eastAsia"/>
          <w:sz w:val="28"/>
          <w:lang w:eastAsia="zh-CN"/>
        </w:rPr>
      </w:pPr>
      <w:bookmarkStart w:id="18" w:name="_Toc3099"/>
      <w:r>
        <w:rPr>
          <w:rFonts w:ascii="仿宋" w:eastAsia="仿宋" w:hAnsi="仿宋" w:cs="仿宋" w:hint="eastAsia"/>
          <w:sz w:val="28"/>
          <w:lang w:eastAsia="zh-CN"/>
        </w:rPr>
        <w:t>六、TPE项目土建工程</w:t>
      </w:r>
      <w:bookmarkEnd w:id="18"/>
    </w:p>
    <w:p>
      <w:pPr>
        <w:pStyle w:val="Heading2"/>
        <w:rPr>
          <w:rFonts w:ascii="仿宋" w:eastAsia="仿宋" w:hAnsi="仿宋" w:cs="仿宋" w:hint="eastAsia"/>
          <w:lang w:eastAsia="zh-CN"/>
        </w:rPr>
      </w:pPr>
      <w:bookmarkStart w:id="19" w:name="_Toc24525"/>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在TPE项目的建筑工程设计中，我们将秉承一系列重要的设计原则，以确保TPE项目建筑在功能、美观、可持续性等方面达到最佳效果。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首要原则是确保建筑的功能性得到最大化的发挥。我们将充分理解TPE项目的实际需求，合理布局各个功能区域，保证建筑在满足业务需求的同时，提供高效的工作环境。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在建筑设计中，我们将综合考虑建设和运营成本。通过精细的经济效益分析，确保设计方案在高效利用资源的同时，对TPE项目的长期盈利能力有积极的贡献。</w:t>
      </w:r>
    </w:p>
    <w:p>
      <w:pPr>
        <w:pStyle w:val="Heading2"/>
        <w:ind w:firstLine="560" w:firstLineChars="200"/>
        <w:rPr>
          <w:rFonts w:ascii="仿宋" w:eastAsia="仿宋" w:hAnsi="仿宋" w:cs="仿宋" w:hint="eastAsia"/>
          <w:sz w:val="28"/>
          <w:lang w:eastAsia="zh-CN"/>
        </w:rPr>
      </w:pPr>
      <w:bookmarkStart w:id="20" w:name="_Toc6658"/>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TPE项目的土建工程设计中，我们将精准设定设计年限，结合TPE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https://d.book118.com/447056041133006053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TPE项目规划设计纲要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337D84"/>
    <w:rsid w:val="4D337D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705604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2024-03-07T02:02:00Z</dcterms:created>
  <dcterms:modified xsi:type="dcterms:W3CDTF">2024-03-07T02:03:15Z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67AB5DC92E6849749F547EB33031F36D_11</vt:lpwstr>
  </property>
  <property fmtid="{D5CDD505-2E9C-101B-9397-08002B2CF9AE}" pid="3" name="KSOProductBuildVer">
    <vt:lpwstr>2052-12.1.0.16388</vt:lpwstr>
  </property>
</Properties>
</file>