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锂电池配套试剂项目规划设计纲要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70" w:history="1">
        <w:r>
          <w:rPr>
            <w:rFonts w:ascii="仿宋" w:eastAsia="仿宋" w:hAnsi="仿宋" w:cs="仿宋" w:hint="eastAsia"/>
            <w:lang w:eastAsia="zh-CN"/>
          </w:rPr>
          <w:t>概论</w:t>
        </w:r>
        <w:r>
          <w:tab/>
        </w:r>
        <w:r>
          <w:fldChar w:fldCharType="begin"/>
        </w:r>
        <w:r>
          <w:instrText xml:space="preserve"> PAGEREF _Toc28770 \h </w:instrText>
        </w:r>
        <w:r>
          <w:fldChar w:fldCharType="separate"/>
        </w:r>
        <w:r>
          <w:t>3</w:t>
        </w:r>
        <w:r>
          <w:fldChar w:fldCharType="end"/>
        </w:r>
      </w:hyperlink>
    </w:p>
    <w:p>
      <w:pPr>
        <w:pStyle w:val="TOC1"/>
        <w:tabs>
          <w:tab w:val="right" w:leader="dot" w:pos="8306"/>
        </w:tabs>
      </w:pPr>
      <w:hyperlink w:anchor="_Toc22182" w:history="1">
        <w:r>
          <w:rPr>
            <w:rFonts w:ascii="仿宋" w:eastAsia="仿宋" w:hAnsi="仿宋" w:cs="仿宋" w:hint="eastAsia"/>
            <w:lang w:eastAsia="zh-CN"/>
          </w:rPr>
          <w:t>一、锂电池配套试剂项目概论</w:t>
        </w:r>
        <w:r>
          <w:tab/>
        </w:r>
        <w:r>
          <w:fldChar w:fldCharType="begin"/>
        </w:r>
        <w:r>
          <w:instrText xml:space="preserve"> PAGEREF _Toc22182 \h </w:instrText>
        </w:r>
        <w:r>
          <w:fldChar w:fldCharType="separate"/>
        </w:r>
        <w:r>
          <w:t>3</w:t>
        </w:r>
        <w:r>
          <w:fldChar w:fldCharType="end"/>
        </w:r>
      </w:hyperlink>
    </w:p>
    <w:p>
      <w:pPr>
        <w:pStyle w:val="TOC2"/>
        <w:tabs>
          <w:tab w:val="right" w:leader="dot" w:pos="8306"/>
        </w:tabs>
      </w:pPr>
      <w:hyperlink w:anchor="_Toc18629" w:history="1">
        <w:r>
          <w:rPr>
            <w:rFonts w:ascii="仿宋" w:eastAsia="仿宋" w:hAnsi="仿宋" w:cs="仿宋" w:hint="eastAsia"/>
            <w:lang w:eastAsia="zh-CN"/>
          </w:rPr>
          <w:t>(一)、锂电池配套试剂项目概况</w:t>
        </w:r>
        <w:r>
          <w:tab/>
        </w:r>
        <w:r>
          <w:fldChar w:fldCharType="begin"/>
        </w:r>
        <w:r>
          <w:instrText xml:space="preserve"> PAGEREF _Toc18629 \h </w:instrText>
        </w:r>
        <w:r>
          <w:fldChar w:fldCharType="separate"/>
        </w:r>
        <w:r>
          <w:t>3</w:t>
        </w:r>
        <w:r>
          <w:fldChar w:fldCharType="end"/>
        </w:r>
      </w:hyperlink>
    </w:p>
    <w:p>
      <w:pPr>
        <w:pStyle w:val="TOC2"/>
        <w:tabs>
          <w:tab w:val="right" w:leader="dot" w:pos="8306"/>
        </w:tabs>
      </w:pPr>
      <w:hyperlink w:anchor="_Toc6545" w:history="1">
        <w:r>
          <w:rPr>
            <w:rFonts w:ascii="仿宋" w:eastAsia="仿宋" w:hAnsi="仿宋" w:cs="仿宋" w:hint="eastAsia"/>
            <w:lang w:eastAsia="zh-CN"/>
          </w:rPr>
          <w:t>(二)、锂电池配套试剂项目目标</w:t>
        </w:r>
        <w:r>
          <w:tab/>
        </w:r>
        <w:r>
          <w:fldChar w:fldCharType="begin"/>
        </w:r>
        <w:r>
          <w:instrText xml:space="preserve"> PAGEREF _Toc6545 \h </w:instrText>
        </w:r>
        <w:r>
          <w:fldChar w:fldCharType="separate"/>
        </w:r>
        <w:r>
          <w:t>5</w:t>
        </w:r>
        <w:r>
          <w:fldChar w:fldCharType="end"/>
        </w:r>
      </w:hyperlink>
    </w:p>
    <w:p>
      <w:pPr>
        <w:pStyle w:val="TOC2"/>
        <w:tabs>
          <w:tab w:val="right" w:leader="dot" w:pos="8306"/>
        </w:tabs>
      </w:pPr>
      <w:hyperlink w:anchor="_Toc12256" w:history="1">
        <w:r>
          <w:rPr>
            <w:rFonts w:ascii="仿宋" w:eastAsia="仿宋" w:hAnsi="仿宋" w:cs="仿宋" w:hint="eastAsia"/>
            <w:lang w:eastAsia="zh-CN"/>
          </w:rPr>
          <w:t>(三)、锂电池配套试剂项目提出的理由</w:t>
        </w:r>
        <w:r>
          <w:tab/>
        </w:r>
        <w:r>
          <w:fldChar w:fldCharType="begin"/>
        </w:r>
        <w:r>
          <w:instrText xml:space="preserve"> PAGEREF _Toc12256 \h </w:instrText>
        </w:r>
        <w:r>
          <w:fldChar w:fldCharType="separate"/>
        </w:r>
        <w:r>
          <w:t>6</w:t>
        </w:r>
        <w:r>
          <w:fldChar w:fldCharType="end"/>
        </w:r>
      </w:hyperlink>
    </w:p>
    <w:p>
      <w:pPr>
        <w:pStyle w:val="TOC2"/>
        <w:tabs>
          <w:tab w:val="right" w:leader="dot" w:pos="8306"/>
        </w:tabs>
      </w:pPr>
      <w:hyperlink w:anchor="_Toc6220" w:history="1">
        <w:r>
          <w:rPr>
            <w:rFonts w:ascii="仿宋" w:eastAsia="仿宋" w:hAnsi="仿宋" w:cs="仿宋" w:hint="eastAsia"/>
            <w:lang w:eastAsia="zh-CN"/>
          </w:rPr>
          <w:t>(四)、锂电池配套试剂项目意义</w:t>
        </w:r>
        <w:r>
          <w:tab/>
        </w:r>
        <w:r>
          <w:fldChar w:fldCharType="begin"/>
        </w:r>
        <w:r>
          <w:instrText xml:space="preserve"> PAGEREF _Toc6220 \h </w:instrText>
        </w:r>
        <w:r>
          <w:fldChar w:fldCharType="separate"/>
        </w:r>
        <w:r>
          <w:t>8</w:t>
        </w:r>
        <w:r>
          <w:fldChar w:fldCharType="end"/>
        </w:r>
      </w:hyperlink>
    </w:p>
    <w:p>
      <w:pPr>
        <w:pStyle w:val="TOC2"/>
        <w:tabs>
          <w:tab w:val="right" w:leader="dot" w:pos="8306"/>
        </w:tabs>
      </w:pPr>
      <w:hyperlink w:anchor="_Toc19632" w:history="1">
        <w:r>
          <w:rPr>
            <w:rFonts w:ascii="仿宋" w:eastAsia="仿宋" w:hAnsi="仿宋" w:cs="仿宋" w:hint="eastAsia"/>
            <w:lang w:eastAsia="zh-CN"/>
          </w:rPr>
          <w:t>(五)、锂电池配套试剂项目背景</w:t>
        </w:r>
        <w:r>
          <w:tab/>
        </w:r>
        <w:r>
          <w:fldChar w:fldCharType="begin"/>
        </w:r>
        <w:r>
          <w:instrText xml:space="preserve"> PAGEREF _Toc19632 \h </w:instrText>
        </w:r>
        <w:r>
          <w:fldChar w:fldCharType="separate"/>
        </w:r>
        <w:r>
          <w:t>9</w:t>
        </w:r>
        <w:r>
          <w:fldChar w:fldCharType="end"/>
        </w:r>
      </w:hyperlink>
    </w:p>
    <w:p>
      <w:pPr>
        <w:pStyle w:val="TOC1"/>
        <w:tabs>
          <w:tab w:val="right" w:leader="dot" w:pos="8306"/>
        </w:tabs>
      </w:pPr>
      <w:hyperlink w:anchor="_Toc22398" w:history="1">
        <w:r>
          <w:rPr>
            <w:rFonts w:ascii="仿宋" w:eastAsia="仿宋" w:hAnsi="仿宋" w:cs="仿宋" w:hint="eastAsia"/>
            <w:lang w:eastAsia="zh-CN"/>
          </w:rPr>
          <w:t>二、锂电池配套试剂项目危机管理</w:t>
        </w:r>
        <w:r>
          <w:tab/>
        </w:r>
        <w:r>
          <w:fldChar w:fldCharType="begin"/>
        </w:r>
        <w:r>
          <w:instrText xml:space="preserve"> PAGEREF _Toc22398 \h </w:instrText>
        </w:r>
        <w:r>
          <w:fldChar w:fldCharType="separate"/>
        </w:r>
        <w:r>
          <w:t>10</w:t>
        </w:r>
        <w:r>
          <w:fldChar w:fldCharType="end"/>
        </w:r>
      </w:hyperlink>
    </w:p>
    <w:p>
      <w:pPr>
        <w:pStyle w:val="TOC2"/>
        <w:tabs>
          <w:tab w:val="right" w:leader="dot" w:pos="8306"/>
        </w:tabs>
      </w:pPr>
      <w:hyperlink w:anchor="_Toc11350" w:history="1">
        <w:r>
          <w:rPr>
            <w:rFonts w:ascii="仿宋" w:eastAsia="仿宋" w:hAnsi="仿宋" w:cs="仿宋" w:hint="eastAsia"/>
            <w:lang w:eastAsia="zh-CN"/>
          </w:rPr>
          <w:t>(一)、危机预警与识别</w:t>
        </w:r>
        <w:r>
          <w:tab/>
        </w:r>
        <w:r>
          <w:fldChar w:fldCharType="begin"/>
        </w:r>
        <w:r>
          <w:instrText xml:space="preserve"> PAGEREF _Toc11350 \h </w:instrText>
        </w:r>
        <w:r>
          <w:fldChar w:fldCharType="separate"/>
        </w:r>
        <w:r>
          <w:t>10</w:t>
        </w:r>
        <w:r>
          <w:fldChar w:fldCharType="end"/>
        </w:r>
      </w:hyperlink>
    </w:p>
    <w:p>
      <w:pPr>
        <w:pStyle w:val="TOC2"/>
        <w:tabs>
          <w:tab w:val="right" w:leader="dot" w:pos="8306"/>
        </w:tabs>
      </w:pPr>
      <w:hyperlink w:anchor="_Toc18036" w:history="1">
        <w:r>
          <w:rPr>
            <w:rFonts w:ascii="仿宋" w:eastAsia="仿宋" w:hAnsi="仿宋" w:cs="仿宋" w:hint="eastAsia"/>
            <w:lang w:eastAsia="zh-CN"/>
          </w:rPr>
          <w:t>(二)、危机应对与恢复</w:t>
        </w:r>
        <w:r>
          <w:tab/>
        </w:r>
        <w:r>
          <w:fldChar w:fldCharType="begin"/>
        </w:r>
        <w:r>
          <w:instrText xml:space="preserve"> PAGEREF _Toc18036 \h </w:instrText>
        </w:r>
        <w:r>
          <w:fldChar w:fldCharType="separate"/>
        </w:r>
        <w:r>
          <w:t>11</w:t>
        </w:r>
        <w:r>
          <w:fldChar w:fldCharType="end"/>
        </w:r>
      </w:hyperlink>
    </w:p>
    <w:p>
      <w:pPr>
        <w:pStyle w:val="TOC1"/>
        <w:tabs>
          <w:tab w:val="right" w:leader="dot" w:pos="8306"/>
        </w:tabs>
      </w:pPr>
      <w:hyperlink w:anchor="_Toc1242" w:history="1">
        <w:r>
          <w:rPr>
            <w:rFonts w:ascii="仿宋" w:eastAsia="仿宋" w:hAnsi="仿宋" w:cs="仿宋" w:hint="eastAsia"/>
            <w:lang w:eastAsia="zh-CN"/>
          </w:rPr>
          <w:t>三、市场分析、调研</w:t>
        </w:r>
        <w:r>
          <w:tab/>
        </w:r>
        <w:r>
          <w:fldChar w:fldCharType="begin"/>
        </w:r>
        <w:r>
          <w:instrText xml:space="preserve"> PAGEREF _Toc1242 \h </w:instrText>
        </w:r>
        <w:r>
          <w:fldChar w:fldCharType="separate"/>
        </w:r>
        <w:r>
          <w:t>12</w:t>
        </w:r>
        <w:r>
          <w:fldChar w:fldCharType="end"/>
        </w:r>
      </w:hyperlink>
    </w:p>
    <w:p>
      <w:pPr>
        <w:pStyle w:val="TOC2"/>
        <w:tabs>
          <w:tab w:val="right" w:leader="dot" w:pos="8306"/>
        </w:tabs>
      </w:pPr>
      <w:hyperlink w:anchor="_Toc24412" w:history="1">
        <w:r>
          <w:rPr>
            <w:rFonts w:ascii="仿宋" w:eastAsia="仿宋" w:hAnsi="仿宋" w:cs="仿宋" w:hint="eastAsia"/>
            <w:lang w:eastAsia="zh-CN"/>
          </w:rPr>
          <w:t>(一)、锂电池配套试剂行业分析</w:t>
        </w:r>
        <w:r>
          <w:tab/>
        </w:r>
        <w:r>
          <w:fldChar w:fldCharType="begin"/>
        </w:r>
        <w:r>
          <w:instrText xml:space="preserve"> PAGEREF _Toc24412 \h </w:instrText>
        </w:r>
        <w:r>
          <w:fldChar w:fldCharType="separate"/>
        </w:r>
        <w:r>
          <w:t>12</w:t>
        </w:r>
        <w:r>
          <w:fldChar w:fldCharType="end"/>
        </w:r>
      </w:hyperlink>
    </w:p>
    <w:p>
      <w:pPr>
        <w:pStyle w:val="TOC2"/>
        <w:tabs>
          <w:tab w:val="right" w:leader="dot" w:pos="8306"/>
        </w:tabs>
      </w:pPr>
      <w:hyperlink w:anchor="_Toc6886" w:history="1">
        <w:r>
          <w:rPr>
            <w:rFonts w:ascii="仿宋" w:eastAsia="仿宋" w:hAnsi="仿宋" w:cs="仿宋" w:hint="eastAsia"/>
            <w:lang w:eastAsia="zh-CN"/>
          </w:rPr>
          <w:t>(二)、锂电池配套试剂市场分析预测</w:t>
        </w:r>
        <w:r>
          <w:tab/>
        </w:r>
        <w:r>
          <w:fldChar w:fldCharType="begin"/>
        </w:r>
        <w:r>
          <w:instrText xml:space="preserve"> PAGEREF _Toc6886 \h </w:instrText>
        </w:r>
        <w:r>
          <w:fldChar w:fldCharType="separate"/>
        </w:r>
        <w:r>
          <w:t>13</w:t>
        </w:r>
        <w:r>
          <w:fldChar w:fldCharType="end"/>
        </w:r>
      </w:hyperlink>
    </w:p>
    <w:p>
      <w:pPr>
        <w:pStyle w:val="TOC1"/>
        <w:tabs>
          <w:tab w:val="right" w:leader="dot" w:pos="8306"/>
        </w:tabs>
      </w:pPr>
      <w:hyperlink w:anchor="_Toc8839" w:history="1">
        <w:r>
          <w:rPr>
            <w:rFonts w:ascii="仿宋" w:eastAsia="仿宋" w:hAnsi="仿宋" w:cs="仿宋" w:hint="eastAsia"/>
            <w:lang w:eastAsia="zh-CN"/>
          </w:rPr>
          <w:t>四、锂电池配套试剂项目建设单位说明</w:t>
        </w:r>
        <w:r>
          <w:tab/>
        </w:r>
        <w:r>
          <w:fldChar w:fldCharType="begin"/>
        </w:r>
        <w:r>
          <w:instrText xml:space="preserve"> PAGEREF _Toc8839 \h </w:instrText>
        </w:r>
        <w:r>
          <w:fldChar w:fldCharType="separate"/>
        </w:r>
        <w:r>
          <w:t>14</w:t>
        </w:r>
        <w:r>
          <w:fldChar w:fldCharType="end"/>
        </w:r>
      </w:hyperlink>
    </w:p>
    <w:p>
      <w:pPr>
        <w:pStyle w:val="TOC2"/>
        <w:tabs>
          <w:tab w:val="right" w:leader="dot" w:pos="8306"/>
        </w:tabs>
      </w:pPr>
      <w:hyperlink w:anchor="_Toc19094" w:history="1">
        <w:r>
          <w:rPr>
            <w:rFonts w:ascii="仿宋" w:eastAsia="仿宋" w:hAnsi="仿宋" w:cs="仿宋" w:hint="eastAsia"/>
            <w:lang w:eastAsia="zh-CN"/>
          </w:rPr>
          <w:t>(一)、锂电池配套试剂项目承办单位基本情况</w:t>
        </w:r>
        <w:r>
          <w:tab/>
        </w:r>
        <w:r>
          <w:fldChar w:fldCharType="begin"/>
        </w:r>
        <w:r>
          <w:instrText xml:space="preserve"> PAGEREF _Toc19094 \h </w:instrText>
        </w:r>
        <w:r>
          <w:fldChar w:fldCharType="separate"/>
        </w:r>
        <w:r>
          <w:t>14</w:t>
        </w:r>
        <w:r>
          <w:fldChar w:fldCharType="end"/>
        </w:r>
      </w:hyperlink>
    </w:p>
    <w:p>
      <w:pPr>
        <w:pStyle w:val="TOC2"/>
        <w:tabs>
          <w:tab w:val="right" w:leader="dot" w:pos="8306"/>
        </w:tabs>
      </w:pPr>
      <w:hyperlink w:anchor="_Toc3206" w:history="1">
        <w:r>
          <w:rPr>
            <w:rFonts w:ascii="仿宋" w:eastAsia="仿宋" w:hAnsi="仿宋" w:cs="仿宋" w:hint="eastAsia"/>
            <w:lang w:eastAsia="zh-CN"/>
          </w:rPr>
          <w:t>(二)、公司经济效益分析</w:t>
        </w:r>
        <w:r>
          <w:tab/>
        </w:r>
        <w:r>
          <w:fldChar w:fldCharType="begin"/>
        </w:r>
        <w:r>
          <w:instrText xml:space="preserve"> PAGEREF _Toc3206 \h </w:instrText>
        </w:r>
        <w:r>
          <w:fldChar w:fldCharType="separate"/>
        </w:r>
        <w:r>
          <w:t>15</w:t>
        </w:r>
        <w:r>
          <w:fldChar w:fldCharType="end"/>
        </w:r>
      </w:hyperlink>
    </w:p>
    <w:p>
      <w:pPr>
        <w:pStyle w:val="TOC1"/>
        <w:tabs>
          <w:tab w:val="right" w:leader="dot" w:pos="8306"/>
        </w:tabs>
      </w:pPr>
      <w:hyperlink w:anchor="_Toc29582" w:history="1">
        <w:r>
          <w:rPr>
            <w:rFonts w:ascii="仿宋" w:eastAsia="仿宋" w:hAnsi="仿宋" w:cs="仿宋" w:hint="eastAsia"/>
            <w:lang w:eastAsia="zh-CN"/>
          </w:rPr>
          <w:t>五、产品规划分析</w:t>
        </w:r>
        <w:r>
          <w:tab/>
        </w:r>
        <w:r>
          <w:fldChar w:fldCharType="begin"/>
        </w:r>
        <w:r>
          <w:instrText xml:space="preserve"> PAGEREF _Toc29582 \h </w:instrText>
        </w:r>
        <w:r>
          <w:fldChar w:fldCharType="separate"/>
        </w:r>
        <w:r>
          <w:t>16</w:t>
        </w:r>
        <w:r>
          <w:fldChar w:fldCharType="end"/>
        </w:r>
      </w:hyperlink>
    </w:p>
    <w:p>
      <w:pPr>
        <w:pStyle w:val="TOC2"/>
        <w:tabs>
          <w:tab w:val="right" w:leader="dot" w:pos="8306"/>
        </w:tabs>
      </w:pPr>
      <w:hyperlink w:anchor="_Toc26204" w:history="1">
        <w:r>
          <w:rPr>
            <w:rFonts w:ascii="仿宋" w:eastAsia="仿宋" w:hAnsi="仿宋" w:cs="仿宋" w:hint="eastAsia"/>
            <w:lang w:eastAsia="zh-CN"/>
          </w:rPr>
          <w:t>(一)、产品规划</w:t>
        </w:r>
        <w:r>
          <w:tab/>
        </w:r>
        <w:r>
          <w:fldChar w:fldCharType="begin"/>
        </w:r>
        <w:r>
          <w:instrText xml:space="preserve"> PAGEREF _Toc26204 \h </w:instrText>
        </w:r>
        <w:r>
          <w:fldChar w:fldCharType="separate"/>
        </w:r>
        <w:r>
          <w:t>16</w:t>
        </w:r>
        <w:r>
          <w:fldChar w:fldCharType="end"/>
        </w:r>
      </w:hyperlink>
    </w:p>
    <w:p>
      <w:pPr>
        <w:pStyle w:val="TOC2"/>
        <w:tabs>
          <w:tab w:val="right" w:leader="dot" w:pos="8306"/>
        </w:tabs>
      </w:pPr>
      <w:hyperlink w:anchor="_Toc19187" w:history="1">
        <w:r>
          <w:rPr>
            <w:rFonts w:ascii="仿宋" w:eastAsia="仿宋" w:hAnsi="仿宋" w:cs="仿宋" w:hint="eastAsia"/>
            <w:lang w:eastAsia="zh-CN"/>
          </w:rPr>
          <w:t>(二)、建设规模</w:t>
        </w:r>
        <w:r>
          <w:tab/>
        </w:r>
        <w:r>
          <w:fldChar w:fldCharType="begin"/>
        </w:r>
        <w:r>
          <w:instrText xml:space="preserve"> PAGEREF _Toc19187 \h </w:instrText>
        </w:r>
        <w:r>
          <w:fldChar w:fldCharType="separate"/>
        </w:r>
        <w:r>
          <w:t>16</w:t>
        </w:r>
        <w:r>
          <w:fldChar w:fldCharType="end"/>
        </w:r>
      </w:hyperlink>
    </w:p>
    <w:p>
      <w:pPr>
        <w:pStyle w:val="TOC1"/>
        <w:tabs>
          <w:tab w:val="right" w:leader="dot" w:pos="8306"/>
        </w:tabs>
      </w:pPr>
      <w:hyperlink w:anchor="_Toc2077" w:history="1">
        <w:r>
          <w:rPr>
            <w:rFonts w:ascii="仿宋" w:eastAsia="仿宋" w:hAnsi="仿宋" w:cs="仿宋" w:hint="eastAsia"/>
            <w:lang w:eastAsia="zh-CN"/>
          </w:rPr>
          <w:t>六、锂电池配套试剂项目绩效评估</w:t>
        </w:r>
        <w:r>
          <w:tab/>
        </w:r>
        <w:r>
          <w:fldChar w:fldCharType="begin"/>
        </w:r>
        <w:r>
          <w:instrText xml:space="preserve"> PAGEREF _Toc2077 \h </w:instrText>
        </w:r>
        <w:r>
          <w:fldChar w:fldCharType="separate"/>
        </w:r>
        <w:r>
          <w:t>18</w:t>
        </w:r>
        <w:r>
          <w:fldChar w:fldCharType="end"/>
        </w:r>
      </w:hyperlink>
    </w:p>
    <w:p>
      <w:pPr>
        <w:pStyle w:val="TOC2"/>
        <w:tabs>
          <w:tab w:val="right" w:leader="dot" w:pos="8306"/>
        </w:tabs>
      </w:pPr>
      <w:hyperlink w:anchor="_Toc27132" w:history="1">
        <w:r>
          <w:rPr>
            <w:rFonts w:ascii="仿宋" w:eastAsia="仿宋" w:hAnsi="仿宋" w:cs="仿宋" w:hint="eastAsia"/>
            <w:lang w:eastAsia="zh-CN"/>
          </w:rPr>
          <w:t>(一)、绩效评估指标</w:t>
        </w:r>
        <w:r>
          <w:tab/>
        </w:r>
        <w:r>
          <w:fldChar w:fldCharType="begin"/>
        </w:r>
        <w:r>
          <w:instrText xml:space="preserve"> PAGEREF _Toc27132 \h </w:instrText>
        </w:r>
        <w:r>
          <w:fldChar w:fldCharType="separate"/>
        </w:r>
        <w:r>
          <w:t>18</w:t>
        </w:r>
        <w:r>
          <w:fldChar w:fldCharType="end"/>
        </w:r>
      </w:hyperlink>
    </w:p>
    <w:p>
      <w:pPr>
        <w:pStyle w:val="TOC2"/>
        <w:tabs>
          <w:tab w:val="right" w:leader="dot" w:pos="8306"/>
        </w:tabs>
      </w:pPr>
      <w:hyperlink w:anchor="_Toc10678" w:history="1">
        <w:r>
          <w:rPr>
            <w:rFonts w:ascii="仿宋" w:eastAsia="仿宋" w:hAnsi="仿宋" w:cs="仿宋" w:hint="eastAsia"/>
            <w:lang w:eastAsia="zh-CN"/>
          </w:rPr>
          <w:t>(二)、绩效评估方法</w:t>
        </w:r>
        <w:r>
          <w:tab/>
        </w:r>
        <w:r>
          <w:fldChar w:fldCharType="begin"/>
        </w:r>
        <w:r>
          <w:instrText xml:space="preserve"> PAGEREF _Toc10678 \h </w:instrText>
        </w:r>
        <w:r>
          <w:fldChar w:fldCharType="separate"/>
        </w:r>
        <w:r>
          <w:t>19</w:t>
        </w:r>
        <w:r>
          <w:fldChar w:fldCharType="end"/>
        </w:r>
      </w:hyperlink>
    </w:p>
    <w:p>
      <w:pPr>
        <w:pStyle w:val="TOC2"/>
        <w:tabs>
          <w:tab w:val="right" w:leader="dot" w:pos="8306"/>
        </w:tabs>
      </w:pPr>
      <w:hyperlink w:anchor="_Toc26164" w:history="1">
        <w:r>
          <w:rPr>
            <w:rFonts w:ascii="仿宋" w:eastAsia="仿宋" w:hAnsi="仿宋" w:cs="仿宋" w:hint="eastAsia"/>
            <w:lang w:eastAsia="zh-CN"/>
          </w:rPr>
          <w:t>(三)、绩效评估周期</w:t>
        </w:r>
        <w:r>
          <w:tab/>
        </w:r>
        <w:r>
          <w:fldChar w:fldCharType="begin"/>
        </w:r>
        <w:r>
          <w:instrText xml:space="preserve"> PAGEREF _Toc26164 \h </w:instrText>
        </w:r>
        <w:r>
          <w:fldChar w:fldCharType="separate"/>
        </w:r>
        <w:r>
          <w:t>20</w:t>
        </w:r>
        <w:r>
          <w:fldChar w:fldCharType="end"/>
        </w:r>
      </w:hyperlink>
    </w:p>
    <w:p>
      <w:pPr>
        <w:pStyle w:val="TOC1"/>
        <w:tabs>
          <w:tab w:val="right" w:leader="dot" w:pos="8306"/>
        </w:tabs>
      </w:pPr>
      <w:hyperlink w:anchor="_Toc31403" w:history="1">
        <w:r>
          <w:rPr>
            <w:rFonts w:ascii="仿宋" w:eastAsia="仿宋" w:hAnsi="仿宋" w:cs="仿宋" w:hint="eastAsia"/>
            <w:lang w:eastAsia="zh-CN"/>
          </w:rPr>
          <w:t>七、锂电池配套试剂项目人力资源培养与发展</w:t>
        </w:r>
        <w:r>
          <w:tab/>
        </w:r>
        <w:r>
          <w:fldChar w:fldCharType="begin"/>
        </w:r>
        <w:r>
          <w:instrText xml:space="preserve"> PAGEREF _Toc31403 \h </w:instrText>
        </w:r>
        <w:r>
          <w:fldChar w:fldCharType="separate"/>
        </w:r>
        <w:r>
          <w:t>21</w:t>
        </w:r>
        <w:r>
          <w:fldChar w:fldCharType="end"/>
        </w:r>
      </w:hyperlink>
    </w:p>
    <w:p>
      <w:pPr>
        <w:pStyle w:val="TOC2"/>
        <w:tabs>
          <w:tab w:val="right" w:leader="dot" w:pos="8306"/>
        </w:tabs>
      </w:pPr>
      <w:hyperlink w:anchor="_Toc26788" w:history="1">
        <w:r>
          <w:rPr>
            <w:rFonts w:ascii="仿宋" w:eastAsia="仿宋" w:hAnsi="仿宋" w:cs="仿宋" w:hint="eastAsia"/>
            <w:lang w:eastAsia="zh-CN"/>
          </w:rPr>
          <w:t>(一)、人才需求与规划</w:t>
        </w:r>
        <w:r>
          <w:tab/>
        </w:r>
        <w:r>
          <w:fldChar w:fldCharType="begin"/>
        </w:r>
        <w:r>
          <w:instrText xml:space="preserve"> PAGEREF _Toc26788 \h </w:instrText>
        </w:r>
        <w:r>
          <w:fldChar w:fldCharType="separate"/>
        </w:r>
        <w:r>
          <w:t>21</w:t>
        </w:r>
        <w:r>
          <w:fldChar w:fldCharType="end"/>
        </w:r>
      </w:hyperlink>
    </w:p>
    <w:p>
      <w:pPr>
        <w:pStyle w:val="TOC2"/>
        <w:tabs>
          <w:tab w:val="right" w:leader="dot" w:pos="8306"/>
        </w:tabs>
      </w:pPr>
      <w:hyperlink w:anchor="_Toc16654" w:history="1">
        <w:r>
          <w:rPr>
            <w:rFonts w:ascii="仿宋" w:eastAsia="仿宋" w:hAnsi="仿宋" w:cs="仿宋" w:hint="eastAsia"/>
            <w:lang w:eastAsia="zh-CN"/>
          </w:rPr>
          <w:t>(二)、培训与发展计划</w:t>
        </w:r>
        <w:r>
          <w:tab/>
        </w:r>
        <w:r>
          <w:fldChar w:fldCharType="begin"/>
        </w:r>
        <w:r>
          <w:instrText xml:space="preserve"> PAGEREF _Toc16654 \h </w:instrText>
        </w:r>
        <w:r>
          <w:fldChar w:fldCharType="separate"/>
        </w:r>
        <w:r>
          <w:t>21</w:t>
        </w:r>
        <w:r>
          <w:fldChar w:fldCharType="end"/>
        </w:r>
      </w:hyperlink>
    </w:p>
    <w:p>
      <w:pPr>
        <w:pStyle w:val="TOC1"/>
        <w:tabs>
          <w:tab w:val="right" w:leader="dot" w:pos="8306"/>
        </w:tabs>
      </w:pPr>
      <w:hyperlink w:anchor="_Toc9088" w:history="1">
        <w:r>
          <w:rPr>
            <w:rFonts w:ascii="仿宋" w:eastAsia="仿宋" w:hAnsi="仿宋" w:cs="仿宋" w:hint="eastAsia"/>
            <w:lang w:eastAsia="zh-CN"/>
          </w:rPr>
          <w:t>八、锂电池配套试剂项目财务管理</w:t>
        </w:r>
        <w:r>
          <w:tab/>
        </w:r>
        <w:r>
          <w:fldChar w:fldCharType="begin"/>
        </w:r>
        <w:r>
          <w:instrText xml:space="preserve"> PAGEREF _Toc9088 \h </w:instrText>
        </w:r>
        <w:r>
          <w:fldChar w:fldCharType="separate"/>
        </w:r>
        <w:r>
          <w:t>22</w:t>
        </w:r>
        <w:r>
          <w:fldChar w:fldCharType="end"/>
        </w:r>
      </w:hyperlink>
    </w:p>
    <w:p>
      <w:pPr>
        <w:pStyle w:val="TOC2"/>
        <w:tabs>
          <w:tab w:val="right" w:leader="dot" w:pos="8306"/>
        </w:tabs>
      </w:pPr>
      <w:hyperlink w:anchor="_Toc262" w:history="1">
        <w:r>
          <w:rPr>
            <w:rFonts w:ascii="仿宋" w:eastAsia="仿宋" w:hAnsi="仿宋" w:cs="仿宋" w:hint="eastAsia"/>
            <w:lang w:eastAsia="zh-CN"/>
          </w:rPr>
          <w:t>(一)、资金需求大</w:t>
        </w:r>
        <w:r>
          <w:tab/>
        </w:r>
        <w:r>
          <w:fldChar w:fldCharType="begin"/>
        </w:r>
        <w:r>
          <w:instrText xml:space="preserve"> PAGEREF _Toc262 \h </w:instrText>
        </w:r>
        <w:r>
          <w:fldChar w:fldCharType="separate"/>
        </w:r>
        <w:r>
          <w:t>22</w:t>
        </w:r>
        <w:r>
          <w:fldChar w:fldCharType="end"/>
        </w:r>
      </w:hyperlink>
    </w:p>
    <w:p>
      <w:pPr>
        <w:pStyle w:val="TOC2"/>
        <w:tabs>
          <w:tab w:val="right" w:leader="dot" w:pos="8306"/>
        </w:tabs>
      </w:pPr>
      <w:hyperlink w:anchor="_Toc16911" w:history="1">
        <w:r>
          <w:rPr>
            <w:rFonts w:ascii="仿宋" w:eastAsia="仿宋" w:hAnsi="仿宋" w:cs="仿宋" w:hint="eastAsia"/>
            <w:lang w:eastAsia="zh-CN"/>
          </w:rPr>
          <w:t>(二)、研发周期长</w:t>
        </w:r>
        <w:r>
          <w:tab/>
        </w:r>
        <w:r>
          <w:fldChar w:fldCharType="begin"/>
        </w:r>
        <w:r>
          <w:instrText xml:space="preserve"> PAGEREF _Toc16911 \h </w:instrText>
        </w:r>
        <w:r>
          <w:fldChar w:fldCharType="separate"/>
        </w:r>
        <w:r>
          <w:t>23</w:t>
        </w:r>
        <w:r>
          <w:fldChar w:fldCharType="end"/>
        </w:r>
      </w:hyperlink>
    </w:p>
    <w:p>
      <w:pPr>
        <w:pStyle w:val="TOC2"/>
        <w:tabs>
          <w:tab w:val="right" w:leader="dot" w:pos="8306"/>
        </w:tabs>
      </w:pPr>
      <w:hyperlink w:anchor="_Toc31123" w:history="1">
        <w:r>
          <w:rPr>
            <w:rFonts w:ascii="仿宋" w:eastAsia="仿宋" w:hAnsi="仿宋" w:cs="仿宋" w:hint="eastAsia"/>
            <w:lang w:eastAsia="zh-CN"/>
          </w:rPr>
          <w:t>(三)、市场风险大</w:t>
        </w:r>
        <w:r>
          <w:tab/>
        </w:r>
        <w:r>
          <w:fldChar w:fldCharType="begin"/>
        </w:r>
        <w:r>
          <w:instrText xml:space="preserve"> PAGEREF _Toc31123 \h </w:instrText>
        </w:r>
        <w:r>
          <w:fldChar w:fldCharType="separate"/>
        </w:r>
        <w:r>
          <w:t>24</w:t>
        </w:r>
        <w:r>
          <w:fldChar w:fldCharType="end"/>
        </w:r>
      </w:hyperlink>
    </w:p>
    <w:p>
      <w:pPr>
        <w:pStyle w:val="TOC2"/>
        <w:tabs>
          <w:tab w:val="right" w:leader="dot" w:pos="8306"/>
        </w:tabs>
      </w:pPr>
      <w:hyperlink w:anchor="_Toc3291" w:history="1">
        <w:r>
          <w:rPr>
            <w:rFonts w:ascii="仿宋" w:eastAsia="仿宋" w:hAnsi="仿宋" w:cs="仿宋" w:hint="eastAsia"/>
            <w:lang w:eastAsia="zh-CN"/>
          </w:rPr>
          <w:t>(四)、利润率高</w:t>
        </w:r>
        <w:r>
          <w:tab/>
        </w:r>
        <w:r>
          <w:fldChar w:fldCharType="begin"/>
        </w:r>
        <w:r>
          <w:instrText xml:space="preserve"> PAGEREF _Toc3291 \h </w:instrText>
        </w:r>
        <w:r>
          <w:fldChar w:fldCharType="separate"/>
        </w:r>
        <w:r>
          <w:t>27</w:t>
        </w:r>
        <w:r>
          <w:fldChar w:fldCharType="end"/>
        </w:r>
      </w:hyperlink>
    </w:p>
    <w:p>
      <w:pPr>
        <w:pStyle w:val="TOC1"/>
        <w:tabs>
          <w:tab w:val="right" w:leader="dot" w:pos="8306"/>
        </w:tabs>
      </w:pPr>
      <w:hyperlink w:anchor="_Toc26744" w:history="1">
        <w:r>
          <w:rPr>
            <w:rFonts w:ascii="仿宋" w:eastAsia="仿宋" w:hAnsi="仿宋" w:cs="仿宋" w:hint="eastAsia"/>
            <w:lang w:eastAsia="zh-CN"/>
          </w:rPr>
          <w:t>九、锂电池配套试剂项目社会影响</w:t>
        </w:r>
        <w:r>
          <w:tab/>
        </w:r>
        <w:r>
          <w:fldChar w:fldCharType="begin"/>
        </w:r>
        <w:r>
          <w:instrText xml:space="preserve"> PAGEREF _Toc26744 \h </w:instrText>
        </w:r>
        <w:r>
          <w:fldChar w:fldCharType="separate"/>
        </w:r>
        <w:r>
          <w:t>29</w:t>
        </w:r>
        <w:r>
          <w:fldChar w:fldCharType="end"/>
        </w:r>
      </w:hyperlink>
    </w:p>
    <w:p>
      <w:pPr>
        <w:pStyle w:val="TOC2"/>
        <w:tabs>
          <w:tab w:val="right" w:leader="dot" w:pos="8306"/>
        </w:tabs>
      </w:pPr>
      <w:hyperlink w:anchor="_Toc3190" w:history="1">
        <w:r>
          <w:rPr>
            <w:rFonts w:ascii="仿宋" w:eastAsia="仿宋" w:hAnsi="仿宋" w:cs="仿宋" w:hint="eastAsia"/>
            <w:lang w:eastAsia="zh-CN"/>
          </w:rPr>
          <w:t>(一)、社会责任与义务</w:t>
        </w:r>
        <w:r>
          <w:tab/>
        </w:r>
        <w:r>
          <w:fldChar w:fldCharType="begin"/>
        </w:r>
        <w:r>
          <w:instrText xml:space="preserve"> PAGEREF _Toc3190 \h </w:instrText>
        </w:r>
        <w:r>
          <w:fldChar w:fldCharType="separate"/>
        </w:r>
        <w:r>
          <w:t>29</w:t>
        </w:r>
        <w:r>
          <w:fldChar w:fldCharType="end"/>
        </w:r>
      </w:hyperlink>
    </w:p>
    <w:p>
      <w:pPr>
        <w:pStyle w:val="TOC2"/>
        <w:tabs>
          <w:tab w:val="right" w:leader="dot" w:pos="8306"/>
        </w:tabs>
      </w:pPr>
      <w:hyperlink w:anchor="_Toc22128" w:history="1">
        <w:r>
          <w:rPr>
            <w:rFonts w:ascii="仿宋" w:eastAsia="仿宋" w:hAnsi="仿宋" w:cs="仿宋" w:hint="eastAsia"/>
            <w:lang w:eastAsia="zh-CN"/>
          </w:rPr>
          <w:t>(二)、社会参与与沟通</w:t>
        </w:r>
        <w:r>
          <w:tab/>
        </w:r>
        <w:r>
          <w:fldChar w:fldCharType="begin"/>
        </w:r>
        <w:r>
          <w:instrText xml:space="preserve"> PAGEREF _Toc22128 \h </w:instrText>
        </w:r>
        <w:r>
          <w:fldChar w:fldCharType="separate"/>
        </w:r>
        <w:r>
          <w:t>30</w:t>
        </w:r>
        <w:r>
          <w:fldChar w:fldCharType="end"/>
        </w:r>
      </w:hyperlink>
    </w:p>
    <w:p>
      <w:pPr>
        <w:pStyle w:val="TOC1"/>
        <w:tabs>
          <w:tab w:val="right" w:leader="dot" w:pos="8306"/>
        </w:tabs>
      </w:pPr>
      <w:hyperlink w:anchor="_Toc1877" w:history="1">
        <w:r>
          <w:rPr>
            <w:rFonts w:ascii="仿宋" w:eastAsia="仿宋" w:hAnsi="仿宋" w:cs="仿宋" w:hint="eastAsia"/>
            <w:lang w:eastAsia="zh-CN"/>
          </w:rPr>
          <w:t>十、锂电池配套试剂项目经营效益</w:t>
        </w:r>
        <w:r>
          <w:tab/>
        </w:r>
        <w:r>
          <w:fldChar w:fldCharType="begin"/>
        </w:r>
        <w:r>
          <w:instrText xml:space="preserve"> PAGEREF _Toc1877 \h </w:instrText>
        </w:r>
        <w:r>
          <w:fldChar w:fldCharType="separate"/>
        </w:r>
        <w:r>
          <w:t>31</w:t>
        </w:r>
        <w:r>
          <w:fldChar w:fldCharType="end"/>
        </w:r>
      </w:hyperlink>
    </w:p>
    <w:p>
      <w:pPr>
        <w:pStyle w:val="TOC2"/>
        <w:tabs>
          <w:tab w:val="right" w:leader="dot" w:pos="8306"/>
        </w:tabs>
      </w:pPr>
      <w:hyperlink w:anchor="_Toc30236" w:history="1">
        <w:r>
          <w:rPr>
            <w:rFonts w:ascii="仿宋" w:eastAsia="仿宋" w:hAnsi="仿宋" w:cs="仿宋" w:hint="eastAsia"/>
            <w:lang w:eastAsia="zh-CN"/>
          </w:rPr>
          <w:t>(一)、经济评价财务测算</w:t>
        </w:r>
        <w:r>
          <w:tab/>
        </w:r>
        <w:r>
          <w:fldChar w:fldCharType="begin"/>
        </w:r>
        <w:r>
          <w:instrText xml:space="preserve"> PAGEREF _Toc30236 \h </w:instrText>
        </w:r>
        <w:r>
          <w:fldChar w:fldCharType="separate"/>
        </w:r>
        <w:r>
          <w:t>31</w:t>
        </w:r>
        <w:r>
          <w:fldChar w:fldCharType="end"/>
        </w:r>
      </w:hyperlink>
    </w:p>
    <w:p>
      <w:pPr>
        <w:pStyle w:val="TOC2"/>
        <w:tabs>
          <w:tab w:val="right" w:leader="dot" w:pos="8306"/>
        </w:tabs>
      </w:pPr>
      <w:hyperlink w:anchor="_Toc23439" w:history="1">
        <w:r>
          <w:rPr>
            <w:rFonts w:ascii="仿宋" w:eastAsia="仿宋" w:hAnsi="仿宋" w:cs="仿宋" w:hint="eastAsia"/>
            <w:lang w:eastAsia="zh-CN"/>
          </w:rPr>
          <w:t>(二)、锂电池配套试剂项目盈利能力分析</w:t>
        </w:r>
        <w:r>
          <w:tab/>
        </w:r>
        <w:r>
          <w:fldChar w:fldCharType="begin"/>
        </w:r>
        <w:r>
          <w:instrText xml:space="preserve"> PAGEREF _Toc23439 \h </w:instrText>
        </w:r>
        <w:r>
          <w:fldChar w:fldCharType="separate"/>
        </w:r>
        <w:r>
          <w:t>32</w:t>
        </w:r>
        <w:r>
          <w:fldChar w:fldCharType="end"/>
        </w:r>
      </w:hyperlink>
    </w:p>
    <w:p>
      <w:pPr>
        <w:pStyle w:val="TOC1"/>
        <w:tabs>
          <w:tab w:val="right" w:leader="dot" w:pos="8306"/>
        </w:tabs>
      </w:pPr>
      <w:hyperlink w:anchor="_Toc13133" w:history="1">
        <w:r>
          <w:rPr>
            <w:rFonts w:ascii="仿宋" w:eastAsia="仿宋" w:hAnsi="仿宋" w:cs="仿宋" w:hint="eastAsia"/>
            <w:lang w:eastAsia="zh-CN"/>
          </w:rPr>
          <w:t>十一、锂电池配套试剂项目创新与研发</w:t>
        </w:r>
        <w:r>
          <w:tab/>
        </w:r>
        <w:r>
          <w:fldChar w:fldCharType="begin"/>
        </w:r>
        <w:r>
          <w:instrText xml:space="preserve"> PAGEREF _Toc13133 \h </w:instrText>
        </w:r>
        <w:r>
          <w:fldChar w:fldCharType="separate"/>
        </w:r>
        <w:r>
          <w:t>33</w:t>
        </w:r>
        <w:r>
          <w:fldChar w:fldCharType="end"/>
        </w:r>
      </w:hyperlink>
    </w:p>
    <w:p>
      <w:pPr>
        <w:pStyle w:val="TOC2"/>
        <w:tabs>
          <w:tab w:val="right" w:leader="dot" w:pos="8306"/>
        </w:tabs>
      </w:pPr>
      <w:hyperlink w:anchor="_Toc31617" w:history="1">
        <w:r>
          <w:rPr>
            <w:rFonts w:ascii="仿宋" w:eastAsia="仿宋" w:hAnsi="仿宋" w:cs="仿宋" w:hint="eastAsia"/>
            <w:lang w:eastAsia="zh-CN"/>
          </w:rPr>
          <w:t>(一)、创新策略与方向</w:t>
        </w:r>
        <w:r>
          <w:tab/>
        </w:r>
        <w:r>
          <w:fldChar w:fldCharType="begin"/>
        </w:r>
        <w:r>
          <w:instrText xml:space="preserve"> PAGEREF _Toc31617 \h </w:instrText>
        </w:r>
        <w:r>
          <w:fldChar w:fldCharType="separate"/>
        </w:r>
        <w:r>
          <w:t>33</w:t>
        </w:r>
        <w:r>
          <w:fldChar w:fldCharType="end"/>
        </w:r>
      </w:hyperlink>
    </w:p>
    <w:p>
      <w:pPr>
        <w:pStyle w:val="TOC2"/>
        <w:tabs>
          <w:tab w:val="right" w:leader="dot" w:pos="8306"/>
        </w:tabs>
      </w:pPr>
      <w:hyperlink w:anchor="_Toc15755" w:history="1">
        <w:r>
          <w:rPr>
            <w:rFonts w:ascii="仿宋" w:eastAsia="仿宋" w:hAnsi="仿宋" w:cs="仿宋" w:hint="eastAsia"/>
            <w:lang w:eastAsia="zh-CN"/>
          </w:rPr>
          <w:t>(二)、研发规划与投入</w:t>
        </w:r>
        <w:r>
          <w:tab/>
        </w:r>
        <w:r>
          <w:fldChar w:fldCharType="begin"/>
        </w:r>
        <w:r>
          <w:instrText xml:space="preserve"> PAGEREF _Toc15755 \h </w:instrText>
        </w:r>
        <w:r>
          <w:fldChar w:fldCharType="separate"/>
        </w:r>
        <w:r>
          <w:t>34</w:t>
        </w:r>
        <w:r>
          <w:fldChar w:fldCharType="end"/>
        </w:r>
      </w:hyperlink>
    </w:p>
    <w:p>
      <w:pPr>
        <w:pStyle w:val="TOC1"/>
        <w:tabs>
          <w:tab w:val="right" w:leader="dot" w:pos="8306"/>
        </w:tabs>
      </w:pPr>
      <w:hyperlink w:anchor="_Toc19623" w:history="1">
        <w:r>
          <w:rPr>
            <w:rFonts w:ascii="仿宋" w:eastAsia="仿宋" w:hAnsi="仿宋" w:cs="仿宋" w:hint="eastAsia"/>
            <w:lang w:eastAsia="zh-CN"/>
          </w:rPr>
          <w:t>十二、锂电池配套试剂项目环境影响分析</w:t>
        </w:r>
        <w:r>
          <w:tab/>
        </w:r>
        <w:r>
          <w:fldChar w:fldCharType="begin"/>
        </w:r>
        <w:r>
          <w:instrText xml:space="preserve"> PAGEREF _Toc19623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96" w:history="1">
        <w:r>
          <w:rPr>
            <w:rFonts w:ascii="仿宋" w:eastAsia="仿宋" w:hAnsi="仿宋" w:cs="仿宋" w:hint="eastAsia"/>
            <w:lang w:eastAsia="zh-CN"/>
          </w:rPr>
          <w:t>(一)、建设区域环境质量现状</w:t>
        </w:r>
        <w:r>
          <w:tab/>
        </w:r>
        <w:r>
          <w:fldChar w:fldCharType="begin"/>
        </w:r>
        <w:r>
          <w:instrText xml:space="preserve"> PAGEREF _Toc28696 \h </w:instrText>
        </w:r>
        <w:r>
          <w:fldChar w:fldCharType="separate"/>
        </w:r>
        <w:r>
          <w:t>36</w:t>
        </w:r>
        <w:r>
          <w:fldChar w:fldCharType="end"/>
        </w:r>
      </w:hyperlink>
    </w:p>
    <w:p>
      <w:pPr>
        <w:pStyle w:val="TOC2"/>
        <w:tabs>
          <w:tab w:val="right" w:leader="dot" w:pos="8306"/>
        </w:tabs>
      </w:pPr>
      <w:hyperlink w:anchor="_Toc25129" w:history="1">
        <w:r>
          <w:rPr>
            <w:rFonts w:ascii="仿宋" w:eastAsia="仿宋" w:hAnsi="仿宋" w:cs="仿宋" w:hint="eastAsia"/>
            <w:lang w:eastAsia="zh-CN"/>
          </w:rPr>
          <w:t>(二)、建设期环境保护</w:t>
        </w:r>
        <w:r>
          <w:tab/>
        </w:r>
        <w:r>
          <w:fldChar w:fldCharType="begin"/>
        </w:r>
        <w:r>
          <w:instrText xml:space="preserve"> PAGEREF _Toc25129 \h </w:instrText>
        </w:r>
        <w:r>
          <w:fldChar w:fldCharType="separate"/>
        </w:r>
        <w:r>
          <w:t>38</w:t>
        </w:r>
        <w:r>
          <w:fldChar w:fldCharType="end"/>
        </w:r>
      </w:hyperlink>
    </w:p>
    <w:p>
      <w:pPr>
        <w:pStyle w:val="TOC2"/>
        <w:tabs>
          <w:tab w:val="right" w:leader="dot" w:pos="8306"/>
        </w:tabs>
      </w:pPr>
      <w:hyperlink w:anchor="_Toc19128" w:history="1">
        <w:r>
          <w:rPr>
            <w:rFonts w:ascii="仿宋" w:eastAsia="仿宋" w:hAnsi="仿宋" w:cs="仿宋" w:hint="eastAsia"/>
            <w:lang w:eastAsia="zh-CN"/>
          </w:rPr>
          <w:t>(三)、运营期环境保护</w:t>
        </w:r>
        <w:r>
          <w:tab/>
        </w:r>
        <w:r>
          <w:fldChar w:fldCharType="begin"/>
        </w:r>
        <w:r>
          <w:instrText xml:space="preserve"> PAGEREF _Toc19128 \h </w:instrText>
        </w:r>
        <w:r>
          <w:fldChar w:fldCharType="separate"/>
        </w:r>
        <w:r>
          <w:t>39</w:t>
        </w:r>
        <w:r>
          <w:fldChar w:fldCharType="end"/>
        </w:r>
      </w:hyperlink>
    </w:p>
    <w:p>
      <w:pPr>
        <w:pStyle w:val="TOC2"/>
        <w:tabs>
          <w:tab w:val="right" w:leader="dot" w:pos="8306"/>
        </w:tabs>
      </w:pPr>
      <w:hyperlink w:anchor="_Toc6385" w:history="1">
        <w:r>
          <w:rPr>
            <w:rFonts w:ascii="仿宋" w:eastAsia="仿宋" w:hAnsi="仿宋" w:cs="仿宋" w:hint="eastAsia"/>
            <w:lang w:eastAsia="zh-CN"/>
          </w:rPr>
          <w:t>(四)、锂电池配套试剂项目建设对区域经济的影响</w:t>
        </w:r>
        <w:r>
          <w:tab/>
        </w:r>
        <w:r>
          <w:fldChar w:fldCharType="begin"/>
        </w:r>
        <w:r>
          <w:instrText xml:space="preserve"> PAGEREF _Toc6385 \h </w:instrText>
        </w:r>
        <w:r>
          <w:fldChar w:fldCharType="separate"/>
        </w:r>
        <w:r>
          <w:t>40</w:t>
        </w:r>
        <w:r>
          <w:fldChar w:fldCharType="end"/>
        </w:r>
      </w:hyperlink>
    </w:p>
    <w:p>
      <w:pPr>
        <w:pStyle w:val="TOC2"/>
        <w:tabs>
          <w:tab w:val="right" w:leader="dot" w:pos="8306"/>
        </w:tabs>
      </w:pPr>
      <w:hyperlink w:anchor="_Toc2565" w:history="1">
        <w:r>
          <w:rPr>
            <w:rFonts w:ascii="仿宋" w:eastAsia="仿宋" w:hAnsi="仿宋" w:cs="仿宋" w:hint="eastAsia"/>
            <w:lang w:eastAsia="zh-CN"/>
          </w:rPr>
          <w:t>(五)、废弃物处理</w:t>
        </w:r>
        <w:r>
          <w:tab/>
        </w:r>
        <w:r>
          <w:fldChar w:fldCharType="begin"/>
        </w:r>
        <w:r>
          <w:instrText xml:space="preserve"> PAGEREF _Toc2565 \h </w:instrText>
        </w:r>
        <w:r>
          <w:fldChar w:fldCharType="separate"/>
        </w:r>
        <w:r>
          <w:t>42</w:t>
        </w:r>
        <w:r>
          <w:fldChar w:fldCharType="end"/>
        </w:r>
      </w:hyperlink>
    </w:p>
    <w:p>
      <w:pPr>
        <w:pStyle w:val="TOC2"/>
        <w:tabs>
          <w:tab w:val="right" w:leader="dot" w:pos="8306"/>
        </w:tabs>
      </w:pPr>
      <w:hyperlink w:anchor="_Toc2368" w:history="1">
        <w:r>
          <w:rPr>
            <w:rFonts w:ascii="仿宋" w:eastAsia="仿宋" w:hAnsi="仿宋" w:cs="仿宋" w:hint="eastAsia"/>
            <w:lang w:eastAsia="zh-CN"/>
          </w:rPr>
          <w:t>(六)、特殊环境影响分析</w:t>
        </w:r>
        <w:r>
          <w:tab/>
        </w:r>
        <w:r>
          <w:fldChar w:fldCharType="begin"/>
        </w:r>
        <w:r>
          <w:instrText xml:space="preserve"> PAGEREF _Toc2368 \h </w:instrText>
        </w:r>
        <w:r>
          <w:fldChar w:fldCharType="separate"/>
        </w:r>
        <w:r>
          <w:t>43</w:t>
        </w:r>
        <w:r>
          <w:fldChar w:fldCharType="end"/>
        </w:r>
      </w:hyperlink>
    </w:p>
    <w:p>
      <w:pPr>
        <w:pStyle w:val="TOC2"/>
        <w:tabs>
          <w:tab w:val="right" w:leader="dot" w:pos="8306"/>
        </w:tabs>
      </w:pPr>
      <w:hyperlink w:anchor="_Toc8985" w:history="1">
        <w:r>
          <w:rPr>
            <w:rFonts w:ascii="仿宋" w:eastAsia="仿宋" w:hAnsi="仿宋" w:cs="仿宋" w:hint="eastAsia"/>
            <w:lang w:eastAsia="zh-CN"/>
          </w:rPr>
          <w:t>(七)、清洁生产</w:t>
        </w:r>
        <w:r>
          <w:tab/>
        </w:r>
        <w:r>
          <w:fldChar w:fldCharType="begin"/>
        </w:r>
        <w:r>
          <w:instrText xml:space="preserve"> PAGEREF _Toc8985 \h </w:instrText>
        </w:r>
        <w:r>
          <w:fldChar w:fldCharType="separate"/>
        </w:r>
        <w:r>
          <w:t>45</w:t>
        </w:r>
        <w:r>
          <w:fldChar w:fldCharType="end"/>
        </w:r>
      </w:hyperlink>
    </w:p>
    <w:p>
      <w:pPr>
        <w:pStyle w:val="TOC2"/>
        <w:tabs>
          <w:tab w:val="right" w:leader="dot" w:pos="8306"/>
        </w:tabs>
      </w:pPr>
      <w:hyperlink w:anchor="_Toc8734" w:history="1">
        <w:r>
          <w:rPr>
            <w:rFonts w:ascii="仿宋" w:eastAsia="仿宋" w:hAnsi="仿宋" w:cs="仿宋" w:hint="eastAsia"/>
            <w:lang w:eastAsia="zh-CN"/>
          </w:rPr>
          <w:t>(八)、环境保护综合评价</w:t>
        </w:r>
        <w:r>
          <w:tab/>
        </w:r>
        <w:r>
          <w:fldChar w:fldCharType="begin"/>
        </w:r>
        <w:r>
          <w:instrText xml:space="preserve"> PAGEREF _Toc8734 \h </w:instrText>
        </w:r>
        <w:r>
          <w:fldChar w:fldCharType="separate"/>
        </w:r>
        <w:r>
          <w:t>46</w:t>
        </w:r>
        <w:r>
          <w:fldChar w:fldCharType="end"/>
        </w:r>
      </w:hyperlink>
    </w:p>
    <w:p>
      <w:pPr>
        <w:pStyle w:val="TOC1"/>
        <w:tabs>
          <w:tab w:val="right" w:leader="dot" w:pos="8306"/>
        </w:tabs>
      </w:pPr>
      <w:hyperlink w:anchor="_Toc17875" w:history="1">
        <w:r>
          <w:rPr>
            <w:rFonts w:ascii="仿宋" w:eastAsia="仿宋" w:hAnsi="仿宋" w:cs="仿宋" w:hint="eastAsia"/>
            <w:lang w:eastAsia="zh-CN"/>
          </w:rPr>
          <w:t>十三、锂电池配套试剂项目工程方案分析</w:t>
        </w:r>
        <w:r>
          <w:tab/>
        </w:r>
        <w:r>
          <w:fldChar w:fldCharType="begin"/>
        </w:r>
        <w:r>
          <w:instrText xml:space="preserve"> PAGEREF _Toc17875 \h </w:instrText>
        </w:r>
        <w:r>
          <w:fldChar w:fldCharType="separate"/>
        </w:r>
        <w:r>
          <w:t>47</w:t>
        </w:r>
        <w:r>
          <w:fldChar w:fldCharType="end"/>
        </w:r>
      </w:hyperlink>
    </w:p>
    <w:p>
      <w:pPr>
        <w:pStyle w:val="TOC2"/>
        <w:tabs>
          <w:tab w:val="right" w:leader="dot" w:pos="8306"/>
        </w:tabs>
      </w:pPr>
      <w:hyperlink w:anchor="_Toc9496" w:history="1">
        <w:r>
          <w:rPr>
            <w:rFonts w:ascii="仿宋" w:eastAsia="仿宋" w:hAnsi="仿宋" w:cs="仿宋" w:hint="eastAsia"/>
            <w:lang w:eastAsia="zh-CN"/>
          </w:rPr>
          <w:t>(一)、建筑工程设计原则</w:t>
        </w:r>
        <w:r>
          <w:tab/>
        </w:r>
        <w:r>
          <w:fldChar w:fldCharType="begin"/>
        </w:r>
        <w:r>
          <w:instrText xml:space="preserve"> PAGEREF _Toc9496 \h </w:instrText>
        </w:r>
        <w:r>
          <w:fldChar w:fldCharType="separate"/>
        </w:r>
        <w:r>
          <w:t>47</w:t>
        </w:r>
        <w:r>
          <w:fldChar w:fldCharType="end"/>
        </w:r>
      </w:hyperlink>
    </w:p>
    <w:p>
      <w:pPr>
        <w:pStyle w:val="TOC2"/>
        <w:tabs>
          <w:tab w:val="right" w:leader="dot" w:pos="8306"/>
        </w:tabs>
      </w:pPr>
      <w:hyperlink w:anchor="_Toc25096" w:history="1">
        <w:r>
          <w:rPr>
            <w:rFonts w:ascii="仿宋" w:eastAsia="仿宋" w:hAnsi="仿宋" w:cs="仿宋" w:hint="eastAsia"/>
            <w:lang w:eastAsia="zh-CN"/>
          </w:rPr>
          <w:t>(二)、土建工程建设指标</w:t>
        </w:r>
        <w:r>
          <w:tab/>
        </w:r>
        <w:r>
          <w:fldChar w:fldCharType="begin"/>
        </w:r>
        <w:r>
          <w:instrText xml:space="preserve"> PAGEREF _Toc25096 \h </w:instrText>
        </w:r>
        <w:r>
          <w:fldChar w:fldCharType="separate"/>
        </w:r>
        <w:r>
          <w:t>50</w:t>
        </w:r>
        <w:r>
          <w:fldChar w:fldCharType="end"/>
        </w:r>
      </w:hyperlink>
    </w:p>
    <w:p>
      <w:pPr>
        <w:pStyle w:val="TOC1"/>
        <w:tabs>
          <w:tab w:val="right" w:leader="dot" w:pos="8306"/>
        </w:tabs>
      </w:pPr>
      <w:hyperlink w:anchor="_Toc11565" w:history="1">
        <w:r>
          <w:rPr>
            <w:rFonts w:ascii="仿宋" w:eastAsia="仿宋" w:hAnsi="仿宋" w:cs="仿宋" w:hint="eastAsia"/>
            <w:lang w:eastAsia="zh-CN"/>
          </w:rPr>
          <w:t>十四、锂电池配套试剂项目变更管理</w:t>
        </w:r>
        <w:r>
          <w:tab/>
        </w:r>
        <w:r>
          <w:fldChar w:fldCharType="begin"/>
        </w:r>
        <w:r>
          <w:instrText xml:space="preserve"> PAGEREF _Toc11565 \h </w:instrText>
        </w:r>
        <w:r>
          <w:fldChar w:fldCharType="separate"/>
        </w:r>
        <w:r>
          <w:t>52</w:t>
        </w:r>
        <w:r>
          <w:fldChar w:fldCharType="end"/>
        </w:r>
      </w:hyperlink>
    </w:p>
    <w:p>
      <w:pPr>
        <w:pStyle w:val="TOC2"/>
        <w:tabs>
          <w:tab w:val="right" w:leader="dot" w:pos="8306"/>
        </w:tabs>
      </w:pPr>
      <w:hyperlink w:anchor="_Toc20306" w:history="1">
        <w:r>
          <w:rPr>
            <w:rFonts w:ascii="仿宋" w:eastAsia="仿宋" w:hAnsi="仿宋" w:cs="仿宋" w:hint="eastAsia"/>
            <w:lang w:eastAsia="zh-CN"/>
          </w:rPr>
          <w:t>(一)、变更申请与评估</w:t>
        </w:r>
        <w:r>
          <w:tab/>
        </w:r>
        <w:r>
          <w:fldChar w:fldCharType="begin"/>
        </w:r>
        <w:r>
          <w:instrText xml:space="preserve"> PAGEREF _Toc20306 \h </w:instrText>
        </w:r>
        <w:r>
          <w:fldChar w:fldCharType="separate"/>
        </w:r>
        <w:r>
          <w:t>52</w:t>
        </w:r>
        <w:r>
          <w:fldChar w:fldCharType="end"/>
        </w:r>
      </w:hyperlink>
    </w:p>
    <w:p>
      <w:pPr>
        <w:pStyle w:val="TOC2"/>
        <w:tabs>
          <w:tab w:val="right" w:leader="dot" w:pos="8306"/>
        </w:tabs>
      </w:pPr>
      <w:hyperlink w:anchor="_Toc470" w:history="1">
        <w:r>
          <w:rPr>
            <w:rFonts w:ascii="仿宋" w:eastAsia="仿宋" w:hAnsi="仿宋" w:cs="仿宋" w:hint="eastAsia"/>
            <w:lang w:eastAsia="zh-CN"/>
          </w:rPr>
          <w:t>(二)、变更实施与控制</w:t>
        </w:r>
        <w:r>
          <w:tab/>
        </w:r>
        <w:r>
          <w:fldChar w:fldCharType="begin"/>
        </w:r>
        <w:r>
          <w:instrText xml:space="preserve"> PAGEREF _Toc470 \h </w:instrText>
        </w:r>
        <w:r>
          <w:fldChar w:fldCharType="separate"/>
        </w:r>
        <w:r>
          <w:t>53</w:t>
        </w:r>
        <w:r>
          <w:fldChar w:fldCharType="end"/>
        </w:r>
      </w:hyperlink>
    </w:p>
    <w:p>
      <w:pPr>
        <w:pStyle w:val="TOC1"/>
        <w:tabs>
          <w:tab w:val="right" w:leader="dot" w:pos="8306"/>
        </w:tabs>
      </w:pPr>
      <w:hyperlink w:anchor="_Toc29800" w:history="1">
        <w:r>
          <w:rPr>
            <w:rFonts w:ascii="仿宋" w:eastAsia="仿宋" w:hAnsi="仿宋" w:cs="仿宋" w:hint="eastAsia"/>
            <w:lang w:eastAsia="zh-CN"/>
          </w:rPr>
          <w:t>十五、锂电池配套试剂项目治理与监督</w:t>
        </w:r>
        <w:r>
          <w:tab/>
        </w:r>
        <w:r>
          <w:fldChar w:fldCharType="begin"/>
        </w:r>
        <w:r>
          <w:instrText xml:space="preserve"> PAGEREF _Toc29800 \h </w:instrText>
        </w:r>
        <w:r>
          <w:fldChar w:fldCharType="separate"/>
        </w:r>
        <w:r>
          <w:t>53</w:t>
        </w:r>
        <w:r>
          <w:fldChar w:fldCharType="end"/>
        </w:r>
      </w:hyperlink>
    </w:p>
    <w:p>
      <w:pPr>
        <w:pStyle w:val="TOC2"/>
        <w:tabs>
          <w:tab w:val="right" w:leader="dot" w:pos="8306"/>
        </w:tabs>
      </w:pPr>
      <w:hyperlink w:anchor="_Toc16261" w:history="1">
        <w:r>
          <w:rPr>
            <w:rFonts w:ascii="仿宋" w:eastAsia="仿宋" w:hAnsi="仿宋" w:cs="仿宋" w:hint="eastAsia"/>
            <w:lang w:eastAsia="zh-CN"/>
          </w:rPr>
          <w:t>(一)、锂电池配套试剂项目治理结构</w:t>
        </w:r>
        <w:r>
          <w:tab/>
        </w:r>
        <w:r>
          <w:fldChar w:fldCharType="begin"/>
        </w:r>
        <w:r>
          <w:instrText xml:space="preserve"> PAGEREF _Toc16261 \h </w:instrText>
        </w:r>
        <w:r>
          <w:fldChar w:fldCharType="separate"/>
        </w:r>
        <w:r>
          <w:t>53</w:t>
        </w:r>
        <w:r>
          <w:fldChar w:fldCharType="end"/>
        </w:r>
      </w:hyperlink>
    </w:p>
    <w:p>
      <w:pPr>
        <w:pStyle w:val="TOC2"/>
        <w:tabs>
          <w:tab w:val="right" w:leader="dot" w:pos="8306"/>
        </w:tabs>
      </w:pPr>
      <w:hyperlink w:anchor="_Toc29218" w:history="1">
        <w:r>
          <w:rPr>
            <w:rFonts w:ascii="仿宋" w:eastAsia="仿宋" w:hAnsi="仿宋" w:cs="仿宋" w:hint="eastAsia"/>
            <w:lang w:eastAsia="zh-CN"/>
          </w:rPr>
          <w:t>(二)、监督与审计</w:t>
        </w:r>
        <w:r>
          <w:tab/>
        </w:r>
        <w:r>
          <w:fldChar w:fldCharType="begin"/>
        </w:r>
        <w:r>
          <w:instrText xml:space="preserve"> PAGEREF _Toc29218 \h </w:instrText>
        </w:r>
        <w:r>
          <w:fldChar w:fldCharType="separate"/>
        </w:r>
        <w:r>
          <w:t>55</w:t>
        </w:r>
        <w:r>
          <w:fldChar w:fldCharType="end"/>
        </w:r>
      </w:hyperlink>
    </w:p>
    <w:p>
      <w:pPr>
        <w:pStyle w:val="TOC1"/>
        <w:tabs>
          <w:tab w:val="right" w:leader="dot" w:pos="8306"/>
        </w:tabs>
      </w:pPr>
      <w:hyperlink w:anchor="_Toc26914" w:history="1">
        <w:r>
          <w:rPr>
            <w:rFonts w:ascii="仿宋" w:eastAsia="仿宋" w:hAnsi="仿宋" w:cs="仿宋" w:hint="eastAsia"/>
            <w:lang w:eastAsia="zh-CN"/>
          </w:rPr>
          <w:t>十六、供应链管理</w:t>
        </w:r>
        <w:r>
          <w:tab/>
        </w:r>
        <w:r>
          <w:fldChar w:fldCharType="begin"/>
        </w:r>
        <w:r>
          <w:instrText xml:space="preserve"> PAGEREF _Toc26914 \h </w:instrText>
        </w:r>
        <w:r>
          <w:fldChar w:fldCharType="separate"/>
        </w:r>
        <w:r>
          <w:t>56</w:t>
        </w:r>
        <w:r>
          <w:fldChar w:fldCharType="end"/>
        </w:r>
      </w:hyperlink>
    </w:p>
    <w:p>
      <w:pPr>
        <w:pStyle w:val="TOC2"/>
        <w:tabs>
          <w:tab w:val="right" w:leader="dot" w:pos="8306"/>
        </w:tabs>
      </w:pPr>
      <w:hyperlink w:anchor="_Toc14219" w:history="1">
        <w:r>
          <w:rPr>
            <w:rFonts w:ascii="仿宋" w:eastAsia="仿宋" w:hAnsi="仿宋" w:cs="仿宋" w:hint="eastAsia"/>
            <w:lang w:eastAsia="zh-CN"/>
          </w:rPr>
          <w:t>(一)、供应链战略规划</w:t>
        </w:r>
        <w:r>
          <w:tab/>
        </w:r>
        <w:r>
          <w:fldChar w:fldCharType="begin"/>
        </w:r>
        <w:r>
          <w:instrText xml:space="preserve"> PAGEREF _Toc14219 \h </w:instrText>
        </w:r>
        <w:r>
          <w:fldChar w:fldCharType="separate"/>
        </w:r>
        <w:r>
          <w:t>56</w:t>
        </w:r>
        <w:r>
          <w:fldChar w:fldCharType="end"/>
        </w:r>
      </w:hyperlink>
    </w:p>
    <w:p>
      <w:pPr>
        <w:pStyle w:val="TOC2"/>
        <w:tabs>
          <w:tab w:val="right" w:leader="dot" w:pos="8306"/>
        </w:tabs>
      </w:pPr>
      <w:hyperlink w:anchor="_Toc21057" w:history="1">
        <w:r>
          <w:rPr>
            <w:rFonts w:ascii="仿宋" w:eastAsia="仿宋" w:hAnsi="仿宋" w:cs="仿宋" w:hint="eastAsia"/>
            <w:lang w:eastAsia="zh-CN"/>
          </w:rPr>
          <w:t>(二)、供应商选择与合作</w:t>
        </w:r>
        <w:r>
          <w:tab/>
        </w:r>
        <w:r>
          <w:fldChar w:fldCharType="begin"/>
        </w:r>
        <w:r>
          <w:instrText xml:space="preserve"> PAGEREF _Toc21057 \h </w:instrText>
        </w:r>
        <w:r>
          <w:fldChar w:fldCharType="separate"/>
        </w:r>
        <w:r>
          <w:t>58</w:t>
        </w:r>
        <w:r>
          <w:fldChar w:fldCharType="end"/>
        </w:r>
      </w:hyperlink>
    </w:p>
    <w:p>
      <w:pPr>
        <w:pStyle w:val="TOC2"/>
        <w:tabs>
          <w:tab w:val="right" w:leader="dot" w:pos="8306"/>
        </w:tabs>
      </w:pPr>
      <w:hyperlink w:anchor="_Toc20413" w:history="1">
        <w:r>
          <w:rPr>
            <w:rFonts w:ascii="仿宋" w:eastAsia="仿宋" w:hAnsi="仿宋" w:cs="仿宋" w:hint="eastAsia"/>
            <w:lang w:eastAsia="zh-CN"/>
          </w:rPr>
          <w:t>(三)、物流与库存管理</w:t>
        </w:r>
        <w:r>
          <w:tab/>
        </w:r>
        <w:r>
          <w:fldChar w:fldCharType="begin"/>
        </w:r>
        <w:r>
          <w:instrText xml:space="preserve"> PAGEREF _Toc20413 \h </w:instrText>
        </w:r>
        <w:r>
          <w:fldChar w:fldCharType="separate"/>
        </w:r>
        <w:r>
          <w:t>59</w:t>
        </w:r>
        <w:r>
          <w:fldChar w:fldCharType="end"/>
        </w:r>
      </w:hyperlink>
    </w:p>
    <w:p>
      <w:pPr>
        <w:pStyle w:val="TOC1"/>
        <w:tabs>
          <w:tab w:val="right" w:leader="dot" w:pos="8306"/>
        </w:tabs>
      </w:pPr>
      <w:hyperlink w:anchor="_Toc4131" w:history="1">
        <w:r>
          <w:rPr>
            <w:rFonts w:ascii="仿宋" w:eastAsia="仿宋" w:hAnsi="仿宋" w:cs="仿宋" w:hint="eastAsia"/>
            <w:lang w:eastAsia="zh-CN"/>
          </w:rPr>
          <w:t>十七、风险识别与分类</w:t>
        </w:r>
        <w:r>
          <w:tab/>
        </w:r>
        <w:r>
          <w:fldChar w:fldCharType="begin"/>
        </w:r>
        <w:r>
          <w:instrText xml:space="preserve"> PAGEREF _Toc4131 \h </w:instrText>
        </w:r>
        <w:r>
          <w:fldChar w:fldCharType="separate"/>
        </w:r>
        <w:r>
          <w:t>60</w:t>
        </w:r>
        <w:r>
          <w:fldChar w:fldCharType="end"/>
        </w:r>
      </w:hyperlink>
    </w:p>
    <w:p>
      <w:pPr>
        <w:pStyle w:val="TOC2"/>
        <w:tabs>
          <w:tab w:val="right" w:leader="dot" w:pos="8306"/>
        </w:tabs>
      </w:pPr>
      <w:hyperlink w:anchor="_Toc32595" w:history="1">
        <w:r>
          <w:rPr>
            <w:rFonts w:ascii="仿宋" w:eastAsia="仿宋" w:hAnsi="仿宋" w:cs="仿宋" w:hint="eastAsia"/>
            <w:lang w:eastAsia="zh-CN"/>
          </w:rPr>
          <w:t>(一)、风险识别</w:t>
        </w:r>
        <w:r>
          <w:tab/>
        </w:r>
        <w:r>
          <w:fldChar w:fldCharType="begin"/>
        </w:r>
        <w:r>
          <w:instrText xml:space="preserve"> PAGEREF _Toc32595 \h </w:instrText>
        </w:r>
        <w:r>
          <w:fldChar w:fldCharType="separate"/>
        </w:r>
        <w:r>
          <w:t>60</w:t>
        </w:r>
        <w:r>
          <w:fldChar w:fldCharType="end"/>
        </w:r>
      </w:hyperlink>
    </w:p>
    <w:p>
      <w:pPr>
        <w:pStyle w:val="TOC2"/>
        <w:tabs>
          <w:tab w:val="right" w:leader="dot" w:pos="8306"/>
        </w:tabs>
      </w:pPr>
      <w:hyperlink w:anchor="_Toc20427" w:history="1">
        <w:r>
          <w:rPr>
            <w:rFonts w:ascii="仿宋" w:eastAsia="仿宋" w:hAnsi="仿宋" w:cs="仿宋" w:hint="eastAsia"/>
            <w:lang w:eastAsia="zh-CN"/>
          </w:rPr>
          <w:t>(二)、风险分类</w:t>
        </w:r>
        <w:r>
          <w:tab/>
        </w:r>
        <w:r>
          <w:fldChar w:fldCharType="begin"/>
        </w:r>
        <w:r>
          <w:instrText xml:space="preserve"> PAGEREF _Toc20427 \h </w:instrText>
        </w:r>
        <w:r>
          <w:fldChar w:fldCharType="separate"/>
        </w:r>
        <w:r>
          <w:t>62</w:t>
        </w:r>
        <w:r>
          <w:fldChar w:fldCharType="end"/>
        </w:r>
      </w:hyperlink>
    </w:p>
    <w:p>
      <w:pPr>
        <w:pStyle w:val="TOC1"/>
        <w:tabs>
          <w:tab w:val="right" w:leader="dot" w:pos="8306"/>
        </w:tabs>
      </w:pPr>
      <w:hyperlink w:anchor="_Toc14007" w:history="1">
        <w:r>
          <w:rPr>
            <w:rFonts w:ascii="仿宋" w:eastAsia="仿宋" w:hAnsi="仿宋" w:cs="仿宋" w:hint="eastAsia"/>
            <w:lang w:eastAsia="zh-CN"/>
          </w:rPr>
          <w:t>十八、质量管理体系</w:t>
        </w:r>
        <w:r>
          <w:tab/>
        </w:r>
        <w:r>
          <w:fldChar w:fldCharType="begin"/>
        </w:r>
        <w:r>
          <w:instrText xml:space="preserve"> PAGEREF _Toc14007 \h </w:instrText>
        </w:r>
        <w:r>
          <w:fldChar w:fldCharType="separate"/>
        </w:r>
        <w:r>
          <w:t>64</w:t>
        </w:r>
        <w:r>
          <w:fldChar w:fldCharType="end"/>
        </w:r>
      </w:hyperlink>
    </w:p>
    <w:p>
      <w:pPr>
        <w:pStyle w:val="TOC2"/>
        <w:tabs>
          <w:tab w:val="right" w:leader="dot" w:pos="8306"/>
        </w:tabs>
      </w:pPr>
      <w:hyperlink w:anchor="_Toc8618" w:history="1">
        <w:r>
          <w:rPr>
            <w:rFonts w:ascii="仿宋" w:eastAsia="仿宋" w:hAnsi="仿宋" w:cs="仿宋" w:hint="eastAsia"/>
            <w:lang w:eastAsia="zh-CN"/>
          </w:rPr>
          <w:t>(一)、质量目标与方针</w:t>
        </w:r>
        <w:r>
          <w:tab/>
        </w:r>
        <w:r>
          <w:fldChar w:fldCharType="begin"/>
        </w:r>
        <w:r>
          <w:instrText xml:space="preserve"> PAGEREF _Toc8618 \h </w:instrText>
        </w:r>
        <w:r>
          <w:fldChar w:fldCharType="separate"/>
        </w:r>
        <w:r>
          <w:t>64</w:t>
        </w:r>
        <w:r>
          <w:fldChar w:fldCharType="end"/>
        </w:r>
      </w:hyperlink>
    </w:p>
    <w:p>
      <w:pPr>
        <w:pStyle w:val="TOC2"/>
        <w:tabs>
          <w:tab w:val="right" w:leader="dot" w:pos="8306"/>
        </w:tabs>
      </w:pPr>
      <w:hyperlink w:anchor="_Toc18328" w:history="1">
        <w:r>
          <w:rPr>
            <w:rFonts w:ascii="仿宋" w:eastAsia="仿宋" w:hAnsi="仿宋" w:cs="仿宋" w:hint="eastAsia"/>
            <w:lang w:eastAsia="zh-CN"/>
          </w:rPr>
          <w:t>(二)、质量管理责任</w:t>
        </w:r>
        <w:r>
          <w:tab/>
        </w:r>
        <w:r>
          <w:fldChar w:fldCharType="begin"/>
        </w:r>
        <w:r>
          <w:instrText xml:space="preserve"> PAGEREF _Toc18328 \h </w:instrText>
        </w:r>
        <w:r>
          <w:fldChar w:fldCharType="separate"/>
        </w:r>
        <w:r>
          <w:t>65</w:t>
        </w:r>
        <w:r>
          <w:fldChar w:fldCharType="end"/>
        </w:r>
      </w:hyperlink>
    </w:p>
    <w:p>
      <w:pPr>
        <w:pStyle w:val="TOC2"/>
        <w:tabs>
          <w:tab w:val="right" w:leader="dot" w:pos="8306"/>
        </w:tabs>
      </w:pPr>
      <w:hyperlink w:anchor="_Toc4012" w:history="1">
        <w:r>
          <w:rPr>
            <w:rFonts w:ascii="仿宋" w:eastAsia="仿宋" w:hAnsi="仿宋" w:cs="仿宋" w:hint="eastAsia"/>
            <w:lang w:eastAsia="zh-CN"/>
          </w:rPr>
          <w:t>(三)、质量管理体系文件</w:t>
        </w:r>
        <w:r>
          <w:tab/>
        </w:r>
        <w:r>
          <w:fldChar w:fldCharType="begin"/>
        </w:r>
        <w:r>
          <w:instrText xml:space="preserve"> PAGEREF _Toc4012 \h </w:instrText>
        </w:r>
        <w:r>
          <w:fldChar w:fldCharType="separate"/>
        </w:r>
        <w:r>
          <w:t>66</w:t>
        </w:r>
        <w:r>
          <w:fldChar w:fldCharType="end"/>
        </w:r>
      </w:hyperlink>
    </w:p>
    <w:p>
      <w:pPr>
        <w:pStyle w:val="TOC2"/>
        <w:tabs>
          <w:tab w:val="right" w:leader="dot" w:pos="8306"/>
        </w:tabs>
      </w:pPr>
      <w:hyperlink w:anchor="_Toc32581" w:history="1">
        <w:r>
          <w:rPr>
            <w:rFonts w:ascii="仿宋" w:eastAsia="仿宋" w:hAnsi="仿宋" w:cs="仿宋" w:hint="eastAsia"/>
            <w:lang w:eastAsia="zh-CN"/>
          </w:rPr>
          <w:t>(四)、质量培训与教育</w:t>
        </w:r>
        <w:r>
          <w:tab/>
        </w:r>
        <w:r>
          <w:fldChar w:fldCharType="begin"/>
        </w:r>
        <w:r>
          <w:instrText xml:space="preserve"> PAGEREF _Toc32581 \h </w:instrText>
        </w:r>
        <w:r>
          <w:fldChar w:fldCharType="separate"/>
        </w:r>
        <w:r>
          <w:t>68</w:t>
        </w:r>
        <w:r>
          <w:fldChar w:fldCharType="end"/>
        </w:r>
      </w:hyperlink>
    </w:p>
    <w:p>
      <w:pPr>
        <w:pStyle w:val="TOC2"/>
        <w:tabs>
          <w:tab w:val="right" w:leader="dot" w:pos="8306"/>
        </w:tabs>
      </w:pPr>
      <w:hyperlink w:anchor="_Toc14509" w:history="1">
        <w:r>
          <w:rPr>
            <w:rFonts w:ascii="仿宋" w:eastAsia="仿宋" w:hAnsi="仿宋" w:cs="仿宋" w:hint="eastAsia"/>
            <w:lang w:eastAsia="zh-CN"/>
          </w:rPr>
          <w:t>(五)、质量审核与评价</w:t>
        </w:r>
        <w:r>
          <w:tab/>
        </w:r>
        <w:r>
          <w:fldChar w:fldCharType="begin"/>
        </w:r>
        <w:r>
          <w:instrText xml:space="preserve"> PAGEREF _Toc14509 \h </w:instrText>
        </w:r>
        <w:r>
          <w:fldChar w:fldCharType="separate"/>
        </w:r>
        <w:r>
          <w:t>69</w:t>
        </w:r>
        <w:r>
          <w:fldChar w:fldCharType="end"/>
        </w:r>
      </w:hyperlink>
    </w:p>
    <w:p>
      <w:pPr>
        <w:pStyle w:val="TOC2"/>
        <w:tabs>
          <w:tab w:val="right" w:leader="dot" w:pos="8306"/>
        </w:tabs>
      </w:pPr>
      <w:hyperlink w:anchor="_Toc5322" w:history="1">
        <w:r>
          <w:rPr>
            <w:rFonts w:ascii="仿宋" w:eastAsia="仿宋" w:hAnsi="仿宋" w:cs="仿宋" w:hint="eastAsia"/>
            <w:lang w:eastAsia="zh-CN"/>
          </w:rPr>
          <w:t>(六)、不符合与纠正措施</w:t>
        </w:r>
        <w:r>
          <w:tab/>
        </w:r>
        <w:r>
          <w:fldChar w:fldCharType="begin"/>
        </w:r>
        <w:r>
          <w:instrText xml:space="preserve"> PAGEREF _Toc5322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82"/>
      <w:r>
        <w:rPr>
          <w:rFonts w:ascii="仿宋" w:eastAsia="仿宋" w:hAnsi="仿宋" w:cs="仿宋" w:hint="eastAsia"/>
          <w:sz w:val="28"/>
          <w:lang w:eastAsia="zh-CN"/>
        </w:rPr>
        <w:t>一、锂电池配套试剂项目概论</w:t>
      </w:r>
      <w:bookmarkEnd w:id="2"/>
    </w:p>
    <w:p>
      <w:pPr>
        <w:pStyle w:val="Heading2"/>
        <w:rPr>
          <w:rFonts w:ascii="仿宋" w:eastAsia="仿宋" w:hAnsi="仿宋" w:cs="仿宋" w:hint="eastAsia"/>
          <w:lang w:eastAsia="zh-CN"/>
        </w:rPr>
      </w:pPr>
      <w:bookmarkStart w:id="3" w:name="_Toc18629"/>
      <w:r>
        <w:rPr>
          <w:rFonts w:ascii="仿宋" w:eastAsia="仿宋" w:hAnsi="仿宋" w:cs="仿宋" w:hint="eastAsia"/>
          <w:lang w:eastAsia="zh-CN"/>
        </w:rPr>
        <w:t>(一)、锂电池配套试剂项目概况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起源追溯至对市场的深入洞察。市场的不断演变与变革为锂电池配套试剂项目提供了难得的机遇。当前市场存在的需求缺口和变革的大环境共同构成了锂电池配套试剂项目的背景。这个锂电池配套试剂项目旨在充分利用市场机遇，填补行业中尚未满足的需求，为客户提供全新的解决方案。市场的变革和需求的增长使得这个锂电池配套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锂电池配套试剂项目名称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锂电池配套试剂项目正式命名为锂电池配套试剂。这个名称不仅仅是一个标识，更代表了锂电池配套试剂项目的核心理念和愿景。它蕴含着锂电池配套试剂项目所要解决问题的关键字，具有强烈的表达和辨识度，为锂电池配套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锂电池配套试剂项目目标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核心目标是提供一种全新、高效的解决方案，满足客户日益增长的需求。锂电池配套试剂项目追求的不仅仅是满足市场需求，更是在市场中获得卓越的竞争优势。通过不断提升产品或服务的质量和创新水平，锂电池配套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锂电池配套试剂项目范围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全面涵盖了产品研发、制造、市场推广和售后服务，确保从产品设计到最终用户体验的全方位关注。这一全面的锂电池配套试剂项目范围是为了确保锂电池配套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锂电池配套试剂项目时间表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锂电池配套试剂项目计划在未来18个月内完成，包括研发、测试、市场试点和正式推出等不同阶段。这个时间表的合理设计是为了确保锂电池配套试剂项目各个阶段的顺利推进，以便按时交付高质量的成果。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锂电池配套试剂项目预算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总预算估算为XX百万美元，主要分配在研发、市场推广、人员培训和运营等方面。这一充足的预算为锂电池配套试剂项目提供了充足的资源，确保锂电池配套试剂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锂电池配套试剂项目风险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可能面临的风险包括市场接受度低、技术难题、竞争激烈等。锂电池配套试剂项目团队已经制定了相应的风险应对计划，通过前瞻性的风险管理，确保锂电池配套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锂电池配套试剂项目团队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锂电池配套试剂项目汇聚了一支经验丰富、多领域专业素养的核心团队，确保锂电池配套试剂项目在各个方面都能拥有高水平的执行力。团队的协同作战是锂电池配套试剂项目成功的关键因素之一。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锂电池配套试剂项目背景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锂电池配套试剂项目的背景根植于市场对更高效、创新产品的渴望，同时也受到科技发展对行业格局的深刻改变的影响。这为锂电池配套试剂项目提供了广阔的发展空间和市场需求。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锂电池配套试剂项目现状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截至目前，锂电池配套试剂项目已完成市场调研和技术验证，取得了初步的成功。这为锂电池配套试剂项目在未来的发展奠定了坚实的基础，为更远大的目标打下了坚实的基石。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545"/>
      <w:r>
        <w:rPr>
          <w:rFonts w:ascii="仿宋" w:eastAsia="仿宋" w:hAnsi="仿宋" w:cs="仿宋" w:hint="eastAsia"/>
          <w:sz w:val="28"/>
          <w:lang w:eastAsia="zh-CN"/>
        </w:rPr>
        <w:t>(二)、锂电池配套试剂项目目标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keyword》锂电池配套试剂项目首要业务目标是在市场中占据有利地位，实现产品/服务的成功推广和销售。通过不断提升产品质量、创新性，锂电池配套试剂项目追求成为行业中的领导者，赢得更多客户的青睐。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在科技迅速发展的时代，锂电池配套试剂项目着眼于技术创新。通过持续的研发和技术升级，锂电池配套试剂项目旨在推出更具创新性的产品或服务，以满足市场对新鲜、先进解决方案的需求。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为了建立可持续的客户关系，锂电池配套试剂项目设定了客户满意度目标。通过提供卓越的产品质量和优质的客户服务，锂电池配套试剂项目追求赢得客户的信任和忠诚度，确保他们的满意度达到行业领先水平。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锂电池配套试剂项目注重社会责任和可持续发展。通过实施环保、社会责任锂电池配套试剂项目，锂电池配套试剂项目致力于在经济发展的同时保护环境，促进社会公平，实现可持续经营。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锂电池配套试剂项目的团队是实现目标的核心驱动力。因此，锂电池配套试剂项目设定了团队发展目标，包括提升团队成员的专业技能、培养领导力，以及搭建协同高效的团队工作氛围。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256"/>
      <w:r>
        <w:rPr>
          <w:rFonts w:ascii="仿宋" w:eastAsia="仿宋" w:hAnsi="仿宋" w:cs="仿宋" w:hint="eastAsia"/>
          <w:sz w:val="28"/>
          <w:lang w:eastAsia="zh-CN"/>
        </w:rPr>
        <w:t>(三)、锂电池配套试剂项目提出的理由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锂电池配套试剂项目提出的理由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源于对市场机遇的深刻洞察。当前市场中存在的需求缺口和行业发展趋势表明，有巨大的商业机会等待被开发。通过准确捕捉市场机遇，锂电池配套试剂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理念基于对技术创新的信仰。通过持续的研发和技术投入，锂电池配套试剂项目有望推出更具创新性的产品或服务。在科技飞速发展的当下，锂电池配套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是为了增强企业的行业竞争力。通过提升产品或服务的质量和独特性，锂电池配套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响应了消费者需求的变化。随着社会和科技的不断发展，消费者对产品和服务的需求也在发生变化。通过深入了解并及时回应消费者的新需求，锂电池配套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是企业战略发展规划的一部分。在面对日益激烈的市场竞争和不断变化的商业环境中，锂电池配套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不仅仅是基于商业考量，还注重社会责任。通过推出环保、社会责任等方面的锂电池配套试剂项目，锂电池配套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锂电池配套试剂项目的提出反映了对利益相关者期望的关注。包括客户、员工、投资者等利益相关者在企业发展中都有着各自的期望，锂电池配套试剂项目力求在满足这些期望的同时，取得更大的共赢。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220"/>
      <w:r>
        <w:rPr>
          <w:rFonts w:ascii="仿宋" w:eastAsia="仿宋" w:hAnsi="仿宋" w:cs="仿宋" w:hint="eastAsia"/>
          <w:sz w:val="28"/>
          <w:lang w:eastAsia="zh-CN"/>
        </w:rPr>
        <w:t>(四)、锂电池配套试剂项目意义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在实施锂电池配套试剂项目的过程中，我们不仅仅是在追逐商业成功，更是为企业和社会的多个层面创造了深远的意义。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首要意义在于提升企业的市场竞争力。通过持续的创新和对产品质量的高标准要求，锂电池配套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锂电池配套试剂项目的推进将促使行业技术水平的提升。通过引入先进技术和创新性解决方案，锂电池配套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锂电池配套试剂项目不仅创造了大量就业机会，提高了就业水平，还注重社会责任和环保。通过参与社会公益事业和推动环保锂电池配套试剂项目，锂电池配套试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综合而言，锂电池配套试剂项目意义重大，不仅推动了企业的发展，也为行业和社会的进步贡献了积极力量。这是一个全面而深刻的影响，将在未来产生可持续的正面效应。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632"/>
      <w:r>
        <w:rPr>
          <w:rFonts w:ascii="仿宋" w:eastAsia="仿宋" w:hAnsi="仿宋" w:cs="仿宋" w:hint="eastAsia"/>
          <w:sz w:val="28"/>
          <w:lang w:eastAsia="zh-CN"/>
        </w:rPr>
        <w:t>(五)、锂电池配套试剂项目背景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在当今迅猛发展的商业环境中，锂电池配套试剂项目的动因根植于对多方面因素的审慎考量。这个锂电池配套试剂项目的提出并非孤立的决策，而是对企业所处背景深入思考的产物。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锂电池配套试剂项目背后的首要原因。科技的迅速发展和全球市场的快速变化使得企业必须灵活应对。锂电池配套试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竞争的激烈程度也是锂电池配套试剂项目背景中不可忽视的一环。企业需要在激烈竞争中脱颖而出，为此，锂电池配套试剂项目致力于打破常规，提供独特的价值主张，以吸引客户并确保市场份额的增长。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技术的迅速发展为企业带来了机遇与挑战。作为锂电池配套试剂项目启动的背景之一，对新兴技术的应用将有助于提升企业的技术水平，使其在不断演进的商业环境中保持竞争优势。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此外，社会对企业责任的期望也在逐渐升高。锂电池配套试剂项目充分融入了社会责任的理念，通过可持续经营和社会公益锂电池配套试剂项目，企图为社会贡献一份力量，在商业成功的同时关注社会价值。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398"/>
      <w:r>
        <w:rPr>
          <w:rFonts w:ascii="仿宋" w:eastAsia="仿宋" w:hAnsi="仿宋" w:cs="仿宋" w:hint="eastAsia"/>
          <w:sz w:val="28"/>
          <w:lang w:eastAsia="zh-CN"/>
        </w:rPr>
        <w:t>二、锂电池配套试剂项目危机管理</w:t>
      </w:r>
      <w:bookmarkEnd w:id="8"/>
    </w:p>
    <w:p>
      <w:pPr>
        <w:pStyle w:val="Heading2"/>
        <w:rPr>
          <w:rFonts w:ascii="仿宋" w:eastAsia="仿宋" w:hAnsi="仿宋" w:cs="仿宋" w:hint="eastAsia"/>
          <w:lang w:eastAsia="zh-CN"/>
        </w:rPr>
      </w:pPr>
      <w:bookmarkStart w:id="9" w:name="_Toc1135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配套试剂项目危机管理中，危机预警与识别是确保锂电池配套试剂项目稳健运行的核心步骤。通过建立全面的监测机制，锂电池配套试剂项目团队旨在及时发现和理解潜在的风险和危机因素，以便采取及时的预防和应对措施，确保锂电池配套试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锂电池配套试剂项目团队全面分析了整个锂电池配套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锂电池配套试剂项目团队着重于明确定义锂电池配套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锂电池配套试剂项目进展的持续监控，团队能够及时发现潜在问题并作出迅速反应。锂电池配套试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在这一阶段，团队的专业素养和反应速度将发挥至关重要的作用，以确保潜在危机能够在初期得到有效的处理，最大程度地减轻负面影响。通过危机预警与识别，锂电池配套试剂项目得以更有序、可控地推进。</w:t>
      </w:r>
    </w:p>
    <w:p>
      <w:pPr>
        <w:pStyle w:val="Heading2"/>
        <w:ind w:firstLine="560" w:firstLineChars="200"/>
        <w:rPr>
          <w:rFonts w:ascii="仿宋" w:eastAsia="仿宋" w:hAnsi="仿宋" w:cs="仿宋" w:hint="eastAsia"/>
          <w:sz w:val="28"/>
          <w:lang w:eastAsia="zh-CN"/>
        </w:rPr>
      </w:pPr>
      <w:bookmarkStart w:id="10" w:name="_Toc1803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在危机发生时，锂电池配套试剂项目团队立即行动，成立了应急小组。该小组的任务是迅速制定并实施紧急应对措施，以最小化潜在损失。以下是采取的主要措施：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暂停锂电池配套试剂项目进度：为遏制危机蔓延，锂电池配套试剂项目暂时停止进行，以便全面评估当前状况。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资源重新分配：重新评估锂电池配套试剂项目资源的分配，确保最大限度地减小损失。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实时沟通：与关键利益相关者建立实时沟通机制，向他们传递锂电池配套试剂项目危机的实际状况，保障锂电池配套试剂项目核心利益。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在紧急应对的同时，锂电池配套试剂项目团队强调了团队协作和有效沟通的重要性。以下是团队协作的关键举措：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信息共享机制：建立了信息共享平台，确保团队成员能够及时获取锂电池配套试剂项目危机的实时信息。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领导者沟通：锂电池配套试剂项目领导者通过定期会议和即时沟通工具，指导团队应对危机，保持团队稳定运行。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随着危机得到初步控制，锂电池配套试剂项目团队转向制定恢复计划，以确保锂电池配套试剂项目能够从中迅速恢复。主要恢复计划包括：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修复受损的进度计划：重新评估锂电池配套试剂项目进度，制定修复计划，确保锂电池配套试剂项目尽快回归正常进程。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重新调整资源分配：优化资源分配，确保锂电池配套试剂项目在有限资源下高效运转。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风险管理机制加强：对锂电池配套试剂项目风险进行全面评估，制定更强化的风险管理策略，以预防未来可能的危机。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4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4412"/>
      <w:r>
        <w:rPr>
          <w:rFonts w:ascii="仿宋" w:eastAsia="仿宋" w:hAnsi="仿宋" w:cs="仿宋" w:hint="eastAsia"/>
          <w:lang w:eastAsia="zh-CN"/>
        </w:rPr>
        <w:t>(一)、锂电池配套试剂行业分析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行业一直以来都是市场的关注焦点。行业内的发展趋势、竞争态势以及潜在机会都对锂电池配套试剂项目的推进产生深远的影响。通过深入研究行业的整体概貌，我们将更好地理解行业的核心特征，为锂电池配套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配套试剂行业，技术一直是推动创新和发展的关键因素。我们将对当前技术趋势进行详尽分析，包括但不限于人工智能、大数据应用、先进制造技术等。这有助于锂电池配套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锂电池配套试剂项目成功的基础。我们将对主要竞争对手进行深入研究，包括其市场份额、产品特点、市场定位等。通过全面了解竞争对手的优势和劣势，锂电池配套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886"/>
      <w:r>
        <w:rPr>
          <w:rFonts w:ascii="仿宋" w:eastAsia="仿宋" w:hAnsi="仿宋" w:cs="仿宋" w:hint="eastAsia"/>
          <w:sz w:val="28"/>
          <w:lang w:eastAsia="zh-CN"/>
        </w:rPr>
        <w:t>(二)、锂电池配套试剂市场分析预测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电池配套试剂市场未来的增长趋势。这包括市场的整体规模、各细分领域的发展趋势等。锂电池配套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电池配套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锂电池配套试剂项目实施过程中需要充分考虑的因素。我们将对市场风险进行全面评估，包括但不限于政策法规风险、市场竞争风险、技术变革风险等。通过对潜在风险的深入分析，锂电池配套试剂项目可以制定相应的风险缓解策略，降低不确定性对锂电池配套试剂项目的影响。</w:t>
      </w:r>
    </w:p>
    <w:p>
      <w:pPr>
        <w:pStyle w:val="Heading1"/>
        <w:ind w:firstLine="560" w:firstLineChars="200"/>
        <w:rPr>
          <w:rFonts w:ascii="仿宋" w:eastAsia="仿宋" w:hAnsi="仿宋" w:cs="仿宋" w:hint="eastAsia"/>
          <w:sz w:val="28"/>
          <w:lang w:eastAsia="zh-CN"/>
        </w:rPr>
      </w:pPr>
      <w:bookmarkStart w:id="14" w:name="_Toc8839"/>
      <w:r>
        <w:rPr>
          <w:rFonts w:ascii="仿宋" w:eastAsia="仿宋" w:hAnsi="仿宋" w:cs="仿宋" w:hint="eastAsia"/>
          <w:sz w:val="28"/>
          <w:lang w:eastAsia="zh-CN"/>
        </w:rPr>
        <w:t>四、锂电池配套试剂项目建设单位说明</w:t>
      </w:r>
      <w:bookmarkEnd w:id="14"/>
    </w:p>
    <w:p>
      <w:pPr>
        <w:pStyle w:val="Heading2"/>
        <w:rPr>
          <w:rFonts w:ascii="仿宋" w:eastAsia="仿宋" w:hAnsi="仿宋" w:cs="仿宋" w:hint="eastAsia"/>
          <w:lang w:eastAsia="zh-CN"/>
        </w:rPr>
      </w:pPr>
      <w:bookmarkStart w:id="15" w:name="_Toc19094"/>
      <w:r>
        <w:rPr>
          <w:rFonts w:ascii="仿宋" w:eastAsia="仿宋" w:hAnsi="仿宋" w:cs="仿宋" w:hint="eastAsia"/>
          <w:lang w:eastAsia="zh-CN"/>
        </w:rPr>
        <w:t>(一)、锂电池配套试剂项目承办单位基本情况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20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电池配套试剂项目承办单位的XXXX，我们着眼于实现可持续的经济效益。通过技术创新和解决方案的提供，公司预计在锂电池配套试剂项目执行期间将获得可观的收入增长。这一收入来源主要包括锂电池配套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同时，我们注重成本控制和效率提升，以确保锂电池配套试剂项目的可持续盈利。透过精细的管理和资源优化，公司期望实现锂电池配套试剂项目利润最大化。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电池配套试剂项目实施进行全面的投资评估，包括锂电池配套试剂项目启动阶段的资金投入和后续运营成本。通过对锂电池配套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锂电池配套试剂项目实施过程中具备足够的资金流动性，公司将进行详尽的现金流分析。这包括资金需求的合理预测、锂电池配套试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58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620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锂电池配套试剂项目的主要产品是XXXX，预计年产值为XXX万元。这一产品在市场中占据着重要的地位，其广泛的应用范围使得该锂电池配套试剂项目的市场前景非常广阔。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电池配套试剂项目的xxx产品作为重要的原材料之一，将在多个领域发挥关键作用。其在建筑、交通、能源等方面的广泛应用将为整个产业链提供强大的支持，形成产业协同效应。锂电池配套试剂项目的年产值XXX万XXX万XXX万万元不仅反映了其在市场上的巨大潜力，更预示着它对国民经济的积极贡献。这种关联度高、涉及面广的产业关系，使得该锂电池配套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18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https://d.book118.com/447062004145006026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3E3D7C"/>
    <w:rsid w:val="513E3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6200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2024-01-08T15:04:00Z</dcterms:created>
  <dcterms:modified xsi:type="dcterms:W3CDTF">2024-01-08T15:04:52Z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5F97BBC3984146D88C7ED49A7BB0DE6F_11</vt:lpwstr>
  </property>
  <property fmtid="{D5CDD505-2E9C-101B-9397-08002B2CF9AE}" pid="3" name="KSOProductBuildVer">
    <vt:lpwstr>2052-12.1.0.16120</vt:lpwstr>
  </property>
</Properties>
</file>