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植入性支架项目规划设计方案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93" w:history="1">
        <w:r>
          <w:rPr>
            <w:rFonts w:ascii="仿宋" w:eastAsia="仿宋" w:hAnsi="仿宋" w:cs="仿宋" w:hint="eastAsia"/>
            <w:lang w:eastAsia="zh-CN"/>
          </w:rPr>
          <w:t>前言</w:t>
        </w:r>
        <w:r>
          <w:tab/>
        </w:r>
        <w:r>
          <w:fldChar w:fldCharType="begin"/>
        </w:r>
        <w:r>
          <w:instrText xml:space="preserve"> PAGEREF _Toc25093 \h </w:instrText>
        </w:r>
        <w:r>
          <w:fldChar w:fldCharType="separate"/>
        </w:r>
        <w:r>
          <w:t>3</w:t>
        </w:r>
        <w:r>
          <w:fldChar w:fldCharType="end"/>
        </w:r>
      </w:hyperlink>
    </w:p>
    <w:p>
      <w:pPr>
        <w:pStyle w:val="TOC1"/>
        <w:tabs>
          <w:tab w:val="right" w:leader="dot" w:pos="8306"/>
        </w:tabs>
      </w:pPr>
      <w:hyperlink w:anchor="_Toc32670" w:history="1">
        <w:r>
          <w:rPr>
            <w:rFonts w:ascii="仿宋" w:eastAsia="仿宋" w:hAnsi="仿宋" w:cs="仿宋" w:hint="eastAsia"/>
            <w:lang w:eastAsia="zh-CN"/>
          </w:rPr>
          <w:t>一、植入性支架项目绩效评估</w:t>
        </w:r>
        <w:r>
          <w:tab/>
        </w:r>
        <w:r>
          <w:fldChar w:fldCharType="begin"/>
        </w:r>
        <w:r>
          <w:instrText xml:space="preserve"> PAGEREF _Toc32670 \h </w:instrText>
        </w:r>
        <w:r>
          <w:fldChar w:fldCharType="separate"/>
        </w:r>
        <w:r>
          <w:t>3</w:t>
        </w:r>
        <w:r>
          <w:fldChar w:fldCharType="end"/>
        </w:r>
      </w:hyperlink>
    </w:p>
    <w:p>
      <w:pPr>
        <w:pStyle w:val="TOC2"/>
        <w:tabs>
          <w:tab w:val="right" w:leader="dot" w:pos="8306"/>
        </w:tabs>
      </w:pPr>
      <w:hyperlink w:anchor="_Toc23635" w:history="1">
        <w:r>
          <w:rPr>
            <w:rFonts w:ascii="仿宋" w:eastAsia="仿宋" w:hAnsi="仿宋" w:cs="仿宋" w:hint="eastAsia"/>
            <w:lang w:eastAsia="zh-CN"/>
          </w:rPr>
          <w:t>(一)、绩效评估指标</w:t>
        </w:r>
        <w:r>
          <w:tab/>
        </w:r>
        <w:r>
          <w:fldChar w:fldCharType="begin"/>
        </w:r>
        <w:r>
          <w:instrText xml:space="preserve"> PAGEREF _Toc23635 \h </w:instrText>
        </w:r>
        <w:r>
          <w:fldChar w:fldCharType="separate"/>
        </w:r>
        <w:r>
          <w:t>3</w:t>
        </w:r>
        <w:r>
          <w:fldChar w:fldCharType="end"/>
        </w:r>
      </w:hyperlink>
    </w:p>
    <w:p>
      <w:pPr>
        <w:pStyle w:val="TOC2"/>
        <w:tabs>
          <w:tab w:val="right" w:leader="dot" w:pos="8306"/>
        </w:tabs>
      </w:pPr>
      <w:hyperlink w:anchor="_Toc6953" w:history="1">
        <w:r>
          <w:rPr>
            <w:rFonts w:ascii="仿宋" w:eastAsia="仿宋" w:hAnsi="仿宋" w:cs="仿宋" w:hint="eastAsia"/>
            <w:lang w:eastAsia="zh-CN"/>
          </w:rPr>
          <w:t>(二)、绩效评估方法</w:t>
        </w:r>
        <w:r>
          <w:tab/>
        </w:r>
        <w:r>
          <w:fldChar w:fldCharType="begin"/>
        </w:r>
        <w:r>
          <w:instrText xml:space="preserve"> PAGEREF _Toc6953 \h </w:instrText>
        </w:r>
        <w:r>
          <w:fldChar w:fldCharType="separate"/>
        </w:r>
        <w:r>
          <w:t>4</w:t>
        </w:r>
        <w:r>
          <w:fldChar w:fldCharType="end"/>
        </w:r>
      </w:hyperlink>
    </w:p>
    <w:p>
      <w:pPr>
        <w:pStyle w:val="TOC2"/>
        <w:tabs>
          <w:tab w:val="right" w:leader="dot" w:pos="8306"/>
        </w:tabs>
      </w:pPr>
      <w:hyperlink w:anchor="_Toc16248" w:history="1">
        <w:r>
          <w:rPr>
            <w:rFonts w:ascii="仿宋" w:eastAsia="仿宋" w:hAnsi="仿宋" w:cs="仿宋" w:hint="eastAsia"/>
            <w:lang w:eastAsia="zh-CN"/>
          </w:rPr>
          <w:t>(三)、绩效评估周期</w:t>
        </w:r>
        <w:r>
          <w:tab/>
        </w:r>
        <w:r>
          <w:fldChar w:fldCharType="begin"/>
        </w:r>
        <w:r>
          <w:instrText xml:space="preserve"> PAGEREF _Toc16248 \h </w:instrText>
        </w:r>
        <w:r>
          <w:fldChar w:fldCharType="separate"/>
        </w:r>
        <w:r>
          <w:t>5</w:t>
        </w:r>
        <w:r>
          <w:fldChar w:fldCharType="end"/>
        </w:r>
      </w:hyperlink>
    </w:p>
    <w:p>
      <w:pPr>
        <w:pStyle w:val="TOC1"/>
        <w:tabs>
          <w:tab w:val="right" w:leader="dot" w:pos="8306"/>
        </w:tabs>
      </w:pPr>
      <w:hyperlink w:anchor="_Toc20737" w:history="1">
        <w:r>
          <w:rPr>
            <w:rFonts w:ascii="仿宋" w:eastAsia="仿宋" w:hAnsi="仿宋" w:cs="仿宋" w:hint="eastAsia"/>
            <w:lang w:eastAsia="zh-CN"/>
          </w:rPr>
          <w:t>二、植入性支架项目危机管理</w:t>
        </w:r>
        <w:r>
          <w:tab/>
        </w:r>
        <w:r>
          <w:fldChar w:fldCharType="begin"/>
        </w:r>
        <w:r>
          <w:instrText xml:space="preserve"> PAGEREF _Toc20737 \h </w:instrText>
        </w:r>
        <w:r>
          <w:fldChar w:fldCharType="separate"/>
        </w:r>
        <w:r>
          <w:t>6</w:t>
        </w:r>
        <w:r>
          <w:fldChar w:fldCharType="end"/>
        </w:r>
      </w:hyperlink>
    </w:p>
    <w:p>
      <w:pPr>
        <w:pStyle w:val="TOC2"/>
        <w:tabs>
          <w:tab w:val="right" w:leader="dot" w:pos="8306"/>
        </w:tabs>
      </w:pPr>
      <w:hyperlink w:anchor="_Toc32312" w:history="1">
        <w:r>
          <w:rPr>
            <w:rFonts w:ascii="仿宋" w:eastAsia="仿宋" w:hAnsi="仿宋" w:cs="仿宋" w:hint="eastAsia"/>
            <w:lang w:eastAsia="zh-CN"/>
          </w:rPr>
          <w:t>(一)、危机预警与识别</w:t>
        </w:r>
        <w:r>
          <w:tab/>
        </w:r>
        <w:r>
          <w:fldChar w:fldCharType="begin"/>
        </w:r>
        <w:r>
          <w:instrText xml:space="preserve"> PAGEREF _Toc32312 \h </w:instrText>
        </w:r>
        <w:r>
          <w:fldChar w:fldCharType="separate"/>
        </w:r>
        <w:r>
          <w:t>6</w:t>
        </w:r>
        <w:r>
          <w:fldChar w:fldCharType="end"/>
        </w:r>
      </w:hyperlink>
    </w:p>
    <w:p>
      <w:pPr>
        <w:pStyle w:val="TOC2"/>
        <w:tabs>
          <w:tab w:val="right" w:leader="dot" w:pos="8306"/>
        </w:tabs>
      </w:pPr>
      <w:hyperlink w:anchor="_Toc31124" w:history="1">
        <w:r>
          <w:rPr>
            <w:rFonts w:ascii="仿宋" w:eastAsia="仿宋" w:hAnsi="仿宋" w:cs="仿宋" w:hint="eastAsia"/>
            <w:lang w:eastAsia="zh-CN"/>
          </w:rPr>
          <w:t>(二)、危机应对与恢复</w:t>
        </w:r>
        <w:r>
          <w:tab/>
        </w:r>
        <w:r>
          <w:fldChar w:fldCharType="begin"/>
        </w:r>
        <w:r>
          <w:instrText xml:space="preserve"> PAGEREF _Toc31124 \h </w:instrText>
        </w:r>
        <w:r>
          <w:fldChar w:fldCharType="separate"/>
        </w:r>
        <w:r>
          <w:t>7</w:t>
        </w:r>
        <w:r>
          <w:fldChar w:fldCharType="end"/>
        </w:r>
      </w:hyperlink>
    </w:p>
    <w:p>
      <w:pPr>
        <w:pStyle w:val="TOC1"/>
        <w:tabs>
          <w:tab w:val="right" w:leader="dot" w:pos="8306"/>
        </w:tabs>
      </w:pPr>
      <w:hyperlink w:anchor="_Toc17705" w:history="1">
        <w:r>
          <w:rPr>
            <w:rFonts w:ascii="仿宋" w:eastAsia="仿宋" w:hAnsi="仿宋" w:cs="仿宋" w:hint="eastAsia"/>
            <w:lang w:eastAsia="zh-CN"/>
          </w:rPr>
          <w:t>三、植入性支架项目建设单位说明</w:t>
        </w:r>
        <w:r>
          <w:tab/>
        </w:r>
        <w:r>
          <w:fldChar w:fldCharType="begin"/>
        </w:r>
        <w:r>
          <w:instrText xml:space="preserve"> PAGEREF _Toc17705 \h </w:instrText>
        </w:r>
        <w:r>
          <w:fldChar w:fldCharType="separate"/>
        </w:r>
        <w:r>
          <w:t>9</w:t>
        </w:r>
        <w:r>
          <w:fldChar w:fldCharType="end"/>
        </w:r>
      </w:hyperlink>
    </w:p>
    <w:p>
      <w:pPr>
        <w:pStyle w:val="TOC2"/>
        <w:tabs>
          <w:tab w:val="right" w:leader="dot" w:pos="8306"/>
        </w:tabs>
      </w:pPr>
      <w:hyperlink w:anchor="_Toc5468" w:history="1">
        <w:r>
          <w:rPr>
            <w:rFonts w:ascii="仿宋" w:eastAsia="仿宋" w:hAnsi="仿宋" w:cs="仿宋" w:hint="eastAsia"/>
            <w:lang w:eastAsia="zh-CN"/>
          </w:rPr>
          <w:t>(一)、植入性支架项目承办单位基本情况</w:t>
        </w:r>
        <w:r>
          <w:tab/>
        </w:r>
        <w:r>
          <w:fldChar w:fldCharType="begin"/>
        </w:r>
        <w:r>
          <w:instrText xml:space="preserve"> PAGEREF _Toc5468 \h </w:instrText>
        </w:r>
        <w:r>
          <w:fldChar w:fldCharType="separate"/>
        </w:r>
        <w:r>
          <w:t>9</w:t>
        </w:r>
        <w:r>
          <w:fldChar w:fldCharType="end"/>
        </w:r>
      </w:hyperlink>
    </w:p>
    <w:p>
      <w:pPr>
        <w:pStyle w:val="TOC2"/>
        <w:tabs>
          <w:tab w:val="right" w:leader="dot" w:pos="8306"/>
        </w:tabs>
      </w:pPr>
      <w:hyperlink w:anchor="_Toc2078" w:history="1">
        <w:r>
          <w:rPr>
            <w:rFonts w:ascii="仿宋" w:eastAsia="仿宋" w:hAnsi="仿宋" w:cs="仿宋" w:hint="eastAsia"/>
            <w:lang w:eastAsia="zh-CN"/>
          </w:rPr>
          <w:t>(二)、公司经济效益分析</w:t>
        </w:r>
        <w:r>
          <w:tab/>
        </w:r>
        <w:r>
          <w:fldChar w:fldCharType="begin"/>
        </w:r>
        <w:r>
          <w:instrText xml:space="preserve"> PAGEREF _Toc2078 \h </w:instrText>
        </w:r>
        <w:r>
          <w:fldChar w:fldCharType="separate"/>
        </w:r>
        <w:r>
          <w:t>9</w:t>
        </w:r>
        <w:r>
          <w:fldChar w:fldCharType="end"/>
        </w:r>
      </w:hyperlink>
    </w:p>
    <w:p>
      <w:pPr>
        <w:pStyle w:val="TOC1"/>
        <w:tabs>
          <w:tab w:val="right" w:leader="dot" w:pos="8306"/>
        </w:tabs>
      </w:pPr>
      <w:hyperlink w:anchor="_Toc20789" w:history="1">
        <w:r>
          <w:rPr>
            <w:rFonts w:ascii="仿宋" w:eastAsia="仿宋" w:hAnsi="仿宋" w:cs="仿宋" w:hint="eastAsia"/>
            <w:lang w:eastAsia="zh-CN"/>
          </w:rPr>
          <w:t>四、植入性支架项目文档管理</w:t>
        </w:r>
        <w:r>
          <w:tab/>
        </w:r>
        <w:r>
          <w:fldChar w:fldCharType="begin"/>
        </w:r>
        <w:r>
          <w:instrText xml:space="preserve"> PAGEREF _Toc20789 \h </w:instrText>
        </w:r>
        <w:r>
          <w:fldChar w:fldCharType="separate"/>
        </w:r>
        <w:r>
          <w:t>10</w:t>
        </w:r>
        <w:r>
          <w:fldChar w:fldCharType="end"/>
        </w:r>
      </w:hyperlink>
    </w:p>
    <w:p>
      <w:pPr>
        <w:pStyle w:val="TOC2"/>
        <w:tabs>
          <w:tab w:val="right" w:leader="dot" w:pos="8306"/>
        </w:tabs>
      </w:pPr>
      <w:hyperlink w:anchor="_Toc28556" w:history="1">
        <w:r>
          <w:rPr>
            <w:rFonts w:ascii="仿宋" w:eastAsia="仿宋" w:hAnsi="仿宋" w:cs="仿宋" w:hint="eastAsia"/>
            <w:lang w:eastAsia="zh-CN"/>
          </w:rPr>
          <w:t>(一)、文档编制与审查</w:t>
        </w:r>
        <w:r>
          <w:tab/>
        </w:r>
        <w:r>
          <w:fldChar w:fldCharType="begin"/>
        </w:r>
        <w:r>
          <w:instrText xml:space="preserve"> PAGEREF _Toc28556 \h </w:instrText>
        </w:r>
        <w:r>
          <w:fldChar w:fldCharType="separate"/>
        </w:r>
        <w:r>
          <w:t>10</w:t>
        </w:r>
        <w:r>
          <w:fldChar w:fldCharType="end"/>
        </w:r>
      </w:hyperlink>
    </w:p>
    <w:p>
      <w:pPr>
        <w:pStyle w:val="TOC2"/>
        <w:tabs>
          <w:tab w:val="right" w:leader="dot" w:pos="8306"/>
        </w:tabs>
      </w:pPr>
      <w:hyperlink w:anchor="_Toc20129" w:history="1">
        <w:r>
          <w:rPr>
            <w:rFonts w:ascii="仿宋" w:eastAsia="仿宋" w:hAnsi="仿宋" w:cs="仿宋" w:hint="eastAsia"/>
            <w:lang w:eastAsia="zh-CN"/>
          </w:rPr>
          <w:t>(二)、文档发布与分发</w:t>
        </w:r>
        <w:r>
          <w:tab/>
        </w:r>
        <w:r>
          <w:fldChar w:fldCharType="begin"/>
        </w:r>
        <w:r>
          <w:instrText xml:space="preserve"> PAGEREF _Toc20129 \h </w:instrText>
        </w:r>
        <w:r>
          <w:fldChar w:fldCharType="separate"/>
        </w:r>
        <w:r>
          <w:t>12</w:t>
        </w:r>
        <w:r>
          <w:fldChar w:fldCharType="end"/>
        </w:r>
      </w:hyperlink>
    </w:p>
    <w:p>
      <w:pPr>
        <w:pStyle w:val="TOC2"/>
        <w:tabs>
          <w:tab w:val="right" w:leader="dot" w:pos="8306"/>
        </w:tabs>
      </w:pPr>
      <w:hyperlink w:anchor="_Toc20039" w:history="1">
        <w:r>
          <w:rPr>
            <w:rFonts w:ascii="仿宋" w:eastAsia="仿宋" w:hAnsi="仿宋" w:cs="仿宋" w:hint="eastAsia"/>
            <w:lang w:eastAsia="zh-CN"/>
          </w:rPr>
          <w:t>(三)、文档存档与归档</w:t>
        </w:r>
        <w:r>
          <w:tab/>
        </w:r>
        <w:r>
          <w:fldChar w:fldCharType="begin"/>
        </w:r>
        <w:r>
          <w:instrText xml:space="preserve"> PAGEREF _Toc20039 \h </w:instrText>
        </w:r>
        <w:r>
          <w:fldChar w:fldCharType="separate"/>
        </w:r>
        <w:r>
          <w:t>12</w:t>
        </w:r>
        <w:r>
          <w:fldChar w:fldCharType="end"/>
        </w:r>
      </w:hyperlink>
    </w:p>
    <w:p>
      <w:pPr>
        <w:pStyle w:val="TOC1"/>
        <w:tabs>
          <w:tab w:val="right" w:leader="dot" w:pos="8306"/>
        </w:tabs>
      </w:pPr>
      <w:hyperlink w:anchor="_Toc22294" w:history="1">
        <w:r>
          <w:rPr>
            <w:rFonts w:ascii="仿宋" w:eastAsia="仿宋" w:hAnsi="仿宋" w:cs="仿宋" w:hint="eastAsia"/>
            <w:lang w:eastAsia="zh-CN"/>
          </w:rPr>
          <w:t>五、产品规划分析</w:t>
        </w:r>
        <w:r>
          <w:tab/>
        </w:r>
        <w:r>
          <w:fldChar w:fldCharType="begin"/>
        </w:r>
        <w:r>
          <w:instrText xml:space="preserve"> PAGEREF _Toc22294 \h </w:instrText>
        </w:r>
        <w:r>
          <w:fldChar w:fldCharType="separate"/>
        </w:r>
        <w:r>
          <w:t>14</w:t>
        </w:r>
        <w:r>
          <w:fldChar w:fldCharType="end"/>
        </w:r>
      </w:hyperlink>
    </w:p>
    <w:p>
      <w:pPr>
        <w:pStyle w:val="TOC2"/>
        <w:tabs>
          <w:tab w:val="right" w:leader="dot" w:pos="8306"/>
        </w:tabs>
      </w:pPr>
      <w:hyperlink w:anchor="_Toc18966" w:history="1">
        <w:r>
          <w:rPr>
            <w:rFonts w:ascii="仿宋" w:eastAsia="仿宋" w:hAnsi="仿宋" w:cs="仿宋" w:hint="eastAsia"/>
            <w:lang w:eastAsia="zh-CN"/>
          </w:rPr>
          <w:t>(一)、产品规划</w:t>
        </w:r>
        <w:r>
          <w:tab/>
        </w:r>
        <w:r>
          <w:fldChar w:fldCharType="begin"/>
        </w:r>
        <w:r>
          <w:instrText xml:space="preserve"> PAGEREF _Toc18966 \h </w:instrText>
        </w:r>
        <w:r>
          <w:fldChar w:fldCharType="separate"/>
        </w:r>
        <w:r>
          <w:t>14</w:t>
        </w:r>
        <w:r>
          <w:fldChar w:fldCharType="end"/>
        </w:r>
      </w:hyperlink>
    </w:p>
    <w:p>
      <w:pPr>
        <w:pStyle w:val="TOC2"/>
        <w:tabs>
          <w:tab w:val="right" w:leader="dot" w:pos="8306"/>
        </w:tabs>
      </w:pPr>
      <w:hyperlink w:anchor="_Toc6850" w:history="1">
        <w:r>
          <w:rPr>
            <w:rFonts w:ascii="仿宋" w:eastAsia="仿宋" w:hAnsi="仿宋" w:cs="仿宋" w:hint="eastAsia"/>
            <w:lang w:eastAsia="zh-CN"/>
          </w:rPr>
          <w:t>(二)、建设规模</w:t>
        </w:r>
        <w:r>
          <w:tab/>
        </w:r>
        <w:r>
          <w:fldChar w:fldCharType="begin"/>
        </w:r>
        <w:r>
          <w:instrText xml:space="preserve"> PAGEREF _Toc6850 \h </w:instrText>
        </w:r>
        <w:r>
          <w:fldChar w:fldCharType="separate"/>
        </w:r>
        <w:r>
          <w:t>14</w:t>
        </w:r>
        <w:r>
          <w:fldChar w:fldCharType="end"/>
        </w:r>
      </w:hyperlink>
    </w:p>
    <w:p>
      <w:pPr>
        <w:pStyle w:val="TOC1"/>
        <w:tabs>
          <w:tab w:val="right" w:leader="dot" w:pos="8306"/>
        </w:tabs>
      </w:pPr>
      <w:hyperlink w:anchor="_Toc30182" w:history="1">
        <w:r>
          <w:rPr>
            <w:rFonts w:ascii="仿宋" w:eastAsia="仿宋" w:hAnsi="仿宋" w:cs="仿宋" w:hint="eastAsia"/>
            <w:lang w:eastAsia="zh-CN"/>
          </w:rPr>
          <w:t>六、市场分析、调研</w:t>
        </w:r>
        <w:r>
          <w:tab/>
        </w:r>
        <w:r>
          <w:fldChar w:fldCharType="begin"/>
        </w:r>
        <w:r>
          <w:instrText xml:space="preserve"> PAGEREF _Toc30182 \h </w:instrText>
        </w:r>
        <w:r>
          <w:fldChar w:fldCharType="separate"/>
        </w:r>
        <w:r>
          <w:t>16</w:t>
        </w:r>
        <w:r>
          <w:fldChar w:fldCharType="end"/>
        </w:r>
      </w:hyperlink>
    </w:p>
    <w:p>
      <w:pPr>
        <w:pStyle w:val="TOC2"/>
        <w:tabs>
          <w:tab w:val="right" w:leader="dot" w:pos="8306"/>
        </w:tabs>
      </w:pPr>
      <w:hyperlink w:anchor="_Toc24174" w:history="1">
        <w:r>
          <w:rPr>
            <w:rFonts w:ascii="仿宋" w:eastAsia="仿宋" w:hAnsi="仿宋" w:cs="仿宋" w:hint="eastAsia"/>
            <w:lang w:eastAsia="zh-CN"/>
          </w:rPr>
          <w:t>(一)、植入性支架行业分析</w:t>
        </w:r>
        <w:r>
          <w:tab/>
        </w:r>
        <w:r>
          <w:fldChar w:fldCharType="begin"/>
        </w:r>
        <w:r>
          <w:instrText xml:space="preserve"> PAGEREF _Toc24174 \h </w:instrText>
        </w:r>
        <w:r>
          <w:fldChar w:fldCharType="separate"/>
        </w:r>
        <w:r>
          <w:t>16</w:t>
        </w:r>
        <w:r>
          <w:fldChar w:fldCharType="end"/>
        </w:r>
      </w:hyperlink>
    </w:p>
    <w:p>
      <w:pPr>
        <w:pStyle w:val="TOC2"/>
        <w:tabs>
          <w:tab w:val="right" w:leader="dot" w:pos="8306"/>
        </w:tabs>
      </w:pPr>
      <w:hyperlink w:anchor="_Toc21164" w:history="1">
        <w:r>
          <w:rPr>
            <w:rFonts w:ascii="仿宋" w:eastAsia="仿宋" w:hAnsi="仿宋" w:cs="仿宋" w:hint="eastAsia"/>
            <w:lang w:eastAsia="zh-CN"/>
          </w:rPr>
          <w:t>(二)、植入性支架市场分析预测</w:t>
        </w:r>
        <w:r>
          <w:tab/>
        </w:r>
        <w:r>
          <w:fldChar w:fldCharType="begin"/>
        </w:r>
        <w:r>
          <w:instrText xml:space="preserve"> PAGEREF _Toc21164 \h </w:instrText>
        </w:r>
        <w:r>
          <w:fldChar w:fldCharType="separate"/>
        </w:r>
        <w:r>
          <w:t>16</w:t>
        </w:r>
        <w:r>
          <w:fldChar w:fldCharType="end"/>
        </w:r>
      </w:hyperlink>
    </w:p>
    <w:p>
      <w:pPr>
        <w:pStyle w:val="TOC1"/>
        <w:tabs>
          <w:tab w:val="right" w:leader="dot" w:pos="8306"/>
        </w:tabs>
      </w:pPr>
      <w:hyperlink w:anchor="_Toc22879" w:history="1">
        <w:r>
          <w:rPr>
            <w:rFonts w:ascii="仿宋" w:eastAsia="仿宋" w:hAnsi="仿宋" w:cs="仿宋" w:hint="eastAsia"/>
            <w:lang w:eastAsia="zh-CN"/>
          </w:rPr>
          <w:t>七、植入性支架项目技术管理</w:t>
        </w:r>
        <w:r>
          <w:tab/>
        </w:r>
        <w:r>
          <w:fldChar w:fldCharType="begin"/>
        </w:r>
        <w:r>
          <w:instrText xml:space="preserve"> PAGEREF _Toc22879 \h </w:instrText>
        </w:r>
        <w:r>
          <w:fldChar w:fldCharType="separate"/>
        </w:r>
        <w:r>
          <w:t>17</w:t>
        </w:r>
        <w:r>
          <w:fldChar w:fldCharType="end"/>
        </w:r>
      </w:hyperlink>
    </w:p>
    <w:p>
      <w:pPr>
        <w:pStyle w:val="TOC2"/>
        <w:tabs>
          <w:tab w:val="right" w:leader="dot" w:pos="8306"/>
        </w:tabs>
      </w:pPr>
      <w:hyperlink w:anchor="_Toc5169" w:history="1">
        <w:r>
          <w:rPr>
            <w:rFonts w:ascii="仿宋" w:eastAsia="仿宋" w:hAnsi="仿宋" w:cs="仿宋" w:hint="eastAsia"/>
            <w:lang w:eastAsia="zh-CN"/>
          </w:rPr>
          <w:t>(一)、技术方案选用方向</w:t>
        </w:r>
        <w:r>
          <w:tab/>
        </w:r>
        <w:r>
          <w:fldChar w:fldCharType="begin"/>
        </w:r>
        <w:r>
          <w:instrText xml:space="preserve"> PAGEREF _Toc5169 \h </w:instrText>
        </w:r>
        <w:r>
          <w:fldChar w:fldCharType="separate"/>
        </w:r>
        <w:r>
          <w:t>17</w:t>
        </w:r>
        <w:r>
          <w:fldChar w:fldCharType="end"/>
        </w:r>
      </w:hyperlink>
    </w:p>
    <w:p>
      <w:pPr>
        <w:pStyle w:val="TOC2"/>
        <w:tabs>
          <w:tab w:val="right" w:leader="dot" w:pos="8306"/>
        </w:tabs>
      </w:pPr>
      <w:hyperlink w:anchor="_Toc19307" w:history="1">
        <w:r>
          <w:rPr>
            <w:rFonts w:ascii="仿宋" w:eastAsia="仿宋" w:hAnsi="仿宋" w:cs="仿宋" w:hint="eastAsia"/>
            <w:lang w:eastAsia="zh-CN"/>
          </w:rPr>
          <w:t>(二)、工艺技术方案选用原则</w:t>
        </w:r>
        <w:r>
          <w:tab/>
        </w:r>
        <w:r>
          <w:fldChar w:fldCharType="begin"/>
        </w:r>
        <w:r>
          <w:instrText xml:space="preserve"> PAGEREF _Toc19307 \h </w:instrText>
        </w:r>
        <w:r>
          <w:fldChar w:fldCharType="separate"/>
        </w:r>
        <w:r>
          <w:t>19</w:t>
        </w:r>
        <w:r>
          <w:fldChar w:fldCharType="end"/>
        </w:r>
      </w:hyperlink>
    </w:p>
    <w:p>
      <w:pPr>
        <w:pStyle w:val="TOC2"/>
        <w:tabs>
          <w:tab w:val="right" w:leader="dot" w:pos="8306"/>
        </w:tabs>
      </w:pPr>
      <w:hyperlink w:anchor="_Toc12636" w:history="1">
        <w:r>
          <w:rPr>
            <w:rFonts w:ascii="仿宋" w:eastAsia="仿宋" w:hAnsi="仿宋" w:cs="仿宋" w:hint="eastAsia"/>
            <w:lang w:eastAsia="zh-CN"/>
          </w:rPr>
          <w:t>(三)、工艺技术方案要求</w:t>
        </w:r>
        <w:r>
          <w:tab/>
        </w:r>
        <w:r>
          <w:fldChar w:fldCharType="begin"/>
        </w:r>
        <w:r>
          <w:instrText xml:space="preserve"> PAGEREF _Toc12636 \h </w:instrText>
        </w:r>
        <w:r>
          <w:fldChar w:fldCharType="separate"/>
        </w:r>
        <w:r>
          <w:t>21</w:t>
        </w:r>
        <w:r>
          <w:fldChar w:fldCharType="end"/>
        </w:r>
      </w:hyperlink>
    </w:p>
    <w:p>
      <w:pPr>
        <w:pStyle w:val="TOC1"/>
        <w:tabs>
          <w:tab w:val="right" w:leader="dot" w:pos="8306"/>
        </w:tabs>
      </w:pPr>
      <w:hyperlink w:anchor="_Toc21665" w:history="1">
        <w:r>
          <w:rPr>
            <w:rFonts w:ascii="仿宋" w:eastAsia="仿宋" w:hAnsi="仿宋" w:cs="仿宋" w:hint="eastAsia"/>
            <w:lang w:eastAsia="zh-CN"/>
          </w:rPr>
          <w:t>八、植入性支架项目经营效益</w:t>
        </w:r>
        <w:r>
          <w:tab/>
        </w:r>
        <w:r>
          <w:fldChar w:fldCharType="begin"/>
        </w:r>
        <w:r>
          <w:instrText xml:space="preserve"> PAGEREF _Toc21665 \h </w:instrText>
        </w:r>
        <w:r>
          <w:fldChar w:fldCharType="separate"/>
        </w:r>
        <w:r>
          <w:t>23</w:t>
        </w:r>
        <w:r>
          <w:fldChar w:fldCharType="end"/>
        </w:r>
      </w:hyperlink>
    </w:p>
    <w:p>
      <w:pPr>
        <w:pStyle w:val="TOC2"/>
        <w:tabs>
          <w:tab w:val="right" w:leader="dot" w:pos="8306"/>
        </w:tabs>
      </w:pPr>
      <w:hyperlink w:anchor="_Toc17336" w:history="1">
        <w:r>
          <w:rPr>
            <w:rFonts w:ascii="仿宋" w:eastAsia="仿宋" w:hAnsi="仿宋" w:cs="仿宋" w:hint="eastAsia"/>
            <w:lang w:eastAsia="zh-CN"/>
          </w:rPr>
          <w:t>(一)、经济评价财务测算</w:t>
        </w:r>
        <w:r>
          <w:tab/>
        </w:r>
        <w:r>
          <w:fldChar w:fldCharType="begin"/>
        </w:r>
        <w:r>
          <w:instrText xml:space="preserve"> PAGEREF _Toc17336 \h </w:instrText>
        </w:r>
        <w:r>
          <w:fldChar w:fldCharType="separate"/>
        </w:r>
        <w:r>
          <w:t>23</w:t>
        </w:r>
        <w:r>
          <w:fldChar w:fldCharType="end"/>
        </w:r>
      </w:hyperlink>
    </w:p>
    <w:p>
      <w:pPr>
        <w:pStyle w:val="TOC2"/>
        <w:tabs>
          <w:tab w:val="right" w:leader="dot" w:pos="8306"/>
        </w:tabs>
      </w:pPr>
      <w:hyperlink w:anchor="_Toc9006" w:history="1">
        <w:r>
          <w:rPr>
            <w:rFonts w:ascii="仿宋" w:eastAsia="仿宋" w:hAnsi="仿宋" w:cs="仿宋" w:hint="eastAsia"/>
            <w:lang w:eastAsia="zh-CN"/>
          </w:rPr>
          <w:t>(二)、植入性支架项目盈利能力分析</w:t>
        </w:r>
        <w:r>
          <w:tab/>
        </w:r>
        <w:r>
          <w:fldChar w:fldCharType="begin"/>
        </w:r>
        <w:r>
          <w:instrText xml:space="preserve"> PAGEREF _Toc9006 \h </w:instrText>
        </w:r>
        <w:r>
          <w:fldChar w:fldCharType="separate"/>
        </w:r>
        <w:r>
          <w:t>25</w:t>
        </w:r>
        <w:r>
          <w:fldChar w:fldCharType="end"/>
        </w:r>
      </w:hyperlink>
    </w:p>
    <w:p>
      <w:pPr>
        <w:pStyle w:val="TOC1"/>
        <w:tabs>
          <w:tab w:val="right" w:leader="dot" w:pos="8306"/>
        </w:tabs>
      </w:pPr>
      <w:hyperlink w:anchor="_Toc6219" w:history="1">
        <w:r>
          <w:rPr>
            <w:rFonts w:ascii="仿宋" w:eastAsia="仿宋" w:hAnsi="仿宋" w:cs="仿宋" w:hint="eastAsia"/>
            <w:lang w:eastAsia="zh-CN"/>
          </w:rPr>
          <w:t>九、植入性支架项目社会影响</w:t>
        </w:r>
        <w:r>
          <w:tab/>
        </w:r>
        <w:r>
          <w:fldChar w:fldCharType="begin"/>
        </w:r>
        <w:r>
          <w:instrText xml:space="preserve"> PAGEREF _Toc6219 \h </w:instrText>
        </w:r>
        <w:r>
          <w:fldChar w:fldCharType="separate"/>
        </w:r>
        <w:r>
          <w:t>25</w:t>
        </w:r>
        <w:r>
          <w:fldChar w:fldCharType="end"/>
        </w:r>
      </w:hyperlink>
    </w:p>
    <w:p>
      <w:pPr>
        <w:pStyle w:val="TOC2"/>
        <w:tabs>
          <w:tab w:val="right" w:leader="dot" w:pos="8306"/>
        </w:tabs>
      </w:pPr>
      <w:hyperlink w:anchor="_Toc29030" w:history="1">
        <w:r>
          <w:rPr>
            <w:rFonts w:ascii="仿宋" w:eastAsia="仿宋" w:hAnsi="仿宋" w:cs="仿宋" w:hint="eastAsia"/>
            <w:lang w:eastAsia="zh-CN"/>
          </w:rPr>
          <w:t>(一)、社会责任与义务</w:t>
        </w:r>
        <w:r>
          <w:tab/>
        </w:r>
        <w:r>
          <w:fldChar w:fldCharType="begin"/>
        </w:r>
        <w:r>
          <w:instrText xml:space="preserve"> PAGEREF _Toc29030 \h </w:instrText>
        </w:r>
        <w:r>
          <w:fldChar w:fldCharType="separate"/>
        </w:r>
        <w:r>
          <w:t>25</w:t>
        </w:r>
        <w:r>
          <w:fldChar w:fldCharType="end"/>
        </w:r>
      </w:hyperlink>
    </w:p>
    <w:p>
      <w:pPr>
        <w:pStyle w:val="TOC2"/>
        <w:tabs>
          <w:tab w:val="right" w:leader="dot" w:pos="8306"/>
        </w:tabs>
      </w:pPr>
      <w:hyperlink w:anchor="_Toc9205" w:history="1">
        <w:r>
          <w:rPr>
            <w:rFonts w:ascii="仿宋" w:eastAsia="仿宋" w:hAnsi="仿宋" w:cs="仿宋" w:hint="eastAsia"/>
            <w:lang w:eastAsia="zh-CN"/>
          </w:rPr>
          <w:t>(二)、社会参与与沟通</w:t>
        </w:r>
        <w:r>
          <w:tab/>
        </w:r>
        <w:r>
          <w:fldChar w:fldCharType="begin"/>
        </w:r>
        <w:r>
          <w:instrText xml:space="preserve"> PAGEREF _Toc9205 \h </w:instrText>
        </w:r>
        <w:r>
          <w:fldChar w:fldCharType="separate"/>
        </w:r>
        <w:r>
          <w:t>26</w:t>
        </w:r>
        <w:r>
          <w:fldChar w:fldCharType="end"/>
        </w:r>
      </w:hyperlink>
    </w:p>
    <w:p>
      <w:pPr>
        <w:pStyle w:val="TOC1"/>
        <w:tabs>
          <w:tab w:val="right" w:leader="dot" w:pos="8306"/>
        </w:tabs>
      </w:pPr>
      <w:hyperlink w:anchor="_Toc23832" w:history="1">
        <w:r>
          <w:rPr>
            <w:rFonts w:ascii="仿宋" w:eastAsia="仿宋" w:hAnsi="仿宋" w:cs="仿宋" w:hint="eastAsia"/>
            <w:lang w:eastAsia="zh-CN"/>
          </w:rPr>
          <w:t>十、植入性支架项目风险管理</w:t>
        </w:r>
        <w:r>
          <w:tab/>
        </w:r>
        <w:r>
          <w:fldChar w:fldCharType="begin"/>
        </w:r>
        <w:r>
          <w:instrText xml:space="preserve"> PAGEREF _Toc23832 \h </w:instrText>
        </w:r>
        <w:r>
          <w:fldChar w:fldCharType="separate"/>
        </w:r>
        <w:r>
          <w:t>27</w:t>
        </w:r>
        <w:r>
          <w:fldChar w:fldCharType="end"/>
        </w:r>
      </w:hyperlink>
    </w:p>
    <w:p>
      <w:pPr>
        <w:pStyle w:val="TOC2"/>
        <w:tabs>
          <w:tab w:val="right" w:leader="dot" w:pos="8306"/>
        </w:tabs>
      </w:pPr>
      <w:hyperlink w:anchor="_Toc24558" w:history="1">
        <w:r>
          <w:rPr>
            <w:rFonts w:ascii="仿宋" w:eastAsia="仿宋" w:hAnsi="仿宋" w:cs="仿宋" w:hint="eastAsia"/>
            <w:lang w:eastAsia="zh-CN"/>
          </w:rPr>
          <w:t>(一)、风险识别与评估</w:t>
        </w:r>
        <w:r>
          <w:tab/>
        </w:r>
        <w:r>
          <w:fldChar w:fldCharType="begin"/>
        </w:r>
        <w:r>
          <w:instrText xml:space="preserve"> PAGEREF _Toc24558 \h </w:instrText>
        </w:r>
        <w:r>
          <w:fldChar w:fldCharType="separate"/>
        </w:r>
        <w:r>
          <w:t>27</w:t>
        </w:r>
        <w:r>
          <w:fldChar w:fldCharType="end"/>
        </w:r>
      </w:hyperlink>
    </w:p>
    <w:p>
      <w:pPr>
        <w:pStyle w:val="TOC2"/>
        <w:tabs>
          <w:tab w:val="right" w:leader="dot" w:pos="8306"/>
        </w:tabs>
      </w:pPr>
      <w:hyperlink w:anchor="_Toc10910" w:history="1">
        <w:r>
          <w:rPr>
            <w:rFonts w:ascii="仿宋" w:eastAsia="仿宋" w:hAnsi="仿宋" w:cs="仿宋" w:hint="eastAsia"/>
            <w:lang w:eastAsia="zh-CN"/>
          </w:rPr>
          <w:t>(二)、风险应对策略</w:t>
        </w:r>
        <w:r>
          <w:tab/>
        </w:r>
        <w:r>
          <w:fldChar w:fldCharType="begin"/>
        </w:r>
        <w:r>
          <w:instrText xml:space="preserve"> PAGEREF _Toc10910 \h </w:instrText>
        </w:r>
        <w:r>
          <w:fldChar w:fldCharType="separate"/>
        </w:r>
        <w:r>
          <w:t>28</w:t>
        </w:r>
        <w:r>
          <w:fldChar w:fldCharType="end"/>
        </w:r>
      </w:hyperlink>
    </w:p>
    <w:p>
      <w:pPr>
        <w:pStyle w:val="TOC2"/>
        <w:tabs>
          <w:tab w:val="right" w:leader="dot" w:pos="8306"/>
        </w:tabs>
      </w:pPr>
      <w:hyperlink w:anchor="_Toc30500" w:history="1">
        <w:r>
          <w:rPr>
            <w:rFonts w:ascii="仿宋" w:eastAsia="仿宋" w:hAnsi="仿宋" w:cs="仿宋" w:hint="eastAsia"/>
            <w:lang w:eastAsia="zh-CN"/>
          </w:rPr>
          <w:t>(三)、风险监控与控制</w:t>
        </w:r>
        <w:r>
          <w:tab/>
        </w:r>
        <w:r>
          <w:fldChar w:fldCharType="begin"/>
        </w:r>
        <w:r>
          <w:instrText xml:space="preserve"> PAGEREF _Toc30500 \h </w:instrText>
        </w:r>
        <w:r>
          <w:fldChar w:fldCharType="separate"/>
        </w:r>
        <w:r>
          <w:t>30</w:t>
        </w:r>
        <w:r>
          <w:fldChar w:fldCharType="end"/>
        </w:r>
      </w:hyperlink>
    </w:p>
    <w:p>
      <w:pPr>
        <w:pStyle w:val="TOC1"/>
        <w:tabs>
          <w:tab w:val="right" w:leader="dot" w:pos="8306"/>
        </w:tabs>
      </w:pPr>
      <w:hyperlink w:anchor="_Toc22852" w:history="1">
        <w:r>
          <w:rPr>
            <w:rFonts w:ascii="仿宋" w:eastAsia="仿宋" w:hAnsi="仿宋" w:cs="仿宋" w:hint="eastAsia"/>
            <w:lang w:eastAsia="zh-CN"/>
          </w:rPr>
          <w:t>十一、植入性支架项目环境影响分析</w:t>
        </w:r>
        <w:r>
          <w:tab/>
        </w:r>
        <w:r>
          <w:fldChar w:fldCharType="begin"/>
        </w:r>
        <w:r>
          <w:instrText xml:space="preserve"> PAGEREF _Toc22852 \h </w:instrText>
        </w:r>
        <w:r>
          <w:fldChar w:fldCharType="separate"/>
        </w:r>
        <w:r>
          <w:t>31</w:t>
        </w:r>
        <w:r>
          <w:fldChar w:fldCharType="end"/>
        </w:r>
      </w:hyperlink>
    </w:p>
    <w:p>
      <w:pPr>
        <w:pStyle w:val="TOC2"/>
        <w:tabs>
          <w:tab w:val="right" w:leader="dot" w:pos="8306"/>
        </w:tabs>
      </w:pPr>
      <w:hyperlink w:anchor="_Toc13181" w:history="1">
        <w:r>
          <w:rPr>
            <w:rFonts w:ascii="仿宋" w:eastAsia="仿宋" w:hAnsi="仿宋" w:cs="仿宋" w:hint="eastAsia"/>
            <w:lang w:eastAsia="zh-CN"/>
          </w:rPr>
          <w:t>(一)、建设区域环境质量现状</w:t>
        </w:r>
        <w:r>
          <w:tab/>
        </w:r>
        <w:r>
          <w:fldChar w:fldCharType="begin"/>
        </w:r>
        <w:r>
          <w:instrText xml:space="preserve"> PAGEREF _Toc13181 \h </w:instrText>
        </w:r>
        <w:r>
          <w:fldChar w:fldCharType="separate"/>
        </w:r>
        <w:r>
          <w:t>31</w:t>
        </w:r>
        <w:r>
          <w:fldChar w:fldCharType="end"/>
        </w:r>
      </w:hyperlink>
    </w:p>
    <w:p>
      <w:pPr>
        <w:pStyle w:val="TOC2"/>
        <w:tabs>
          <w:tab w:val="right" w:leader="dot" w:pos="8306"/>
        </w:tabs>
      </w:pPr>
      <w:hyperlink w:anchor="_Toc23540" w:history="1">
        <w:r>
          <w:rPr>
            <w:rFonts w:ascii="仿宋" w:eastAsia="仿宋" w:hAnsi="仿宋" w:cs="仿宋" w:hint="eastAsia"/>
            <w:lang w:eastAsia="zh-CN"/>
          </w:rPr>
          <w:t>(二)、建设期环境保护</w:t>
        </w:r>
        <w:r>
          <w:tab/>
        </w:r>
        <w:r>
          <w:fldChar w:fldCharType="begin"/>
        </w:r>
        <w:r>
          <w:instrText xml:space="preserve"> PAGEREF _Toc23540 \h </w:instrText>
        </w:r>
        <w:r>
          <w:fldChar w:fldCharType="separate"/>
        </w:r>
        <w:r>
          <w:t>32</w:t>
        </w:r>
        <w:r>
          <w:fldChar w:fldCharType="end"/>
        </w:r>
      </w:hyperlink>
    </w:p>
    <w:p>
      <w:pPr>
        <w:pStyle w:val="TOC2"/>
        <w:tabs>
          <w:tab w:val="right" w:leader="dot" w:pos="8306"/>
        </w:tabs>
      </w:pPr>
      <w:hyperlink w:anchor="_Toc21077" w:history="1">
        <w:r>
          <w:rPr>
            <w:rFonts w:ascii="仿宋" w:eastAsia="仿宋" w:hAnsi="仿宋" w:cs="仿宋" w:hint="eastAsia"/>
            <w:lang w:eastAsia="zh-CN"/>
          </w:rPr>
          <w:t>(三)、运营期环境保护</w:t>
        </w:r>
        <w:r>
          <w:tab/>
        </w:r>
        <w:r>
          <w:fldChar w:fldCharType="begin"/>
        </w:r>
        <w:r>
          <w:instrText xml:space="preserve"> PAGEREF _Toc21077 \h </w:instrText>
        </w:r>
        <w:r>
          <w:fldChar w:fldCharType="separate"/>
        </w:r>
        <w:r>
          <w:t>34</w:t>
        </w:r>
        <w:r>
          <w:fldChar w:fldCharType="end"/>
        </w:r>
      </w:hyperlink>
    </w:p>
    <w:p>
      <w:pPr>
        <w:pStyle w:val="TOC2"/>
        <w:tabs>
          <w:tab w:val="right" w:leader="dot" w:pos="8306"/>
        </w:tabs>
      </w:pPr>
      <w:hyperlink w:anchor="_Toc8276" w:history="1">
        <w:r>
          <w:rPr>
            <w:rFonts w:ascii="仿宋" w:eastAsia="仿宋" w:hAnsi="仿宋" w:cs="仿宋" w:hint="eastAsia"/>
            <w:lang w:eastAsia="zh-CN"/>
          </w:rPr>
          <w:t>(四)、植入性支架项目建设对区域经济的影响</w:t>
        </w:r>
        <w:r>
          <w:tab/>
        </w:r>
        <w:r>
          <w:fldChar w:fldCharType="begin"/>
        </w:r>
        <w:r>
          <w:instrText xml:space="preserve"> PAGEREF _Toc8276 \h </w:instrText>
        </w:r>
        <w:r>
          <w:fldChar w:fldCharType="separate"/>
        </w:r>
        <w:r>
          <w:t>35</w:t>
        </w:r>
        <w:r>
          <w:fldChar w:fldCharType="end"/>
        </w:r>
      </w:hyperlink>
    </w:p>
    <w:p>
      <w:pPr>
        <w:pStyle w:val="TOC2"/>
        <w:tabs>
          <w:tab w:val="right" w:leader="dot" w:pos="8306"/>
        </w:tabs>
      </w:pPr>
      <w:hyperlink w:anchor="_Toc24997" w:history="1">
        <w:r>
          <w:rPr>
            <w:rFonts w:ascii="仿宋" w:eastAsia="仿宋" w:hAnsi="仿宋" w:cs="仿宋" w:hint="eastAsia"/>
            <w:lang w:eastAsia="zh-CN"/>
          </w:rPr>
          <w:t>(五)、废弃物处理</w:t>
        </w:r>
        <w:r>
          <w:tab/>
        </w:r>
        <w:r>
          <w:fldChar w:fldCharType="begin"/>
        </w:r>
        <w:r>
          <w:instrText xml:space="preserve"> PAGEREF _Toc24997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14" w:history="1">
        <w:r>
          <w:rPr>
            <w:rFonts w:ascii="仿宋" w:eastAsia="仿宋" w:hAnsi="仿宋" w:cs="仿宋" w:hint="eastAsia"/>
            <w:lang w:eastAsia="zh-CN"/>
          </w:rPr>
          <w:t>(六)、特殊环境影响分析</w:t>
        </w:r>
        <w:r>
          <w:tab/>
        </w:r>
        <w:r>
          <w:fldChar w:fldCharType="begin"/>
        </w:r>
        <w:r>
          <w:instrText xml:space="preserve"> PAGEREF _Toc8114 \h </w:instrText>
        </w:r>
        <w:r>
          <w:fldChar w:fldCharType="separate"/>
        </w:r>
        <w:r>
          <w:t>38</w:t>
        </w:r>
        <w:r>
          <w:fldChar w:fldCharType="end"/>
        </w:r>
      </w:hyperlink>
    </w:p>
    <w:p>
      <w:pPr>
        <w:pStyle w:val="TOC2"/>
        <w:tabs>
          <w:tab w:val="right" w:leader="dot" w:pos="8306"/>
        </w:tabs>
      </w:pPr>
      <w:hyperlink w:anchor="_Toc5055" w:history="1">
        <w:r>
          <w:rPr>
            <w:rFonts w:ascii="仿宋" w:eastAsia="仿宋" w:hAnsi="仿宋" w:cs="仿宋" w:hint="eastAsia"/>
            <w:lang w:eastAsia="zh-CN"/>
          </w:rPr>
          <w:t>(七)、清洁生产</w:t>
        </w:r>
        <w:r>
          <w:tab/>
        </w:r>
        <w:r>
          <w:fldChar w:fldCharType="begin"/>
        </w:r>
        <w:r>
          <w:instrText xml:space="preserve"> PAGEREF _Toc5055 \h </w:instrText>
        </w:r>
        <w:r>
          <w:fldChar w:fldCharType="separate"/>
        </w:r>
        <w:r>
          <w:t>39</w:t>
        </w:r>
        <w:r>
          <w:fldChar w:fldCharType="end"/>
        </w:r>
      </w:hyperlink>
    </w:p>
    <w:p>
      <w:pPr>
        <w:pStyle w:val="TOC2"/>
        <w:tabs>
          <w:tab w:val="right" w:leader="dot" w:pos="8306"/>
        </w:tabs>
      </w:pPr>
      <w:hyperlink w:anchor="_Toc20593" w:history="1">
        <w:r>
          <w:rPr>
            <w:rFonts w:ascii="仿宋" w:eastAsia="仿宋" w:hAnsi="仿宋" w:cs="仿宋" w:hint="eastAsia"/>
            <w:lang w:eastAsia="zh-CN"/>
          </w:rPr>
          <w:t>(八)、环境保护综合评价</w:t>
        </w:r>
        <w:r>
          <w:tab/>
        </w:r>
        <w:r>
          <w:fldChar w:fldCharType="begin"/>
        </w:r>
        <w:r>
          <w:instrText xml:space="preserve"> PAGEREF _Toc20593 \h </w:instrText>
        </w:r>
        <w:r>
          <w:fldChar w:fldCharType="separate"/>
        </w:r>
        <w:r>
          <w:t>40</w:t>
        </w:r>
        <w:r>
          <w:fldChar w:fldCharType="end"/>
        </w:r>
      </w:hyperlink>
    </w:p>
    <w:p>
      <w:pPr>
        <w:pStyle w:val="TOC1"/>
        <w:tabs>
          <w:tab w:val="right" w:leader="dot" w:pos="8306"/>
        </w:tabs>
      </w:pPr>
      <w:hyperlink w:anchor="_Toc9598" w:history="1">
        <w:r>
          <w:rPr>
            <w:rFonts w:ascii="仿宋" w:eastAsia="仿宋" w:hAnsi="仿宋" w:cs="仿宋" w:hint="eastAsia"/>
            <w:lang w:eastAsia="zh-CN"/>
          </w:rPr>
          <w:t>十二、植入性支架项目人力资源管理</w:t>
        </w:r>
        <w:r>
          <w:tab/>
        </w:r>
        <w:r>
          <w:fldChar w:fldCharType="begin"/>
        </w:r>
        <w:r>
          <w:instrText xml:space="preserve"> PAGEREF _Toc9598 \h </w:instrText>
        </w:r>
        <w:r>
          <w:fldChar w:fldCharType="separate"/>
        </w:r>
        <w:r>
          <w:t>42</w:t>
        </w:r>
        <w:r>
          <w:fldChar w:fldCharType="end"/>
        </w:r>
      </w:hyperlink>
    </w:p>
    <w:p>
      <w:pPr>
        <w:pStyle w:val="TOC2"/>
        <w:tabs>
          <w:tab w:val="right" w:leader="dot" w:pos="8306"/>
        </w:tabs>
      </w:pPr>
      <w:hyperlink w:anchor="_Toc17374" w:history="1">
        <w:r>
          <w:rPr>
            <w:rFonts w:ascii="仿宋" w:eastAsia="仿宋" w:hAnsi="仿宋" w:cs="仿宋" w:hint="eastAsia"/>
            <w:lang w:eastAsia="zh-CN"/>
          </w:rPr>
          <w:t>(一)、建立健全的预算管理制度</w:t>
        </w:r>
        <w:r>
          <w:tab/>
        </w:r>
        <w:r>
          <w:fldChar w:fldCharType="begin"/>
        </w:r>
        <w:r>
          <w:instrText xml:space="preserve"> PAGEREF _Toc17374 \h </w:instrText>
        </w:r>
        <w:r>
          <w:fldChar w:fldCharType="separate"/>
        </w:r>
        <w:r>
          <w:t>42</w:t>
        </w:r>
        <w:r>
          <w:fldChar w:fldCharType="end"/>
        </w:r>
      </w:hyperlink>
    </w:p>
    <w:p>
      <w:pPr>
        <w:pStyle w:val="TOC2"/>
        <w:tabs>
          <w:tab w:val="right" w:leader="dot" w:pos="8306"/>
        </w:tabs>
      </w:pPr>
      <w:hyperlink w:anchor="_Toc4951" w:history="1">
        <w:r>
          <w:rPr>
            <w:rFonts w:ascii="仿宋" w:eastAsia="仿宋" w:hAnsi="仿宋" w:cs="仿宋" w:hint="eastAsia"/>
            <w:lang w:eastAsia="zh-CN"/>
          </w:rPr>
          <w:t>(二)、加强资金流动监控</w:t>
        </w:r>
        <w:r>
          <w:tab/>
        </w:r>
        <w:r>
          <w:fldChar w:fldCharType="begin"/>
        </w:r>
        <w:r>
          <w:instrText xml:space="preserve"> PAGEREF _Toc4951 \h </w:instrText>
        </w:r>
        <w:r>
          <w:fldChar w:fldCharType="separate"/>
        </w:r>
        <w:r>
          <w:t>43</w:t>
        </w:r>
        <w:r>
          <w:fldChar w:fldCharType="end"/>
        </w:r>
      </w:hyperlink>
    </w:p>
    <w:p>
      <w:pPr>
        <w:pStyle w:val="TOC2"/>
        <w:tabs>
          <w:tab w:val="right" w:leader="dot" w:pos="8306"/>
        </w:tabs>
      </w:pPr>
      <w:hyperlink w:anchor="_Toc23437" w:history="1">
        <w:r>
          <w:rPr>
            <w:rFonts w:ascii="仿宋" w:eastAsia="仿宋" w:hAnsi="仿宋" w:cs="仿宋" w:hint="eastAsia"/>
            <w:lang w:eastAsia="zh-CN"/>
          </w:rPr>
          <w:t>(三)、制定完善的风险控制机制</w:t>
        </w:r>
        <w:r>
          <w:tab/>
        </w:r>
        <w:r>
          <w:fldChar w:fldCharType="begin"/>
        </w:r>
        <w:r>
          <w:instrText xml:space="preserve"> PAGEREF _Toc23437 \h </w:instrText>
        </w:r>
        <w:r>
          <w:fldChar w:fldCharType="separate"/>
        </w:r>
        <w:r>
          <w:t>44</w:t>
        </w:r>
        <w:r>
          <w:fldChar w:fldCharType="end"/>
        </w:r>
      </w:hyperlink>
    </w:p>
    <w:p>
      <w:pPr>
        <w:pStyle w:val="TOC2"/>
        <w:tabs>
          <w:tab w:val="right" w:leader="dot" w:pos="8306"/>
        </w:tabs>
      </w:pPr>
      <w:hyperlink w:anchor="_Toc31676" w:history="1">
        <w:r>
          <w:rPr>
            <w:rFonts w:ascii="仿宋" w:eastAsia="仿宋" w:hAnsi="仿宋" w:cs="仿宋" w:hint="eastAsia"/>
            <w:lang w:eastAsia="zh-CN"/>
          </w:rPr>
          <w:t>(四)、优化成本管理</w:t>
        </w:r>
        <w:r>
          <w:tab/>
        </w:r>
        <w:r>
          <w:fldChar w:fldCharType="begin"/>
        </w:r>
        <w:r>
          <w:instrText xml:space="preserve"> PAGEREF _Toc31676 \h </w:instrText>
        </w:r>
        <w:r>
          <w:fldChar w:fldCharType="separate"/>
        </w:r>
        <w:r>
          <w:t>46</w:t>
        </w:r>
        <w:r>
          <w:fldChar w:fldCharType="end"/>
        </w:r>
      </w:hyperlink>
    </w:p>
    <w:p>
      <w:pPr>
        <w:pStyle w:val="TOC1"/>
        <w:tabs>
          <w:tab w:val="right" w:leader="dot" w:pos="8306"/>
        </w:tabs>
      </w:pPr>
      <w:hyperlink w:anchor="_Toc6825" w:history="1">
        <w:r>
          <w:rPr>
            <w:rFonts w:ascii="仿宋" w:eastAsia="仿宋" w:hAnsi="仿宋" w:cs="仿宋" w:hint="eastAsia"/>
            <w:lang w:eastAsia="zh-CN"/>
          </w:rPr>
          <w:t>十三、植入性支架项目治理与监督</w:t>
        </w:r>
        <w:r>
          <w:tab/>
        </w:r>
        <w:r>
          <w:fldChar w:fldCharType="begin"/>
        </w:r>
        <w:r>
          <w:instrText xml:space="preserve"> PAGEREF _Toc6825 \h </w:instrText>
        </w:r>
        <w:r>
          <w:fldChar w:fldCharType="separate"/>
        </w:r>
        <w:r>
          <w:t>47</w:t>
        </w:r>
        <w:r>
          <w:fldChar w:fldCharType="end"/>
        </w:r>
      </w:hyperlink>
    </w:p>
    <w:p>
      <w:pPr>
        <w:pStyle w:val="TOC2"/>
        <w:tabs>
          <w:tab w:val="right" w:leader="dot" w:pos="8306"/>
        </w:tabs>
      </w:pPr>
      <w:hyperlink w:anchor="_Toc16801" w:history="1">
        <w:r>
          <w:rPr>
            <w:rFonts w:ascii="仿宋" w:eastAsia="仿宋" w:hAnsi="仿宋" w:cs="仿宋" w:hint="eastAsia"/>
            <w:lang w:eastAsia="zh-CN"/>
          </w:rPr>
          <w:t>(一)、植入性支架项目治理结构</w:t>
        </w:r>
        <w:r>
          <w:tab/>
        </w:r>
        <w:r>
          <w:fldChar w:fldCharType="begin"/>
        </w:r>
        <w:r>
          <w:instrText xml:space="preserve"> PAGEREF _Toc16801 \h </w:instrText>
        </w:r>
        <w:r>
          <w:fldChar w:fldCharType="separate"/>
        </w:r>
        <w:r>
          <w:t>47</w:t>
        </w:r>
        <w:r>
          <w:fldChar w:fldCharType="end"/>
        </w:r>
      </w:hyperlink>
    </w:p>
    <w:p>
      <w:pPr>
        <w:pStyle w:val="TOC2"/>
        <w:tabs>
          <w:tab w:val="right" w:leader="dot" w:pos="8306"/>
        </w:tabs>
      </w:pPr>
      <w:hyperlink w:anchor="_Toc31467" w:history="1">
        <w:r>
          <w:rPr>
            <w:rFonts w:ascii="仿宋" w:eastAsia="仿宋" w:hAnsi="仿宋" w:cs="仿宋" w:hint="eastAsia"/>
            <w:lang w:eastAsia="zh-CN"/>
          </w:rPr>
          <w:t>(二)、监督与审计</w:t>
        </w:r>
        <w:r>
          <w:tab/>
        </w:r>
        <w:r>
          <w:fldChar w:fldCharType="begin"/>
        </w:r>
        <w:r>
          <w:instrText xml:space="preserve"> PAGEREF _Toc31467 \h </w:instrText>
        </w:r>
        <w:r>
          <w:fldChar w:fldCharType="separate"/>
        </w:r>
        <w:r>
          <w:t>49</w:t>
        </w:r>
        <w:r>
          <w:fldChar w:fldCharType="end"/>
        </w:r>
      </w:hyperlink>
    </w:p>
    <w:p>
      <w:pPr>
        <w:pStyle w:val="TOC1"/>
        <w:tabs>
          <w:tab w:val="right" w:leader="dot" w:pos="8306"/>
        </w:tabs>
      </w:pPr>
      <w:hyperlink w:anchor="_Toc22569" w:history="1">
        <w:r>
          <w:rPr>
            <w:rFonts w:ascii="仿宋" w:eastAsia="仿宋" w:hAnsi="仿宋" w:cs="仿宋" w:hint="eastAsia"/>
            <w:lang w:eastAsia="zh-CN"/>
          </w:rPr>
          <w:t>十四、质量管理体系</w:t>
        </w:r>
        <w:r>
          <w:tab/>
        </w:r>
        <w:r>
          <w:fldChar w:fldCharType="begin"/>
        </w:r>
        <w:r>
          <w:instrText xml:space="preserve"> PAGEREF _Toc22569 \h </w:instrText>
        </w:r>
        <w:r>
          <w:fldChar w:fldCharType="separate"/>
        </w:r>
        <w:r>
          <w:t>50</w:t>
        </w:r>
        <w:r>
          <w:fldChar w:fldCharType="end"/>
        </w:r>
      </w:hyperlink>
    </w:p>
    <w:p>
      <w:pPr>
        <w:pStyle w:val="TOC2"/>
        <w:tabs>
          <w:tab w:val="right" w:leader="dot" w:pos="8306"/>
        </w:tabs>
      </w:pPr>
      <w:hyperlink w:anchor="_Toc10763" w:history="1">
        <w:r>
          <w:rPr>
            <w:rFonts w:ascii="仿宋" w:eastAsia="仿宋" w:hAnsi="仿宋" w:cs="仿宋" w:hint="eastAsia"/>
            <w:lang w:eastAsia="zh-CN"/>
          </w:rPr>
          <w:t>(一)、质量目标与方针</w:t>
        </w:r>
        <w:r>
          <w:tab/>
        </w:r>
        <w:r>
          <w:fldChar w:fldCharType="begin"/>
        </w:r>
        <w:r>
          <w:instrText xml:space="preserve"> PAGEREF _Toc10763 \h </w:instrText>
        </w:r>
        <w:r>
          <w:fldChar w:fldCharType="separate"/>
        </w:r>
        <w:r>
          <w:t>50</w:t>
        </w:r>
        <w:r>
          <w:fldChar w:fldCharType="end"/>
        </w:r>
      </w:hyperlink>
    </w:p>
    <w:p>
      <w:pPr>
        <w:pStyle w:val="TOC2"/>
        <w:tabs>
          <w:tab w:val="right" w:leader="dot" w:pos="8306"/>
        </w:tabs>
      </w:pPr>
      <w:hyperlink w:anchor="_Toc10438" w:history="1">
        <w:r>
          <w:rPr>
            <w:rFonts w:ascii="仿宋" w:eastAsia="仿宋" w:hAnsi="仿宋" w:cs="仿宋" w:hint="eastAsia"/>
            <w:lang w:eastAsia="zh-CN"/>
          </w:rPr>
          <w:t>(二)、质量管理责任</w:t>
        </w:r>
        <w:r>
          <w:tab/>
        </w:r>
        <w:r>
          <w:fldChar w:fldCharType="begin"/>
        </w:r>
        <w:r>
          <w:instrText xml:space="preserve"> PAGEREF _Toc10438 \h </w:instrText>
        </w:r>
        <w:r>
          <w:fldChar w:fldCharType="separate"/>
        </w:r>
        <w:r>
          <w:t>51</w:t>
        </w:r>
        <w:r>
          <w:fldChar w:fldCharType="end"/>
        </w:r>
      </w:hyperlink>
    </w:p>
    <w:p>
      <w:pPr>
        <w:pStyle w:val="TOC2"/>
        <w:tabs>
          <w:tab w:val="right" w:leader="dot" w:pos="8306"/>
        </w:tabs>
      </w:pPr>
      <w:hyperlink w:anchor="_Toc31714" w:history="1">
        <w:r>
          <w:rPr>
            <w:rFonts w:ascii="仿宋" w:eastAsia="仿宋" w:hAnsi="仿宋" w:cs="仿宋" w:hint="eastAsia"/>
            <w:lang w:eastAsia="zh-CN"/>
          </w:rPr>
          <w:t>(三)、质量管理体系文件</w:t>
        </w:r>
        <w:r>
          <w:tab/>
        </w:r>
        <w:r>
          <w:fldChar w:fldCharType="begin"/>
        </w:r>
        <w:r>
          <w:instrText xml:space="preserve"> PAGEREF _Toc31714 \h </w:instrText>
        </w:r>
        <w:r>
          <w:fldChar w:fldCharType="separate"/>
        </w:r>
        <w:r>
          <w:t>52</w:t>
        </w:r>
        <w:r>
          <w:fldChar w:fldCharType="end"/>
        </w:r>
      </w:hyperlink>
    </w:p>
    <w:p>
      <w:pPr>
        <w:pStyle w:val="TOC2"/>
        <w:tabs>
          <w:tab w:val="right" w:leader="dot" w:pos="8306"/>
        </w:tabs>
      </w:pPr>
      <w:hyperlink w:anchor="_Toc20307" w:history="1">
        <w:r>
          <w:rPr>
            <w:rFonts w:ascii="仿宋" w:eastAsia="仿宋" w:hAnsi="仿宋" w:cs="仿宋" w:hint="eastAsia"/>
            <w:lang w:eastAsia="zh-CN"/>
          </w:rPr>
          <w:t>(四)、质量培训与教育</w:t>
        </w:r>
        <w:r>
          <w:tab/>
        </w:r>
        <w:r>
          <w:fldChar w:fldCharType="begin"/>
        </w:r>
        <w:r>
          <w:instrText xml:space="preserve"> PAGEREF _Toc20307 \h </w:instrText>
        </w:r>
        <w:r>
          <w:fldChar w:fldCharType="separate"/>
        </w:r>
        <w:r>
          <w:t>54</w:t>
        </w:r>
        <w:r>
          <w:fldChar w:fldCharType="end"/>
        </w:r>
      </w:hyperlink>
    </w:p>
    <w:p>
      <w:pPr>
        <w:pStyle w:val="TOC2"/>
        <w:tabs>
          <w:tab w:val="right" w:leader="dot" w:pos="8306"/>
        </w:tabs>
      </w:pPr>
      <w:hyperlink w:anchor="_Toc32423" w:history="1">
        <w:r>
          <w:rPr>
            <w:rFonts w:ascii="仿宋" w:eastAsia="仿宋" w:hAnsi="仿宋" w:cs="仿宋" w:hint="eastAsia"/>
            <w:lang w:eastAsia="zh-CN"/>
          </w:rPr>
          <w:t>(五)、质量审核与评价</w:t>
        </w:r>
        <w:r>
          <w:tab/>
        </w:r>
        <w:r>
          <w:fldChar w:fldCharType="begin"/>
        </w:r>
        <w:r>
          <w:instrText xml:space="preserve"> PAGEREF _Toc32423 \h </w:instrText>
        </w:r>
        <w:r>
          <w:fldChar w:fldCharType="separate"/>
        </w:r>
        <w:r>
          <w:t>56</w:t>
        </w:r>
        <w:r>
          <w:fldChar w:fldCharType="end"/>
        </w:r>
      </w:hyperlink>
    </w:p>
    <w:p>
      <w:pPr>
        <w:pStyle w:val="TOC2"/>
        <w:tabs>
          <w:tab w:val="right" w:leader="dot" w:pos="8306"/>
        </w:tabs>
      </w:pPr>
      <w:hyperlink w:anchor="_Toc1000" w:history="1">
        <w:r>
          <w:rPr>
            <w:rFonts w:ascii="仿宋" w:eastAsia="仿宋" w:hAnsi="仿宋" w:cs="仿宋" w:hint="eastAsia"/>
            <w:lang w:eastAsia="zh-CN"/>
          </w:rPr>
          <w:t>(六)、不符合与纠正措施</w:t>
        </w:r>
        <w:r>
          <w:tab/>
        </w:r>
        <w:r>
          <w:fldChar w:fldCharType="begin"/>
        </w:r>
        <w:r>
          <w:instrText xml:space="preserve"> PAGEREF _Toc1000 \h </w:instrText>
        </w:r>
        <w:r>
          <w:fldChar w:fldCharType="separate"/>
        </w:r>
        <w:r>
          <w:t>57</w:t>
        </w:r>
        <w:r>
          <w:fldChar w:fldCharType="end"/>
        </w:r>
      </w:hyperlink>
    </w:p>
    <w:p>
      <w:pPr>
        <w:pStyle w:val="TOC1"/>
        <w:tabs>
          <w:tab w:val="right" w:leader="dot" w:pos="8306"/>
        </w:tabs>
      </w:pPr>
      <w:hyperlink w:anchor="_Toc18910" w:history="1">
        <w:r>
          <w:rPr>
            <w:rFonts w:ascii="仿宋" w:eastAsia="仿宋" w:hAnsi="仿宋" w:cs="仿宋" w:hint="eastAsia"/>
            <w:lang w:eastAsia="zh-CN"/>
          </w:rPr>
          <w:t>十五、植入性支架项目工程方案分析</w:t>
        </w:r>
        <w:r>
          <w:tab/>
        </w:r>
        <w:r>
          <w:fldChar w:fldCharType="begin"/>
        </w:r>
        <w:r>
          <w:instrText xml:space="preserve"> PAGEREF _Toc18910 \h </w:instrText>
        </w:r>
        <w:r>
          <w:fldChar w:fldCharType="separate"/>
        </w:r>
        <w:r>
          <w:t>58</w:t>
        </w:r>
        <w:r>
          <w:fldChar w:fldCharType="end"/>
        </w:r>
      </w:hyperlink>
    </w:p>
    <w:p>
      <w:pPr>
        <w:pStyle w:val="TOC2"/>
        <w:tabs>
          <w:tab w:val="right" w:leader="dot" w:pos="8306"/>
        </w:tabs>
      </w:pPr>
      <w:hyperlink w:anchor="_Toc2177" w:history="1">
        <w:r>
          <w:rPr>
            <w:rFonts w:ascii="仿宋" w:eastAsia="仿宋" w:hAnsi="仿宋" w:cs="仿宋" w:hint="eastAsia"/>
            <w:lang w:eastAsia="zh-CN"/>
          </w:rPr>
          <w:t>(一)、建筑工程设计原则</w:t>
        </w:r>
        <w:r>
          <w:tab/>
        </w:r>
        <w:r>
          <w:fldChar w:fldCharType="begin"/>
        </w:r>
        <w:r>
          <w:instrText xml:space="preserve"> PAGEREF _Toc2177 \h </w:instrText>
        </w:r>
        <w:r>
          <w:fldChar w:fldCharType="separate"/>
        </w:r>
        <w:r>
          <w:t>58</w:t>
        </w:r>
        <w:r>
          <w:fldChar w:fldCharType="end"/>
        </w:r>
      </w:hyperlink>
    </w:p>
    <w:p>
      <w:pPr>
        <w:pStyle w:val="TOC2"/>
        <w:tabs>
          <w:tab w:val="right" w:leader="dot" w:pos="8306"/>
        </w:tabs>
      </w:pPr>
      <w:hyperlink w:anchor="_Toc9716" w:history="1">
        <w:r>
          <w:rPr>
            <w:rFonts w:ascii="仿宋" w:eastAsia="仿宋" w:hAnsi="仿宋" w:cs="仿宋" w:hint="eastAsia"/>
            <w:lang w:eastAsia="zh-CN"/>
          </w:rPr>
          <w:t>(二)、土建工程建设指标</w:t>
        </w:r>
        <w:r>
          <w:tab/>
        </w:r>
        <w:r>
          <w:fldChar w:fldCharType="begin"/>
        </w:r>
        <w:r>
          <w:instrText xml:space="preserve"> PAGEREF _Toc9716 \h </w:instrText>
        </w:r>
        <w:r>
          <w:fldChar w:fldCharType="separate"/>
        </w:r>
        <w:r>
          <w:t>61</w:t>
        </w:r>
        <w:r>
          <w:fldChar w:fldCharType="end"/>
        </w:r>
      </w:hyperlink>
    </w:p>
    <w:p>
      <w:pPr>
        <w:pStyle w:val="TOC1"/>
        <w:tabs>
          <w:tab w:val="right" w:leader="dot" w:pos="8306"/>
        </w:tabs>
      </w:pPr>
      <w:hyperlink w:anchor="_Toc24754" w:history="1">
        <w:r>
          <w:rPr>
            <w:rFonts w:ascii="仿宋" w:eastAsia="仿宋" w:hAnsi="仿宋" w:cs="仿宋" w:hint="eastAsia"/>
            <w:lang w:eastAsia="zh-CN"/>
          </w:rPr>
          <w:t>十六、植入性支架项目实施保障措施</w:t>
        </w:r>
        <w:r>
          <w:tab/>
        </w:r>
        <w:r>
          <w:fldChar w:fldCharType="begin"/>
        </w:r>
        <w:r>
          <w:instrText xml:space="preserve"> PAGEREF _Toc24754 \h </w:instrText>
        </w:r>
        <w:r>
          <w:fldChar w:fldCharType="separate"/>
        </w:r>
        <w:r>
          <w:t>63</w:t>
        </w:r>
        <w:r>
          <w:fldChar w:fldCharType="end"/>
        </w:r>
      </w:hyperlink>
    </w:p>
    <w:p>
      <w:pPr>
        <w:pStyle w:val="TOC2"/>
        <w:tabs>
          <w:tab w:val="right" w:leader="dot" w:pos="8306"/>
        </w:tabs>
      </w:pPr>
      <w:hyperlink w:anchor="_Toc22951" w:history="1">
        <w:r>
          <w:rPr>
            <w:rFonts w:ascii="仿宋" w:eastAsia="仿宋" w:hAnsi="仿宋" w:cs="仿宋" w:hint="eastAsia"/>
            <w:lang w:eastAsia="zh-CN"/>
          </w:rPr>
          <w:t>(一)、植入性支架项目实施保障机制</w:t>
        </w:r>
        <w:r>
          <w:tab/>
        </w:r>
        <w:r>
          <w:fldChar w:fldCharType="begin"/>
        </w:r>
        <w:r>
          <w:instrText xml:space="preserve"> PAGEREF _Toc22951 \h </w:instrText>
        </w:r>
        <w:r>
          <w:fldChar w:fldCharType="separate"/>
        </w:r>
        <w:r>
          <w:t>63</w:t>
        </w:r>
        <w:r>
          <w:fldChar w:fldCharType="end"/>
        </w:r>
      </w:hyperlink>
    </w:p>
    <w:p>
      <w:pPr>
        <w:pStyle w:val="TOC2"/>
        <w:tabs>
          <w:tab w:val="right" w:leader="dot" w:pos="8306"/>
        </w:tabs>
      </w:pPr>
      <w:hyperlink w:anchor="_Toc3052" w:history="1">
        <w:r>
          <w:rPr>
            <w:rFonts w:ascii="仿宋" w:eastAsia="仿宋" w:hAnsi="仿宋" w:cs="仿宋" w:hint="eastAsia"/>
            <w:lang w:eastAsia="zh-CN"/>
          </w:rPr>
          <w:t>(二)、植入性支架项目法律合规要求</w:t>
        </w:r>
        <w:r>
          <w:tab/>
        </w:r>
        <w:r>
          <w:fldChar w:fldCharType="begin"/>
        </w:r>
        <w:r>
          <w:instrText xml:space="preserve"> PAGEREF _Toc3052 \h </w:instrText>
        </w:r>
        <w:r>
          <w:fldChar w:fldCharType="separate"/>
        </w:r>
        <w:r>
          <w:t>66</w:t>
        </w:r>
        <w:r>
          <w:fldChar w:fldCharType="end"/>
        </w:r>
      </w:hyperlink>
    </w:p>
    <w:p>
      <w:pPr>
        <w:pStyle w:val="TOC2"/>
        <w:tabs>
          <w:tab w:val="right" w:leader="dot" w:pos="8306"/>
        </w:tabs>
      </w:pPr>
      <w:hyperlink w:anchor="_Toc5022" w:history="1">
        <w:r>
          <w:rPr>
            <w:rFonts w:ascii="仿宋" w:eastAsia="仿宋" w:hAnsi="仿宋" w:cs="仿宋" w:hint="eastAsia"/>
            <w:lang w:eastAsia="zh-CN"/>
          </w:rPr>
          <w:t>(三)、植入性支架项目合同管理与法律事务</w:t>
        </w:r>
        <w:r>
          <w:tab/>
        </w:r>
        <w:r>
          <w:fldChar w:fldCharType="begin"/>
        </w:r>
        <w:r>
          <w:instrText xml:space="preserve"> PAGEREF _Toc5022 \h </w:instrText>
        </w:r>
        <w:r>
          <w:fldChar w:fldCharType="separate"/>
        </w:r>
        <w:r>
          <w:t>71</w:t>
        </w:r>
        <w:r>
          <w:fldChar w:fldCharType="end"/>
        </w:r>
      </w:hyperlink>
    </w:p>
    <w:p>
      <w:pPr>
        <w:pStyle w:val="TOC2"/>
        <w:tabs>
          <w:tab w:val="right" w:leader="dot" w:pos="8306"/>
        </w:tabs>
      </w:pPr>
      <w:hyperlink w:anchor="_Toc32563" w:history="1">
        <w:r>
          <w:rPr>
            <w:rFonts w:ascii="仿宋" w:eastAsia="仿宋" w:hAnsi="仿宋" w:cs="仿宋" w:hint="eastAsia"/>
            <w:lang w:eastAsia="zh-CN"/>
          </w:rPr>
          <w:t>(四)、植入性支架项目知识产权保护策略</w:t>
        </w:r>
        <w:r>
          <w:tab/>
        </w:r>
        <w:r>
          <w:fldChar w:fldCharType="begin"/>
        </w:r>
        <w:r>
          <w:instrText xml:space="preserve"> PAGEREF _Toc32563 \h </w:instrText>
        </w:r>
        <w:r>
          <w:fldChar w:fldCharType="separate"/>
        </w:r>
        <w:r>
          <w:t>77</w:t>
        </w:r>
        <w:r>
          <w:fldChar w:fldCharType="end"/>
        </w:r>
      </w:hyperlink>
    </w:p>
    <w:p>
      <w:pPr>
        <w:pStyle w:val="TOC1"/>
        <w:tabs>
          <w:tab w:val="right" w:leader="dot" w:pos="8306"/>
        </w:tabs>
      </w:pPr>
      <w:hyperlink w:anchor="_Toc23014" w:history="1">
        <w:r>
          <w:rPr>
            <w:rFonts w:ascii="仿宋" w:eastAsia="仿宋" w:hAnsi="仿宋" w:cs="仿宋" w:hint="eastAsia"/>
            <w:lang w:eastAsia="zh-CN"/>
          </w:rPr>
          <w:t>十七、植入性支架项目实施时间节点</w:t>
        </w:r>
        <w:r>
          <w:tab/>
        </w:r>
        <w:r>
          <w:fldChar w:fldCharType="begin"/>
        </w:r>
        <w:r>
          <w:instrText xml:space="preserve"> PAGEREF _Toc23014 \h </w:instrText>
        </w:r>
        <w:r>
          <w:fldChar w:fldCharType="separate"/>
        </w:r>
        <w:r>
          <w:t>79</w:t>
        </w:r>
        <w:r>
          <w:fldChar w:fldCharType="end"/>
        </w:r>
      </w:hyperlink>
    </w:p>
    <w:p>
      <w:pPr>
        <w:pStyle w:val="TOC2"/>
        <w:tabs>
          <w:tab w:val="right" w:leader="dot" w:pos="8306"/>
        </w:tabs>
      </w:pPr>
      <w:hyperlink w:anchor="_Toc16684" w:history="1">
        <w:r>
          <w:rPr>
            <w:rFonts w:ascii="仿宋" w:eastAsia="仿宋" w:hAnsi="仿宋" w:cs="仿宋" w:hint="eastAsia"/>
            <w:lang w:eastAsia="zh-CN"/>
          </w:rPr>
          <w:t>(一)、植入性支架项目启动阶段时间节点</w:t>
        </w:r>
        <w:r>
          <w:tab/>
        </w:r>
        <w:r>
          <w:fldChar w:fldCharType="begin"/>
        </w:r>
        <w:r>
          <w:instrText xml:space="preserve"> PAGEREF _Toc16684 \h </w:instrText>
        </w:r>
        <w:r>
          <w:fldChar w:fldCharType="separate"/>
        </w:r>
        <w:r>
          <w:t>79</w:t>
        </w:r>
        <w:r>
          <w:fldChar w:fldCharType="end"/>
        </w:r>
      </w:hyperlink>
    </w:p>
    <w:p>
      <w:pPr>
        <w:pStyle w:val="TOC2"/>
        <w:tabs>
          <w:tab w:val="right" w:leader="dot" w:pos="8306"/>
        </w:tabs>
      </w:pPr>
      <w:hyperlink w:anchor="_Toc30250" w:history="1">
        <w:r>
          <w:rPr>
            <w:rFonts w:ascii="仿宋" w:eastAsia="仿宋" w:hAnsi="仿宋" w:cs="仿宋" w:hint="eastAsia"/>
            <w:lang w:eastAsia="zh-CN"/>
          </w:rPr>
          <w:t>(二)、植入性支架项目执行阶段时间节点</w:t>
        </w:r>
        <w:r>
          <w:tab/>
        </w:r>
        <w:r>
          <w:fldChar w:fldCharType="begin"/>
        </w:r>
        <w:r>
          <w:instrText xml:space="preserve"> PAGEREF _Toc30250 \h </w:instrText>
        </w:r>
        <w:r>
          <w:fldChar w:fldCharType="separate"/>
        </w:r>
        <w:r>
          <w:t>81</w:t>
        </w:r>
        <w:r>
          <w:fldChar w:fldCharType="end"/>
        </w:r>
      </w:hyperlink>
    </w:p>
    <w:p>
      <w:pPr>
        <w:pStyle w:val="TOC2"/>
        <w:tabs>
          <w:tab w:val="right" w:leader="dot" w:pos="8306"/>
        </w:tabs>
      </w:pPr>
      <w:hyperlink w:anchor="_Toc25580" w:history="1">
        <w:r>
          <w:rPr>
            <w:rFonts w:ascii="仿宋" w:eastAsia="仿宋" w:hAnsi="仿宋" w:cs="仿宋" w:hint="eastAsia"/>
            <w:lang w:eastAsia="zh-CN"/>
          </w:rPr>
          <w:t>(三)、植入性支架项目完成阶段时间节点</w:t>
        </w:r>
        <w:r>
          <w:tab/>
        </w:r>
        <w:r>
          <w:fldChar w:fldCharType="begin"/>
        </w:r>
        <w:r>
          <w:instrText xml:space="preserve"> PAGEREF _Toc25580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670"/>
      <w:r>
        <w:rPr>
          <w:rFonts w:ascii="仿宋" w:eastAsia="仿宋" w:hAnsi="仿宋" w:cs="仿宋" w:hint="eastAsia"/>
          <w:sz w:val="28"/>
          <w:lang w:eastAsia="zh-CN"/>
        </w:rPr>
        <w:t>一、植入性支架项目绩效评估</w:t>
      </w:r>
      <w:bookmarkEnd w:id="2"/>
    </w:p>
    <w:p>
      <w:pPr>
        <w:pStyle w:val="Heading2"/>
        <w:rPr>
          <w:rFonts w:ascii="仿宋" w:eastAsia="仿宋" w:hAnsi="仿宋" w:cs="仿宋" w:hint="eastAsia"/>
          <w:lang w:eastAsia="zh-CN"/>
        </w:rPr>
      </w:pPr>
      <w:bookmarkStart w:id="3" w:name="_Toc2363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植入性支架项目中，我们设计了一套全面的绩效评估指标，以确保植入性支架项目的可控和成功交付。这些指标跨足植入性支架项目目标、成本、进度和质量等多个维度，为我们提供了全面洞察植入性支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项目目标达成率是我们关注的首要指标。我们设定了明确的目标，并通过定期监测和评估，迅速发现并应对潜在的目标偏差。这为植入性支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成本绩效是另一个核心关注点。通过实际成本与预算成本的对比分析，我们深入了解成本差异的原因，及时调整资源分配，保持植入性支架项目在经济效益方面的合理水平。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项目进度作为关键的绩效指标之一，得到了精心的关注。我们制定了详细的植入性支架项目进度计划，并设立了进度符合度指标，确保实际进度与计划进度保持一致。这使我们能够快速发现和解决潜在的进度问题，保持植入性支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植入性支架项目绩效的不可或缺的一环。我们引入了一系列的质量标准和客户满意度指标，以确保植入性支架项目交付的成果在质量上达到或超越预期水平。通过持续监测这些指标，我们努力提升植入性支架项目整体质量水平，为植入性支架项目的成功交付提供有力保障。通过这些科学且全面的绩效评估，我们能够更好地引导植入性支架项目的持续改进，确保植入性支架项目目标的顺利达成。</w:t>
      </w:r>
    </w:p>
    <w:p>
      <w:pPr>
        <w:pStyle w:val="Heading2"/>
        <w:ind w:firstLine="560" w:firstLineChars="200"/>
        <w:rPr>
          <w:rFonts w:ascii="仿宋" w:eastAsia="仿宋" w:hAnsi="仿宋" w:cs="仿宋" w:hint="eastAsia"/>
          <w:sz w:val="28"/>
          <w:lang w:eastAsia="zh-CN"/>
        </w:rPr>
      </w:pPr>
      <w:bookmarkStart w:id="4" w:name="_Toc695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绩效评估是植入性支架项目中的关键环节，为确保植入性支架项目达到预期目标，我们采用了多层次、多维度的绩效评估方法。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植入性支架项目的战略目标对齐，确保每个决策和行动都与植入性支架项目整体目标保持一致。团队会定期召开战略对齐会议，审视当前工作与植入性支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植入性支架项目进度、质量、成本和风险等方面。这些指标通过数据收集和分析，为植入性支架项目管理团队提供了客观的评估依据。例如，我们通过植入性支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绩效评估不仅仅停留在植入性支架项目内部，还考虑了植入性支架项目对外部环境的影响。我们定期进行干系人满意度调查，以了解各利益相关方对植入性支架项目的期望和满意度，并及时做出调整。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这种多层次、多角度的绩效评估方法，使得我们能够全面了解植入性支架项目的运行状态，及时做出调整，确保植入性支架项目在不断变化的环境中保持稳健前行。</w:t>
      </w:r>
    </w:p>
    <w:p>
      <w:pPr>
        <w:pStyle w:val="Heading2"/>
        <w:ind w:firstLine="560" w:firstLineChars="200"/>
        <w:rPr>
          <w:rFonts w:ascii="仿宋" w:eastAsia="仿宋" w:hAnsi="仿宋" w:cs="仿宋" w:hint="eastAsia"/>
          <w:sz w:val="28"/>
          <w:lang w:eastAsia="zh-CN"/>
        </w:rPr>
      </w:pPr>
      <w:bookmarkStart w:id="5" w:name="_Toc1624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为了确保植入性支架项目的有效管理和不断优化，我们采用了精心设计的绩效评估周期。这个周期旨在实现灵活、实时和全面的评估，以适应植入性支架项目执行中的各种挑战。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植入性支架项目的不同需求，分为短期、中期和长期。短期评估关注每个迭代或工作周期，以及时发现和解决当前任务中的问题。中期评估涵盖几个迭代，深入了解整体植入性支架项目的趋势和性能。长期评估则着眼于整个植入性支架项目阶段，确保植入性支架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植入性支架项目管理工具和协作平台，团队成员能够随时更新和分享植入性支架项目数据。这种实时性的反馈机制使我们能够及时察觉潜在问题，快速调整，保持植入性支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植入性支架项目的决策制定密不可分。每个周期的植入性支架项目回顾会议成为集体总结经验、识别问题深层次原因并找到创新解决方案的平台。这种定期的反思与调整机制使植入性支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737"/>
      <w:r>
        <w:rPr>
          <w:rFonts w:ascii="仿宋" w:eastAsia="仿宋" w:hAnsi="仿宋" w:cs="仿宋" w:hint="eastAsia"/>
          <w:sz w:val="28"/>
          <w:lang w:eastAsia="zh-CN"/>
        </w:rPr>
        <w:t>二、植入性支架项目危机管理</w:t>
      </w:r>
      <w:bookmarkEnd w:id="6"/>
    </w:p>
    <w:p>
      <w:pPr>
        <w:pStyle w:val="Heading2"/>
        <w:rPr>
          <w:rFonts w:ascii="仿宋" w:eastAsia="仿宋" w:hAnsi="仿宋" w:cs="仿宋" w:hint="eastAsia"/>
          <w:lang w:eastAsia="zh-CN"/>
        </w:rPr>
      </w:pPr>
      <w:bookmarkStart w:id="7" w:name="_Toc3231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植入性支架项目危机管理中，危机预警与识别是确保植入性支架项目稳健运行的核心步骤。通过建立全面的监测机制，植入性支架项目团队旨在及时发现和理解潜在的风险和危机因素，以便采取及时的预防和应对措施，确保植入性支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首先，通过深入的风险评估，植入性支架项目团队全面分析了整个植入性支架项目和各个阶段可能存在的威胁。这包括准确评估每个潜在风险的发生概率和可能影响的程度，为后续危机预警提供了有力支持。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植入性支架项目团队着重于明确定义植入性支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植入性支架项目进展的持续监控，团队能够及时发现潜在问题并作出迅速反应。植入性支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在这一阶段，团队的专业素养和反应速度将发挥至关重要的作用，以确保潜在危机能够在初期得到有效的处理，最大程度地减轻负面影响。通过危机预警与识别，植入性支架项目得以更有序、可控地推进。</w:t>
      </w:r>
    </w:p>
    <w:p>
      <w:pPr>
        <w:pStyle w:val="Heading2"/>
        <w:ind w:firstLine="560" w:firstLineChars="200"/>
        <w:rPr>
          <w:rFonts w:ascii="仿宋" w:eastAsia="仿宋" w:hAnsi="仿宋" w:cs="仿宋" w:hint="eastAsia"/>
          <w:sz w:val="28"/>
          <w:lang w:eastAsia="zh-CN"/>
        </w:rPr>
      </w:pPr>
      <w:bookmarkStart w:id="8" w:name="_Toc3112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在危机发生时，植入性支架项目团队立即行动，成立了应急小组。该小组的任务是迅速制定并实施紧急应对措施，以最小化潜在损失。以下是采取的主要措施：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暂停植入性支架项目进度：为遏制危机蔓延，植入性支架项目暂时停止进行，以便全面评估当前状况。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资源重新分配：重新评估植入性支架项目资源的分配，确保最大限度地减小损失。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实时沟通：与关键利益相关者建立实时沟通机制，向他们传递植入性支架项目危机的实际状况，保障植入性支架项目核心利益。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在紧急应对的同时，植入性支架项目团队强调了团队协作和有效沟通的重要性。以下是团队协作的关键举措：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信息共享机制：建立了信息共享平台，确保团队成员能够及时获取植入性支架项目危机的实时信息。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领导者沟通：植入性支架项目领导者通过定期会议和即时沟通工具，指导团队应对危机，保持团队稳定运行。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随着危机得到初步控制，植入性支架项目团队转向制定恢复计划，以确保植入性支架项目能够从中迅速恢复。主要恢复计划包括：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修复受损的进度计划：重新评估植入性支架项目进度，制定修复计划，确保植入性支架项目尽快回归正常进程。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重新调整资源分配：优化资源分配，确保植入性支架项目在有限资源下高效运转。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风险管理机制加强：对植入性支架项目风险进行全面评估，制定更强化的风险管理策略，以预防未来可能的危机。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7705"/>
      <w:r>
        <w:rPr>
          <w:rFonts w:ascii="仿宋" w:eastAsia="仿宋" w:hAnsi="仿宋" w:cs="仿宋" w:hint="eastAsia"/>
          <w:sz w:val="28"/>
          <w:lang w:eastAsia="zh-CN"/>
        </w:rPr>
        <w:t>三、植入性支架项目建设单位说明</w:t>
      </w:r>
      <w:bookmarkEnd w:id="9"/>
    </w:p>
    <w:p>
      <w:pPr>
        <w:pStyle w:val="Heading2"/>
        <w:rPr>
          <w:rFonts w:ascii="仿宋" w:eastAsia="仿宋" w:hAnsi="仿宋" w:cs="仿宋" w:hint="eastAsia"/>
          <w:lang w:eastAsia="zh-CN"/>
        </w:rPr>
      </w:pPr>
      <w:bookmarkStart w:id="10" w:name="_Toc5468"/>
      <w:r>
        <w:rPr>
          <w:rFonts w:ascii="仿宋" w:eastAsia="仿宋" w:hAnsi="仿宋" w:cs="仿宋" w:hint="eastAsia"/>
          <w:lang w:eastAsia="zh-CN"/>
        </w:rPr>
        <w:t>(一)、植入性支架项目承办单位基本情况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07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植入性支架项目承办单位的XXXX，我们着眼于实现可持续的经济效益。通过技术创新和解决方案的提供，公司预计在植入性支架项目执行期间将获得可观的收入增长。这一收入来源主要包括植入性支架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同时，我们注重成本控制和效率提升，以确保植入性支架项目的可持续盈利。透过精细的管理和资源优化，公司期望实现植入性支架项目利润最大化。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植入性支架项目实施进行全面的投资评估，包括植入性支架项目启动阶段的资金投入和后续运营成本。通过对植入性支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植入性支架项目实施过程中具备足够的资金流动性，公司将进行详尽的现金流分析。这包括资金需求的合理预测、植入性支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0789"/>
      <w:r>
        <w:rPr>
          <w:rFonts w:ascii="仿宋" w:eastAsia="仿宋" w:hAnsi="仿宋" w:cs="仿宋" w:hint="eastAsia"/>
          <w:sz w:val="28"/>
          <w:lang w:eastAsia="zh-CN"/>
        </w:rPr>
        <w:t>四、植入性支架项目文档管理</w:t>
      </w:r>
      <w:bookmarkEnd w:id="12"/>
    </w:p>
    <w:p>
      <w:pPr>
        <w:pStyle w:val="Heading2"/>
        <w:rPr>
          <w:rFonts w:ascii="仿宋" w:eastAsia="仿宋" w:hAnsi="仿宋" w:cs="仿宋" w:hint="eastAsia"/>
          <w:lang w:eastAsia="zh-CN"/>
        </w:rPr>
      </w:pPr>
      <w:bookmarkStart w:id="13" w:name="_Toc2855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植入性支架项目高度重视文档的质量和准确性，以支持植入性支架项目的各项活动和决策。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项目文档的编制始于植入性支架项目计划的初期，我们制定了详细的文档编制计划，明确了每个文档的内容、格式和编写责任人。在植入性支架项目启动阶段，我们首先编制了植入性支架项目章程，明确定义了植入性支架项目的目标、范围、风险等关键要素。随后，植入性支架项目团队根据计划陆续编制了需求文档、设计文档、测试文档等各类文档，确保植入性支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植入性支架项目管理中的重要环节，旨在确保植入性支架项目文档符合质量标准和植入性支架项目需求。在植入性支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植入性支架项目相关利益方和专业领域的专家对文档进行独立审查。这有助于获取更全面、客观的反馈，确保植入性支架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植入性支架项目在文档编制与审查方面建立了严格的管理机制，通过规范的流程和多维度的审查，确保植入性支架项目文档的质量、准确性和可靠性，为植入性支架项目的顺利推进提供了有力支持。</w:t>
      </w:r>
    </w:p>
    <w:p>
      <w:pPr>
        <w:pStyle w:val="Heading2"/>
        <w:ind w:firstLine="560" w:firstLineChars="200"/>
        <w:rPr>
          <w:rFonts w:ascii="仿宋" w:eastAsia="仿宋" w:hAnsi="仿宋" w:cs="仿宋" w:hint="eastAsia"/>
          <w:sz w:val="28"/>
          <w:lang w:eastAsia="zh-CN"/>
        </w:rPr>
      </w:pPr>
      <w:bookmarkStart w:id="14" w:name="_Toc2012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在植入性支架项目中，我们致力于优化文档发布与分发过程，以确保信息的高效传递和团队间协作的顺畅进行。以下是我们采取的关键优化策略：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我们通过多渠道发布文档，包括电子邮件、植入性支架项目管理平台、内部网站等，以满足不同团队成员的偏好和需求。多渠道发布确保了信息的全面覆盖。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我们采用了精细的权限控制，确保只有授权人员可以访问敏感信息。这种安全措施保护了植入性支架项目文档的机密性，防止了未经授权的信息泄露。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003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文档存档与归档是植入性支架项目生命周期中一个至关重要的环节，直接关系到植入性支架项目信息的长期保存和历史记录的完整性。在植入性支架项目中，我们实施了一系列有效的文档存档与归档管理策略：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2294"/>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896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植入性支架项目的主要产品是XXXX，预计年产值为XXX万元。这一产品在市场中占据着重要的地位，其广泛的应用范围使得该植入性支架项目的市场前景非常广阔。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植入性支架项目的xxx产品作为重要的原材料之一，将在多个领域发挥关键作用。其在建筑、交通、能源等方面的广泛应用将为整个产业链提供强大的支持，形成产业协同效应。植入性支架项目的年产值XXX万XXX万XXX万万元不仅反映了其在市场上的巨大潜力，更预示着它对国民经济的积极贡献。这种关联度高、涉及面广的产业关系，使得该植入性支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685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项目总征地面积为XXXX平方米，相当于约XX.XX亩，其中净用地面积为XXXX平方米，红线范围内相当于约XX.XX亩。这一用地规模充分考虑了植入性支架项目的建设需求，保障了植入性支架项目在合适的空间内得以充分发展。植入性支架项目规划的总建筑面积为XXXX平方米，其中主体工程建设占XXXX平方米，计容建筑面积达XXXX平方米。预计建筑工程的投资将达到XXXX万元，为植入性支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项目计划购置的设备共计XXXX台（套），设备购置费用为XXXX万元。这一设备购置计划充分考虑到植入性支架项目的生产需求和技术要求，确保了植入性支架项目在生产运营中具备先进的技术装备和高效的生产能力。设备的合理配置将为植入性支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植入性支架项目计划总投资为XXXX万元，预计年实现营业收入为XXXX万元。这一产能规模的设定旨在确保植入性支架项目能够在投资与回报之间取得平衡，实现长期可持续的发展。植入性支架项目的总投资充分考虑到各个方面的需求，包括用地建设、设备购置等多个环节，以确保植入性支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0182"/>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24174"/>
      <w:r>
        <w:rPr>
          <w:rFonts w:ascii="仿宋" w:eastAsia="仿宋" w:hAnsi="仿宋" w:cs="仿宋" w:hint="eastAsia"/>
          <w:lang w:eastAsia="zh-CN"/>
        </w:rPr>
        <w:t>(一)、植入性支架行业分析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行业一直以来都是市场的关注焦点。行业内的发展趋势、竞争态势以及潜在机会都对植入性支架项目的推进产生深远的影响。通过深入研究行业的整体概貌，我们将更好地理解行业的核心特征，为植入性支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入性支架行业，技术一直是推动创新和发展的关键因素。我们将对当前技术趋势进行详尽分析，包括但不限于人工智能、大数据应用、先进制造技术等。这有助于植入性支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植入性支架项目成功的基础。我们将对主要竞争对手进行深入研究，包括其市场份额、产品特点、市场定位等。通过全面了解竞争对手的优势和劣势，植入性支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21164"/>
      <w:r>
        <w:rPr>
          <w:rFonts w:ascii="仿宋" w:eastAsia="仿宋" w:hAnsi="仿宋" w:cs="仿宋" w:hint="eastAsia"/>
          <w:sz w:val="28"/>
          <w:lang w:eastAsia="zh-CN"/>
        </w:rPr>
        <w:t>(二)、植入性支架市场分析预测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https://d.book118.com/447106102142006025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2D1CB3"/>
    <w:rsid w:val="3D2D1C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106102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2024-01-04T15:59:00Z</dcterms:created>
  <dcterms:modified xsi:type="dcterms:W3CDTF">2024-01-04T16:00:04Z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3025381142424DBEA29F9CF4856DB9A2_11</vt:lpwstr>
  </property>
  <property fmtid="{D5CDD505-2E9C-101B-9397-08002B2CF9AE}" pid="3" name="KSOProductBuildVer">
    <vt:lpwstr>2052-12.1.0.16120</vt:lpwstr>
  </property>
</Properties>
</file>