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25456" w14:paraId="00885B5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5456" w14:paraId="63C9FF4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5456" w14:paraId="3AA095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25456" w:rsidRPr="00925456" w14:paraId="066E4B38" w14:textId="06753411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25456">
        <w:rPr>
          <w:rFonts w:ascii="宋体" w:eastAsia="宋体" w:hAnsi="宋体" w:hint="eastAsia"/>
          <w:b/>
          <w:sz w:val="60"/>
        </w:rPr>
        <w:t>家具热熔胶项目招商引资风险评估报告</w:t>
      </w:r>
    </w:p>
    <w:p w:rsidR="00925456" w:rsidP="00925456" w14:paraId="0FF1E5DA" w14:textId="06C9CA9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25456">
        <w:rPr>
          <w:rFonts w:ascii="仿宋" w:eastAsia="仿宋" w:hAnsi="仿宋" w:hint="eastAsia"/>
          <w:b/>
          <w:sz w:val="40"/>
        </w:rPr>
        <w:t>目录</w:t>
      </w:r>
    </w:p>
    <w:p w:rsidR="00925456" w14:paraId="7E5CE6E8" w14:textId="1182E5A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_Toc155371995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25456" w14:paraId="4D135867" w14:textId="146C2B6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一、市场调研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_Toc155371996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5456" w14:paraId="7A3346A6" w14:textId="5EF6C2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(一)、市场概况分析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_Toc155371997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25456" w14:paraId="1C2A4957" w14:textId="3AF62E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(二)、目标市场细分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_Toc155371998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25456" w14:paraId="1D4C4BF9" w14:textId="0FF448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_Toc155371999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25456" w14:paraId="130B603C" w14:textId="39AEE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(四)、市场趋势与机会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25456" w14:paraId="367789EE" w14:textId="61E3EB2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二、家具热熔胶项目选址研究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5456" w14:paraId="22F348C7" w14:textId="786784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(一)、家具热熔胶项目选址的指导原则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25456" w14:paraId="6A3BC18C" w14:textId="2F023C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(二)、家具热熔胶项目选址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925456" w14:paraId="117D0E19" w14:textId="2BA04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5456" w14:paraId="0592A0B0" w14:textId="783F0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25456" w14:paraId="652B3DFA" w14:textId="66D7AD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5456" w14:paraId="46F588F2" w14:textId="73E72F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5456" w14:paraId="54937FAF" w14:textId="55A34A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25456" w14:paraId="39963943" w14:textId="2F12A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_Toc155372009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25456" w14:paraId="531F8D44" w14:textId="4419BB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25456" w14:paraId="7C7B3FF1" w14:textId="4214BF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三、家具热熔胶项目建设背景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5456" w14:paraId="1F510361" w14:textId="416519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(一)、家具热熔胶项目承办单位背景分析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25456" w14:paraId="01FB596A" w14:textId="576A68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25456" w14:paraId="22A1DB53" w14:textId="39C051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(三)、家具热熔胶项目建设对区域经济的影响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25456" w14:paraId="3667D240" w14:textId="1876C52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(四)、家具热熔胶项目必要性分析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25456" w14:paraId="47F9BC96" w14:textId="0F942C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5456" w14:paraId="52C4B071" w14:textId="2BCC13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25456" w14:paraId="5EB1B2BE" w14:textId="7D8B9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25456" w14:paraId="62231F1A" w14:textId="3008AF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(三)、家具热熔胶项目盈利能力分析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_Toc155372019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5456" w14:paraId="786D20DA" w14:textId="504B56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5456" w14:paraId="0D92476E" w14:textId="6020A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(一)、家具热熔胶项目建设期的原材料及辅助材料供应概述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25456" w14:paraId="3FCB00BB" w14:textId="4A1697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(二)、家具热熔胶项目运营期原辅材料采购及管理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5456" w14:paraId="69E7E17E" w14:textId="6D8CFF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25456" w14:paraId="7FC29DA0" w14:textId="34DFC4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(四)、家具热熔胶项目工艺技术设计方案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_Toc155372024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25456" w14:paraId="6825F0D1" w14:textId="0F92EE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(五)、家具热熔胶项目设备选型及配置方案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25456" w14:paraId="12947F22" w14:textId="1161F9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六、节能情况分析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25456" w14:paraId="65DE02D5" w14:textId="1AF5E4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(一)、节能的重要性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25456" w14:paraId="111F8A29" w14:textId="29742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(二)、节能的法规与标准要求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5456" w14:paraId="02040623" w14:textId="479C1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(三)、家具热熔胶项目地能源消耗与供应状况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_Toc155372029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925456" w14:paraId="6F6C2BE0" w14:textId="6F3256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(四)、能源消耗类型与数量的深入分析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25456" w14:paraId="23DC354D" w14:textId="47EE4F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(五)、节能综合评价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5456" w14:paraId="51F59E5E" w14:textId="12352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(六)、设计节能方案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25456" w14:paraId="56C95C5B" w14:textId="0AF850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(七)、实施节能措施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25456" w14:paraId="05E8F198" w14:textId="269E26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5456" w14:paraId="54890239" w14:textId="245996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5456" w14:paraId="272732C7" w14:textId="186357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5456" w14:paraId="25D3CF9D" w14:textId="12CD0C3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25456" w14:paraId="49D09346" w14:textId="4DA8E0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_Toc155372038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5456" w14:paraId="61AECB14" w14:textId="5955A9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_Toc155372039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5456" w14:paraId="09B1B8A1" w14:textId="10AB6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5456" w14:paraId="02049D5B" w14:textId="256910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925456" w14:paraId="06156DA0" w14:textId="72C79E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5456" w14:paraId="7F1B4420" w14:textId="699FF7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5456" w14:paraId="54118EE1" w14:textId="5769DF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25456" w14:paraId="40A323D5" w14:textId="7B61BC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_Toc155372045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5456" w14:paraId="4DA270E7" w14:textId="181C35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_Toc155372046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25456" w14:paraId="6BD2358B" w14:textId="0FC021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25456" w14:paraId="7A5CF759" w14:textId="005C5D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925456" w14:paraId="5B8A1A3A" w14:textId="04734E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(四)、家具热熔胶项目建设对区域经济的短期与长期影响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_Toc155372049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925456" w14:paraId="5C1CF783" w14:textId="7851B6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_Toc155372050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925456" w14:paraId="5E5051A0" w14:textId="2F0CD4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_Toc155372051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925456" w14:paraId="4A585CB0" w14:textId="226AC5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_Toc155372052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925456" w14:paraId="3AE8A58D" w14:textId="6302A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(八)、家具热熔胶项目建设的经济效益与环境效益权衡分析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_Toc155372053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925456" w14:paraId="0A23F55B" w14:textId="1BBD95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925456" w14:paraId="20886373" w14:textId="5FFDCE3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5456" w14:paraId="2B5BFFE1" w14:textId="253BF5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925456" w14:paraId="0374310F" w14:textId="7CBB063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925456" w14:paraId="1B8AC985" w14:textId="18565B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_Toc155372058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925456" w14:paraId="3661A837" w14:textId="20BBA1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(四)、质量管理程序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_Toc155372059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https://d.book118.com/447111125060006032</w:t>
        </w:r>
      </w:hyperlink>
    </w:p>
    <w:p w:rsidR="0092545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paraId="4194FEA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456" w14:paraId="301BB6B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paraId="0BFB5D76" w14:textId="5A2159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25456" w14:paraId="763346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paraId="6D2CE5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45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textId="5A2159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2545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45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textId="5A2159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2545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25456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P="00F61EC7" w14:textId="5A21593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25456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paraId="1EA1B1B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RPr="00925456" w:rsidP="00925456" w14:paraId="148B0F27" w14:textId="6E7FE815">
    <w:pPr>
      <w:pStyle w:val="Header"/>
      <w:rPr>
        <w:rFonts w:ascii="仿宋" w:eastAsia="仿宋" w:hAnsi="仿宋"/>
      </w:rPr>
    </w:pPr>
    <w:r w:rsidRPr="00925456">
      <w:rPr>
        <w:rFonts w:ascii="仿宋" w:eastAsia="仿宋" w:hAnsi="仿宋" w:hint="eastAsia"/>
      </w:rPr>
      <w:t>家具热熔胶项目招商引资风险评估报告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paraId="77153C5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RPr="00925456" w:rsidP="00925456" w14:textId="6E7FE815">
    <w:pPr>
      <w:pStyle w:val="Header"/>
      <w:rPr>
        <w:rFonts w:ascii="仿宋" w:eastAsia="仿宋" w:hAnsi="仿宋"/>
      </w:rPr>
    </w:pPr>
    <w:r w:rsidRPr="00925456">
      <w:rPr>
        <w:rFonts w:ascii="仿宋" w:eastAsia="仿宋" w:hAnsi="仿宋" w:hint="eastAsia"/>
      </w:rPr>
      <w:t>家具热熔胶项目招商引资风险评估报告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RPr="00925456" w:rsidP="00925456" w14:textId="6E7FE815">
    <w:pPr>
      <w:pStyle w:val="Header"/>
      <w:rPr>
        <w:rFonts w:ascii="仿宋" w:eastAsia="仿宋" w:hAnsi="仿宋"/>
      </w:rPr>
    </w:pPr>
    <w:r w:rsidRPr="00925456">
      <w:rPr>
        <w:rFonts w:ascii="仿宋" w:eastAsia="仿宋" w:hAnsi="仿宋" w:hint="eastAsia"/>
      </w:rPr>
      <w:t>家具热熔胶项目招商引资风险评估报告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:rsidRPr="00925456" w:rsidP="00925456" w14:textId="6E7FE815">
    <w:pPr>
      <w:pStyle w:val="Header"/>
      <w:rPr>
        <w:rFonts w:ascii="仿宋" w:eastAsia="仿宋" w:hAnsi="仿宋"/>
      </w:rPr>
    </w:pPr>
    <w:r w:rsidRPr="00925456">
      <w:rPr>
        <w:rFonts w:ascii="仿宋" w:eastAsia="仿宋" w:hAnsi="仿宋" w:hint="eastAsia"/>
      </w:rPr>
      <w:t>家具热熔胶项目招商引资风险评估报告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2545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456"/>
    <w:rsid w:val="0061737F"/>
    <w:rsid w:val="00925456"/>
    <w:rsid w:val="00CF0DFC"/>
    <w:rsid w:val="00EF781E"/>
    <w:rsid w:val="00F61EC7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180147"/>
  <w15:chartTrackingRefBased/>
  <w15:docId w15:val="{E1BF6704-B022-4FA1-9145-2DF0D8625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2545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2545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2545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2545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2545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2545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2545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2545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25456"/>
  </w:style>
  <w:style w:type="paragraph" w:styleId="TOC1">
    <w:name w:val="toc 1"/>
    <w:basedOn w:val="Normal"/>
    <w:next w:val="Normal"/>
    <w:autoRedefine/>
    <w:uiPriority w:val="39"/>
    <w:unhideWhenUsed/>
    <w:rsid w:val="00925456"/>
  </w:style>
  <w:style w:type="paragraph" w:styleId="TOC2">
    <w:name w:val="toc 2"/>
    <w:basedOn w:val="Normal"/>
    <w:next w:val="Normal"/>
    <w:autoRedefine/>
    <w:uiPriority w:val="39"/>
    <w:unhideWhenUsed/>
    <w:rsid w:val="0092545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47111125060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6022</Words>
  <Characters>34327</Characters>
  <Application>Microsoft Office Word</Application>
  <DocSecurity>0</DocSecurity>
  <Lines>286</Lines>
  <Paragraphs>80</Paragraphs>
  <ScaleCrop>false</ScaleCrop>
  <Company/>
  <LinksUpToDate>false</LinksUpToDate>
  <CharactersWithSpaces>40269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2024-01-05T10:32:00Z</dcterms:created>
  <dcterms:modified xsi:type="dcterms:W3CDTF">2024-01-05T10:33:00Z</dcterms:modified>
</cp:coreProperties>
</file>