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给水用胶水竞争策略分析报告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4911" w:history="1">
        <w:r>
          <w:rPr>
            <w:rFonts w:ascii="仿宋" w:eastAsia="仿宋" w:hAnsi="仿宋" w:cs="仿宋" w:hint="eastAsia"/>
            <w:lang w:val="en-GB"/>
          </w:rPr>
          <w:t>前言</w:t>
        </w:r>
        <w:r>
          <w:tab/>
        </w:r>
        <w:r>
          <w:fldChar w:fldCharType="begin"/>
        </w:r>
        <w:r>
          <w:instrText xml:space="preserve"> PAGEREF _Toc4911 \h </w:instrText>
        </w:r>
        <w:r>
          <w:fldChar w:fldCharType="separate"/>
        </w:r>
        <w:r>
          <w:t>3</w:t>
        </w:r>
        <w:r>
          <w:fldChar w:fldCharType="end"/>
        </w:r>
      </w:hyperlink>
    </w:p>
    <w:p>
      <w:pPr>
        <w:pStyle w:val="TOC1"/>
        <w:tabs>
          <w:tab w:val="right" w:leader="dot" w:pos="8306"/>
        </w:tabs>
      </w:pPr>
      <w:hyperlink w:anchor="_Toc1328" w:history="1">
        <w:r>
          <w:rPr>
            <w:rFonts w:ascii="仿宋" w:eastAsia="仿宋" w:hAnsi="仿宋" w:cs="仿宋" w:hint="eastAsia"/>
            <w:lang w:val="en-GB"/>
          </w:rPr>
          <w:t>一、给水用胶水项目概论</w:t>
        </w:r>
        <w:r>
          <w:tab/>
        </w:r>
        <w:r>
          <w:fldChar w:fldCharType="begin"/>
        </w:r>
        <w:r>
          <w:instrText xml:space="preserve"> PAGEREF _Toc1328 \h </w:instrText>
        </w:r>
        <w:r>
          <w:fldChar w:fldCharType="separate"/>
        </w:r>
        <w:r>
          <w:t>3</w:t>
        </w:r>
        <w:r>
          <w:fldChar w:fldCharType="end"/>
        </w:r>
      </w:hyperlink>
    </w:p>
    <w:p>
      <w:pPr>
        <w:pStyle w:val="TOC2"/>
        <w:tabs>
          <w:tab w:val="right" w:leader="dot" w:pos="8306"/>
        </w:tabs>
      </w:pPr>
      <w:hyperlink w:anchor="_Toc31183" w:history="1">
        <w:r>
          <w:rPr>
            <w:rFonts w:ascii="仿宋" w:eastAsia="仿宋" w:hAnsi="仿宋" w:cs="仿宋" w:hint="eastAsia"/>
            <w:lang w:val="en-GB"/>
          </w:rPr>
          <w:t>(一)、给水用胶水项目概述</w:t>
        </w:r>
        <w:r>
          <w:tab/>
        </w:r>
        <w:r>
          <w:fldChar w:fldCharType="begin"/>
        </w:r>
        <w:r>
          <w:instrText xml:space="preserve"> PAGEREF _Toc31183 \h </w:instrText>
        </w:r>
        <w:r>
          <w:fldChar w:fldCharType="separate"/>
        </w:r>
        <w:r>
          <w:t>3</w:t>
        </w:r>
        <w:r>
          <w:fldChar w:fldCharType="end"/>
        </w:r>
      </w:hyperlink>
    </w:p>
    <w:p>
      <w:pPr>
        <w:pStyle w:val="TOC2"/>
        <w:tabs>
          <w:tab w:val="right" w:leader="dot" w:pos="8306"/>
        </w:tabs>
      </w:pPr>
      <w:hyperlink w:anchor="_Toc19449" w:history="1">
        <w:r>
          <w:rPr>
            <w:rFonts w:ascii="仿宋" w:eastAsia="仿宋" w:hAnsi="仿宋" w:cs="仿宋" w:hint="eastAsia"/>
            <w:lang w:val="en-GB"/>
          </w:rPr>
          <w:t>(二)、给水用胶水项目总投资及资金构成</w:t>
        </w:r>
        <w:r>
          <w:tab/>
        </w:r>
        <w:r>
          <w:fldChar w:fldCharType="begin"/>
        </w:r>
        <w:r>
          <w:instrText xml:space="preserve"> PAGEREF _Toc19449 \h </w:instrText>
        </w:r>
        <w:r>
          <w:fldChar w:fldCharType="separate"/>
        </w:r>
        <w:r>
          <w:t>4</w:t>
        </w:r>
        <w:r>
          <w:fldChar w:fldCharType="end"/>
        </w:r>
      </w:hyperlink>
    </w:p>
    <w:p>
      <w:pPr>
        <w:pStyle w:val="TOC2"/>
        <w:tabs>
          <w:tab w:val="right" w:leader="dot" w:pos="8306"/>
        </w:tabs>
      </w:pPr>
      <w:hyperlink w:anchor="_Toc21913" w:history="1">
        <w:r>
          <w:rPr>
            <w:rFonts w:ascii="仿宋" w:eastAsia="仿宋" w:hAnsi="仿宋" w:cs="仿宋" w:hint="eastAsia"/>
            <w:lang w:val="en-GB"/>
          </w:rPr>
          <w:t>(三)、资金筹措方案</w:t>
        </w:r>
        <w:r>
          <w:tab/>
        </w:r>
        <w:r>
          <w:fldChar w:fldCharType="begin"/>
        </w:r>
        <w:r>
          <w:instrText xml:space="preserve"> PAGEREF _Toc21913 \h </w:instrText>
        </w:r>
        <w:r>
          <w:fldChar w:fldCharType="separate"/>
        </w:r>
        <w:r>
          <w:t>5</w:t>
        </w:r>
        <w:r>
          <w:fldChar w:fldCharType="end"/>
        </w:r>
      </w:hyperlink>
    </w:p>
    <w:p>
      <w:pPr>
        <w:pStyle w:val="TOC2"/>
        <w:tabs>
          <w:tab w:val="right" w:leader="dot" w:pos="8306"/>
        </w:tabs>
      </w:pPr>
      <w:hyperlink w:anchor="_Toc18386" w:history="1">
        <w:r>
          <w:rPr>
            <w:rFonts w:ascii="仿宋" w:eastAsia="仿宋" w:hAnsi="仿宋" w:cs="仿宋" w:hint="eastAsia"/>
            <w:lang w:val="en-GB"/>
          </w:rPr>
          <w:t>(四)、给水用胶水项目预期经济效益规划目标</w:t>
        </w:r>
        <w:r>
          <w:tab/>
        </w:r>
        <w:r>
          <w:fldChar w:fldCharType="begin"/>
        </w:r>
        <w:r>
          <w:instrText xml:space="preserve"> PAGEREF _Toc18386 \h </w:instrText>
        </w:r>
        <w:r>
          <w:fldChar w:fldCharType="separate"/>
        </w:r>
        <w:r>
          <w:t>5</w:t>
        </w:r>
        <w:r>
          <w:fldChar w:fldCharType="end"/>
        </w:r>
      </w:hyperlink>
    </w:p>
    <w:p>
      <w:pPr>
        <w:pStyle w:val="TOC2"/>
        <w:tabs>
          <w:tab w:val="right" w:leader="dot" w:pos="8306"/>
        </w:tabs>
      </w:pPr>
      <w:hyperlink w:anchor="_Toc21900" w:history="1">
        <w:r>
          <w:rPr>
            <w:rFonts w:ascii="仿宋" w:eastAsia="仿宋" w:hAnsi="仿宋" w:cs="仿宋" w:hint="eastAsia"/>
            <w:lang w:val="en-GB"/>
          </w:rPr>
          <w:t>(五)、给水用胶水项目建设进度规划</w:t>
        </w:r>
        <w:r>
          <w:tab/>
        </w:r>
        <w:r>
          <w:fldChar w:fldCharType="begin"/>
        </w:r>
        <w:r>
          <w:instrText xml:space="preserve"> PAGEREF _Toc21900 \h </w:instrText>
        </w:r>
        <w:r>
          <w:fldChar w:fldCharType="separate"/>
        </w:r>
        <w:r>
          <w:t>6</w:t>
        </w:r>
        <w:r>
          <w:fldChar w:fldCharType="end"/>
        </w:r>
      </w:hyperlink>
    </w:p>
    <w:p>
      <w:pPr>
        <w:pStyle w:val="TOC1"/>
        <w:tabs>
          <w:tab w:val="right" w:leader="dot" w:pos="8306"/>
        </w:tabs>
      </w:pPr>
      <w:hyperlink w:anchor="_Toc2590" w:history="1">
        <w:r>
          <w:rPr>
            <w:rFonts w:ascii="仿宋" w:eastAsia="仿宋" w:hAnsi="仿宋" w:cs="仿宋" w:hint="eastAsia"/>
            <w:lang w:val="en-GB"/>
          </w:rPr>
          <w:t>二、人力资源分析</w:t>
        </w:r>
        <w:r>
          <w:tab/>
        </w:r>
        <w:r>
          <w:fldChar w:fldCharType="begin"/>
        </w:r>
        <w:r>
          <w:instrText xml:space="preserve"> PAGEREF _Toc2590 \h </w:instrText>
        </w:r>
        <w:r>
          <w:fldChar w:fldCharType="separate"/>
        </w:r>
        <w:r>
          <w:t>8</w:t>
        </w:r>
        <w:r>
          <w:fldChar w:fldCharType="end"/>
        </w:r>
      </w:hyperlink>
    </w:p>
    <w:p>
      <w:pPr>
        <w:pStyle w:val="TOC2"/>
        <w:tabs>
          <w:tab w:val="right" w:leader="dot" w:pos="8306"/>
        </w:tabs>
      </w:pPr>
      <w:hyperlink w:anchor="_Toc29278" w:history="1">
        <w:r>
          <w:rPr>
            <w:rFonts w:ascii="仿宋" w:eastAsia="仿宋" w:hAnsi="仿宋" w:cs="仿宋" w:hint="eastAsia"/>
            <w:lang w:val="en-GB"/>
          </w:rPr>
          <w:t>(一)、人力资源配置</w:t>
        </w:r>
        <w:r>
          <w:tab/>
        </w:r>
        <w:r>
          <w:fldChar w:fldCharType="begin"/>
        </w:r>
        <w:r>
          <w:instrText xml:space="preserve"> PAGEREF _Toc29278 \h </w:instrText>
        </w:r>
        <w:r>
          <w:fldChar w:fldCharType="separate"/>
        </w:r>
        <w:r>
          <w:t>8</w:t>
        </w:r>
        <w:r>
          <w:fldChar w:fldCharType="end"/>
        </w:r>
      </w:hyperlink>
    </w:p>
    <w:p>
      <w:pPr>
        <w:pStyle w:val="TOC2"/>
        <w:tabs>
          <w:tab w:val="right" w:leader="dot" w:pos="8306"/>
        </w:tabs>
      </w:pPr>
      <w:hyperlink w:anchor="_Toc2604" w:history="1">
        <w:r>
          <w:rPr>
            <w:rFonts w:ascii="仿宋" w:eastAsia="仿宋" w:hAnsi="仿宋" w:cs="仿宋" w:hint="eastAsia"/>
            <w:lang w:val="en-GB"/>
          </w:rPr>
          <w:t>(二)、员工技能培训</w:t>
        </w:r>
        <w:r>
          <w:tab/>
        </w:r>
        <w:r>
          <w:fldChar w:fldCharType="begin"/>
        </w:r>
        <w:r>
          <w:instrText xml:space="preserve"> PAGEREF _Toc2604 \h </w:instrText>
        </w:r>
        <w:r>
          <w:fldChar w:fldCharType="separate"/>
        </w:r>
        <w:r>
          <w:t>10</w:t>
        </w:r>
        <w:r>
          <w:fldChar w:fldCharType="end"/>
        </w:r>
      </w:hyperlink>
    </w:p>
    <w:p>
      <w:pPr>
        <w:pStyle w:val="TOC1"/>
        <w:tabs>
          <w:tab w:val="right" w:leader="dot" w:pos="8306"/>
        </w:tabs>
      </w:pPr>
      <w:hyperlink w:anchor="_Toc27078" w:history="1">
        <w:r>
          <w:rPr>
            <w:rFonts w:ascii="仿宋" w:eastAsia="仿宋" w:hAnsi="仿宋" w:cs="仿宋" w:hint="eastAsia"/>
            <w:lang w:val="en-GB"/>
          </w:rPr>
          <w:t>三、给水用胶水行业前景</w:t>
        </w:r>
        <w:r>
          <w:tab/>
        </w:r>
        <w:r>
          <w:fldChar w:fldCharType="begin"/>
        </w:r>
        <w:r>
          <w:instrText xml:space="preserve"> PAGEREF _Toc27078 \h </w:instrText>
        </w:r>
        <w:r>
          <w:fldChar w:fldCharType="separate"/>
        </w:r>
        <w:r>
          <w:t>12</w:t>
        </w:r>
        <w:r>
          <w:fldChar w:fldCharType="end"/>
        </w:r>
      </w:hyperlink>
    </w:p>
    <w:p>
      <w:pPr>
        <w:pStyle w:val="TOC2"/>
        <w:tabs>
          <w:tab w:val="right" w:leader="dot" w:pos="8306"/>
        </w:tabs>
      </w:pPr>
      <w:hyperlink w:anchor="_Toc19417" w:history="1">
        <w:r>
          <w:rPr>
            <w:rFonts w:ascii="仿宋" w:eastAsia="仿宋" w:hAnsi="仿宋" w:cs="仿宋" w:hint="eastAsia"/>
            <w:lang w:val="en-GB"/>
          </w:rPr>
          <w:t>(一)、市场增长预测</w:t>
        </w:r>
        <w:r>
          <w:tab/>
        </w:r>
        <w:r>
          <w:fldChar w:fldCharType="begin"/>
        </w:r>
        <w:r>
          <w:instrText xml:space="preserve"> PAGEREF _Toc19417 \h </w:instrText>
        </w:r>
        <w:r>
          <w:fldChar w:fldCharType="separate"/>
        </w:r>
        <w:r>
          <w:t>12</w:t>
        </w:r>
        <w:r>
          <w:fldChar w:fldCharType="end"/>
        </w:r>
      </w:hyperlink>
    </w:p>
    <w:p>
      <w:pPr>
        <w:pStyle w:val="TOC2"/>
        <w:tabs>
          <w:tab w:val="right" w:leader="dot" w:pos="8306"/>
        </w:tabs>
      </w:pPr>
      <w:hyperlink w:anchor="_Toc299" w:history="1">
        <w:r>
          <w:rPr>
            <w:rFonts w:ascii="仿宋" w:eastAsia="仿宋" w:hAnsi="仿宋" w:cs="仿宋" w:hint="eastAsia"/>
            <w:lang w:val="en-GB"/>
          </w:rPr>
          <w:t>(二)、新兴市场机会</w:t>
        </w:r>
        <w:r>
          <w:tab/>
        </w:r>
        <w:r>
          <w:fldChar w:fldCharType="begin"/>
        </w:r>
        <w:r>
          <w:instrText xml:space="preserve"> PAGEREF _Toc299 \h </w:instrText>
        </w:r>
        <w:r>
          <w:fldChar w:fldCharType="separate"/>
        </w:r>
        <w:r>
          <w:t>13</w:t>
        </w:r>
        <w:r>
          <w:fldChar w:fldCharType="end"/>
        </w:r>
      </w:hyperlink>
    </w:p>
    <w:p>
      <w:pPr>
        <w:pStyle w:val="TOC2"/>
        <w:tabs>
          <w:tab w:val="right" w:leader="dot" w:pos="8306"/>
        </w:tabs>
      </w:pPr>
      <w:hyperlink w:anchor="_Toc29701" w:history="1">
        <w:r>
          <w:rPr>
            <w:rFonts w:ascii="仿宋" w:eastAsia="仿宋" w:hAnsi="仿宋" w:cs="仿宋" w:hint="eastAsia"/>
            <w:lang w:val="en-GB"/>
          </w:rPr>
          <w:t>(三)、技术前景展望</w:t>
        </w:r>
        <w:r>
          <w:tab/>
        </w:r>
        <w:r>
          <w:fldChar w:fldCharType="begin"/>
        </w:r>
        <w:r>
          <w:instrText xml:space="preserve"> PAGEREF _Toc29701 \h </w:instrText>
        </w:r>
        <w:r>
          <w:fldChar w:fldCharType="separate"/>
        </w:r>
        <w:r>
          <w:t>14</w:t>
        </w:r>
        <w:r>
          <w:fldChar w:fldCharType="end"/>
        </w:r>
      </w:hyperlink>
    </w:p>
    <w:p>
      <w:pPr>
        <w:pStyle w:val="TOC2"/>
        <w:tabs>
          <w:tab w:val="right" w:leader="dot" w:pos="8306"/>
        </w:tabs>
      </w:pPr>
      <w:hyperlink w:anchor="_Toc12984" w:history="1">
        <w:r>
          <w:rPr>
            <w:rFonts w:ascii="仿宋" w:eastAsia="仿宋" w:hAnsi="仿宋" w:cs="仿宋" w:hint="eastAsia"/>
            <w:lang w:val="en-GB"/>
          </w:rPr>
          <w:t>(四)、政策环境变化</w:t>
        </w:r>
        <w:r>
          <w:tab/>
        </w:r>
        <w:r>
          <w:fldChar w:fldCharType="begin"/>
        </w:r>
        <w:r>
          <w:instrText xml:space="preserve"> PAGEREF _Toc12984 \h </w:instrText>
        </w:r>
        <w:r>
          <w:fldChar w:fldCharType="separate"/>
        </w:r>
        <w:r>
          <w:t>15</w:t>
        </w:r>
        <w:r>
          <w:fldChar w:fldCharType="end"/>
        </w:r>
      </w:hyperlink>
    </w:p>
    <w:p>
      <w:pPr>
        <w:pStyle w:val="TOC1"/>
        <w:tabs>
          <w:tab w:val="right" w:leader="dot" w:pos="8306"/>
        </w:tabs>
      </w:pPr>
      <w:hyperlink w:anchor="_Toc464" w:history="1">
        <w:r>
          <w:rPr>
            <w:rFonts w:ascii="仿宋" w:eastAsia="仿宋" w:hAnsi="仿宋" w:cs="仿宋" w:hint="eastAsia"/>
            <w:lang w:val="en-GB"/>
          </w:rPr>
          <w:t>四、员工培训与绩效提升</w:t>
        </w:r>
        <w:r>
          <w:tab/>
        </w:r>
        <w:r>
          <w:fldChar w:fldCharType="begin"/>
        </w:r>
        <w:r>
          <w:instrText xml:space="preserve"> PAGEREF _Toc464 \h </w:instrText>
        </w:r>
        <w:r>
          <w:fldChar w:fldCharType="separate"/>
        </w:r>
        <w:r>
          <w:t>16</w:t>
        </w:r>
        <w:r>
          <w:fldChar w:fldCharType="end"/>
        </w:r>
      </w:hyperlink>
    </w:p>
    <w:p>
      <w:pPr>
        <w:pStyle w:val="TOC2"/>
        <w:tabs>
          <w:tab w:val="right" w:leader="dot" w:pos="8306"/>
        </w:tabs>
      </w:pPr>
      <w:hyperlink w:anchor="_Toc16419" w:history="1">
        <w:r>
          <w:rPr>
            <w:rFonts w:ascii="仿宋" w:eastAsia="仿宋" w:hAnsi="仿宋" w:cs="仿宋" w:hint="eastAsia"/>
            <w:lang w:val="en-GB"/>
          </w:rPr>
          <w:t>(一)、培训需求分析与计划</w:t>
        </w:r>
        <w:r>
          <w:tab/>
        </w:r>
        <w:r>
          <w:fldChar w:fldCharType="begin"/>
        </w:r>
        <w:r>
          <w:instrText xml:space="preserve"> PAGEREF _Toc16419 \h </w:instrText>
        </w:r>
        <w:r>
          <w:fldChar w:fldCharType="separate"/>
        </w:r>
        <w:r>
          <w:t>16</w:t>
        </w:r>
        <w:r>
          <w:fldChar w:fldCharType="end"/>
        </w:r>
      </w:hyperlink>
    </w:p>
    <w:p>
      <w:pPr>
        <w:pStyle w:val="TOC2"/>
        <w:tabs>
          <w:tab w:val="right" w:leader="dot" w:pos="8306"/>
        </w:tabs>
      </w:pPr>
      <w:hyperlink w:anchor="_Toc23240" w:history="1">
        <w:r>
          <w:rPr>
            <w:rFonts w:ascii="仿宋" w:eastAsia="仿宋" w:hAnsi="仿宋" w:cs="仿宋" w:hint="eastAsia"/>
            <w:lang w:val="en-GB"/>
          </w:rPr>
          <w:t>(二)、绩效评价体系与激励机制</w:t>
        </w:r>
        <w:r>
          <w:tab/>
        </w:r>
        <w:r>
          <w:fldChar w:fldCharType="begin"/>
        </w:r>
        <w:r>
          <w:instrText xml:space="preserve"> PAGEREF _Toc23240 \h </w:instrText>
        </w:r>
        <w:r>
          <w:fldChar w:fldCharType="separate"/>
        </w:r>
        <w:r>
          <w:t>17</w:t>
        </w:r>
        <w:r>
          <w:fldChar w:fldCharType="end"/>
        </w:r>
      </w:hyperlink>
    </w:p>
    <w:p>
      <w:pPr>
        <w:pStyle w:val="TOC2"/>
        <w:tabs>
          <w:tab w:val="right" w:leader="dot" w:pos="8306"/>
        </w:tabs>
      </w:pPr>
      <w:hyperlink w:anchor="_Toc16560" w:history="1">
        <w:r>
          <w:rPr>
            <w:rFonts w:ascii="仿宋" w:eastAsia="仿宋" w:hAnsi="仿宋" w:cs="仿宋" w:hint="eastAsia"/>
            <w:lang w:val="en-GB"/>
          </w:rPr>
          <w:t>(三)、职业发展规划与晋升通道</w:t>
        </w:r>
        <w:r>
          <w:tab/>
        </w:r>
        <w:r>
          <w:fldChar w:fldCharType="begin"/>
        </w:r>
        <w:r>
          <w:instrText xml:space="preserve"> PAGEREF _Toc16560 \h </w:instrText>
        </w:r>
        <w:r>
          <w:fldChar w:fldCharType="separate"/>
        </w:r>
        <w:r>
          <w:t>19</w:t>
        </w:r>
        <w:r>
          <w:fldChar w:fldCharType="end"/>
        </w:r>
      </w:hyperlink>
    </w:p>
    <w:p>
      <w:pPr>
        <w:pStyle w:val="TOC2"/>
        <w:tabs>
          <w:tab w:val="right" w:leader="dot" w:pos="8306"/>
        </w:tabs>
      </w:pPr>
      <w:hyperlink w:anchor="_Toc2404" w:history="1">
        <w:r>
          <w:rPr>
            <w:rFonts w:ascii="仿宋" w:eastAsia="仿宋" w:hAnsi="仿宋" w:cs="仿宋" w:hint="eastAsia"/>
            <w:lang w:val="en-GB"/>
          </w:rPr>
          <w:t>(四)、员工满意度与团队凝聚力</w:t>
        </w:r>
        <w:r>
          <w:tab/>
        </w:r>
        <w:r>
          <w:fldChar w:fldCharType="begin"/>
        </w:r>
        <w:r>
          <w:instrText xml:space="preserve"> PAGEREF _Toc2404 \h </w:instrText>
        </w:r>
        <w:r>
          <w:fldChar w:fldCharType="separate"/>
        </w:r>
        <w:r>
          <w:t>21</w:t>
        </w:r>
        <w:r>
          <w:fldChar w:fldCharType="end"/>
        </w:r>
      </w:hyperlink>
    </w:p>
    <w:p>
      <w:pPr>
        <w:pStyle w:val="TOC1"/>
        <w:tabs>
          <w:tab w:val="right" w:leader="dot" w:pos="8306"/>
        </w:tabs>
      </w:pPr>
      <w:hyperlink w:anchor="_Toc11311" w:history="1">
        <w:r>
          <w:rPr>
            <w:rFonts w:ascii="仿宋" w:eastAsia="仿宋" w:hAnsi="仿宋" w:cs="仿宋" w:hint="eastAsia"/>
            <w:lang w:val="en-GB"/>
          </w:rPr>
          <w:t>五、市场地位与竞争战略</w:t>
        </w:r>
        <w:r>
          <w:tab/>
        </w:r>
        <w:r>
          <w:fldChar w:fldCharType="begin"/>
        </w:r>
        <w:r>
          <w:instrText xml:space="preserve"> PAGEREF _Toc11311 \h </w:instrText>
        </w:r>
        <w:r>
          <w:fldChar w:fldCharType="separate"/>
        </w:r>
        <w:r>
          <w:t>23</w:t>
        </w:r>
        <w:r>
          <w:fldChar w:fldCharType="end"/>
        </w:r>
      </w:hyperlink>
    </w:p>
    <w:p>
      <w:pPr>
        <w:pStyle w:val="TOC2"/>
        <w:tabs>
          <w:tab w:val="right" w:leader="dot" w:pos="8306"/>
        </w:tabs>
      </w:pPr>
      <w:hyperlink w:anchor="_Toc18567" w:history="1">
        <w:r>
          <w:rPr>
            <w:rFonts w:ascii="仿宋" w:eastAsia="仿宋" w:hAnsi="仿宋" w:cs="仿宋" w:hint="eastAsia"/>
            <w:lang w:val="en-GB"/>
          </w:rPr>
          <w:t>(一)、顾客忠诚</w:t>
        </w:r>
        <w:r>
          <w:tab/>
        </w:r>
        <w:r>
          <w:fldChar w:fldCharType="begin"/>
        </w:r>
        <w:r>
          <w:instrText xml:space="preserve"> PAGEREF _Toc18567 \h </w:instrText>
        </w:r>
        <w:r>
          <w:fldChar w:fldCharType="separate"/>
        </w:r>
        <w:r>
          <w:t>23</w:t>
        </w:r>
        <w:r>
          <w:fldChar w:fldCharType="end"/>
        </w:r>
      </w:hyperlink>
    </w:p>
    <w:p>
      <w:pPr>
        <w:pStyle w:val="TOC2"/>
        <w:tabs>
          <w:tab w:val="right" w:leader="dot" w:pos="8306"/>
        </w:tabs>
      </w:pPr>
      <w:hyperlink w:anchor="_Toc13064" w:history="1">
        <w:r>
          <w:rPr>
            <w:rFonts w:ascii="仿宋" w:eastAsia="仿宋" w:hAnsi="仿宋" w:cs="仿宋" w:hint="eastAsia"/>
            <w:lang w:val="en-GB"/>
          </w:rPr>
          <w:t>(二)、全面质量管理</w:t>
        </w:r>
        <w:r>
          <w:tab/>
        </w:r>
        <w:r>
          <w:fldChar w:fldCharType="begin"/>
        </w:r>
        <w:r>
          <w:instrText xml:space="preserve"> PAGEREF _Toc13064 \h </w:instrText>
        </w:r>
        <w:r>
          <w:fldChar w:fldCharType="separate"/>
        </w:r>
        <w:r>
          <w:t>25</w:t>
        </w:r>
        <w:r>
          <w:fldChar w:fldCharType="end"/>
        </w:r>
      </w:hyperlink>
    </w:p>
    <w:p>
      <w:pPr>
        <w:pStyle w:val="TOC2"/>
        <w:tabs>
          <w:tab w:val="right" w:leader="dot" w:pos="8306"/>
        </w:tabs>
      </w:pPr>
      <w:hyperlink w:anchor="_Toc3034" w:history="1">
        <w:r>
          <w:rPr>
            <w:rFonts w:ascii="仿宋" w:eastAsia="仿宋" w:hAnsi="仿宋" w:cs="仿宋" w:hint="eastAsia"/>
            <w:lang w:val="en-GB"/>
          </w:rPr>
          <w:t>(三)、研究市场营销学的意义</w:t>
        </w:r>
        <w:r>
          <w:tab/>
        </w:r>
        <w:r>
          <w:fldChar w:fldCharType="begin"/>
        </w:r>
        <w:r>
          <w:instrText xml:space="preserve"> PAGEREF _Toc3034 \h </w:instrText>
        </w:r>
        <w:r>
          <w:fldChar w:fldCharType="separate"/>
        </w:r>
        <w:r>
          <w:t>26</w:t>
        </w:r>
        <w:r>
          <w:fldChar w:fldCharType="end"/>
        </w:r>
      </w:hyperlink>
    </w:p>
    <w:p>
      <w:pPr>
        <w:pStyle w:val="TOC2"/>
        <w:tabs>
          <w:tab w:val="right" w:leader="dot" w:pos="8306"/>
        </w:tabs>
      </w:pPr>
      <w:hyperlink w:anchor="_Toc29589" w:history="1">
        <w:r>
          <w:rPr>
            <w:rFonts w:ascii="仿宋" w:eastAsia="仿宋" w:hAnsi="仿宋" w:cs="仿宋" w:hint="eastAsia"/>
            <w:lang w:val="en-GB"/>
          </w:rPr>
          <w:t>(四)、市场营销学的研究方法</w:t>
        </w:r>
        <w:r>
          <w:tab/>
        </w:r>
        <w:r>
          <w:fldChar w:fldCharType="begin"/>
        </w:r>
        <w:r>
          <w:instrText xml:space="preserve"> PAGEREF _Toc29589 \h </w:instrText>
        </w:r>
        <w:r>
          <w:fldChar w:fldCharType="separate"/>
        </w:r>
        <w:r>
          <w:t>27</w:t>
        </w:r>
        <w:r>
          <w:fldChar w:fldCharType="end"/>
        </w:r>
      </w:hyperlink>
    </w:p>
    <w:p>
      <w:pPr>
        <w:pStyle w:val="TOC2"/>
        <w:tabs>
          <w:tab w:val="right" w:leader="dot" w:pos="8306"/>
        </w:tabs>
      </w:pPr>
      <w:hyperlink w:anchor="_Toc29760" w:history="1">
        <w:r>
          <w:rPr>
            <w:rFonts w:ascii="仿宋" w:eastAsia="仿宋" w:hAnsi="仿宋" w:cs="仿宋" w:hint="eastAsia"/>
            <w:lang w:val="en-GB"/>
          </w:rPr>
          <w:t>(五)、选择进攻战略</w:t>
        </w:r>
        <w:r>
          <w:tab/>
        </w:r>
        <w:r>
          <w:fldChar w:fldCharType="begin"/>
        </w:r>
        <w:r>
          <w:instrText xml:space="preserve"> PAGEREF _Toc29760 \h </w:instrText>
        </w:r>
        <w:r>
          <w:fldChar w:fldCharType="separate"/>
        </w:r>
        <w:r>
          <w:t>28</w:t>
        </w:r>
        <w:r>
          <w:fldChar w:fldCharType="end"/>
        </w:r>
      </w:hyperlink>
    </w:p>
    <w:p>
      <w:pPr>
        <w:pStyle w:val="TOC2"/>
        <w:tabs>
          <w:tab w:val="right" w:leader="dot" w:pos="8306"/>
        </w:tabs>
      </w:pPr>
      <w:hyperlink w:anchor="_Toc24408" w:history="1">
        <w:r>
          <w:rPr>
            <w:rFonts w:ascii="仿宋" w:eastAsia="仿宋" w:hAnsi="仿宋" w:cs="仿宋" w:hint="eastAsia"/>
            <w:lang w:val="en-GB"/>
          </w:rPr>
          <w:t>(六)、确定战略目标与竞争对手</w:t>
        </w:r>
        <w:r>
          <w:tab/>
        </w:r>
        <w:r>
          <w:fldChar w:fldCharType="begin"/>
        </w:r>
        <w:r>
          <w:instrText xml:space="preserve"> PAGEREF _Toc24408 \h </w:instrText>
        </w:r>
        <w:r>
          <w:fldChar w:fldCharType="separate"/>
        </w:r>
        <w:r>
          <w:t>30</w:t>
        </w:r>
        <w:r>
          <w:fldChar w:fldCharType="end"/>
        </w:r>
      </w:hyperlink>
    </w:p>
    <w:p>
      <w:pPr>
        <w:pStyle w:val="TOC2"/>
        <w:tabs>
          <w:tab w:val="right" w:leader="dot" w:pos="8306"/>
        </w:tabs>
      </w:pPr>
      <w:hyperlink w:anchor="_Toc22712" w:history="1">
        <w:r>
          <w:rPr>
            <w:rFonts w:ascii="仿宋" w:eastAsia="仿宋" w:hAnsi="仿宋" w:cs="仿宋" w:hint="eastAsia"/>
            <w:lang w:val="en-GB"/>
          </w:rPr>
          <w:t>(七)、市场追随者战略</w:t>
        </w:r>
        <w:r>
          <w:tab/>
        </w:r>
        <w:r>
          <w:fldChar w:fldCharType="begin"/>
        </w:r>
        <w:r>
          <w:instrText xml:space="preserve"> PAGEREF _Toc22712 \h </w:instrText>
        </w:r>
        <w:r>
          <w:fldChar w:fldCharType="separate"/>
        </w:r>
        <w:r>
          <w:t>32</w:t>
        </w:r>
        <w:r>
          <w:fldChar w:fldCharType="end"/>
        </w:r>
      </w:hyperlink>
    </w:p>
    <w:p>
      <w:pPr>
        <w:pStyle w:val="TOC2"/>
        <w:tabs>
          <w:tab w:val="right" w:leader="dot" w:pos="8306"/>
        </w:tabs>
      </w:pPr>
      <w:hyperlink w:anchor="_Toc30413" w:history="1">
        <w:r>
          <w:rPr>
            <w:rFonts w:ascii="仿宋" w:eastAsia="仿宋" w:hAnsi="仿宋" w:cs="仿宋" w:hint="eastAsia"/>
            <w:lang w:val="en-GB"/>
          </w:rPr>
          <w:t>(八)、市场利基者战略</w:t>
        </w:r>
        <w:r>
          <w:tab/>
        </w:r>
        <w:r>
          <w:fldChar w:fldCharType="begin"/>
        </w:r>
        <w:r>
          <w:instrText xml:space="preserve"> PAGEREF _Toc30413 \h </w:instrText>
        </w:r>
        <w:r>
          <w:fldChar w:fldCharType="separate"/>
        </w:r>
        <w:r>
          <w:t>33</w:t>
        </w:r>
        <w:r>
          <w:fldChar w:fldCharType="end"/>
        </w:r>
      </w:hyperlink>
    </w:p>
    <w:p>
      <w:pPr>
        <w:pStyle w:val="TOC2"/>
        <w:tabs>
          <w:tab w:val="right" w:leader="dot" w:pos="8306"/>
        </w:tabs>
      </w:pPr>
      <w:hyperlink w:anchor="_Toc3935" w:history="1">
        <w:r>
          <w:rPr>
            <w:rFonts w:ascii="仿宋" w:eastAsia="仿宋" w:hAnsi="仿宋" w:cs="仿宋" w:hint="eastAsia"/>
            <w:lang w:val="en-GB"/>
          </w:rPr>
          <w:t>(九)、竞争战略选择</w:t>
        </w:r>
        <w:r>
          <w:tab/>
        </w:r>
        <w:r>
          <w:fldChar w:fldCharType="begin"/>
        </w:r>
        <w:r>
          <w:instrText xml:space="preserve"> PAGEREF _Toc3935 \h </w:instrText>
        </w:r>
        <w:r>
          <w:fldChar w:fldCharType="separate"/>
        </w:r>
        <w:r>
          <w:t>35</w:t>
        </w:r>
        <w:r>
          <w:fldChar w:fldCharType="end"/>
        </w:r>
      </w:hyperlink>
    </w:p>
    <w:p>
      <w:pPr>
        <w:pStyle w:val="TOC2"/>
        <w:tabs>
          <w:tab w:val="right" w:leader="dot" w:pos="8306"/>
        </w:tabs>
      </w:pPr>
      <w:hyperlink w:anchor="_Toc30954" w:history="1">
        <w:r>
          <w:rPr>
            <w:rFonts w:ascii="仿宋" w:eastAsia="仿宋" w:hAnsi="仿宋" w:cs="仿宋" w:hint="eastAsia"/>
            <w:lang w:val="en-GB"/>
          </w:rPr>
          <w:t>(十)、给水用胶水行业竞争者识别</w:t>
        </w:r>
        <w:r>
          <w:tab/>
        </w:r>
        <w:r>
          <w:fldChar w:fldCharType="begin"/>
        </w:r>
        <w:r>
          <w:instrText xml:space="preserve"> PAGEREF _Toc30954 \h </w:instrText>
        </w:r>
        <w:r>
          <w:fldChar w:fldCharType="separate"/>
        </w:r>
        <w:r>
          <w:t>37</w:t>
        </w:r>
        <w:r>
          <w:fldChar w:fldCharType="end"/>
        </w:r>
      </w:hyperlink>
    </w:p>
    <w:p>
      <w:pPr>
        <w:pStyle w:val="TOC1"/>
        <w:tabs>
          <w:tab w:val="right" w:leader="dot" w:pos="8306"/>
        </w:tabs>
      </w:pPr>
      <w:hyperlink w:anchor="_Toc16242" w:history="1">
        <w:r>
          <w:rPr>
            <w:rFonts w:ascii="仿宋" w:eastAsia="仿宋" w:hAnsi="仿宋" w:cs="仿宋" w:hint="eastAsia"/>
            <w:lang w:val="en-GB"/>
          </w:rPr>
          <w:t>六、给水用胶水行业竞争对选址的影响</w:t>
        </w:r>
        <w:r>
          <w:tab/>
        </w:r>
        <w:r>
          <w:fldChar w:fldCharType="begin"/>
        </w:r>
        <w:r>
          <w:instrText xml:space="preserve"> PAGEREF _Toc16242 \h </w:instrText>
        </w:r>
        <w:r>
          <w:fldChar w:fldCharType="separate"/>
        </w:r>
        <w:r>
          <w:t>38</w:t>
        </w:r>
        <w:r>
          <w:fldChar w:fldCharType="end"/>
        </w:r>
      </w:hyperlink>
    </w:p>
    <w:p>
      <w:pPr>
        <w:pStyle w:val="TOC2"/>
        <w:tabs>
          <w:tab w:val="right" w:leader="dot" w:pos="8306"/>
        </w:tabs>
      </w:pPr>
      <w:hyperlink w:anchor="_Toc19344" w:history="1">
        <w:r>
          <w:rPr>
            <w:rFonts w:ascii="仿宋" w:eastAsia="仿宋" w:hAnsi="仿宋" w:cs="仿宋" w:hint="eastAsia"/>
            <w:lang w:val="en-GB"/>
          </w:rPr>
          <w:t>(一)、地理位置分析</w:t>
        </w:r>
        <w:r>
          <w:tab/>
        </w:r>
        <w:r>
          <w:fldChar w:fldCharType="begin"/>
        </w:r>
        <w:r>
          <w:instrText xml:space="preserve"> PAGEREF _Toc19344 \h </w:instrText>
        </w:r>
        <w:r>
          <w:fldChar w:fldCharType="separate"/>
        </w:r>
        <w:r>
          <w:t>38</w:t>
        </w:r>
        <w:r>
          <w:fldChar w:fldCharType="end"/>
        </w:r>
      </w:hyperlink>
    </w:p>
    <w:p>
      <w:pPr>
        <w:pStyle w:val="TOC2"/>
        <w:tabs>
          <w:tab w:val="right" w:leader="dot" w:pos="8306"/>
        </w:tabs>
      </w:pPr>
      <w:hyperlink w:anchor="_Toc3205" w:history="1">
        <w:r>
          <w:rPr>
            <w:rFonts w:ascii="仿宋" w:eastAsia="仿宋" w:hAnsi="仿宋" w:cs="仿宋" w:hint="eastAsia"/>
            <w:lang w:val="en-GB"/>
          </w:rPr>
          <w:t>(二)、供应链优势</w:t>
        </w:r>
        <w:r>
          <w:tab/>
        </w:r>
        <w:r>
          <w:fldChar w:fldCharType="begin"/>
        </w:r>
        <w:r>
          <w:instrText xml:space="preserve"> PAGEREF _Toc3205 \h </w:instrText>
        </w:r>
        <w:r>
          <w:fldChar w:fldCharType="separate"/>
        </w:r>
        <w:r>
          <w:t>40</w:t>
        </w:r>
        <w:r>
          <w:fldChar w:fldCharType="end"/>
        </w:r>
      </w:hyperlink>
    </w:p>
    <w:p>
      <w:pPr>
        <w:pStyle w:val="TOC2"/>
        <w:tabs>
          <w:tab w:val="right" w:leader="dot" w:pos="8306"/>
        </w:tabs>
      </w:pPr>
      <w:hyperlink w:anchor="_Toc19566" w:history="1">
        <w:r>
          <w:rPr>
            <w:rFonts w:ascii="仿宋" w:eastAsia="仿宋" w:hAnsi="仿宋" w:cs="仿宋" w:hint="eastAsia"/>
            <w:lang w:val="en-GB"/>
          </w:rPr>
          <w:t>(三)、人才资源</w:t>
        </w:r>
        <w:r>
          <w:tab/>
        </w:r>
        <w:r>
          <w:fldChar w:fldCharType="begin"/>
        </w:r>
        <w:r>
          <w:instrText xml:space="preserve"> PAGEREF _Toc19566 \h </w:instrText>
        </w:r>
        <w:r>
          <w:fldChar w:fldCharType="separate"/>
        </w:r>
        <w:r>
          <w:t>41</w:t>
        </w:r>
        <w:r>
          <w:fldChar w:fldCharType="end"/>
        </w:r>
      </w:hyperlink>
    </w:p>
    <w:p>
      <w:pPr>
        <w:pStyle w:val="TOC2"/>
        <w:tabs>
          <w:tab w:val="right" w:leader="dot" w:pos="8306"/>
        </w:tabs>
      </w:pPr>
      <w:hyperlink w:anchor="_Toc11334" w:history="1">
        <w:r>
          <w:rPr>
            <w:rFonts w:ascii="仿宋" w:eastAsia="仿宋" w:hAnsi="仿宋" w:cs="仿宋" w:hint="eastAsia"/>
            <w:lang w:val="en-GB"/>
          </w:rPr>
          <w:t>(四)、政策支持</w:t>
        </w:r>
        <w:r>
          <w:tab/>
        </w:r>
        <w:r>
          <w:fldChar w:fldCharType="begin"/>
        </w:r>
        <w:r>
          <w:instrText xml:space="preserve"> PAGEREF _Toc11334 \h </w:instrText>
        </w:r>
        <w:r>
          <w:fldChar w:fldCharType="separate"/>
        </w:r>
        <w:r>
          <w:t>42</w:t>
        </w:r>
        <w:r>
          <w:fldChar w:fldCharType="end"/>
        </w:r>
      </w:hyperlink>
    </w:p>
    <w:p>
      <w:pPr>
        <w:pStyle w:val="TOC1"/>
        <w:tabs>
          <w:tab w:val="right" w:leader="dot" w:pos="8306"/>
        </w:tabs>
      </w:pPr>
      <w:hyperlink w:anchor="_Toc30257" w:history="1">
        <w:r>
          <w:rPr>
            <w:rFonts w:ascii="仿宋" w:eastAsia="仿宋" w:hAnsi="仿宋" w:cs="仿宋" w:hint="eastAsia"/>
            <w:lang w:val="en-GB"/>
          </w:rPr>
          <w:t>七、给水用胶水定价策略</w:t>
        </w:r>
        <w:r>
          <w:tab/>
        </w:r>
        <w:r>
          <w:fldChar w:fldCharType="begin"/>
        </w:r>
        <w:r>
          <w:instrText xml:space="preserve"> PAGEREF _Toc30257 \h </w:instrText>
        </w:r>
        <w:r>
          <w:fldChar w:fldCharType="separate"/>
        </w:r>
        <w:r>
          <w:t>43</w:t>
        </w:r>
        <w:r>
          <w:fldChar w:fldCharType="end"/>
        </w:r>
      </w:hyperlink>
    </w:p>
    <w:p>
      <w:pPr>
        <w:pStyle w:val="TOC2"/>
        <w:tabs>
          <w:tab w:val="right" w:leader="dot" w:pos="8306"/>
        </w:tabs>
      </w:pPr>
      <w:hyperlink w:anchor="_Toc17288" w:history="1">
        <w:r>
          <w:rPr>
            <w:rFonts w:ascii="仿宋" w:eastAsia="仿宋" w:hAnsi="仿宋" w:cs="仿宋" w:hint="eastAsia"/>
            <w:lang w:val="en-GB"/>
          </w:rPr>
          <w:t>(一)、定价策略概述</w:t>
        </w:r>
        <w:r>
          <w:tab/>
        </w:r>
        <w:r>
          <w:fldChar w:fldCharType="begin"/>
        </w:r>
        <w:r>
          <w:instrText xml:space="preserve"> PAGEREF _Toc17288 \h </w:instrText>
        </w:r>
        <w:r>
          <w:fldChar w:fldCharType="separate"/>
        </w:r>
        <w:r>
          <w:t>43</w:t>
        </w:r>
        <w:r>
          <w:fldChar w:fldCharType="end"/>
        </w:r>
      </w:hyperlink>
    </w:p>
    <w:p>
      <w:pPr>
        <w:pStyle w:val="TOC2"/>
        <w:tabs>
          <w:tab w:val="right" w:leader="dot" w:pos="8306"/>
        </w:tabs>
      </w:pPr>
      <w:hyperlink w:anchor="_Toc25583" w:history="1">
        <w:r>
          <w:rPr>
            <w:rFonts w:ascii="仿宋" w:eastAsia="仿宋" w:hAnsi="仿宋" w:cs="仿宋" w:hint="eastAsia"/>
            <w:lang w:val="en-GB"/>
          </w:rPr>
          <w:t>(二)、成本分析</w:t>
        </w:r>
        <w:r>
          <w:tab/>
        </w:r>
        <w:r>
          <w:fldChar w:fldCharType="begin"/>
        </w:r>
        <w:r>
          <w:instrText xml:space="preserve"> PAGEREF _Toc25583 \h </w:instrText>
        </w:r>
        <w:r>
          <w:fldChar w:fldCharType="separate"/>
        </w:r>
        <w:r>
          <w:t>45</w:t>
        </w:r>
        <w:r>
          <w:fldChar w:fldCharType="end"/>
        </w:r>
      </w:hyperlink>
    </w:p>
    <w:p>
      <w:pPr>
        <w:pStyle w:val="TOC2"/>
        <w:tabs>
          <w:tab w:val="right" w:leader="dot" w:pos="8306"/>
        </w:tabs>
      </w:pPr>
      <w:hyperlink w:anchor="_Toc3173" w:history="1">
        <w:r>
          <w:rPr>
            <w:rFonts w:ascii="仿宋" w:eastAsia="仿宋" w:hAnsi="仿宋" w:cs="仿宋" w:hint="eastAsia"/>
            <w:lang w:val="en-GB"/>
          </w:rPr>
          <w:t>(三)、市场需求与弹性</w:t>
        </w:r>
        <w:r>
          <w:tab/>
        </w:r>
        <w:r>
          <w:fldChar w:fldCharType="begin"/>
        </w:r>
        <w:r>
          <w:instrText xml:space="preserve"> PAGEREF _Toc3173 \h </w:instrText>
        </w:r>
        <w:r>
          <w:fldChar w:fldCharType="separate"/>
        </w:r>
        <w:r>
          <w:t>47</w:t>
        </w:r>
        <w:r>
          <w:fldChar w:fldCharType="end"/>
        </w:r>
      </w:hyperlink>
    </w:p>
    <w:p>
      <w:pPr>
        <w:pStyle w:val="TOC2"/>
        <w:tabs>
          <w:tab w:val="right" w:leader="dot" w:pos="8306"/>
        </w:tabs>
      </w:pPr>
      <w:hyperlink w:anchor="_Toc19760" w:history="1">
        <w:r>
          <w:rPr>
            <w:rFonts w:ascii="仿宋" w:eastAsia="仿宋" w:hAnsi="仿宋" w:cs="仿宋" w:hint="eastAsia"/>
            <w:lang w:val="en-GB"/>
          </w:rPr>
          <w:t>(四)、竞争对手定价</w:t>
        </w:r>
        <w:r>
          <w:tab/>
        </w:r>
        <w:r>
          <w:fldChar w:fldCharType="begin"/>
        </w:r>
        <w:r>
          <w:instrText xml:space="preserve"> PAGEREF _Toc19760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19" w:history="1">
        <w:r>
          <w:rPr>
            <w:rFonts w:ascii="仿宋" w:eastAsia="仿宋" w:hAnsi="仿宋" w:cs="仿宋" w:hint="eastAsia"/>
            <w:lang w:val="en-GB"/>
          </w:rPr>
          <w:t>八、市场趋势与消费者洞察</w:t>
        </w:r>
        <w:r>
          <w:tab/>
        </w:r>
        <w:r>
          <w:fldChar w:fldCharType="begin"/>
        </w:r>
        <w:r>
          <w:instrText xml:space="preserve"> PAGEREF _Toc5819 \h </w:instrText>
        </w:r>
        <w:r>
          <w:fldChar w:fldCharType="separate"/>
        </w:r>
        <w:r>
          <w:t>49</w:t>
        </w:r>
        <w:r>
          <w:fldChar w:fldCharType="end"/>
        </w:r>
      </w:hyperlink>
    </w:p>
    <w:p>
      <w:pPr>
        <w:pStyle w:val="TOC2"/>
        <w:tabs>
          <w:tab w:val="right" w:leader="dot" w:pos="8306"/>
        </w:tabs>
      </w:pPr>
      <w:hyperlink w:anchor="_Toc9990" w:history="1">
        <w:r>
          <w:rPr>
            <w:rFonts w:ascii="仿宋" w:eastAsia="仿宋" w:hAnsi="仿宋" w:cs="仿宋" w:hint="eastAsia"/>
            <w:lang w:val="en-GB"/>
          </w:rPr>
          <w:t>(一)、市场趋势分析与预测</w:t>
        </w:r>
        <w:r>
          <w:tab/>
        </w:r>
        <w:r>
          <w:fldChar w:fldCharType="begin"/>
        </w:r>
        <w:r>
          <w:instrText xml:space="preserve"> PAGEREF _Toc9990 \h </w:instrText>
        </w:r>
        <w:r>
          <w:fldChar w:fldCharType="separate"/>
        </w:r>
        <w:r>
          <w:t>49</w:t>
        </w:r>
        <w:r>
          <w:fldChar w:fldCharType="end"/>
        </w:r>
      </w:hyperlink>
    </w:p>
    <w:p>
      <w:pPr>
        <w:pStyle w:val="TOC2"/>
        <w:tabs>
          <w:tab w:val="right" w:leader="dot" w:pos="8306"/>
        </w:tabs>
      </w:pPr>
      <w:hyperlink w:anchor="_Toc15699" w:history="1">
        <w:r>
          <w:rPr>
            <w:rFonts w:ascii="仿宋" w:eastAsia="仿宋" w:hAnsi="仿宋" w:cs="仿宋" w:hint="eastAsia"/>
            <w:lang w:val="en-GB"/>
          </w:rPr>
          <w:t>(二)、消费者洞察与行为研究</w:t>
        </w:r>
        <w:r>
          <w:tab/>
        </w:r>
        <w:r>
          <w:fldChar w:fldCharType="begin"/>
        </w:r>
        <w:r>
          <w:instrText xml:space="preserve"> PAGEREF _Toc15699 \h </w:instrText>
        </w:r>
        <w:r>
          <w:fldChar w:fldCharType="separate"/>
        </w:r>
        <w:r>
          <w:t>51</w:t>
        </w:r>
        <w:r>
          <w:fldChar w:fldCharType="end"/>
        </w:r>
      </w:hyperlink>
    </w:p>
    <w:p>
      <w:pPr>
        <w:pStyle w:val="TOC2"/>
        <w:tabs>
          <w:tab w:val="right" w:leader="dot" w:pos="8306"/>
        </w:tabs>
      </w:pPr>
      <w:hyperlink w:anchor="_Toc15117" w:history="1">
        <w:r>
          <w:rPr>
            <w:rFonts w:ascii="仿宋" w:eastAsia="仿宋" w:hAnsi="仿宋" w:cs="仿宋" w:hint="eastAsia"/>
            <w:lang w:val="en-GB"/>
          </w:rPr>
          <w:t>(三)、产品创新与市场适应性</w:t>
        </w:r>
        <w:r>
          <w:tab/>
        </w:r>
        <w:r>
          <w:fldChar w:fldCharType="begin"/>
        </w:r>
        <w:r>
          <w:instrText xml:space="preserve"> PAGEREF _Toc15117 \h </w:instrText>
        </w:r>
        <w:r>
          <w:fldChar w:fldCharType="separate"/>
        </w:r>
        <w:r>
          <w:t>52</w:t>
        </w:r>
        <w:r>
          <w:fldChar w:fldCharType="end"/>
        </w:r>
      </w:hyperlink>
    </w:p>
    <w:p>
      <w:pPr>
        <w:pStyle w:val="TOC2"/>
        <w:tabs>
          <w:tab w:val="right" w:leader="dot" w:pos="8306"/>
        </w:tabs>
      </w:pPr>
      <w:hyperlink w:anchor="_Toc32111" w:history="1">
        <w:r>
          <w:rPr>
            <w:rFonts w:ascii="仿宋" w:eastAsia="仿宋" w:hAnsi="仿宋" w:cs="仿宋" w:hint="eastAsia"/>
            <w:lang w:val="en-GB"/>
          </w:rPr>
          <w:t>(四)、服务体验与客户满意度</w:t>
        </w:r>
        <w:r>
          <w:tab/>
        </w:r>
        <w:r>
          <w:fldChar w:fldCharType="begin"/>
        </w:r>
        <w:r>
          <w:instrText xml:space="preserve"> PAGEREF _Toc32111 \h </w:instrText>
        </w:r>
        <w:r>
          <w:fldChar w:fldCharType="separate"/>
        </w:r>
        <w:r>
          <w:t>54</w:t>
        </w:r>
        <w:r>
          <w:fldChar w:fldCharType="end"/>
        </w:r>
      </w:hyperlink>
    </w:p>
    <w:p>
      <w:pPr>
        <w:pStyle w:val="TOC1"/>
        <w:tabs>
          <w:tab w:val="right" w:leader="dot" w:pos="8306"/>
        </w:tabs>
      </w:pPr>
      <w:hyperlink w:anchor="_Toc19278" w:history="1">
        <w:r>
          <w:rPr>
            <w:rFonts w:ascii="仿宋" w:eastAsia="仿宋" w:hAnsi="仿宋" w:cs="仿宋" w:hint="eastAsia"/>
            <w:lang w:val="en-GB"/>
          </w:rPr>
          <w:t>九、技术与生产管理</w:t>
        </w:r>
        <w:r>
          <w:tab/>
        </w:r>
        <w:r>
          <w:fldChar w:fldCharType="begin"/>
        </w:r>
        <w:r>
          <w:instrText xml:space="preserve"> PAGEREF _Toc19278 \h </w:instrText>
        </w:r>
        <w:r>
          <w:fldChar w:fldCharType="separate"/>
        </w:r>
        <w:r>
          <w:t>55</w:t>
        </w:r>
        <w:r>
          <w:fldChar w:fldCharType="end"/>
        </w:r>
      </w:hyperlink>
    </w:p>
    <w:p>
      <w:pPr>
        <w:pStyle w:val="TOC2"/>
        <w:tabs>
          <w:tab w:val="right" w:leader="dot" w:pos="8306"/>
        </w:tabs>
      </w:pPr>
      <w:hyperlink w:anchor="_Toc2960" w:history="1">
        <w:r>
          <w:rPr>
            <w:rFonts w:ascii="仿宋" w:eastAsia="仿宋" w:hAnsi="仿宋" w:cs="仿宋" w:hint="eastAsia"/>
            <w:lang w:val="en-GB"/>
          </w:rPr>
          <w:t>(一)、生产流程与工艺优化</w:t>
        </w:r>
        <w:r>
          <w:tab/>
        </w:r>
        <w:r>
          <w:fldChar w:fldCharType="begin"/>
        </w:r>
        <w:r>
          <w:instrText xml:space="preserve"> PAGEREF _Toc2960 \h </w:instrText>
        </w:r>
        <w:r>
          <w:fldChar w:fldCharType="separate"/>
        </w:r>
        <w:r>
          <w:t>55</w:t>
        </w:r>
        <w:r>
          <w:fldChar w:fldCharType="end"/>
        </w:r>
      </w:hyperlink>
    </w:p>
    <w:p>
      <w:pPr>
        <w:pStyle w:val="TOC2"/>
        <w:tabs>
          <w:tab w:val="right" w:leader="dot" w:pos="8306"/>
        </w:tabs>
      </w:pPr>
      <w:hyperlink w:anchor="_Toc21082" w:history="1">
        <w:r>
          <w:rPr>
            <w:rFonts w:ascii="仿宋" w:eastAsia="仿宋" w:hAnsi="仿宋" w:cs="仿宋" w:hint="eastAsia"/>
            <w:lang w:val="en-GB"/>
          </w:rPr>
          <w:t>(二)、技术创新与研发投入</w:t>
        </w:r>
        <w:r>
          <w:tab/>
        </w:r>
        <w:r>
          <w:fldChar w:fldCharType="begin"/>
        </w:r>
        <w:r>
          <w:instrText xml:space="preserve"> PAGEREF _Toc21082 \h </w:instrText>
        </w:r>
        <w:r>
          <w:fldChar w:fldCharType="separate"/>
        </w:r>
        <w:r>
          <w:t>57</w:t>
        </w:r>
        <w:r>
          <w:fldChar w:fldCharType="end"/>
        </w:r>
      </w:hyperlink>
    </w:p>
    <w:p>
      <w:pPr>
        <w:pStyle w:val="TOC2"/>
        <w:tabs>
          <w:tab w:val="right" w:leader="dot" w:pos="8306"/>
        </w:tabs>
      </w:pPr>
      <w:hyperlink w:anchor="_Toc6073" w:history="1">
        <w:r>
          <w:rPr>
            <w:rFonts w:ascii="仿宋" w:eastAsia="仿宋" w:hAnsi="仿宋" w:cs="仿宋" w:hint="eastAsia"/>
            <w:lang w:val="en-GB"/>
          </w:rPr>
          <w:t>(三)、设备与技术更新计划</w:t>
        </w:r>
        <w:r>
          <w:tab/>
        </w:r>
        <w:r>
          <w:fldChar w:fldCharType="begin"/>
        </w:r>
        <w:r>
          <w:instrText xml:space="preserve"> PAGEREF _Toc6073 \h </w:instrText>
        </w:r>
        <w:r>
          <w:fldChar w:fldCharType="separate"/>
        </w:r>
        <w:r>
          <w:t>58</w:t>
        </w:r>
        <w:r>
          <w:fldChar w:fldCharType="end"/>
        </w:r>
      </w:hyperlink>
    </w:p>
    <w:p>
      <w:pPr>
        <w:pStyle w:val="TOC2"/>
        <w:tabs>
          <w:tab w:val="right" w:leader="dot" w:pos="8306"/>
        </w:tabs>
      </w:pPr>
      <w:hyperlink w:anchor="_Toc10519" w:history="1">
        <w:r>
          <w:rPr>
            <w:rFonts w:ascii="仿宋" w:eastAsia="仿宋" w:hAnsi="仿宋" w:cs="仿宋" w:hint="eastAsia"/>
            <w:lang w:val="en-GB"/>
          </w:rPr>
          <w:t>(四)、质量管理与生产效率提升</w:t>
        </w:r>
        <w:r>
          <w:tab/>
        </w:r>
        <w:r>
          <w:fldChar w:fldCharType="begin"/>
        </w:r>
        <w:r>
          <w:instrText xml:space="preserve"> PAGEREF _Toc10519 \h </w:instrText>
        </w:r>
        <w:r>
          <w:fldChar w:fldCharType="separate"/>
        </w:r>
        <w:r>
          <w:t>59</w:t>
        </w:r>
        <w:r>
          <w:fldChar w:fldCharType="end"/>
        </w:r>
      </w:hyperlink>
    </w:p>
    <w:p>
      <w:pPr>
        <w:pStyle w:val="TOC1"/>
        <w:tabs>
          <w:tab w:val="right" w:leader="dot" w:pos="8306"/>
        </w:tabs>
      </w:pPr>
      <w:hyperlink w:anchor="_Toc1144" w:history="1">
        <w:r>
          <w:rPr>
            <w:rFonts w:ascii="仿宋" w:eastAsia="仿宋" w:hAnsi="仿宋" w:cs="仿宋" w:hint="eastAsia"/>
            <w:lang w:val="en-GB"/>
          </w:rPr>
          <w:t>十、给水用胶水市场地位与竞争战略</w:t>
        </w:r>
        <w:r>
          <w:tab/>
        </w:r>
        <w:r>
          <w:fldChar w:fldCharType="begin"/>
        </w:r>
        <w:r>
          <w:instrText xml:space="preserve"> PAGEREF _Toc1144 \h </w:instrText>
        </w:r>
        <w:r>
          <w:fldChar w:fldCharType="separate"/>
        </w:r>
        <w:r>
          <w:t>60</w:t>
        </w:r>
        <w:r>
          <w:fldChar w:fldCharType="end"/>
        </w:r>
      </w:hyperlink>
    </w:p>
    <w:p>
      <w:pPr>
        <w:pStyle w:val="TOC2"/>
        <w:tabs>
          <w:tab w:val="right" w:leader="dot" w:pos="8306"/>
        </w:tabs>
      </w:pPr>
      <w:hyperlink w:anchor="_Toc26644" w:history="1">
        <w:r>
          <w:rPr>
            <w:rFonts w:ascii="仿宋" w:eastAsia="仿宋" w:hAnsi="仿宋" w:cs="仿宋" w:hint="eastAsia"/>
            <w:lang w:val="en-GB"/>
          </w:rPr>
          <w:t>(一)、公司市场地位</w:t>
        </w:r>
        <w:r>
          <w:tab/>
        </w:r>
        <w:r>
          <w:fldChar w:fldCharType="begin"/>
        </w:r>
        <w:r>
          <w:instrText xml:space="preserve"> PAGEREF _Toc26644 \h </w:instrText>
        </w:r>
        <w:r>
          <w:fldChar w:fldCharType="separate"/>
        </w:r>
        <w:r>
          <w:t>60</w:t>
        </w:r>
        <w:r>
          <w:fldChar w:fldCharType="end"/>
        </w:r>
      </w:hyperlink>
    </w:p>
    <w:p>
      <w:pPr>
        <w:pStyle w:val="TOC2"/>
        <w:tabs>
          <w:tab w:val="right" w:leader="dot" w:pos="8306"/>
        </w:tabs>
      </w:pPr>
      <w:hyperlink w:anchor="_Toc12150" w:history="1">
        <w:r>
          <w:rPr>
            <w:rFonts w:ascii="仿宋" w:eastAsia="仿宋" w:hAnsi="仿宋" w:cs="仿宋" w:hint="eastAsia"/>
            <w:lang w:val="en-GB"/>
          </w:rPr>
          <w:t>(二)、竞争对手分析</w:t>
        </w:r>
        <w:r>
          <w:tab/>
        </w:r>
        <w:r>
          <w:fldChar w:fldCharType="begin"/>
        </w:r>
        <w:r>
          <w:instrText xml:space="preserve"> PAGEREF _Toc12150 \h </w:instrText>
        </w:r>
        <w:r>
          <w:fldChar w:fldCharType="separate"/>
        </w:r>
        <w:r>
          <w:t>61</w:t>
        </w:r>
        <w:r>
          <w:fldChar w:fldCharType="end"/>
        </w:r>
      </w:hyperlink>
    </w:p>
    <w:p>
      <w:pPr>
        <w:pStyle w:val="TOC2"/>
        <w:tabs>
          <w:tab w:val="right" w:leader="dot" w:pos="8306"/>
        </w:tabs>
      </w:pPr>
      <w:hyperlink w:anchor="_Toc18527" w:history="1">
        <w:r>
          <w:rPr>
            <w:rFonts w:ascii="仿宋" w:eastAsia="仿宋" w:hAnsi="仿宋" w:cs="仿宋" w:hint="eastAsia"/>
            <w:lang w:val="en-GB"/>
          </w:rPr>
          <w:t>(三)、竞争战略</w:t>
        </w:r>
        <w:r>
          <w:tab/>
        </w:r>
        <w:r>
          <w:fldChar w:fldCharType="begin"/>
        </w:r>
        <w:r>
          <w:instrText xml:space="preserve"> PAGEREF _Toc18527 \h </w:instrText>
        </w:r>
        <w:r>
          <w:fldChar w:fldCharType="separate"/>
        </w:r>
        <w:r>
          <w:t>62</w:t>
        </w:r>
        <w:r>
          <w:fldChar w:fldCharType="end"/>
        </w:r>
      </w:hyperlink>
    </w:p>
    <w:p>
      <w:pPr>
        <w:pStyle w:val="TOC2"/>
        <w:tabs>
          <w:tab w:val="right" w:leader="dot" w:pos="8306"/>
        </w:tabs>
      </w:pPr>
      <w:hyperlink w:anchor="_Toc8040" w:history="1">
        <w:r>
          <w:rPr>
            <w:rFonts w:ascii="仿宋" w:eastAsia="仿宋" w:hAnsi="仿宋" w:cs="仿宋" w:hint="eastAsia"/>
            <w:lang w:val="en-GB"/>
          </w:rPr>
          <w:t>(四)、市场定位</w:t>
        </w:r>
        <w:r>
          <w:tab/>
        </w:r>
        <w:r>
          <w:fldChar w:fldCharType="begin"/>
        </w:r>
        <w:r>
          <w:instrText xml:space="preserve"> PAGEREF _Toc8040 \h </w:instrText>
        </w:r>
        <w:r>
          <w:fldChar w:fldCharType="separate"/>
        </w:r>
        <w:r>
          <w:t>63</w:t>
        </w:r>
        <w:r>
          <w:fldChar w:fldCharType="end"/>
        </w:r>
      </w:hyperlink>
    </w:p>
    <w:p>
      <w:pPr>
        <w:pStyle w:val="TOC1"/>
        <w:tabs>
          <w:tab w:val="right" w:leader="dot" w:pos="8306"/>
        </w:tabs>
      </w:pPr>
      <w:hyperlink w:anchor="_Toc10291" w:history="1">
        <w:r>
          <w:rPr>
            <w:rFonts w:ascii="仿宋" w:eastAsia="仿宋" w:hAnsi="仿宋" w:cs="仿宋" w:hint="eastAsia"/>
            <w:lang w:val="en-GB"/>
          </w:rPr>
          <w:t>十一、给水用胶水风险管理与合规</w:t>
        </w:r>
        <w:r>
          <w:tab/>
        </w:r>
        <w:r>
          <w:fldChar w:fldCharType="begin"/>
        </w:r>
        <w:r>
          <w:instrText xml:space="preserve"> PAGEREF _Toc10291 \h </w:instrText>
        </w:r>
        <w:r>
          <w:fldChar w:fldCharType="separate"/>
        </w:r>
        <w:r>
          <w:t>64</w:t>
        </w:r>
        <w:r>
          <w:fldChar w:fldCharType="end"/>
        </w:r>
      </w:hyperlink>
    </w:p>
    <w:p>
      <w:pPr>
        <w:pStyle w:val="TOC2"/>
        <w:tabs>
          <w:tab w:val="right" w:leader="dot" w:pos="8306"/>
        </w:tabs>
      </w:pPr>
      <w:hyperlink w:anchor="_Toc19085" w:history="1">
        <w:r>
          <w:rPr>
            <w:rFonts w:ascii="仿宋" w:eastAsia="仿宋" w:hAnsi="仿宋" w:cs="仿宋" w:hint="eastAsia"/>
            <w:lang w:val="en-GB"/>
          </w:rPr>
          <w:t>(一)、风险评估与监测体系</w:t>
        </w:r>
        <w:r>
          <w:tab/>
        </w:r>
        <w:r>
          <w:fldChar w:fldCharType="begin"/>
        </w:r>
        <w:r>
          <w:instrText xml:space="preserve"> PAGEREF _Toc19085 \h </w:instrText>
        </w:r>
        <w:r>
          <w:fldChar w:fldCharType="separate"/>
        </w:r>
        <w:r>
          <w:t>64</w:t>
        </w:r>
        <w:r>
          <w:fldChar w:fldCharType="end"/>
        </w:r>
      </w:hyperlink>
    </w:p>
    <w:p>
      <w:pPr>
        <w:pStyle w:val="TOC2"/>
        <w:tabs>
          <w:tab w:val="right" w:leader="dot" w:pos="8306"/>
        </w:tabs>
      </w:pPr>
      <w:hyperlink w:anchor="_Toc14846" w:history="1">
        <w:r>
          <w:rPr>
            <w:rFonts w:ascii="仿宋" w:eastAsia="仿宋" w:hAnsi="仿宋" w:cs="仿宋" w:hint="eastAsia"/>
            <w:lang w:val="en-GB"/>
          </w:rPr>
          <w:t>(二)、合规政策制定与执行</w:t>
        </w:r>
        <w:r>
          <w:tab/>
        </w:r>
        <w:r>
          <w:fldChar w:fldCharType="begin"/>
        </w:r>
        <w:r>
          <w:instrText xml:space="preserve"> PAGEREF _Toc14846 \h </w:instrText>
        </w:r>
        <w:r>
          <w:fldChar w:fldCharType="separate"/>
        </w:r>
        <w:r>
          <w:t>65</w:t>
        </w:r>
        <w:r>
          <w:fldChar w:fldCharType="end"/>
        </w:r>
      </w:hyperlink>
    </w:p>
    <w:p>
      <w:pPr>
        <w:pStyle w:val="TOC2"/>
        <w:tabs>
          <w:tab w:val="right" w:leader="dot" w:pos="8306"/>
        </w:tabs>
      </w:pPr>
      <w:hyperlink w:anchor="_Toc546" w:history="1">
        <w:r>
          <w:rPr>
            <w:rFonts w:ascii="仿宋" w:eastAsia="仿宋" w:hAnsi="仿宋" w:cs="仿宋" w:hint="eastAsia"/>
            <w:lang w:val="en-GB"/>
          </w:rPr>
          <w:t>(三)、危机管理与灾备计划</w:t>
        </w:r>
        <w:r>
          <w:tab/>
        </w:r>
        <w:r>
          <w:fldChar w:fldCharType="begin"/>
        </w:r>
        <w:r>
          <w:instrText xml:space="preserve"> PAGEREF _Toc546 \h </w:instrText>
        </w:r>
        <w:r>
          <w:fldChar w:fldCharType="separate"/>
        </w:r>
        <w:r>
          <w:t>66</w:t>
        </w:r>
        <w:r>
          <w:fldChar w:fldCharType="end"/>
        </w:r>
      </w:hyperlink>
    </w:p>
    <w:p>
      <w:pPr>
        <w:pStyle w:val="TOC2"/>
        <w:tabs>
          <w:tab w:val="right" w:leader="dot" w:pos="8306"/>
        </w:tabs>
      </w:pPr>
      <w:hyperlink w:anchor="_Toc22656" w:history="1">
        <w:r>
          <w:rPr>
            <w:rFonts w:ascii="仿宋" w:eastAsia="仿宋" w:hAnsi="仿宋" w:cs="仿宋" w:hint="eastAsia"/>
            <w:lang w:val="en-GB"/>
          </w:rPr>
          <w:t>(四)、法律事务与法规遵从</w:t>
        </w:r>
        <w:r>
          <w:tab/>
        </w:r>
        <w:r>
          <w:fldChar w:fldCharType="begin"/>
        </w:r>
        <w:r>
          <w:instrText xml:space="preserve"> PAGEREF _Toc22656 \h </w:instrText>
        </w:r>
        <w:r>
          <w:fldChar w:fldCharType="separate"/>
        </w:r>
        <w:r>
          <w:t>68</w:t>
        </w:r>
        <w:r>
          <w:fldChar w:fldCharType="end"/>
        </w:r>
      </w:hyperlink>
    </w:p>
    <w:p>
      <w:pPr>
        <w:pStyle w:val="TOC1"/>
        <w:tabs>
          <w:tab w:val="right" w:leader="dot" w:pos="8306"/>
        </w:tabs>
      </w:pPr>
      <w:hyperlink w:anchor="_Toc12916" w:history="1">
        <w:r>
          <w:rPr>
            <w:rFonts w:ascii="仿宋" w:eastAsia="仿宋" w:hAnsi="仿宋" w:cs="仿宋" w:hint="eastAsia"/>
            <w:lang w:val="en-GB"/>
          </w:rPr>
          <w:t>十二、给水用胶水国际化战略</w:t>
        </w:r>
        <w:r>
          <w:tab/>
        </w:r>
        <w:r>
          <w:fldChar w:fldCharType="begin"/>
        </w:r>
        <w:r>
          <w:instrText xml:space="preserve"> PAGEREF _Toc12916 \h </w:instrText>
        </w:r>
        <w:r>
          <w:fldChar w:fldCharType="separate"/>
        </w:r>
        <w:r>
          <w:t>69</w:t>
        </w:r>
        <w:r>
          <w:fldChar w:fldCharType="end"/>
        </w:r>
      </w:hyperlink>
    </w:p>
    <w:p>
      <w:pPr>
        <w:pStyle w:val="TOC2"/>
        <w:tabs>
          <w:tab w:val="right" w:leader="dot" w:pos="8306"/>
        </w:tabs>
      </w:pPr>
      <w:hyperlink w:anchor="_Toc4384" w:history="1">
        <w:r>
          <w:rPr>
            <w:rFonts w:ascii="仿宋" w:eastAsia="仿宋" w:hAnsi="仿宋" w:cs="仿宋" w:hint="eastAsia"/>
            <w:lang w:val="en-GB"/>
          </w:rPr>
          <w:t>(一)、海外市场分析与选择</w:t>
        </w:r>
        <w:r>
          <w:tab/>
        </w:r>
        <w:r>
          <w:fldChar w:fldCharType="begin"/>
        </w:r>
        <w:r>
          <w:instrText xml:space="preserve"> PAGEREF _Toc4384 \h </w:instrText>
        </w:r>
        <w:r>
          <w:fldChar w:fldCharType="separate"/>
        </w:r>
        <w:r>
          <w:t>69</w:t>
        </w:r>
        <w:r>
          <w:fldChar w:fldCharType="end"/>
        </w:r>
      </w:hyperlink>
    </w:p>
    <w:p>
      <w:pPr>
        <w:pStyle w:val="TOC2"/>
        <w:tabs>
          <w:tab w:val="right" w:leader="dot" w:pos="8306"/>
        </w:tabs>
      </w:pPr>
      <w:hyperlink w:anchor="_Toc25715" w:history="1">
        <w:r>
          <w:rPr>
            <w:rFonts w:ascii="仿宋" w:eastAsia="仿宋" w:hAnsi="仿宋" w:cs="仿宋" w:hint="eastAsia"/>
            <w:lang w:val="en-GB"/>
          </w:rPr>
          <w:t>(二)、跨国合作伙伴关系</w:t>
        </w:r>
        <w:r>
          <w:tab/>
        </w:r>
        <w:r>
          <w:fldChar w:fldCharType="begin"/>
        </w:r>
        <w:r>
          <w:instrText xml:space="preserve"> PAGEREF _Toc25715 \h </w:instrText>
        </w:r>
        <w:r>
          <w:fldChar w:fldCharType="separate"/>
        </w:r>
        <w:r>
          <w:t>70</w:t>
        </w:r>
        <w:r>
          <w:fldChar w:fldCharType="end"/>
        </w:r>
      </w:hyperlink>
    </w:p>
    <w:p>
      <w:pPr>
        <w:pStyle w:val="TOC2"/>
        <w:tabs>
          <w:tab w:val="right" w:leader="dot" w:pos="8306"/>
        </w:tabs>
      </w:pPr>
      <w:hyperlink w:anchor="_Toc15783" w:history="1">
        <w:r>
          <w:rPr>
            <w:rFonts w:ascii="仿宋" w:eastAsia="仿宋" w:hAnsi="仿宋" w:cs="仿宋" w:hint="eastAsia"/>
            <w:lang w:val="en-GB"/>
          </w:rPr>
          <w:t>(三)、国际市场营销与品牌推广</w:t>
        </w:r>
        <w:r>
          <w:tab/>
        </w:r>
        <w:r>
          <w:fldChar w:fldCharType="begin"/>
        </w:r>
        <w:r>
          <w:instrText xml:space="preserve"> PAGEREF _Toc15783 \h </w:instrText>
        </w:r>
        <w:r>
          <w:fldChar w:fldCharType="separate"/>
        </w:r>
        <w:r>
          <w:t>71</w:t>
        </w:r>
        <w:r>
          <w:fldChar w:fldCharType="end"/>
        </w:r>
      </w:hyperlink>
    </w:p>
    <w:p>
      <w:pPr>
        <w:pStyle w:val="TOC2"/>
        <w:tabs>
          <w:tab w:val="right" w:leader="dot" w:pos="8306"/>
        </w:tabs>
      </w:pPr>
      <w:hyperlink w:anchor="_Toc5366" w:history="1">
        <w:r>
          <w:rPr>
            <w:rFonts w:ascii="仿宋" w:eastAsia="仿宋" w:hAnsi="仿宋" w:cs="仿宋" w:hint="eastAsia"/>
            <w:lang w:val="en-GB"/>
          </w:rPr>
          <w:t>(四)、国际贸易与风险管理</w:t>
        </w:r>
        <w:r>
          <w:tab/>
        </w:r>
        <w:r>
          <w:fldChar w:fldCharType="begin"/>
        </w:r>
        <w:r>
          <w:instrText xml:space="preserve"> PAGEREF _Toc5366 \h </w:instrText>
        </w:r>
        <w:r>
          <w:fldChar w:fldCharType="separate"/>
        </w:r>
        <w:r>
          <w:t>72</w:t>
        </w:r>
        <w:r>
          <w:fldChar w:fldCharType="end"/>
        </w:r>
      </w:hyperlink>
    </w:p>
    <w:p>
      <w:pPr>
        <w:pStyle w:val="TOC1"/>
        <w:tabs>
          <w:tab w:val="right" w:leader="dot" w:pos="8306"/>
        </w:tabs>
      </w:pPr>
      <w:hyperlink w:anchor="_Toc4344" w:history="1">
        <w:r>
          <w:rPr>
            <w:rFonts w:ascii="仿宋" w:eastAsia="仿宋" w:hAnsi="仿宋" w:cs="仿宋" w:hint="eastAsia"/>
            <w:lang w:val="en-GB"/>
          </w:rPr>
          <w:t>十三、给水用胶水行业高质量发展</w:t>
        </w:r>
        <w:r>
          <w:tab/>
        </w:r>
        <w:r>
          <w:fldChar w:fldCharType="begin"/>
        </w:r>
        <w:r>
          <w:instrText xml:space="preserve"> PAGEREF _Toc4344 \h </w:instrText>
        </w:r>
        <w:r>
          <w:fldChar w:fldCharType="separate"/>
        </w:r>
        <w:r>
          <w:t>74</w:t>
        </w:r>
        <w:r>
          <w:fldChar w:fldCharType="end"/>
        </w:r>
      </w:hyperlink>
    </w:p>
    <w:p>
      <w:pPr>
        <w:pStyle w:val="TOC2"/>
        <w:tabs>
          <w:tab w:val="right" w:leader="dot" w:pos="8306"/>
        </w:tabs>
      </w:pPr>
      <w:hyperlink w:anchor="_Toc22291" w:history="1">
        <w:r>
          <w:rPr>
            <w:rFonts w:ascii="仿宋" w:eastAsia="仿宋" w:hAnsi="仿宋" w:cs="仿宋" w:hint="eastAsia"/>
            <w:lang w:val="en-GB"/>
          </w:rPr>
          <w:t>(一)、质量管理体系</w:t>
        </w:r>
        <w:r>
          <w:tab/>
        </w:r>
        <w:r>
          <w:fldChar w:fldCharType="begin"/>
        </w:r>
        <w:r>
          <w:instrText xml:space="preserve"> PAGEREF _Toc22291 \h </w:instrText>
        </w:r>
        <w:r>
          <w:fldChar w:fldCharType="separate"/>
        </w:r>
        <w:r>
          <w:t>74</w:t>
        </w:r>
        <w:r>
          <w:fldChar w:fldCharType="end"/>
        </w:r>
      </w:hyperlink>
    </w:p>
    <w:p>
      <w:pPr>
        <w:pStyle w:val="TOC2"/>
        <w:tabs>
          <w:tab w:val="right" w:leader="dot" w:pos="8306"/>
        </w:tabs>
      </w:pPr>
      <w:hyperlink w:anchor="_Toc22157" w:history="1">
        <w:r>
          <w:rPr>
            <w:rFonts w:ascii="仿宋" w:eastAsia="仿宋" w:hAnsi="仿宋" w:cs="仿宋" w:hint="eastAsia"/>
            <w:lang w:val="en-GB"/>
          </w:rPr>
          <w:t>(二)、创新与研发投入</w:t>
        </w:r>
        <w:r>
          <w:tab/>
        </w:r>
        <w:r>
          <w:fldChar w:fldCharType="begin"/>
        </w:r>
        <w:r>
          <w:instrText xml:space="preserve"> PAGEREF _Toc22157 \h </w:instrText>
        </w:r>
        <w:r>
          <w:fldChar w:fldCharType="separate"/>
        </w:r>
        <w:r>
          <w:t>75</w:t>
        </w:r>
        <w:r>
          <w:fldChar w:fldCharType="end"/>
        </w:r>
      </w:hyperlink>
    </w:p>
    <w:p>
      <w:pPr>
        <w:pStyle w:val="TOC2"/>
        <w:tabs>
          <w:tab w:val="right" w:leader="dot" w:pos="8306"/>
        </w:tabs>
      </w:pPr>
      <w:hyperlink w:anchor="_Toc8755" w:history="1">
        <w:r>
          <w:rPr>
            <w:rFonts w:ascii="仿宋" w:eastAsia="仿宋" w:hAnsi="仿宋" w:cs="仿宋" w:hint="eastAsia"/>
            <w:lang w:val="en-GB"/>
          </w:rPr>
          <w:t>(三)、生产效率提升</w:t>
        </w:r>
        <w:r>
          <w:tab/>
        </w:r>
        <w:r>
          <w:fldChar w:fldCharType="begin"/>
        </w:r>
        <w:r>
          <w:instrText xml:space="preserve"> PAGEREF _Toc8755 \h </w:instrText>
        </w:r>
        <w:r>
          <w:fldChar w:fldCharType="separate"/>
        </w:r>
        <w:r>
          <w:t>77</w:t>
        </w:r>
        <w:r>
          <w:fldChar w:fldCharType="end"/>
        </w:r>
      </w:hyperlink>
    </w:p>
    <w:p>
      <w:pPr>
        <w:pStyle w:val="TOC2"/>
        <w:tabs>
          <w:tab w:val="right" w:leader="dot" w:pos="8306"/>
        </w:tabs>
      </w:pPr>
      <w:hyperlink w:anchor="_Toc25267" w:history="1">
        <w:r>
          <w:rPr>
            <w:rFonts w:ascii="仿宋" w:eastAsia="仿宋" w:hAnsi="仿宋" w:cs="仿宋" w:hint="eastAsia"/>
            <w:lang w:val="en-GB"/>
          </w:rPr>
          <w:t>(四)、环保与可持续发展</w:t>
        </w:r>
        <w:r>
          <w:tab/>
        </w:r>
        <w:r>
          <w:fldChar w:fldCharType="begin"/>
        </w:r>
        <w:r>
          <w:instrText xml:space="preserve"> PAGEREF _Toc25267 \h </w:instrText>
        </w:r>
        <w:r>
          <w:fldChar w:fldCharType="separate"/>
        </w:r>
        <w:r>
          <w:t>79</w:t>
        </w:r>
        <w:r>
          <w:fldChar w:fldCharType="end"/>
        </w:r>
      </w:hyperlink>
    </w:p>
    <w:p>
      <w:pPr>
        <w:pStyle w:val="TOC1"/>
        <w:tabs>
          <w:tab w:val="right" w:leader="dot" w:pos="8306"/>
        </w:tabs>
      </w:pPr>
      <w:hyperlink w:anchor="_Toc29132" w:history="1">
        <w:r>
          <w:rPr>
            <w:rFonts w:ascii="仿宋" w:eastAsia="仿宋" w:hAnsi="仿宋" w:cs="仿宋" w:hint="eastAsia"/>
            <w:lang w:val="en-GB"/>
          </w:rPr>
          <w:t>十四、给水用胶水供应链管理</w:t>
        </w:r>
        <w:r>
          <w:tab/>
        </w:r>
        <w:r>
          <w:fldChar w:fldCharType="begin"/>
        </w:r>
        <w:r>
          <w:instrText xml:space="preserve"> PAGEREF _Toc29132 \h </w:instrText>
        </w:r>
        <w:r>
          <w:fldChar w:fldCharType="separate"/>
        </w:r>
        <w:r>
          <w:t>80</w:t>
        </w:r>
        <w:r>
          <w:fldChar w:fldCharType="end"/>
        </w:r>
      </w:hyperlink>
    </w:p>
    <w:p>
      <w:pPr>
        <w:pStyle w:val="TOC2"/>
        <w:tabs>
          <w:tab w:val="right" w:leader="dot" w:pos="8306"/>
        </w:tabs>
      </w:pPr>
      <w:hyperlink w:anchor="_Toc25059" w:history="1">
        <w:r>
          <w:rPr>
            <w:rFonts w:ascii="仿宋" w:eastAsia="仿宋" w:hAnsi="仿宋" w:cs="仿宋" w:hint="eastAsia"/>
            <w:lang w:val="en-GB"/>
          </w:rPr>
          <w:t>(一)、供应链优化策略</w:t>
        </w:r>
        <w:r>
          <w:tab/>
        </w:r>
        <w:r>
          <w:fldChar w:fldCharType="begin"/>
        </w:r>
        <w:r>
          <w:instrText xml:space="preserve"> PAGEREF _Toc25059 \h </w:instrText>
        </w:r>
        <w:r>
          <w:fldChar w:fldCharType="separate"/>
        </w:r>
        <w:r>
          <w:t>80</w:t>
        </w:r>
        <w:r>
          <w:fldChar w:fldCharType="end"/>
        </w:r>
      </w:hyperlink>
    </w:p>
    <w:p>
      <w:pPr>
        <w:pStyle w:val="TOC2"/>
        <w:tabs>
          <w:tab w:val="right" w:leader="dot" w:pos="8306"/>
        </w:tabs>
      </w:pPr>
      <w:hyperlink w:anchor="_Toc19432" w:history="1">
        <w:r>
          <w:rPr>
            <w:rFonts w:ascii="仿宋" w:eastAsia="仿宋" w:hAnsi="仿宋" w:cs="仿宋" w:hint="eastAsia"/>
            <w:lang w:val="en-GB"/>
          </w:rPr>
          <w:t>(二)、供应商合作与管理</w:t>
        </w:r>
        <w:r>
          <w:tab/>
        </w:r>
        <w:r>
          <w:fldChar w:fldCharType="begin"/>
        </w:r>
        <w:r>
          <w:instrText xml:space="preserve"> PAGEREF _Toc19432 \h </w:instrText>
        </w:r>
        <w:r>
          <w:fldChar w:fldCharType="separate"/>
        </w:r>
        <w:r>
          <w:t>81</w:t>
        </w:r>
        <w:r>
          <w:fldChar w:fldCharType="end"/>
        </w:r>
      </w:hyperlink>
    </w:p>
    <w:p>
      <w:pPr>
        <w:pStyle w:val="TOC2"/>
        <w:tabs>
          <w:tab w:val="right" w:leader="dot" w:pos="8306"/>
        </w:tabs>
      </w:pPr>
      <w:hyperlink w:anchor="_Toc26539" w:history="1">
        <w:r>
          <w:rPr>
            <w:rFonts w:ascii="仿宋" w:eastAsia="仿宋" w:hAnsi="仿宋" w:cs="仿宋" w:hint="eastAsia"/>
            <w:lang w:val="en-GB"/>
          </w:rPr>
          <w:t>(三)、物流与库存管理</w:t>
        </w:r>
        <w:r>
          <w:tab/>
        </w:r>
        <w:r>
          <w:fldChar w:fldCharType="begin"/>
        </w:r>
        <w:r>
          <w:instrText xml:space="preserve"> PAGEREF _Toc26539 \h </w:instrText>
        </w:r>
        <w:r>
          <w:fldChar w:fldCharType="separate"/>
        </w:r>
        <w:r>
          <w:t>82</w:t>
        </w:r>
        <w:r>
          <w:fldChar w:fldCharType="end"/>
        </w:r>
      </w:hyperlink>
    </w:p>
    <w:p>
      <w:pPr>
        <w:pStyle w:val="TOC2"/>
        <w:tabs>
          <w:tab w:val="right" w:leader="dot" w:pos="8306"/>
        </w:tabs>
      </w:pPr>
      <w:hyperlink w:anchor="_Toc11486" w:history="1">
        <w:r>
          <w:rPr>
            <w:rFonts w:ascii="仿宋" w:eastAsia="仿宋" w:hAnsi="仿宋" w:cs="仿宋" w:hint="eastAsia"/>
            <w:lang w:val="en-GB"/>
          </w:rPr>
          <w:t>(四)、风险管理与应对策略</w:t>
        </w:r>
        <w:r>
          <w:tab/>
        </w:r>
        <w:r>
          <w:fldChar w:fldCharType="begin"/>
        </w:r>
        <w:r>
          <w:instrText xml:space="preserve"> PAGEREF _Toc11486 \h </w:instrText>
        </w:r>
        <w:r>
          <w:fldChar w:fldCharType="separate"/>
        </w:r>
        <w:r>
          <w:t>83</w:t>
        </w:r>
        <w:r>
          <w:fldChar w:fldCharType="end"/>
        </w:r>
      </w:hyperlink>
    </w:p>
    <w:p>
      <w:pPr>
        <w:pStyle w:val="TOC1"/>
        <w:tabs>
          <w:tab w:val="right" w:leader="dot" w:pos="8306"/>
        </w:tabs>
      </w:pPr>
      <w:hyperlink w:anchor="_Toc25084" w:history="1">
        <w:r>
          <w:rPr>
            <w:rFonts w:ascii="仿宋" w:eastAsia="仿宋" w:hAnsi="仿宋" w:cs="仿宋" w:hint="eastAsia"/>
            <w:lang w:val="en-GB"/>
          </w:rPr>
          <w:t>十五、市场营销与销售策略</w:t>
        </w:r>
        <w:r>
          <w:tab/>
        </w:r>
        <w:r>
          <w:fldChar w:fldCharType="begin"/>
        </w:r>
        <w:r>
          <w:instrText xml:space="preserve"> PAGEREF _Toc25084 \h </w:instrText>
        </w:r>
        <w:r>
          <w:fldChar w:fldCharType="separate"/>
        </w:r>
        <w:r>
          <w:t>84</w:t>
        </w:r>
        <w:r>
          <w:fldChar w:fldCharType="end"/>
        </w:r>
      </w:hyperlink>
    </w:p>
    <w:p>
      <w:pPr>
        <w:pStyle w:val="TOC2"/>
        <w:tabs>
          <w:tab w:val="right" w:leader="dot" w:pos="8306"/>
        </w:tabs>
      </w:pPr>
      <w:hyperlink w:anchor="_Toc2544" w:history="1">
        <w:r>
          <w:rPr>
            <w:rFonts w:ascii="仿宋" w:eastAsia="仿宋" w:hAnsi="仿宋" w:cs="仿宋" w:hint="eastAsia"/>
            <w:lang w:val="en-GB"/>
          </w:rPr>
          <w:t>(一)、市场推广与品牌建设</w:t>
        </w:r>
        <w:r>
          <w:tab/>
        </w:r>
        <w:r>
          <w:fldChar w:fldCharType="begin"/>
        </w:r>
        <w:r>
          <w:instrText xml:space="preserve"> PAGEREF _Toc2544 \h </w:instrText>
        </w:r>
        <w:r>
          <w:fldChar w:fldCharType="separate"/>
        </w:r>
        <w:r>
          <w:t>84</w:t>
        </w:r>
        <w:r>
          <w:fldChar w:fldCharType="end"/>
        </w:r>
      </w:hyperlink>
    </w:p>
    <w:p>
      <w:pPr>
        <w:pStyle w:val="TOC2"/>
        <w:tabs>
          <w:tab w:val="right" w:leader="dot" w:pos="8306"/>
        </w:tabs>
      </w:pPr>
      <w:hyperlink w:anchor="_Toc31710" w:history="1">
        <w:r>
          <w:rPr>
            <w:rFonts w:ascii="仿宋" w:eastAsia="仿宋" w:hAnsi="仿宋" w:cs="仿宋" w:hint="eastAsia"/>
            <w:lang w:val="en-GB"/>
          </w:rPr>
          <w:t>(二)、销售渠道与分销网络</w:t>
        </w:r>
        <w:r>
          <w:tab/>
        </w:r>
        <w:r>
          <w:fldChar w:fldCharType="begin"/>
        </w:r>
        <w:r>
          <w:instrText xml:space="preserve"> PAGEREF _Toc31710 \h </w:instrText>
        </w:r>
        <w:r>
          <w:fldChar w:fldCharType="separate"/>
        </w:r>
        <w:r>
          <w:t>85</w:t>
        </w:r>
        <w:r>
          <w:fldChar w:fldCharType="end"/>
        </w:r>
      </w:hyperlink>
    </w:p>
    <w:p>
      <w:pPr>
        <w:pStyle w:val="TOC2"/>
        <w:tabs>
          <w:tab w:val="right" w:leader="dot" w:pos="8306"/>
        </w:tabs>
      </w:pPr>
      <w:hyperlink w:anchor="_Toc27043" w:history="1">
        <w:r>
          <w:rPr>
            <w:rFonts w:ascii="仿宋" w:eastAsia="仿宋" w:hAnsi="仿宋" w:cs="仿宋" w:hint="eastAsia"/>
            <w:lang w:val="en-GB"/>
          </w:rPr>
          <w:t>(三)、客户关系管理与维护</w:t>
        </w:r>
        <w:r>
          <w:tab/>
        </w:r>
        <w:r>
          <w:fldChar w:fldCharType="begin"/>
        </w:r>
        <w:r>
          <w:instrText xml:space="preserve"> PAGEREF _Toc27043 \h </w:instrText>
        </w:r>
        <w:r>
          <w:fldChar w:fldCharType="separate"/>
        </w:r>
        <w:r>
          <w:t>86</w:t>
        </w:r>
        <w:r>
          <w:fldChar w:fldCharType="end"/>
        </w:r>
      </w:hyperlink>
    </w:p>
    <w:p>
      <w:pPr>
        <w:pStyle w:val="TOC2"/>
        <w:tabs>
          <w:tab w:val="right" w:leader="dot" w:pos="8306"/>
        </w:tabs>
      </w:pPr>
      <w:hyperlink w:anchor="_Toc4827" w:history="1">
        <w:r>
          <w:rPr>
            <w:rFonts w:ascii="仿宋" w:eastAsia="仿宋" w:hAnsi="仿宋" w:cs="仿宋" w:hint="eastAsia"/>
            <w:lang w:val="en-GB"/>
          </w:rPr>
          <w:t>(四)、市场反馈与调整策略</w:t>
        </w:r>
        <w:r>
          <w:tab/>
        </w:r>
        <w:r>
          <w:fldChar w:fldCharType="begin"/>
        </w:r>
        <w:r>
          <w:instrText xml:space="preserve"> PAGEREF _Toc4827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4911"/>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给水用胶水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1328"/>
      <w:r>
        <w:rPr>
          <w:rFonts w:ascii="仿宋" w:eastAsia="仿宋" w:hAnsi="仿宋" w:cs="仿宋" w:hint="eastAsia"/>
          <w:sz w:val="28"/>
          <w:lang w:val="en-GB"/>
        </w:rPr>
        <w:t>一、给水用胶水项目概论</w:t>
      </w:r>
      <w:bookmarkEnd w:id="2"/>
    </w:p>
    <w:p>
      <w:pPr>
        <w:pStyle w:val="Heading2"/>
        <w:rPr>
          <w:rFonts w:ascii="仿宋" w:eastAsia="仿宋" w:hAnsi="仿宋" w:cs="仿宋" w:hint="eastAsia"/>
          <w:lang w:val="en-GB"/>
        </w:rPr>
      </w:pPr>
      <w:bookmarkStart w:id="3" w:name="_Toc31183"/>
      <w:r>
        <w:rPr>
          <w:rFonts w:ascii="仿宋" w:eastAsia="仿宋" w:hAnsi="仿宋" w:cs="仿宋" w:hint="eastAsia"/>
          <w:lang w:val="en-GB"/>
        </w:rPr>
        <w:t>(一)、给水用胶水项目概述</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给水用胶水项目基本情况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承办机构名称：xxx 企业有限公司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给水用胶水项目性质：拓展及增建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给水用胶水项目建设地域： xxx（待定）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给水用胶水项目联络人： 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主承办单位基本情况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主办单位名称：xxx 集团有限公司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单位性质：大型综合企业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主办单位总部： xxx 城市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单位联系人：王 xx</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5、 单位联系方式：[联系方式]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给水用胶水项目建设选址及用地规模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选址依据： 给水用胶水项目选址的主要依据是考虑到区域经济发展、交通便利性、资源供给等多方面因素，确保给水用胶水项目能够充分融入当地发展规划，并为未来的可持续发展奠定基础。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用地规模： 本给水用胶水项目所需用地规模为XXXX亩（或平方米，具体数字根据实际情况而定）。用地规模的确定充分考虑了给水用胶水项目建设的需要，同时符合当地土地利用规划和法规要求。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用地性质： 给水用胶水项目用地的性质将根据当地规划和土地管理部门的要求，确保符合法律法规，并获得相关土地证照。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土地利用计划： 在给水用胶水项目建设过程中，将遵循土地合理利用的原则，最大化地发挥土地资源的效益，确保给水用胶水项目用地得到科学、合理的利用。</w:t>
      </w:r>
    </w:p>
    <w:p>
      <w:pPr>
        <w:pStyle w:val="Heading2"/>
        <w:ind w:firstLine="560" w:firstLineChars="200"/>
        <w:rPr>
          <w:rFonts w:ascii="仿宋" w:eastAsia="仿宋" w:hAnsi="仿宋" w:cs="仿宋" w:hint="eastAsia"/>
          <w:sz w:val="28"/>
          <w:lang w:val="en-GB"/>
        </w:rPr>
      </w:pPr>
      <w:bookmarkStart w:id="4" w:name="_Toc19449"/>
      <w:r>
        <w:rPr>
          <w:rFonts w:ascii="仿宋" w:eastAsia="仿宋" w:hAnsi="仿宋" w:cs="仿宋" w:hint="eastAsia"/>
          <w:sz w:val="28"/>
          <w:lang w:val="en-GB"/>
        </w:rPr>
        <w:t>(二)、给水用胶水项目总投资及资金构成</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本给水用胶水项目总投资及资金构成如下：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总投资额： 给水用胶水项目的总投资为XXXX万元。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资金构成：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自有资金： 由企业自筹的资金为XXXX万元。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银行贷款： 申请银行贷款XXXX万元。</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3. 资金用途： 投资将主要用于给水用胶水项目的前期准备、工程勘察与设计、土建工程施工、设备采购、设备安装调试、试车投产等方面。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贷款利率： 银行贷款的利率按XX%测算。</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建设期利息： 在建设期间，预计产生的贷款利息为XXXX万元。</w:t>
      </w:r>
    </w:p>
    <w:p>
      <w:pPr>
        <w:pStyle w:val="Heading2"/>
        <w:ind w:firstLine="560" w:firstLineChars="200"/>
        <w:rPr>
          <w:rFonts w:ascii="仿宋" w:eastAsia="仿宋" w:hAnsi="仿宋" w:cs="仿宋" w:hint="eastAsia"/>
          <w:sz w:val="28"/>
          <w:lang w:val="en-GB"/>
        </w:rPr>
      </w:pPr>
      <w:bookmarkStart w:id="5" w:name="_Toc21913"/>
      <w:r>
        <w:rPr>
          <w:rFonts w:ascii="仿宋" w:eastAsia="仿宋" w:hAnsi="仿宋" w:cs="仿宋" w:hint="eastAsia"/>
          <w:sz w:val="28"/>
          <w:lang w:val="en-GB"/>
        </w:rPr>
        <w:t>(三)、资金筹措方案</w:t>
      </w:r>
      <w:bookmarkEnd w:id="5"/>
    </w:p>
    <w:p>
      <w:pPr>
        <w:ind w:firstLine="560" w:firstLineChars="200"/>
        <w:rPr>
          <w:rFonts w:ascii="仿宋" w:eastAsia="仿宋" w:hAnsi="仿宋" w:cs="仿宋" w:hint="eastAsia"/>
          <w:sz w:val="28"/>
          <w:lang w:val="en-GB"/>
        </w:r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(一)给水用胶水项目资本金筹措方案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满足给水用胶水项目总投资XXX万元的资金需求，xxx有限公司制定了自筹资金（资本金）XXX万元的资金筹措方案。公司将通过内部资金调动和股东注资的方式，确保给水用胶水项目有足够的资本金支持，以保障给水用胶水项目的正常启动和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(二)申请银行借款方案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经过谨慎的财务测算，本期工程给水用胶水项目拟申请银行借款总额XXX万元。公司将根据给水用胶水项目的实际资金需求，向银行申请长期借款，以获取额外的资金支持。这一借款方案将有助于提高给水用胶水项目的资金灵活性，确保给水用胶水项目建设和运营阶段的正常资金供给。</w:t>
      </w:r>
    </w:p>
    <w:p>
      <w:pPr>
        <w:pStyle w:val="Heading2"/>
        <w:ind w:firstLine="560" w:firstLineChars="200"/>
        <w:rPr>
          <w:rFonts w:ascii="仿宋" w:eastAsia="仿宋" w:hAnsi="仿宋" w:cs="仿宋" w:hint="eastAsia"/>
          <w:sz w:val="28"/>
          <w:lang w:val="en-GB"/>
        </w:rPr>
      </w:pPr>
      <w:bookmarkStart w:id="6" w:name="_Toc18386"/>
      <w:r>
        <w:rPr>
          <w:rFonts w:ascii="仿宋" w:eastAsia="仿宋" w:hAnsi="仿宋" w:cs="仿宋" w:hint="eastAsia"/>
          <w:sz w:val="28"/>
          <w:lang w:val="en-GB"/>
        </w:rPr>
        <w:t>(四)、给水用胶水项目预期经济效益规划目标</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给水用胶水项目预期经济效益规划目标</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基于给水用胶水项目总投资XX万元以及资本金和银行借款的筹措方案，XXX有限公司明确了给水用胶水项目的预期经济效益规划目标。主要目标包括：</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投资回报率（IRR）： 公司设定给水用胶水项目的投资回报率目标，确保给水用胶水项目能够在合理的时间内实现良好的经济效益。通过精确的财务测算和风险评估，公司将力求实现给水用胶水项目IRR的最大化。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资金回收期： 公司将通过科学合理的财务规划，争取缩短给水用胶水项目的资金回收期。这有助于提高给水用胶水项目的资金周转效率，确保资金在给水用胶水项目建设和运营中得到充分利用。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净现值（NPV）： 公司将制定明确的净现值目标，通过精细的财务计划和成本控制，争取实现给水用胶水项目净现值的最大化。这有助于评估给水用胶水项目的长期盈利能力。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经济增加值（EVA）： 公司将关注给水用胶水项目的经济增加值，通过提高管理水平、降低成本、提高效益等方式，努力实现给水用胶水项目对企业价值的最大化贡献。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些明确的经济效益目标将成为公司在给水用胶水项目实施过程中的重要衡量标准，有助于确保给水用胶水项目的经济效益能够达到或超出预期水平。同时，公司将不断进行财务分析和风险评估，及时调整经济效益规划目标，以应对外部环境的变化和不确定性因素。</w:t>
      </w:r>
    </w:p>
    <w:p>
      <w:pPr>
        <w:pStyle w:val="Heading2"/>
        <w:ind w:firstLine="560" w:firstLineChars="200"/>
        <w:rPr>
          <w:rFonts w:ascii="仿宋" w:eastAsia="仿宋" w:hAnsi="仿宋" w:cs="仿宋" w:hint="eastAsia"/>
          <w:sz w:val="28"/>
          <w:lang w:val="en-GB"/>
        </w:rPr>
      </w:pPr>
      <w:bookmarkStart w:id="7" w:name="_Toc21900"/>
      <w:r>
        <w:rPr>
          <w:rFonts w:ascii="仿宋" w:eastAsia="仿宋" w:hAnsi="仿宋" w:cs="仿宋" w:hint="eastAsia"/>
          <w:sz w:val="28"/>
          <w:lang w:val="en-GB"/>
        </w:rPr>
        <w:t>(五)、给水用胶水项目建设进度规划</w:t>
      </w:r>
      <w:bookmarkEnd w:id="7"/>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https://d.book118.com/447116140111006054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给水用胶水竞争策略分析报告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给水用胶水竞争策略分析报告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给水用胶水竞争策略分析报告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给水用胶水竞争策略分析报告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给水用胶水竞争策略分析报告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给水用胶水竞争策略分析报告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给水用胶水竞争策略分析报告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EA6350"/>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4FEA6350"/>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4711614011100605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2024-01-11T19:05:00Z</dcterms:created>
  <dcterms:modified xsi:type="dcterms:W3CDTF">2024-01-11T19:05:47Z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F35A4214B52C4D8BB4FE7343EC760808_11</vt:lpwstr>
  </property>
  <property fmtid="{D5CDD505-2E9C-101B-9397-08002B2CF9AE}" pid="3" name="KSOProductBuildVer">
    <vt:lpwstr>2052-12.1.0.16120</vt:lpwstr>
  </property>
</Properties>
</file>