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电源电控项目可行性建设方案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1" w:history="1">
        <w:r>
          <w:rPr>
            <w:rFonts w:ascii="仿宋" w:eastAsia="仿宋" w:hAnsi="仿宋" w:cs="仿宋" w:hint="eastAsia"/>
            <w:lang w:eastAsia="zh-CN"/>
          </w:rPr>
          <w:t>前言</w:t>
        </w:r>
        <w:r>
          <w:tab/>
        </w:r>
        <w:r>
          <w:fldChar w:fldCharType="begin"/>
        </w:r>
        <w:r>
          <w:instrText xml:space="preserve"> PAGEREF _Toc6821 \h </w:instrText>
        </w:r>
        <w:r>
          <w:fldChar w:fldCharType="separate"/>
        </w:r>
        <w:r>
          <w:t>3</w:t>
        </w:r>
        <w:r>
          <w:fldChar w:fldCharType="end"/>
        </w:r>
      </w:hyperlink>
    </w:p>
    <w:p>
      <w:pPr>
        <w:pStyle w:val="TOC1"/>
        <w:tabs>
          <w:tab w:val="right" w:leader="dot" w:pos="8306"/>
        </w:tabs>
      </w:pPr>
      <w:hyperlink w:anchor="_Toc10546" w:history="1">
        <w:r>
          <w:rPr>
            <w:rFonts w:ascii="仿宋" w:eastAsia="仿宋" w:hAnsi="仿宋" w:cs="仿宋" w:hint="eastAsia"/>
            <w:lang w:eastAsia="zh-CN"/>
          </w:rPr>
          <w:t>一、财务管理与成本控制</w:t>
        </w:r>
        <w:r>
          <w:tab/>
        </w:r>
        <w:r>
          <w:fldChar w:fldCharType="begin"/>
        </w:r>
        <w:r>
          <w:instrText xml:space="preserve"> PAGEREF _Toc10546 \h </w:instrText>
        </w:r>
        <w:r>
          <w:fldChar w:fldCharType="separate"/>
        </w:r>
        <w:r>
          <w:t>3</w:t>
        </w:r>
        <w:r>
          <w:fldChar w:fldCharType="end"/>
        </w:r>
      </w:hyperlink>
    </w:p>
    <w:p>
      <w:pPr>
        <w:pStyle w:val="TOC2"/>
        <w:tabs>
          <w:tab w:val="right" w:leader="dot" w:pos="8306"/>
        </w:tabs>
      </w:pPr>
      <w:hyperlink w:anchor="_Toc10928" w:history="1">
        <w:r>
          <w:rPr>
            <w:rFonts w:ascii="仿宋" w:eastAsia="仿宋" w:hAnsi="仿宋" w:cs="仿宋" w:hint="eastAsia"/>
            <w:lang w:eastAsia="zh-CN"/>
          </w:rPr>
          <w:t>(一)、财务管理体系建设</w:t>
        </w:r>
        <w:r>
          <w:tab/>
        </w:r>
        <w:r>
          <w:fldChar w:fldCharType="begin"/>
        </w:r>
        <w:r>
          <w:instrText xml:space="preserve"> PAGEREF _Toc10928 \h </w:instrText>
        </w:r>
        <w:r>
          <w:fldChar w:fldCharType="separate"/>
        </w:r>
        <w:r>
          <w:t>3</w:t>
        </w:r>
        <w:r>
          <w:fldChar w:fldCharType="end"/>
        </w:r>
      </w:hyperlink>
    </w:p>
    <w:p>
      <w:pPr>
        <w:pStyle w:val="TOC2"/>
        <w:tabs>
          <w:tab w:val="right" w:leader="dot" w:pos="8306"/>
        </w:tabs>
      </w:pPr>
      <w:hyperlink w:anchor="_Toc15993" w:history="1">
        <w:r>
          <w:rPr>
            <w:rFonts w:ascii="仿宋" w:eastAsia="仿宋" w:hAnsi="仿宋" w:cs="仿宋" w:hint="eastAsia"/>
            <w:lang w:eastAsia="zh-CN"/>
          </w:rPr>
          <w:t>(二)、成本控制措施</w:t>
        </w:r>
        <w:r>
          <w:tab/>
        </w:r>
        <w:r>
          <w:fldChar w:fldCharType="begin"/>
        </w:r>
        <w:r>
          <w:instrText xml:space="preserve"> PAGEREF _Toc15993 \h </w:instrText>
        </w:r>
        <w:r>
          <w:fldChar w:fldCharType="separate"/>
        </w:r>
        <w:r>
          <w:t>4</w:t>
        </w:r>
        <w:r>
          <w:fldChar w:fldCharType="end"/>
        </w:r>
      </w:hyperlink>
    </w:p>
    <w:p>
      <w:pPr>
        <w:pStyle w:val="TOC1"/>
        <w:tabs>
          <w:tab w:val="right" w:leader="dot" w:pos="8306"/>
        </w:tabs>
      </w:pPr>
      <w:hyperlink w:anchor="_Toc6978" w:history="1">
        <w:r>
          <w:rPr>
            <w:rFonts w:ascii="仿宋" w:eastAsia="仿宋" w:hAnsi="仿宋" w:cs="仿宋" w:hint="eastAsia"/>
            <w:lang w:eastAsia="zh-CN"/>
          </w:rPr>
          <w:t>二、建设风险评估分析</w:t>
        </w:r>
        <w:r>
          <w:tab/>
        </w:r>
        <w:r>
          <w:fldChar w:fldCharType="begin"/>
        </w:r>
        <w:r>
          <w:instrText xml:space="preserve"> PAGEREF _Toc6978 \h </w:instrText>
        </w:r>
        <w:r>
          <w:fldChar w:fldCharType="separate"/>
        </w:r>
        <w:r>
          <w:t>5</w:t>
        </w:r>
        <w:r>
          <w:fldChar w:fldCharType="end"/>
        </w:r>
      </w:hyperlink>
    </w:p>
    <w:p>
      <w:pPr>
        <w:pStyle w:val="TOC2"/>
        <w:tabs>
          <w:tab w:val="right" w:leader="dot" w:pos="8306"/>
        </w:tabs>
      </w:pPr>
      <w:hyperlink w:anchor="_Toc22953" w:history="1">
        <w:r>
          <w:rPr>
            <w:rFonts w:ascii="仿宋" w:eastAsia="仿宋" w:hAnsi="仿宋" w:cs="仿宋" w:hint="eastAsia"/>
            <w:lang w:eastAsia="zh-CN"/>
          </w:rPr>
          <w:t>(一)、政策风险分析</w:t>
        </w:r>
        <w:r>
          <w:tab/>
        </w:r>
        <w:r>
          <w:fldChar w:fldCharType="begin"/>
        </w:r>
        <w:r>
          <w:instrText xml:space="preserve"> PAGEREF _Toc22953 \h </w:instrText>
        </w:r>
        <w:r>
          <w:fldChar w:fldCharType="separate"/>
        </w:r>
        <w:r>
          <w:t>5</w:t>
        </w:r>
        <w:r>
          <w:fldChar w:fldCharType="end"/>
        </w:r>
      </w:hyperlink>
    </w:p>
    <w:p>
      <w:pPr>
        <w:pStyle w:val="TOC2"/>
        <w:tabs>
          <w:tab w:val="right" w:leader="dot" w:pos="8306"/>
        </w:tabs>
      </w:pPr>
      <w:hyperlink w:anchor="_Toc2213" w:history="1">
        <w:r>
          <w:rPr>
            <w:rFonts w:ascii="仿宋" w:eastAsia="仿宋" w:hAnsi="仿宋" w:cs="仿宋" w:hint="eastAsia"/>
            <w:lang w:eastAsia="zh-CN"/>
          </w:rPr>
          <w:t>(二)、社会风险分析</w:t>
        </w:r>
        <w:r>
          <w:tab/>
        </w:r>
        <w:r>
          <w:fldChar w:fldCharType="begin"/>
        </w:r>
        <w:r>
          <w:instrText xml:space="preserve"> PAGEREF _Toc2213 \h </w:instrText>
        </w:r>
        <w:r>
          <w:fldChar w:fldCharType="separate"/>
        </w:r>
        <w:r>
          <w:t>6</w:t>
        </w:r>
        <w:r>
          <w:fldChar w:fldCharType="end"/>
        </w:r>
      </w:hyperlink>
    </w:p>
    <w:p>
      <w:pPr>
        <w:pStyle w:val="TOC2"/>
        <w:tabs>
          <w:tab w:val="right" w:leader="dot" w:pos="8306"/>
        </w:tabs>
      </w:pPr>
      <w:hyperlink w:anchor="_Toc17354" w:history="1">
        <w:r>
          <w:rPr>
            <w:rFonts w:ascii="仿宋" w:eastAsia="仿宋" w:hAnsi="仿宋" w:cs="仿宋" w:hint="eastAsia"/>
            <w:lang w:eastAsia="zh-CN"/>
          </w:rPr>
          <w:t>(三)、市场风险分析</w:t>
        </w:r>
        <w:r>
          <w:tab/>
        </w:r>
        <w:r>
          <w:fldChar w:fldCharType="begin"/>
        </w:r>
        <w:r>
          <w:instrText xml:space="preserve"> PAGEREF _Toc17354 \h </w:instrText>
        </w:r>
        <w:r>
          <w:fldChar w:fldCharType="separate"/>
        </w:r>
        <w:r>
          <w:t>8</w:t>
        </w:r>
        <w:r>
          <w:fldChar w:fldCharType="end"/>
        </w:r>
      </w:hyperlink>
    </w:p>
    <w:p>
      <w:pPr>
        <w:pStyle w:val="TOC2"/>
        <w:tabs>
          <w:tab w:val="right" w:leader="dot" w:pos="8306"/>
        </w:tabs>
      </w:pPr>
      <w:hyperlink w:anchor="_Toc26108" w:history="1">
        <w:r>
          <w:rPr>
            <w:rFonts w:ascii="仿宋" w:eastAsia="仿宋" w:hAnsi="仿宋" w:cs="仿宋" w:hint="eastAsia"/>
            <w:lang w:eastAsia="zh-CN"/>
          </w:rPr>
          <w:t>(四)、资金风险分析</w:t>
        </w:r>
        <w:r>
          <w:tab/>
        </w:r>
        <w:r>
          <w:fldChar w:fldCharType="begin"/>
        </w:r>
        <w:r>
          <w:instrText xml:space="preserve"> PAGEREF _Toc26108 \h </w:instrText>
        </w:r>
        <w:r>
          <w:fldChar w:fldCharType="separate"/>
        </w:r>
        <w:r>
          <w:t>9</w:t>
        </w:r>
        <w:r>
          <w:fldChar w:fldCharType="end"/>
        </w:r>
      </w:hyperlink>
    </w:p>
    <w:p>
      <w:pPr>
        <w:pStyle w:val="TOC2"/>
        <w:tabs>
          <w:tab w:val="right" w:leader="dot" w:pos="8306"/>
        </w:tabs>
      </w:pPr>
      <w:hyperlink w:anchor="_Toc16562" w:history="1">
        <w:r>
          <w:rPr>
            <w:rFonts w:ascii="仿宋" w:eastAsia="仿宋" w:hAnsi="仿宋" w:cs="仿宋" w:hint="eastAsia"/>
            <w:lang w:eastAsia="zh-CN"/>
          </w:rPr>
          <w:t>(五)、技术风险分析</w:t>
        </w:r>
        <w:r>
          <w:tab/>
        </w:r>
        <w:r>
          <w:fldChar w:fldCharType="begin"/>
        </w:r>
        <w:r>
          <w:instrText xml:space="preserve"> PAGEREF _Toc16562 \h </w:instrText>
        </w:r>
        <w:r>
          <w:fldChar w:fldCharType="separate"/>
        </w:r>
        <w:r>
          <w:t>10</w:t>
        </w:r>
        <w:r>
          <w:fldChar w:fldCharType="end"/>
        </w:r>
      </w:hyperlink>
    </w:p>
    <w:p>
      <w:pPr>
        <w:pStyle w:val="TOC2"/>
        <w:tabs>
          <w:tab w:val="right" w:leader="dot" w:pos="8306"/>
        </w:tabs>
      </w:pPr>
      <w:hyperlink w:anchor="_Toc30750" w:history="1">
        <w:r>
          <w:rPr>
            <w:rFonts w:ascii="仿宋" w:eastAsia="仿宋" w:hAnsi="仿宋" w:cs="仿宋" w:hint="eastAsia"/>
            <w:lang w:eastAsia="zh-CN"/>
          </w:rPr>
          <w:t>(六)、财务风险分析</w:t>
        </w:r>
        <w:r>
          <w:tab/>
        </w:r>
        <w:r>
          <w:fldChar w:fldCharType="begin"/>
        </w:r>
        <w:r>
          <w:instrText xml:space="preserve"> PAGEREF _Toc30750 \h </w:instrText>
        </w:r>
        <w:r>
          <w:fldChar w:fldCharType="separate"/>
        </w:r>
        <w:r>
          <w:t>11</w:t>
        </w:r>
        <w:r>
          <w:fldChar w:fldCharType="end"/>
        </w:r>
      </w:hyperlink>
    </w:p>
    <w:p>
      <w:pPr>
        <w:pStyle w:val="TOC2"/>
        <w:tabs>
          <w:tab w:val="right" w:leader="dot" w:pos="8306"/>
        </w:tabs>
      </w:pPr>
      <w:hyperlink w:anchor="_Toc6375" w:history="1">
        <w:r>
          <w:rPr>
            <w:rFonts w:ascii="仿宋" w:eastAsia="仿宋" w:hAnsi="仿宋" w:cs="仿宋" w:hint="eastAsia"/>
            <w:lang w:eastAsia="zh-CN"/>
          </w:rPr>
          <w:t>(七)、管理风险分析</w:t>
        </w:r>
        <w:r>
          <w:tab/>
        </w:r>
        <w:r>
          <w:fldChar w:fldCharType="begin"/>
        </w:r>
        <w:r>
          <w:instrText xml:space="preserve"> PAGEREF _Toc6375 \h </w:instrText>
        </w:r>
        <w:r>
          <w:fldChar w:fldCharType="separate"/>
        </w:r>
        <w:r>
          <w:t>13</w:t>
        </w:r>
        <w:r>
          <w:fldChar w:fldCharType="end"/>
        </w:r>
      </w:hyperlink>
    </w:p>
    <w:p>
      <w:pPr>
        <w:pStyle w:val="TOC2"/>
        <w:tabs>
          <w:tab w:val="right" w:leader="dot" w:pos="8306"/>
        </w:tabs>
      </w:pPr>
      <w:hyperlink w:anchor="_Toc18517" w:history="1">
        <w:r>
          <w:rPr>
            <w:rFonts w:ascii="仿宋" w:eastAsia="仿宋" w:hAnsi="仿宋" w:cs="仿宋" w:hint="eastAsia"/>
            <w:lang w:eastAsia="zh-CN"/>
          </w:rPr>
          <w:t>(八)、其它风险分析</w:t>
        </w:r>
        <w:r>
          <w:tab/>
        </w:r>
        <w:r>
          <w:fldChar w:fldCharType="begin"/>
        </w:r>
        <w:r>
          <w:instrText xml:space="preserve"> PAGEREF _Toc18517 \h </w:instrText>
        </w:r>
        <w:r>
          <w:fldChar w:fldCharType="separate"/>
        </w:r>
        <w:r>
          <w:t>14</w:t>
        </w:r>
        <w:r>
          <w:fldChar w:fldCharType="end"/>
        </w:r>
      </w:hyperlink>
    </w:p>
    <w:p>
      <w:pPr>
        <w:pStyle w:val="TOC2"/>
        <w:tabs>
          <w:tab w:val="right" w:leader="dot" w:pos="8306"/>
        </w:tabs>
      </w:pPr>
      <w:hyperlink w:anchor="_Toc4063" w:history="1">
        <w:r>
          <w:rPr>
            <w:rFonts w:ascii="仿宋" w:eastAsia="仿宋" w:hAnsi="仿宋" w:cs="仿宋" w:hint="eastAsia"/>
            <w:lang w:eastAsia="zh-CN"/>
          </w:rPr>
          <w:t>(九)、社会影响评估</w:t>
        </w:r>
        <w:r>
          <w:tab/>
        </w:r>
        <w:r>
          <w:fldChar w:fldCharType="begin"/>
        </w:r>
        <w:r>
          <w:instrText xml:space="preserve"> PAGEREF _Toc4063 \h </w:instrText>
        </w:r>
        <w:r>
          <w:fldChar w:fldCharType="separate"/>
        </w:r>
        <w:r>
          <w:t>16</w:t>
        </w:r>
        <w:r>
          <w:fldChar w:fldCharType="end"/>
        </w:r>
      </w:hyperlink>
    </w:p>
    <w:p>
      <w:pPr>
        <w:pStyle w:val="TOC1"/>
        <w:tabs>
          <w:tab w:val="right" w:leader="dot" w:pos="8306"/>
        </w:tabs>
      </w:pPr>
      <w:hyperlink w:anchor="_Toc22067" w:history="1">
        <w:r>
          <w:rPr>
            <w:rFonts w:ascii="仿宋" w:eastAsia="仿宋" w:hAnsi="仿宋" w:cs="仿宋" w:hint="eastAsia"/>
            <w:lang w:eastAsia="zh-CN"/>
          </w:rPr>
          <w:t>三、社会影响分析</w:t>
        </w:r>
        <w:r>
          <w:tab/>
        </w:r>
        <w:r>
          <w:fldChar w:fldCharType="begin"/>
        </w:r>
        <w:r>
          <w:instrText xml:space="preserve"> PAGEREF _Toc22067 \h </w:instrText>
        </w:r>
        <w:r>
          <w:fldChar w:fldCharType="separate"/>
        </w:r>
        <w:r>
          <w:t>18</w:t>
        </w:r>
        <w:r>
          <w:fldChar w:fldCharType="end"/>
        </w:r>
      </w:hyperlink>
    </w:p>
    <w:p>
      <w:pPr>
        <w:pStyle w:val="TOC2"/>
        <w:tabs>
          <w:tab w:val="right" w:leader="dot" w:pos="8306"/>
        </w:tabs>
      </w:pPr>
      <w:hyperlink w:anchor="_Toc4371" w:history="1">
        <w:r>
          <w:rPr>
            <w:rFonts w:ascii="仿宋" w:eastAsia="仿宋" w:hAnsi="仿宋" w:cs="仿宋" w:hint="eastAsia"/>
            <w:lang w:eastAsia="zh-CN"/>
          </w:rPr>
          <w:t>(一)、社会影响效果分析</w:t>
        </w:r>
        <w:r>
          <w:tab/>
        </w:r>
        <w:r>
          <w:fldChar w:fldCharType="begin"/>
        </w:r>
        <w:r>
          <w:instrText xml:space="preserve"> PAGEREF _Toc4371 \h </w:instrText>
        </w:r>
        <w:r>
          <w:fldChar w:fldCharType="separate"/>
        </w:r>
        <w:r>
          <w:t>18</w:t>
        </w:r>
        <w:r>
          <w:fldChar w:fldCharType="end"/>
        </w:r>
      </w:hyperlink>
    </w:p>
    <w:p>
      <w:pPr>
        <w:pStyle w:val="TOC2"/>
        <w:tabs>
          <w:tab w:val="right" w:leader="dot" w:pos="8306"/>
        </w:tabs>
      </w:pPr>
      <w:hyperlink w:anchor="_Toc18640" w:history="1">
        <w:r>
          <w:rPr>
            <w:rFonts w:ascii="仿宋" w:eastAsia="仿宋" w:hAnsi="仿宋" w:cs="仿宋" w:hint="eastAsia"/>
            <w:lang w:eastAsia="zh-CN"/>
          </w:rPr>
          <w:t>(二)、社会适应性分析</w:t>
        </w:r>
        <w:r>
          <w:tab/>
        </w:r>
        <w:r>
          <w:fldChar w:fldCharType="begin"/>
        </w:r>
        <w:r>
          <w:instrText xml:space="preserve"> PAGEREF _Toc18640 \h </w:instrText>
        </w:r>
        <w:r>
          <w:fldChar w:fldCharType="separate"/>
        </w:r>
        <w:r>
          <w:t>20</w:t>
        </w:r>
        <w:r>
          <w:fldChar w:fldCharType="end"/>
        </w:r>
      </w:hyperlink>
    </w:p>
    <w:p>
      <w:pPr>
        <w:pStyle w:val="TOC2"/>
        <w:tabs>
          <w:tab w:val="right" w:leader="dot" w:pos="8306"/>
        </w:tabs>
      </w:pPr>
      <w:hyperlink w:anchor="_Toc29362" w:history="1">
        <w:r>
          <w:rPr>
            <w:rFonts w:ascii="仿宋" w:eastAsia="仿宋" w:hAnsi="仿宋" w:cs="仿宋" w:hint="eastAsia"/>
            <w:lang w:eastAsia="zh-CN"/>
          </w:rPr>
          <w:t>(三)、社会风险及对策分析</w:t>
        </w:r>
        <w:r>
          <w:tab/>
        </w:r>
        <w:r>
          <w:fldChar w:fldCharType="begin"/>
        </w:r>
        <w:r>
          <w:instrText xml:space="preserve"> PAGEREF _Toc29362 \h </w:instrText>
        </w:r>
        <w:r>
          <w:fldChar w:fldCharType="separate"/>
        </w:r>
        <w:r>
          <w:t>22</w:t>
        </w:r>
        <w:r>
          <w:fldChar w:fldCharType="end"/>
        </w:r>
      </w:hyperlink>
    </w:p>
    <w:p>
      <w:pPr>
        <w:pStyle w:val="TOC1"/>
        <w:tabs>
          <w:tab w:val="right" w:leader="dot" w:pos="8306"/>
        </w:tabs>
      </w:pPr>
      <w:hyperlink w:anchor="_Toc9005" w:history="1">
        <w:r>
          <w:rPr>
            <w:rFonts w:ascii="仿宋" w:eastAsia="仿宋" w:hAnsi="仿宋" w:cs="仿宋" w:hint="eastAsia"/>
            <w:lang w:eastAsia="zh-CN"/>
          </w:rPr>
          <w:t>四、资源开发及综合利用分析</w:t>
        </w:r>
        <w:r>
          <w:tab/>
        </w:r>
        <w:r>
          <w:fldChar w:fldCharType="begin"/>
        </w:r>
        <w:r>
          <w:instrText xml:space="preserve"> PAGEREF _Toc9005 \h </w:instrText>
        </w:r>
        <w:r>
          <w:fldChar w:fldCharType="separate"/>
        </w:r>
        <w:r>
          <w:t>25</w:t>
        </w:r>
        <w:r>
          <w:fldChar w:fldCharType="end"/>
        </w:r>
      </w:hyperlink>
    </w:p>
    <w:p>
      <w:pPr>
        <w:pStyle w:val="TOC2"/>
        <w:tabs>
          <w:tab w:val="right" w:leader="dot" w:pos="8306"/>
        </w:tabs>
      </w:pPr>
      <w:hyperlink w:anchor="_Toc25348" w:history="1">
        <w:r>
          <w:rPr>
            <w:rFonts w:ascii="仿宋" w:eastAsia="仿宋" w:hAnsi="仿宋" w:cs="仿宋" w:hint="eastAsia"/>
            <w:lang w:eastAsia="zh-CN"/>
          </w:rPr>
          <w:t>(一)、资源开发方案</w:t>
        </w:r>
        <w:r>
          <w:tab/>
        </w:r>
        <w:r>
          <w:fldChar w:fldCharType="begin"/>
        </w:r>
        <w:r>
          <w:instrText xml:space="preserve"> PAGEREF _Toc25348 \h </w:instrText>
        </w:r>
        <w:r>
          <w:fldChar w:fldCharType="separate"/>
        </w:r>
        <w:r>
          <w:t>25</w:t>
        </w:r>
        <w:r>
          <w:fldChar w:fldCharType="end"/>
        </w:r>
      </w:hyperlink>
    </w:p>
    <w:p>
      <w:pPr>
        <w:pStyle w:val="TOC2"/>
        <w:tabs>
          <w:tab w:val="right" w:leader="dot" w:pos="8306"/>
        </w:tabs>
      </w:pPr>
      <w:hyperlink w:anchor="_Toc23706" w:history="1">
        <w:r>
          <w:rPr>
            <w:rFonts w:ascii="仿宋" w:eastAsia="仿宋" w:hAnsi="仿宋" w:cs="仿宋" w:hint="eastAsia"/>
            <w:lang w:eastAsia="zh-CN"/>
          </w:rPr>
          <w:t>(二)、资源利用方案</w:t>
        </w:r>
        <w:r>
          <w:tab/>
        </w:r>
        <w:r>
          <w:fldChar w:fldCharType="begin"/>
        </w:r>
        <w:r>
          <w:instrText xml:space="preserve"> PAGEREF _Toc23706 \h </w:instrText>
        </w:r>
        <w:r>
          <w:fldChar w:fldCharType="separate"/>
        </w:r>
        <w:r>
          <w:t>26</w:t>
        </w:r>
        <w:r>
          <w:fldChar w:fldCharType="end"/>
        </w:r>
      </w:hyperlink>
    </w:p>
    <w:p>
      <w:pPr>
        <w:pStyle w:val="TOC2"/>
        <w:tabs>
          <w:tab w:val="right" w:leader="dot" w:pos="8306"/>
        </w:tabs>
      </w:pPr>
      <w:hyperlink w:anchor="_Toc32180" w:history="1">
        <w:r>
          <w:rPr>
            <w:rFonts w:ascii="仿宋" w:eastAsia="仿宋" w:hAnsi="仿宋" w:cs="仿宋" w:hint="eastAsia"/>
            <w:lang w:eastAsia="zh-CN"/>
          </w:rPr>
          <w:t>(三)、资源节约措施</w:t>
        </w:r>
        <w:r>
          <w:tab/>
        </w:r>
        <w:r>
          <w:fldChar w:fldCharType="begin"/>
        </w:r>
        <w:r>
          <w:instrText xml:space="preserve"> PAGEREF _Toc32180 \h </w:instrText>
        </w:r>
        <w:r>
          <w:fldChar w:fldCharType="separate"/>
        </w:r>
        <w:r>
          <w:t>27</w:t>
        </w:r>
        <w:r>
          <w:fldChar w:fldCharType="end"/>
        </w:r>
      </w:hyperlink>
    </w:p>
    <w:p>
      <w:pPr>
        <w:pStyle w:val="TOC1"/>
        <w:tabs>
          <w:tab w:val="right" w:leader="dot" w:pos="8306"/>
        </w:tabs>
      </w:pPr>
      <w:hyperlink w:anchor="_Toc1352" w:history="1">
        <w:r>
          <w:rPr>
            <w:rFonts w:ascii="仿宋" w:eastAsia="仿宋" w:hAnsi="仿宋" w:cs="仿宋" w:hint="eastAsia"/>
            <w:lang w:eastAsia="zh-CN"/>
          </w:rPr>
          <w:t>五、背景、必要性分析</w:t>
        </w:r>
        <w:r>
          <w:tab/>
        </w:r>
        <w:r>
          <w:fldChar w:fldCharType="begin"/>
        </w:r>
        <w:r>
          <w:instrText xml:space="preserve"> PAGEREF _Toc1352 \h </w:instrText>
        </w:r>
        <w:r>
          <w:fldChar w:fldCharType="separate"/>
        </w:r>
        <w:r>
          <w:t>29</w:t>
        </w:r>
        <w:r>
          <w:fldChar w:fldCharType="end"/>
        </w:r>
      </w:hyperlink>
    </w:p>
    <w:p>
      <w:pPr>
        <w:pStyle w:val="TOC2"/>
        <w:tabs>
          <w:tab w:val="right" w:leader="dot" w:pos="8306"/>
        </w:tabs>
      </w:pPr>
      <w:hyperlink w:anchor="_Toc12440" w:history="1">
        <w:r>
          <w:rPr>
            <w:rFonts w:ascii="仿宋" w:eastAsia="仿宋" w:hAnsi="仿宋" w:cs="仿宋" w:hint="eastAsia"/>
            <w:lang w:eastAsia="zh-CN"/>
          </w:rPr>
          <w:t>(一)、项目建设背景</w:t>
        </w:r>
        <w:r>
          <w:tab/>
        </w:r>
        <w:r>
          <w:fldChar w:fldCharType="begin"/>
        </w:r>
        <w:r>
          <w:instrText xml:space="preserve"> PAGEREF _Toc12440 \h </w:instrText>
        </w:r>
        <w:r>
          <w:fldChar w:fldCharType="separate"/>
        </w:r>
        <w:r>
          <w:t>29</w:t>
        </w:r>
        <w:r>
          <w:fldChar w:fldCharType="end"/>
        </w:r>
      </w:hyperlink>
    </w:p>
    <w:p>
      <w:pPr>
        <w:pStyle w:val="TOC2"/>
        <w:tabs>
          <w:tab w:val="right" w:leader="dot" w:pos="8306"/>
        </w:tabs>
      </w:pPr>
      <w:hyperlink w:anchor="_Toc8303" w:history="1">
        <w:r>
          <w:rPr>
            <w:rFonts w:ascii="仿宋" w:eastAsia="仿宋" w:hAnsi="仿宋" w:cs="仿宋" w:hint="eastAsia"/>
            <w:lang w:eastAsia="zh-CN"/>
          </w:rPr>
          <w:t>(二)、必要性分析</w:t>
        </w:r>
        <w:r>
          <w:tab/>
        </w:r>
        <w:r>
          <w:fldChar w:fldCharType="begin"/>
        </w:r>
        <w:r>
          <w:instrText xml:space="preserve"> PAGEREF _Toc8303 \h </w:instrText>
        </w:r>
        <w:r>
          <w:fldChar w:fldCharType="separate"/>
        </w:r>
        <w:r>
          <w:t>30</w:t>
        </w:r>
        <w:r>
          <w:fldChar w:fldCharType="end"/>
        </w:r>
      </w:hyperlink>
    </w:p>
    <w:p>
      <w:pPr>
        <w:pStyle w:val="TOC2"/>
        <w:tabs>
          <w:tab w:val="right" w:leader="dot" w:pos="8306"/>
        </w:tabs>
      </w:pPr>
      <w:hyperlink w:anchor="_Toc5057" w:history="1">
        <w:r>
          <w:rPr>
            <w:rFonts w:ascii="仿宋" w:eastAsia="仿宋" w:hAnsi="仿宋" w:cs="仿宋" w:hint="eastAsia"/>
            <w:lang w:eastAsia="zh-CN"/>
          </w:rPr>
          <w:t>(三)、项目建设有利条件</w:t>
        </w:r>
        <w:r>
          <w:tab/>
        </w:r>
        <w:r>
          <w:fldChar w:fldCharType="begin"/>
        </w:r>
        <w:r>
          <w:instrText xml:space="preserve"> PAGEREF _Toc5057 \h </w:instrText>
        </w:r>
        <w:r>
          <w:fldChar w:fldCharType="separate"/>
        </w:r>
        <w:r>
          <w:t>31</w:t>
        </w:r>
        <w:r>
          <w:fldChar w:fldCharType="end"/>
        </w:r>
      </w:hyperlink>
    </w:p>
    <w:p>
      <w:pPr>
        <w:pStyle w:val="TOC1"/>
        <w:tabs>
          <w:tab w:val="right" w:leader="dot" w:pos="8306"/>
        </w:tabs>
      </w:pPr>
      <w:hyperlink w:anchor="_Toc26807" w:history="1">
        <w:r>
          <w:rPr>
            <w:rFonts w:ascii="仿宋" w:eastAsia="仿宋" w:hAnsi="仿宋" w:cs="仿宋" w:hint="eastAsia"/>
            <w:lang w:eastAsia="zh-CN"/>
          </w:rPr>
          <w:t>六、发展规划、产业政策和行业准入分析</w:t>
        </w:r>
        <w:r>
          <w:tab/>
        </w:r>
        <w:r>
          <w:fldChar w:fldCharType="begin"/>
        </w:r>
        <w:r>
          <w:instrText xml:space="preserve"> PAGEREF _Toc26807 \h </w:instrText>
        </w:r>
        <w:r>
          <w:fldChar w:fldCharType="separate"/>
        </w:r>
        <w:r>
          <w:t>33</w:t>
        </w:r>
        <w:r>
          <w:fldChar w:fldCharType="end"/>
        </w:r>
      </w:hyperlink>
    </w:p>
    <w:p>
      <w:pPr>
        <w:pStyle w:val="TOC2"/>
        <w:tabs>
          <w:tab w:val="right" w:leader="dot" w:pos="8306"/>
        </w:tabs>
      </w:pPr>
      <w:hyperlink w:anchor="_Toc14021" w:history="1">
        <w:r>
          <w:rPr>
            <w:rFonts w:ascii="仿宋" w:eastAsia="仿宋" w:hAnsi="仿宋" w:cs="仿宋" w:hint="eastAsia"/>
            <w:lang w:eastAsia="zh-CN"/>
          </w:rPr>
          <w:t>(一)、发展规划分析</w:t>
        </w:r>
        <w:r>
          <w:tab/>
        </w:r>
        <w:r>
          <w:fldChar w:fldCharType="begin"/>
        </w:r>
        <w:r>
          <w:instrText xml:space="preserve"> PAGEREF _Toc14021 \h </w:instrText>
        </w:r>
        <w:r>
          <w:fldChar w:fldCharType="separate"/>
        </w:r>
        <w:r>
          <w:t>33</w:t>
        </w:r>
        <w:r>
          <w:fldChar w:fldCharType="end"/>
        </w:r>
      </w:hyperlink>
    </w:p>
    <w:p>
      <w:pPr>
        <w:pStyle w:val="TOC2"/>
        <w:tabs>
          <w:tab w:val="right" w:leader="dot" w:pos="8306"/>
        </w:tabs>
      </w:pPr>
      <w:hyperlink w:anchor="_Toc6332" w:history="1">
        <w:r>
          <w:rPr>
            <w:rFonts w:ascii="仿宋" w:eastAsia="仿宋" w:hAnsi="仿宋" w:cs="仿宋" w:hint="eastAsia"/>
            <w:lang w:eastAsia="zh-CN"/>
          </w:rPr>
          <w:t>(二)、产业政策分析</w:t>
        </w:r>
        <w:r>
          <w:tab/>
        </w:r>
        <w:r>
          <w:fldChar w:fldCharType="begin"/>
        </w:r>
        <w:r>
          <w:instrText xml:space="preserve"> PAGEREF _Toc6332 \h </w:instrText>
        </w:r>
        <w:r>
          <w:fldChar w:fldCharType="separate"/>
        </w:r>
        <w:r>
          <w:t>34</w:t>
        </w:r>
        <w:r>
          <w:fldChar w:fldCharType="end"/>
        </w:r>
      </w:hyperlink>
    </w:p>
    <w:p>
      <w:pPr>
        <w:pStyle w:val="TOC2"/>
        <w:tabs>
          <w:tab w:val="right" w:leader="dot" w:pos="8306"/>
        </w:tabs>
      </w:pPr>
      <w:hyperlink w:anchor="_Toc13734" w:history="1">
        <w:r>
          <w:rPr>
            <w:rFonts w:ascii="仿宋" w:eastAsia="仿宋" w:hAnsi="仿宋" w:cs="仿宋" w:hint="eastAsia"/>
            <w:lang w:eastAsia="zh-CN"/>
          </w:rPr>
          <w:t>(三)、行业准入分析</w:t>
        </w:r>
        <w:r>
          <w:tab/>
        </w:r>
        <w:r>
          <w:fldChar w:fldCharType="begin"/>
        </w:r>
        <w:r>
          <w:instrText xml:space="preserve"> PAGEREF _Toc13734 \h </w:instrText>
        </w:r>
        <w:r>
          <w:fldChar w:fldCharType="separate"/>
        </w:r>
        <w:r>
          <w:t>36</w:t>
        </w:r>
        <w:r>
          <w:fldChar w:fldCharType="end"/>
        </w:r>
      </w:hyperlink>
    </w:p>
    <w:p>
      <w:pPr>
        <w:pStyle w:val="TOC1"/>
        <w:tabs>
          <w:tab w:val="right" w:leader="dot" w:pos="8306"/>
        </w:tabs>
      </w:pPr>
      <w:hyperlink w:anchor="_Toc24809" w:history="1">
        <w:r>
          <w:rPr>
            <w:rFonts w:ascii="仿宋" w:eastAsia="仿宋" w:hAnsi="仿宋" w:cs="仿宋" w:hint="eastAsia"/>
            <w:lang w:eastAsia="zh-CN"/>
          </w:rPr>
          <w:t>七、项目变更管理</w:t>
        </w:r>
        <w:r>
          <w:tab/>
        </w:r>
        <w:r>
          <w:fldChar w:fldCharType="begin"/>
        </w:r>
        <w:r>
          <w:instrText xml:space="preserve"> PAGEREF _Toc24809 \h </w:instrText>
        </w:r>
        <w:r>
          <w:fldChar w:fldCharType="separate"/>
        </w:r>
        <w:r>
          <w:t>37</w:t>
        </w:r>
        <w:r>
          <w:fldChar w:fldCharType="end"/>
        </w:r>
      </w:hyperlink>
    </w:p>
    <w:p>
      <w:pPr>
        <w:pStyle w:val="TOC2"/>
        <w:tabs>
          <w:tab w:val="right" w:leader="dot" w:pos="8306"/>
        </w:tabs>
      </w:pPr>
      <w:hyperlink w:anchor="_Toc14798" w:history="1">
        <w:r>
          <w:rPr>
            <w:rFonts w:ascii="仿宋" w:eastAsia="仿宋" w:hAnsi="仿宋" w:cs="仿宋" w:hint="eastAsia"/>
            <w:lang w:eastAsia="zh-CN"/>
          </w:rPr>
          <w:t>(一)、变更控制流程</w:t>
        </w:r>
        <w:r>
          <w:tab/>
        </w:r>
        <w:r>
          <w:fldChar w:fldCharType="begin"/>
        </w:r>
        <w:r>
          <w:instrText xml:space="preserve"> PAGEREF _Toc14798 \h </w:instrText>
        </w:r>
        <w:r>
          <w:fldChar w:fldCharType="separate"/>
        </w:r>
        <w:r>
          <w:t>37</w:t>
        </w:r>
        <w:r>
          <w:fldChar w:fldCharType="end"/>
        </w:r>
      </w:hyperlink>
    </w:p>
    <w:p>
      <w:pPr>
        <w:pStyle w:val="TOC2"/>
        <w:tabs>
          <w:tab w:val="right" w:leader="dot" w:pos="8306"/>
        </w:tabs>
      </w:pPr>
      <w:hyperlink w:anchor="_Toc15617" w:history="1">
        <w:r>
          <w:rPr>
            <w:rFonts w:ascii="仿宋" w:eastAsia="仿宋" w:hAnsi="仿宋" w:cs="仿宋" w:hint="eastAsia"/>
            <w:lang w:eastAsia="zh-CN"/>
          </w:rPr>
          <w:t>(二)、影响评估与处理</w:t>
        </w:r>
        <w:r>
          <w:tab/>
        </w:r>
        <w:r>
          <w:fldChar w:fldCharType="begin"/>
        </w:r>
        <w:r>
          <w:instrText xml:space="preserve"> PAGEREF _Toc15617 \h </w:instrText>
        </w:r>
        <w:r>
          <w:fldChar w:fldCharType="separate"/>
        </w:r>
        <w:r>
          <w:t>38</w:t>
        </w:r>
        <w:r>
          <w:fldChar w:fldCharType="end"/>
        </w:r>
      </w:hyperlink>
    </w:p>
    <w:p>
      <w:pPr>
        <w:pStyle w:val="TOC2"/>
        <w:tabs>
          <w:tab w:val="right" w:leader="dot" w:pos="8306"/>
        </w:tabs>
      </w:pPr>
      <w:hyperlink w:anchor="_Toc28654" w:history="1">
        <w:r>
          <w:rPr>
            <w:rFonts w:ascii="仿宋" w:eastAsia="仿宋" w:hAnsi="仿宋" w:cs="仿宋" w:hint="eastAsia"/>
            <w:lang w:eastAsia="zh-CN"/>
          </w:rPr>
          <w:t>(三)、变更记录与追踪</w:t>
        </w:r>
        <w:r>
          <w:tab/>
        </w:r>
        <w:r>
          <w:fldChar w:fldCharType="begin"/>
        </w:r>
        <w:r>
          <w:instrText xml:space="preserve"> PAGEREF _Toc28654 \h </w:instrText>
        </w:r>
        <w:r>
          <w:fldChar w:fldCharType="separate"/>
        </w:r>
        <w:r>
          <w:t>40</w:t>
        </w:r>
        <w:r>
          <w:fldChar w:fldCharType="end"/>
        </w:r>
      </w:hyperlink>
    </w:p>
    <w:p>
      <w:pPr>
        <w:pStyle w:val="TOC2"/>
        <w:tabs>
          <w:tab w:val="right" w:leader="dot" w:pos="8306"/>
        </w:tabs>
      </w:pPr>
      <w:hyperlink w:anchor="_Toc12043" w:history="1">
        <w:r>
          <w:rPr>
            <w:rFonts w:ascii="仿宋" w:eastAsia="仿宋" w:hAnsi="仿宋" w:cs="仿宋" w:hint="eastAsia"/>
            <w:lang w:eastAsia="zh-CN"/>
          </w:rPr>
          <w:t>(四)、变更管理策略</w:t>
        </w:r>
        <w:r>
          <w:tab/>
        </w:r>
        <w:r>
          <w:fldChar w:fldCharType="begin"/>
        </w:r>
        <w:r>
          <w:instrText xml:space="preserve"> PAGEREF _Toc12043 \h </w:instrText>
        </w:r>
        <w:r>
          <w:fldChar w:fldCharType="separate"/>
        </w:r>
        <w:r>
          <w:t>41</w:t>
        </w:r>
        <w:r>
          <w:fldChar w:fldCharType="end"/>
        </w:r>
      </w:hyperlink>
    </w:p>
    <w:p>
      <w:pPr>
        <w:pStyle w:val="TOC1"/>
        <w:tabs>
          <w:tab w:val="right" w:leader="dot" w:pos="8306"/>
        </w:tabs>
      </w:pPr>
      <w:hyperlink w:anchor="_Toc445" w:history="1">
        <w:r>
          <w:rPr>
            <w:rFonts w:ascii="仿宋" w:eastAsia="仿宋" w:hAnsi="仿宋" w:cs="仿宋" w:hint="eastAsia"/>
            <w:lang w:eastAsia="zh-CN"/>
          </w:rPr>
          <w:t>八、项目质量与标准</w:t>
        </w:r>
        <w:r>
          <w:tab/>
        </w:r>
        <w:r>
          <w:fldChar w:fldCharType="begin"/>
        </w:r>
        <w:r>
          <w:instrText xml:space="preserve"> PAGEREF _Toc445 \h </w:instrText>
        </w:r>
        <w:r>
          <w:fldChar w:fldCharType="separate"/>
        </w:r>
        <w:r>
          <w:t>43</w:t>
        </w:r>
        <w:r>
          <w:fldChar w:fldCharType="end"/>
        </w:r>
      </w:hyperlink>
    </w:p>
    <w:p>
      <w:pPr>
        <w:pStyle w:val="TOC2"/>
        <w:tabs>
          <w:tab w:val="right" w:leader="dot" w:pos="8306"/>
        </w:tabs>
      </w:pPr>
      <w:hyperlink w:anchor="_Toc21114" w:history="1">
        <w:r>
          <w:rPr>
            <w:rFonts w:ascii="仿宋" w:eastAsia="仿宋" w:hAnsi="仿宋" w:cs="仿宋" w:hint="eastAsia"/>
            <w:lang w:eastAsia="zh-CN"/>
          </w:rPr>
          <w:t>(一)、质量保障体系</w:t>
        </w:r>
        <w:r>
          <w:tab/>
        </w:r>
        <w:r>
          <w:fldChar w:fldCharType="begin"/>
        </w:r>
        <w:r>
          <w:instrText xml:space="preserve"> PAGEREF _Toc21114 \h </w:instrText>
        </w:r>
        <w:r>
          <w:fldChar w:fldCharType="separate"/>
        </w:r>
        <w:r>
          <w:t>43</w:t>
        </w:r>
        <w:r>
          <w:fldChar w:fldCharType="end"/>
        </w:r>
      </w:hyperlink>
    </w:p>
    <w:p>
      <w:pPr>
        <w:pStyle w:val="TOC2"/>
        <w:tabs>
          <w:tab w:val="right" w:leader="dot" w:pos="8306"/>
        </w:tabs>
      </w:pPr>
      <w:hyperlink w:anchor="_Toc23288" w:history="1">
        <w:r>
          <w:rPr>
            <w:rFonts w:ascii="仿宋" w:eastAsia="仿宋" w:hAnsi="仿宋" w:cs="仿宋" w:hint="eastAsia"/>
            <w:lang w:eastAsia="zh-CN"/>
          </w:rPr>
          <w:t>(二)、标准化作业流程</w:t>
        </w:r>
        <w:r>
          <w:tab/>
        </w:r>
        <w:r>
          <w:fldChar w:fldCharType="begin"/>
        </w:r>
        <w:r>
          <w:instrText xml:space="preserve"> PAGEREF _Toc23288 \h </w:instrText>
        </w:r>
        <w:r>
          <w:fldChar w:fldCharType="separate"/>
        </w:r>
        <w:r>
          <w:t>44</w:t>
        </w:r>
        <w:r>
          <w:fldChar w:fldCharType="end"/>
        </w:r>
      </w:hyperlink>
    </w:p>
    <w:p>
      <w:pPr>
        <w:pStyle w:val="TOC2"/>
        <w:tabs>
          <w:tab w:val="right" w:leader="dot" w:pos="8306"/>
        </w:tabs>
      </w:pPr>
      <w:hyperlink w:anchor="_Toc4558" w:history="1">
        <w:r>
          <w:rPr>
            <w:rFonts w:ascii="仿宋" w:eastAsia="仿宋" w:hAnsi="仿宋" w:cs="仿宋" w:hint="eastAsia"/>
            <w:lang w:eastAsia="zh-CN"/>
          </w:rPr>
          <w:t>(三)、质量监控与评估</w:t>
        </w:r>
        <w:r>
          <w:tab/>
        </w:r>
        <w:r>
          <w:fldChar w:fldCharType="begin"/>
        </w:r>
        <w:r>
          <w:instrText xml:space="preserve"> PAGEREF _Toc4558 \h </w:instrText>
        </w:r>
        <w:r>
          <w:fldChar w:fldCharType="separate"/>
        </w:r>
        <w:r>
          <w:t>46</w:t>
        </w:r>
        <w:r>
          <w:fldChar w:fldCharType="end"/>
        </w:r>
      </w:hyperlink>
    </w:p>
    <w:p>
      <w:pPr>
        <w:pStyle w:val="TOC2"/>
        <w:tabs>
          <w:tab w:val="right" w:leader="dot" w:pos="8306"/>
        </w:tabs>
      </w:pPr>
      <w:hyperlink w:anchor="_Toc31501" w:history="1">
        <w:r>
          <w:rPr>
            <w:rFonts w:ascii="仿宋" w:eastAsia="仿宋" w:hAnsi="仿宋" w:cs="仿宋" w:hint="eastAsia"/>
            <w:lang w:eastAsia="zh-CN"/>
          </w:rPr>
          <w:t>(四)、质量改进计划</w:t>
        </w:r>
        <w:r>
          <w:tab/>
        </w:r>
        <w:r>
          <w:fldChar w:fldCharType="begin"/>
        </w:r>
        <w:r>
          <w:instrText xml:space="preserve"> PAGEREF _Toc31501 \h </w:instrText>
        </w:r>
        <w:r>
          <w:fldChar w:fldCharType="separate"/>
        </w:r>
        <w:r>
          <w:t>47</w:t>
        </w:r>
        <w:r>
          <w:fldChar w:fldCharType="end"/>
        </w:r>
      </w:hyperlink>
    </w:p>
    <w:p>
      <w:pPr>
        <w:pStyle w:val="TOC1"/>
        <w:tabs>
          <w:tab w:val="right" w:leader="dot" w:pos="8306"/>
        </w:tabs>
      </w:pPr>
      <w:hyperlink w:anchor="_Toc23038" w:history="1">
        <w:r>
          <w:rPr>
            <w:rFonts w:ascii="仿宋" w:eastAsia="仿宋" w:hAnsi="仿宋" w:cs="仿宋" w:hint="eastAsia"/>
            <w:lang w:eastAsia="zh-CN"/>
          </w:rPr>
          <w:t>九、经济效益与社会效益优化</w:t>
        </w:r>
        <w:r>
          <w:tab/>
        </w:r>
        <w:r>
          <w:fldChar w:fldCharType="begin"/>
        </w:r>
        <w:r>
          <w:instrText xml:space="preserve"> PAGEREF _Toc23038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9" w:history="1">
        <w:r>
          <w:rPr>
            <w:rFonts w:ascii="仿宋" w:eastAsia="仿宋" w:hAnsi="仿宋" w:cs="仿宋" w:hint="eastAsia"/>
            <w:lang w:eastAsia="zh-CN"/>
          </w:rPr>
          <w:t>(一)、经济效益提升策略</w:t>
        </w:r>
        <w:r>
          <w:tab/>
        </w:r>
        <w:r>
          <w:fldChar w:fldCharType="begin"/>
        </w:r>
        <w:r>
          <w:instrText xml:space="preserve"> PAGEREF _Toc24909 \h </w:instrText>
        </w:r>
        <w:r>
          <w:fldChar w:fldCharType="separate"/>
        </w:r>
        <w:r>
          <w:t>48</w:t>
        </w:r>
        <w:r>
          <w:fldChar w:fldCharType="end"/>
        </w:r>
      </w:hyperlink>
    </w:p>
    <w:p>
      <w:pPr>
        <w:pStyle w:val="TOC2"/>
        <w:tabs>
          <w:tab w:val="right" w:leader="dot" w:pos="8306"/>
        </w:tabs>
      </w:pPr>
      <w:hyperlink w:anchor="_Toc17002" w:history="1">
        <w:r>
          <w:rPr>
            <w:rFonts w:ascii="仿宋" w:eastAsia="仿宋" w:hAnsi="仿宋" w:cs="仿宋" w:hint="eastAsia"/>
            <w:lang w:eastAsia="zh-CN"/>
          </w:rPr>
          <w:t>(二)、社会效益增强方案</w:t>
        </w:r>
        <w:r>
          <w:tab/>
        </w:r>
        <w:r>
          <w:fldChar w:fldCharType="begin"/>
        </w:r>
        <w:r>
          <w:instrText xml:space="preserve"> PAGEREF _Toc17002 \h </w:instrText>
        </w:r>
        <w:r>
          <w:fldChar w:fldCharType="separate"/>
        </w:r>
        <w:r>
          <w:t>49</w:t>
        </w:r>
        <w:r>
          <w:fldChar w:fldCharType="end"/>
        </w:r>
      </w:hyperlink>
    </w:p>
    <w:p>
      <w:pPr>
        <w:pStyle w:val="TOC1"/>
        <w:tabs>
          <w:tab w:val="right" w:leader="dot" w:pos="8306"/>
        </w:tabs>
      </w:pPr>
      <w:hyperlink w:anchor="_Toc20391" w:history="1">
        <w:r>
          <w:rPr>
            <w:rFonts w:ascii="仿宋" w:eastAsia="仿宋" w:hAnsi="仿宋" w:cs="仿宋" w:hint="eastAsia"/>
            <w:lang w:eastAsia="zh-CN"/>
          </w:rPr>
          <w:t>十、客户关系管理与市场拓展</w:t>
        </w:r>
        <w:r>
          <w:tab/>
        </w:r>
        <w:r>
          <w:fldChar w:fldCharType="begin"/>
        </w:r>
        <w:r>
          <w:instrText xml:space="preserve"> PAGEREF _Toc20391 \h </w:instrText>
        </w:r>
        <w:r>
          <w:fldChar w:fldCharType="separate"/>
        </w:r>
        <w:r>
          <w:t>50</w:t>
        </w:r>
        <w:r>
          <w:fldChar w:fldCharType="end"/>
        </w:r>
      </w:hyperlink>
    </w:p>
    <w:p>
      <w:pPr>
        <w:pStyle w:val="TOC2"/>
        <w:tabs>
          <w:tab w:val="right" w:leader="dot" w:pos="8306"/>
        </w:tabs>
      </w:pPr>
      <w:hyperlink w:anchor="_Toc5415" w:history="1">
        <w:r>
          <w:rPr>
            <w:rFonts w:ascii="仿宋" w:eastAsia="仿宋" w:hAnsi="仿宋" w:cs="仿宋" w:hint="eastAsia"/>
            <w:lang w:eastAsia="zh-CN"/>
          </w:rPr>
          <w:t>(一)、客户关系管理策略</w:t>
        </w:r>
        <w:r>
          <w:tab/>
        </w:r>
        <w:r>
          <w:fldChar w:fldCharType="begin"/>
        </w:r>
        <w:r>
          <w:instrText xml:space="preserve"> PAGEREF _Toc5415 \h </w:instrText>
        </w:r>
        <w:r>
          <w:fldChar w:fldCharType="separate"/>
        </w:r>
        <w:r>
          <w:t>50</w:t>
        </w:r>
        <w:r>
          <w:fldChar w:fldCharType="end"/>
        </w:r>
      </w:hyperlink>
    </w:p>
    <w:p>
      <w:pPr>
        <w:pStyle w:val="TOC2"/>
        <w:tabs>
          <w:tab w:val="right" w:leader="dot" w:pos="8306"/>
        </w:tabs>
      </w:pPr>
      <w:hyperlink w:anchor="_Toc16433" w:history="1">
        <w:r>
          <w:rPr>
            <w:rFonts w:ascii="仿宋" w:eastAsia="仿宋" w:hAnsi="仿宋" w:cs="仿宋" w:hint="eastAsia"/>
            <w:lang w:eastAsia="zh-CN"/>
          </w:rPr>
          <w:t>(二)、市场拓展方案</w:t>
        </w:r>
        <w:r>
          <w:tab/>
        </w:r>
        <w:r>
          <w:fldChar w:fldCharType="begin"/>
        </w:r>
        <w:r>
          <w:instrText xml:space="preserve"> PAGEREF _Toc16433 \h </w:instrText>
        </w:r>
        <w:r>
          <w:fldChar w:fldCharType="separate"/>
        </w:r>
        <w:r>
          <w:t>52</w:t>
        </w:r>
        <w:r>
          <w:fldChar w:fldCharType="end"/>
        </w:r>
      </w:hyperlink>
    </w:p>
    <w:p>
      <w:pPr>
        <w:pStyle w:val="TOC1"/>
        <w:tabs>
          <w:tab w:val="right" w:leader="dot" w:pos="8306"/>
        </w:tabs>
      </w:pPr>
      <w:hyperlink w:anchor="_Toc17123" w:history="1">
        <w:r>
          <w:rPr>
            <w:rFonts w:ascii="仿宋" w:eastAsia="仿宋" w:hAnsi="仿宋" w:cs="仿宋" w:hint="eastAsia"/>
            <w:lang w:eastAsia="zh-CN"/>
          </w:rPr>
          <w:t>十一、项目实施与管理方案</w:t>
        </w:r>
        <w:r>
          <w:tab/>
        </w:r>
        <w:r>
          <w:fldChar w:fldCharType="begin"/>
        </w:r>
        <w:r>
          <w:instrText xml:space="preserve"> PAGEREF _Toc17123 \h </w:instrText>
        </w:r>
        <w:r>
          <w:fldChar w:fldCharType="separate"/>
        </w:r>
        <w:r>
          <w:t>53</w:t>
        </w:r>
        <w:r>
          <w:fldChar w:fldCharType="end"/>
        </w:r>
      </w:hyperlink>
    </w:p>
    <w:p>
      <w:pPr>
        <w:pStyle w:val="TOC2"/>
        <w:tabs>
          <w:tab w:val="right" w:leader="dot" w:pos="8306"/>
        </w:tabs>
      </w:pPr>
      <w:hyperlink w:anchor="_Toc3088" w:history="1">
        <w:r>
          <w:rPr>
            <w:rFonts w:ascii="仿宋" w:eastAsia="仿宋" w:hAnsi="仿宋" w:cs="仿宋" w:hint="eastAsia"/>
            <w:lang w:eastAsia="zh-CN"/>
          </w:rPr>
          <w:t>(一)、项目实施计划</w:t>
        </w:r>
        <w:r>
          <w:tab/>
        </w:r>
        <w:r>
          <w:fldChar w:fldCharType="begin"/>
        </w:r>
        <w:r>
          <w:instrText xml:space="preserve"> PAGEREF _Toc3088 \h </w:instrText>
        </w:r>
        <w:r>
          <w:fldChar w:fldCharType="separate"/>
        </w:r>
        <w:r>
          <w:t>53</w:t>
        </w:r>
        <w:r>
          <w:fldChar w:fldCharType="end"/>
        </w:r>
      </w:hyperlink>
    </w:p>
    <w:p>
      <w:pPr>
        <w:pStyle w:val="TOC2"/>
        <w:tabs>
          <w:tab w:val="right" w:leader="dot" w:pos="8306"/>
        </w:tabs>
      </w:pPr>
      <w:hyperlink w:anchor="_Toc26291" w:history="1">
        <w:r>
          <w:rPr>
            <w:rFonts w:ascii="仿宋" w:eastAsia="仿宋" w:hAnsi="仿宋" w:cs="仿宋" w:hint="eastAsia"/>
            <w:lang w:eastAsia="zh-CN"/>
          </w:rPr>
          <w:t>(二)、项目组织机构与职责</w:t>
        </w:r>
        <w:r>
          <w:tab/>
        </w:r>
        <w:r>
          <w:fldChar w:fldCharType="begin"/>
        </w:r>
        <w:r>
          <w:instrText xml:space="preserve"> PAGEREF _Toc26291 \h </w:instrText>
        </w:r>
        <w:r>
          <w:fldChar w:fldCharType="separate"/>
        </w:r>
        <w:r>
          <w:t>54</w:t>
        </w:r>
        <w:r>
          <w:fldChar w:fldCharType="end"/>
        </w:r>
      </w:hyperlink>
    </w:p>
    <w:p>
      <w:pPr>
        <w:pStyle w:val="TOC2"/>
        <w:tabs>
          <w:tab w:val="right" w:leader="dot" w:pos="8306"/>
        </w:tabs>
      </w:pPr>
      <w:hyperlink w:anchor="_Toc30328" w:history="1">
        <w:r>
          <w:rPr>
            <w:rFonts w:ascii="仿宋" w:eastAsia="仿宋" w:hAnsi="仿宋" w:cs="仿宋" w:hint="eastAsia"/>
            <w:lang w:eastAsia="zh-CN"/>
          </w:rPr>
          <w:t>(三)、项目管理与监控体系</w:t>
        </w:r>
        <w:r>
          <w:tab/>
        </w:r>
        <w:r>
          <w:fldChar w:fldCharType="begin"/>
        </w:r>
        <w:r>
          <w:instrText xml:space="preserve"> PAGEREF _Toc30328 \h </w:instrText>
        </w:r>
        <w:r>
          <w:fldChar w:fldCharType="separate"/>
        </w:r>
        <w:r>
          <w:t>57</w:t>
        </w:r>
        <w:r>
          <w:fldChar w:fldCharType="end"/>
        </w:r>
      </w:hyperlink>
    </w:p>
    <w:p>
      <w:pPr>
        <w:pStyle w:val="TOC1"/>
        <w:tabs>
          <w:tab w:val="right" w:leader="dot" w:pos="8306"/>
        </w:tabs>
      </w:pPr>
      <w:hyperlink w:anchor="_Toc24970" w:history="1">
        <w:r>
          <w:rPr>
            <w:rFonts w:ascii="仿宋" w:eastAsia="仿宋" w:hAnsi="仿宋" w:cs="仿宋" w:hint="eastAsia"/>
            <w:lang w:eastAsia="zh-CN"/>
          </w:rPr>
          <w:t>十二、资金管理与财务规划</w:t>
        </w:r>
        <w:r>
          <w:tab/>
        </w:r>
        <w:r>
          <w:fldChar w:fldCharType="begin"/>
        </w:r>
        <w:r>
          <w:instrText xml:space="preserve"> PAGEREF _Toc24970 \h </w:instrText>
        </w:r>
        <w:r>
          <w:fldChar w:fldCharType="separate"/>
        </w:r>
        <w:r>
          <w:t>58</w:t>
        </w:r>
        <w:r>
          <w:fldChar w:fldCharType="end"/>
        </w:r>
      </w:hyperlink>
    </w:p>
    <w:p>
      <w:pPr>
        <w:pStyle w:val="TOC2"/>
        <w:tabs>
          <w:tab w:val="right" w:leader="dot" w:pos="8306"/>
        </w:tabs>
      </w:pPr>
      <w:hyperlink w:anchor="_Toc9440" w:history="1">
        <w:r>
          <w:rPr>
            <w:rFonts w:ascii="仿宋" w:eastAsia="仿宋" w:hAnsi="仿宋" w:cs="仿宋" w:hint="eastAsia"/>
            <w:lang w:eastAsia="zh-CN"/>
          </w:rPr>
          <w:t>(一)、项目资金来源与筹措</w:t>
        </w:r>
        <w:r>
          <w:tab/>
        </w:r>
        <w:r>
          <w:fldChar w:fldCharType="begin"/>
        </w:r>
        <w:r>
          <w:instrText xml:space="preserve"> PAGEREF _Toc9440 \h </w:instrText>
        </w:r>
        <w:r>
          <w:fldChar w:fldCharType="separate"/>
        </w:r>
        <w:r>
          <w:t>58</w:t>
        </w:r>
        <w:r>
          <w:fldChar w:fldCharType="end"/>
        </w:r>
      </w:hyperlink>
    </w:p>
    <w:p>
      <w:pPr>
        <w:pStyle w:val="TOC2"/>
        <w:tabs>
          <w:tab w:val="right" w:leader="dot" w:pos="8306"/>
        </w:tabs>
      </w:pPr>
      <w:hyperlink w:anchor="_Toc4650" w:history="1">
        <w:r>
          <w:rPr>
            <w:rFonts w:ascii="仿宋" w:eastAsia="仿宋" w:hAnsi="仿宋" w:cs="仿宋" w:hint="eastAsia"/>
            <w:lang w:eastAsia="zh-CN"/>
          </w:rPr>
          <w:t>(二)、资金使用与监管</w:t>
        </w:r>
        <w:r>
          <w:tab/>
        </w:r>
        <w:r>
          <w:fldChar w:fldCharType="begin"/>
        </w:r>
        <w:r>
          <w:instrText xml:space="preserve"> PAGEREF _Toc4650 \h </w:instrText>
        </w:r>
        <w:r>
          <w:fldChar w:fldCharType="separate"/>
        </w:r>
        <w:r>
          <w:t>60</w:t>
        </w:r>
        <w:r>
          <w:fldChar w:fldCharType="end"/>
        </w:r>
      </w:hyperlink>
    </w:p>
    <w:p>
      <w:pPr>
        <w:pStyle w:val="TOC2"/>
        <w:tabs>
          <w:tab w:val="right" w:leader="dot" w:pos="8306"/>
        </w:tabs>
      </w:pPr>
      <w:hyperlink w:anchor="_Toc5531" w:history="1">
        <w:r>
          <w:rPr>
            <w:rFonts w:ascii="仿宋" w:eastAsia="仿宋" w:hAnsi="仿宋" w:cs="仿宋" w:hint="eastAsia"/>
            <w:lang w:eastAsia="zh-CN"/>
          </w:rPr>
          <w:t>(三)、财务规划与预测</w:t>
        </w:r>
        <w:r>
          <w:tab/>
        </w:r>
        <w:r>
          <w:fldChar w:fldCharType="begin"/>
        </w:r>
        <w:r>
          <w:instrText xml:space="preserve"> PAGEREF _Toc5531 \h </w:instrText>
        </w:r>
        <w:r>
          <w:fldChar w:fldCharType="separate"/>
        </w:r>
        <w:r>
          <w:t>61</w:t>
        </w:r>
        <w:r>
          <w:fldChar w:fldCharType="end"/>
        </w:r>
      </w:hyperlink>
    </w:p>
    <w:p>
      <w:pPr>
        <w:pStyle w:val="TOC1"/>
        <w:tabs>
          <w:tab w:val="right" w:leader="dot" w:pos="8306"/>
        </w:tabs>
      </w:pPr>
      <w:hyperlink w:anchor="_Toc5576" w:history="1">
        <w:r>
          <w:rPr>
            <w:rFonts w:ascii="仿宋" w:eastAsia="仿宋" w:hAnsi="仿宋" w:cs="仿宋" w:hint="eastAsia"/>
            <w:lang w:eastAsia="zh-CN"/>
          </w:rPr>
          <w:t>十三、人力资源管理与开发</w:t>
        </w:r>
        <w:r>
          <w:tab/>
        </w:r>
        <w:r>
          <w:fldChar w:fldCharType="begin"/>
        </w:r>
        <w:r>
          <w:instrText xml:space="preserve"> PAGEREF _Toc5576 \h </w:instrText>
        </w:r>
        <w:r>
          <w:fldChar w:fldCharType="separate"/>
        </w:r>
        <w:r>
          <w:t>62</w:t>
        </w:r>
        <w:r>
          <w:fldChar w:fldCharType="end"/>
        </w:r>
      </w:hyperlink>
    </w:p>
    <w:p>
      <w:pPr>
        <w:pStyle w:val="TOC2"/>
        <w:tabs>
          <w:tab w:val="right" w:leader="dot" w:pos="8306"/>
        </w:tabs>
      </w:pPr>
      <w:hyperlink w:anchor="_Toc28790" w:history="1">
        <w:r>
          <w:rPr>
            <w:rFonts w:ascii="仿宋" w:eastAsia="仿宋" w:hAnsi="仿宋" w:cs="仿宋" w:hint="eastAsia"/>
            <w:lang w:eastAsia="zh-CN"/>
          </w:rPr>
          <w:t>(一)、人力资源规划</w:t>
        </w:r>
        <w:r>
          <w:tab/>
        </w:r>
        <w:r>
          <w:fldChar w:fldCharType="begin"/>
        </w:r>
        <w:r>
          <w:instrText xml:space="preserve"> PAGEREF _Toc28790 \h </w:instrText>
        </w:r>
        <w:r>
          <w:fldChar w:fldCharType="separate"/>
        </w:r>
        <w:r>
          <w:t>62</w:t>
        </w:r>
        <w:r>
          <w:fldChar w:fldCharType="end"/>
        </w:r>
      </w:hyperlink>
    </w:p>
    <w:p>
      <w:pPr>
        <w:pStyle w:val="TOC2"/>
        <w:tabs>
          <w:tab w:val="right" w:leader="dot" w:pos="8306"/>
        </w:tabs>
      </w:pPr>
      <w:hyperlink w:anchor="_Toc7873" w:history="1">
        <w:r>
          <w:rPr>
            <w:rFonts w:ascii="仿宋" w:eastAsia="仿宋" w:hAnsi="仿宋" w:cs="仿宋" w:hint="eastAsia"/>
            <w:lang w:eastAsia="zh-CN"/>
          </w:rPr>
          <w:t>(二)、人力资源开发与培训</w:t>
        </w:r>
        <w:r>
          <w:tab/>
        </w:r>
        <w:r>
          <w:fldChar w:fldCharType="begin"/>
        </w:r>
        <w:r>
          <w:instrText xml:space="preserve"> PAGEREF _Toc7873 \h </w:instrText>
        </w:r>
        <w:r>
          <w:fldChar w:fldCharType="separate"/>
        </w:r>
        <w:r>
          <w:t>64</w:t>
        </w:r>
        <w:r>
          <w:fldChar w:fldCharType="end"/>
        </w:r>
      </w:hyperlink>
    </w:p>
    <w:p>
      <w:pPr>
        <w:pStyle w:val="TOC1"/>
        <w:tabs>
          <w:tab w:val="right" w:leader="dot" w:pos="8306"/>
        </w:tabs>
      </w:pPr>
      <w:hyperlink w:anchor="_Toc10507" w:history="1">
        <w:r>
          <w:rPr>
            <w:rFonts w:ascii="仿宋" w:eastAsia="仿宋" w:hAnsi="仿宋" w:cs="仿宋" w:hint="eastAsia"/>
            <w:lang w:eastAsia="zh-CN"/>
          </w:rPr>
          <w:t>十四、设施与设备管理</w:t>
        </w:r>
        <w:r>
          <w:tab/>
        </w:r>
        <w:r>
          <w:fldChar w:fldCharType="begin"/>
        </w:r>
        <w:r>
          <w:instrText xml:space="preserve"> PAGEREF _Toc10507 \h </w:instrText>
        </w:r>
        <w:r>
          <w:fldChar w:fldCharType="separate"/>
        </w:r>
        <w:r>
          <w:t>66</w:t>
        </w:r>
        <w:r>
          <w:fldChar w:fldCharType="end"/>
        </w:r>
      </w:hyperlink>
    </w:p>
    <w:p>
      <w:pPr>
        <w:pStyle w:val="TOC2"/>
        <w:tabs>
          <w:tab w:val="right" w:leader="dot" w:pos="8306"/>
        </w:tabs>
      </w:pPr>
      <w:hyperlink w:anchor="_Toc6679" w:history="1">
        <w:r>
          <w:rPr>
            <w:rFonts w:ascii="仿宋" w:eastAsia="仿宋" w:hAnsi="仿宋" w:cs="仿宋" w:hint="eastAsia"/>
            <w:lang w:eastAsia="zh-CN"/>
          </w:rPr>
          <w:t>(一)、设施规划与配置</w:t>
        </w:r>
        <w:r>
          <w:tab/>
        </w:r>
        <w:r>
          <w:fldChar w:fldCharType="begin"/>
        </w:r>
        <w:r>
          <w:instrText xml:space="preserve"> PAGEREF _Toc6679 \h </w:instrText>
        </w:r>
        <w:r>
          <w:fldChar w:fldCharType="separate"/>
        </w:r>
        <w:r>
          <w:t>66</w:t>
        </w:r>
        <w:r>
          <w:fldChar w:fldCharType="end"/>
        </w:r>
      </w:hyperlink>
    </w:p>
    <w:p>
      <w:pPr>
        <w:pStyle w:val="TOC2"/>
        <w:tabs>
          <w:tab w:val="right" w:leader="dot" w:pos="8306"/>
        </w:tabs>
      </w:pPr>
      <w:hyperlink w:anchor="_Toc26858" w:history="1">
        <w:r>
          <w:rPr>
            <w:rFonts w:ascii="仿宋" w:eastAsia="仿宋" w:hAnsi="仿宋" w:cs="仿宋" w:hint="eastAsia"/>
            <w:lang w:eastAsia="zh-CN"/>
          </w:rPr>
          <w:t>(二)、设备采购与维护管理</w:t>
        </w:r>
        <w:r>
          <w:tab/>
        </w:r>
        <w:r>
          <w:fldChar w:fldCharType="begin"/>
        </w:r>
        <w:r>
          <w:instrText xml:space="preserve"> PAGEREF _Toc26858 \h </w:instrText>
        </w:r>
        <w:r>
          <w:fldChar w:fldCharType="separate"/>
        </w:r>
        <w:r>
          <w:t>67</w:t>
        </w:r>
        <w:r>
          <w:fldChar w:fldCharType="end"/>
        </w:r>
      </w:hyperlink>
    </w:p>
    <w:p>
      <w:pPr>
        <w:pStyle w:val="TOC2"/>
        <w:tabs>
          <w:tab w:val="right" w:leader="dot" w:pos="8306"/>
        </w:tabs>
      </w:pPr>
      <w:hyperlink w:anchor="_Toc24959" w:history="1">
        <w:r>
          <w:rPr>
            <w:rFonts w:ascii="仿宋" w:eastAsia="仿宋" w:hAnsi="仿宋" w:cs="仿宋" w:hint="eastAsia"/>
            <w:lang w:eastAsia="zh-CN"/>
          </w:rPr>
          <w:t>(三)、设施设备升级策略</w:t>
        </w:r>
        <w:r>
          <w:tab/>
        </w:r>
        <w:r>
          <w:fldChar w:fldCharType="begin"/>
        </w:r>
        <w:r>
          <w:instrText xml:space="preserve"> PAGEREF _Toc24959 \h </w:instrText>
        </w:r>
        <w:r>
          <w:fldChar w:fldCharType="separate"/>
        </w:r>
        <w:r>
          <w:t>68</w:t>
        </w:r>
        <w:r>
          <w:fldChar w:fldCharType="end"/>
        </w:r>
      </w:hyperlink>
    </w:p>
    <w:p>
      <w:pPr>
        <w:pStyle w:val="TOC1"/>
        <w:tabs>
          <w:tab w:val="right" w:leader="dot" w:pos="8306"/>
        </w:tabs>
      </w:pPr>
      <w:hyperlink w:anchor="_Toc10181" w:history="1">
        <w:r>
          <w:rPr>
            <w:rFonts w:ascii="仿宋" w:eastAsia="仿宋" w:hAnsi="仿宋" w:cs="仿宋" w:hint="eastAsia"/>
            <w:lang w:eastAsia="zh-CN"/>
          </w:rPr>
          <w:t>十五、质量管理与控制</w:t>
        </w:r>
        <w:r>
          <w:tab/>
        </w:r>
        <w:r>
          <w:fldChar w:fldCharType="begin"/>
        </w:r>
        <w:r>
          <w:instrText xml:space="preserve"> PAGEREF _Toc10181 \h </w:instrText>
        </w:r>
        <w:r>
          <w:fldChar w:fldCharType="separate"/>
        </w:r>
        <w:r>
          <w:t>68</w:t>
        </w:r>
        <w:r>
          <w:fldChar w:fldCharType="end"/>
        </w:r>
      </w:hyperlink>
    </w:p>
    <w:p>
      <w:pPr>
        <w:pStyle w:val="TOC2"/>
        <w:tabs>
          <w:tab w:val="right" w:leader="dot" w:pos="8306"/>
        </w:tabs>
      </w:pPr>
      <w:hyperlink w:anchor="_Toc26449" w:history="1">
        <w:r>
          <w:rPr>
            <w:rFonts w:ascii="仿宋" w:eastAsia="仿宋" w:hAnsi="仿宋" w:cs="仿宋" w:hint="eastAsia"/>
            <w:lang w:eastAsia="zh-CN"/>
          </w:rPr>
          <w:t>(一)、质量管理体系建设</w:t>
        </w:r>
        <w:r>
          <w:tab/>
        </w:r>
        <w:r>
          <w:fldChar w:fldCharType="begin"/>
        </w:r>
        <w:r>
          <w:instrText xml:space="preserve"> PAGEREF _Toc26449 \h </w:instrText>
        </w:r>
        <w:r>
          <w:fldChar w:fldCharType="separate"/>
        </w:r>
        <w:r>
          <w:t>68</w:t>
        </w:r>
        <w:r>
          <w:fldChar w:fldCharType="end"/>
        </w:r>
      </w:hyperlink>
    </w:p>
    <w:p>
      <w:pPr>
        <w:pStyle w:val="TOC2"/>
        <w:tabs>
          <w:tab w:val="right" w:leader="dot" w:pos="8306"/>
        </w:tabs>
      </w:pPr>
      <w:hyperlink w:anchor="_Toc19011" w:history="1">
        <w:r>
          <w:rPr>
            <w:rFonts w:ascii="仿宋" w:eastAsia="仿宋" w:hAnsi="仿宋" w:cs="仿宋" w:hint="eastAsia"/>
            <w:lang w:eastAsia="zh-CN"/>
          </w:rPr>
          <w:t>(二)、质量控制措施</w:t>
        </w:r>
        <w:r>
          <w:tab/>
        </w:r>
        <w:r>
          <w:fldChar w:fldCharType="begin"/>
        </w:r>
        <w:r>
          <w:instrText xml:space="preserve"> PAGEREF _Toc19011 \h </w:instrText>
        </w:r>
        <w:r>
          <w:fldChar w:fldCharType="separate"/>
        </w:r>
        <w:r>
          <w:t>70</w:t>
        </w:r>
        <w:r>
          <w:fldChar w:fldCharType="end"/>
        </w:r>
      </w:hyperlink>
    </w:p>
    <w:p>
      <w:pPr>
        <w:pStyle w:val="TOC1"/>
        <w:tabs>
          <w:tab w:val="right" w:leader="dot" w:pos="8306"/>
        </w:tabs>
      </w:pPr>
      <w:hyperlink w:anchor="_Toc29342" w:history="1">
        <w:r>
          <w:rPr>
            <w:rFonts w:ascii="仿宋" w:eastAsia="仿宋" w:hAnsi="仿宋" w:cs="仿宋" w:hint="eastAsia"/>
            <w:lang w:eastAsia="zh-CN"/>
          </w:rPr>
          <w:t>十六、企业合规与伦理</w:t>
        </w:r>
        <w:r>
          <w:tab/>
        </w:r>
        <w:r>
          <w:fldChar w:fldCharType="begin"/>
        </w:r>
        <w:r>
          <w:instrText xml:space="preserve"> PAGEREF _Toc29342 \h </w:instrText>
        </w:r>
        <w:r>
          <w:fldChar w:fldCharType="separate"/>
        </w:r>
        <w:r>
          <w:t>71</w:t>
        </w:r>
        <w:r>
          <w:fldChar w:fldCharType="end"/>
        </w:r>
      </w:hyperlink>
    </w:p>
    <w:p>
      <w:pPr>
        <w:pStyle w:val="TOC2"/>
        <w:tabs>
          <w:tab w:val="right" w:leader="dot" w:pos="8306"/>
        </w:tabs>
      </w:pPr>
      <w:hyperlink w:anchor="_Toc9255" w:history="1">
        <w:r>
          <w:rPr>
            <w:rFonts w:ascii="仿宋" w:eastAsia="仿宋" w:hAnsi="仿宋" w:cs="仿宋" w:hint="eastAsia"/>
            <w:lang w:eastAsia="zh-CN"/>
          </w:rPr>
          <w:t>(一)、合规政策与程序</w:t>
        </w:r>
        <w:r>
          <w:tab/>
        </w:r>
        <w:r>
          <w:fldChar w:fldCharType="begin"/>
        </w:r>
        <w:r>
          <w:instrText xml:space="preserve"> PAGEREF _Toc9255 \h </w:instrText>
        </w:r>
        <w:r>
          <w:fldChar w:fldCharType="separate"/>
        </w:r>
        <w:r>
          <w:t>71</w:t>
        </w:r>
        <w:r>
          <w:fldChar w:fldCharType="end"/>
        </w:r>
      </w:hyperlink>
    </w:p>
    <w:p>
      <w:pPr>
        <w:pStyle w:val="TOC2"/>
        <w:tabs>
          <w:tab w:val="right" w:leader="dot" w:pos="8306"/>
        </w:tabs>
      </w:pPr>
      <w:hyperlink w:anchor="_Toc29997" w:history="1">
        <w:r>
          <w:rPr>
            <w:rFonts w:ascii="仿宋" w:eastAsia="仿宋" w:hAnsi="仿宋" w:cs="仿宋" w:hint="eastAsia"/>
            <w:lang w:eastAsia="zh-CN"/>
          </w:rPr>
          <w:t>(二)、伦理规范与培训</w:t>
        </w:r>
        <w:r>
          <w:tab/>
        </w:r>
        <w:r>
          <w:fldChar w:fldCharType="begin"/>
        </w:r>
        <w:r>
          <w:instrText xml:space="preserve"> PAGEREF _Toc29997 \h </w:instrText>
        </w:r>
        <w:r>
          <w:fldChar w:fldCharType="separate"/>
        </w:r>
        <w:r>
          <w:t>72</w:t>
        </w:r>
        <w:r>
          <w:fldChar w:fldCharType="end"/>
        </w:r>
      </w:hyperlink>
    </w:p>
    <w:p>
      <w:pPr>
        <w:pStyle w:val="TOC2"/>
        <w:tabs>
          <w:tab w:val="right" w:leader="dot" w:pos="8306"/>
        </w:tabs>
      </w:pPr>
      <w:hyperlink w:anchor="_Toc24810" w:history="1">
        <w:r>
          <w:rPr>
            <w:rFonts w:ascii="仿宋" w:eastAsia="仿宋" w:hAnsi="仿宋" w:cs="仿宋" w:hint="eastAsia"/>
            <w:lang w:eastAsia="zh-CN"/>
          </w:rPr>
          <w:t>(三)、合规风险评估</w:t>
        </w:r>
        <w:r>
          <w:tab/>
        </w:r>
        <w:r>
          <w:fldChar w:fldCharType="begin"/>
        </w:r>
        <w:r>
          <w:instrText xml:space="preserve"> PAGEREF _Toc24810 \h </w:instrText>
        </w:r>
        <w:r>
          <w:fldChar w:fldCharType="separate"/>
        </w:r>
        <w:r>
          <w:t>73</w:t>
        </w:r>
        <w:r>
          <w:fldChar w:fldCharType="end"/>
        </w:r>
      </w:hyperlink>
    </w:p>
    <w:p>
      <w:pPr>
        <w:pStyle w:val="TOC2"/>
        <w:tabs>
          <w:tab w:val="right" w:leader="dot" w:pos="8306"/>
        </w:tabs>
      </w:pPr>
      <w:hyperlink w:anchor="_Toc4660" w:history="1">
        <w:r>
          <w:rPr>
            <w:rFonts w:ascii="仿宋" w:eastAsia="仿宋" w:hAnsi="仿宋" w:cs="仿宋" w:hint="eastAsia"/>
            <w:lang w:eastAsia="zh-CN"/>
          </w:rPr>
          <w:t>(四)、合规监督与执行</w:t>
        </w:r>
        <w:r>
          <w:tab/>
        </w:r>
        <w:r>
          <w:fldChar w:fldCharType="begin"/>
        </w:r>
        <w:r>
          <w:instrText xml:space="preserve"> PAGEREF _Toc4660 \h </w:instrText>
        </w:r>
        <w:r>
          <w:fldChar w:fldCharType="separate"/>
        </w:r>
        <w:r>
          <w:t>74</w:t>
        </w:r>
        <w:r>
          <w:fldChar w:fldCharType="end"/>
        </w:r>
      </w:hyperlink>
    </w:p>
    <w:p>
      <w:pPr>
        <w:pStyle w:val="TOC1"/>
        <w:tabs>
          <w:tab w:val="right" w:leader="dot" w:pos="8306"/>
        </w:tabs>
      </w:pPr>
      <w:hyperlink w:anchor="_Toc11778" w:history="1">
        <w:r>
          <w:rPr>
            <w:rFonts w:ascii="仿宋" w:eastAsia="仿宋" w:hAnsi="仿宋" w:cs="仿宋" w:hint="eastAsia"/>
            <w:lang w:eastAsia="zh-CN"/>
          </w:rPr>
          <w:t>十七、成果转化与推广应用</w:t>
        </w:r>
        <w:r>
          <w:tab/>
        </w:r>
        <w:r>
          <w:fldChar w:fldCharType="begin"/>
        </w:r>
        <w:r>
          <w:instrText xml:space="preserve"> PAGEREF _Toc11778 \h </w:instrText>
        </w:r>
        <w:r>
          <w:fldChar w:fldCharType="separate"/>
        </w:r>
        <w:r>
          <w:t>75</w:t>
        </w:r>
        <w:r>
          <w:fldChar w:fldCharType="end"/>
        </w:r>
      </w:hyperlink>
    </w:p>
    <w:p>
      <w:pPr>
        <w:pStyle w:val="TOC2"/>
        <w:tabs>
          <w:tab w:val="right" w:leader="dot" w:pos="8306"/>
        </w:tabs>
      </w:pPr>
      <w:hyperlink w:anchor="_Toc25606" w:history="1">
        <w:r>
          <w:rPr>
            <w:rFonts w:ascii="仿宋" w:eastAsia="仿宋" w:hAnsi="仿宋" w:cs="仿宋" w:hint="eastAsia"/>
            <w:lang w:eastAsia="zh-CN"/>
          </w:rPr>
          <w:t>(一)、成果转化策略制定</w:t>
        </w:r>
        <w:r>
          <w:tab/>
        </w:r>
        <w:r>
          <w:fldChar w:fldCharType="begin"/>
        </w:r>
        <w:r>
          <w:instrText xml:space="preserve"> PAGEREF _Toc25606 \h </w:instrText>
        </w:r>
        <w:r>
          <w:fldChar w:fldCharType="separate"/>
        </w:r>
        <w:r>
          <w:t>75</w:t>
        </w:r>
        <w:r>
          <w:fldChar w:fldCharType="end"/>
        </w:r>
      </w:hyperlink>
    </w:p>
    <w:p>
      <w:pPr>
        <w:pStyle w:val="TOC2"/>
        <w:tabs>
          <w:tab w:val="right" w:leader="dot" w:pos="8306"/>
        </w:tabs>
      </w:pPr>
      <w:hyperlink w:anchor="_Toc7263" w:history="1">
        <w:r>
          <w:rPr>
            <w:rFonts w:ascii="仿宋" w:eastAsia="仿宋" w:hAnsi="仿宋" w:cs="仿宋" w:hint="eastAsia"/>
            <w:lang w:eastAsia="zh-CN"/>
          </w:rPr>
          <w:t>(二)、成果推广应用方案</w:t>
        </w:r>
        <w:r>
          <w:tab/>
        </w:r>
        <w:r>
          <w:fldChar w:fldCharType="begin"/>
        </w:r>
        <w:r>
          <w:instrText xml:space="preserve"> PAGEREF _Toc7263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9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源电控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9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97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295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21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735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10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656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30750"/>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https://d.book118.com/447123135132006036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8B3570"/>
    <w:rsid w:val="098B35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2313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2024-01-23T09:59:00Z</dcterms:created>
  <dcterms:modified xsi:type="dcterms:W3CDTF">2024-01-23T09:59:42Z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86C674630EBE48C38AB5CD1088C3500F_11</vt:lpwstr>
  </property>
  <property fmtid="{D5CDD505-2E9C-101B-9397-08002B2CF9AE}" pid="3" name="KSOProductBuildVer">
    <vt:lpwstr>2052-12.1.0.16120</vt:lpwstr>
  </property>
</Properties>
</file>