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车用塑料件项目规划设计蓝图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88" w:history="1">
        <w:r>
          <w:rPr>
            <w:rFonts w:ascii="仿宋" w:eastAsia="仿宋" w:hAnsi="仿宋" w:cs="仿宋" w:hint="eastAsia"/>
            <w:lang w:eastAsia="zh-CN"/>
          </w:rPr>
          <w:t>前言</w:t>
        </w:r>
        <w:r>
          <w:tab/>
        </w:r>
        <w:r>
          <w:fldChar w:fldCharType="begin"/>
        </w:r>
        <w:r>
          <w:instrText xml:space="preserve"> PAGEREF _Toc8288 \h </w:instrText>
        </w:r>
        <w:r>
          <w:fldChar w:fldCharType="separate"/>
        </w:r>
        <w:r>
          <w:t>3</w:t>
        </w:r>
        <w:r>
          <w:fldChar w:fldCharType="end"/>
        </w:r>
      </w:hyperlink>
    </w:p>
    <w:p>
      <w:pPr>
        <w:pStyle w:val="TOC1"/>
        <w:tabs>
          <w:tab w:val="right" w:leader="dot" w:pos="8306"/>
        </w:tabs>
      </w:pPr>
      <w:hyperlink w:anchor="_Toc9034" w:history="1">
        <w:r>
          <w:rPr>
            <w:rFonts w:ascii="仿宋" w:eastAsia="仿宋" w:hAnsi="仿宋" w:cs="仿宋" w:hint="eastAsia"/>
            <w:lang w:eastAsia="zh-CN"/>
          </w:rPr>
          <w:t>一、产品规划分析</w:t>
        </w:r>
        <w:r>
          <w:tab/>
        </w:r>
        <w:r>
          <w:fldChar w:fldCharType="begin"/>
        </w:r>
        <w:r>
          <w:instrText xml:space="preserve"> PAGEREF _Toc9034 \h </w:instrText>
        </w:r>
        <w:r>
          <w:fldChar w:fldCharType="separate"/>
        </w:r>
        <w:r>
          <w:t>3</w:t>
        </w:r>
        <w:r>
          <w:fldChar w:fldCharType="end"/>
        </w:r>
      </w:hyperlink>
    </w:p>
    <w:p>
      <w:pPr>
        <w:pStyle w:val="TOC2"/>
        <w:tabs>
          <w:tab w:val="right" w:leader="dot" w:pos="8306"/>
        </w:tabs>
      </w:pPr>
      <w:hyperlink w:anchor="_Toc287" w:history="1">
        <w:r>
          <w:rPr>
            <w:rFonts w:ascii="仿宋" w:eastAsia="仿宋" w:hAnsi="仿宋" w:cs="仿宋" w:hint="eastAsia"/>
            <w:lang w:eastAsia="zh-CN"/>
          </w:rPr>
          <w:t>(一)、产品规划</w:t>
        </w:r>
        <w:r>
          <w:tab/>
        </w:r>
        <w:r>
          <w:fldChar w:fldCharType="begin"/>
        </w:r>
        <w:r>
          <w:instrText xml:space="preserve"> PAGEREF _Toc287 \h </w:instrText>
        </w:r>
        <w:r>
          <w:fldChar w:fldCharType="separate"/>
        </w:r>
        <w:r>
          <w:t>3</w:t>
        </w:r>
        <w:r>
          <w:fldChar w:fldCharType="end"/>
        </w:r>
      </w:hyperlink>
    </w:p>
    <w:p>
      <w:pPr>
        <w:pStyle w:val="TOC2"/>
        <w:tabs>
          <w:tab w:val="right" w:leader="dot" w:pos="8306"/>
        </w:tabs>
      </w:pPr>
      <w:hyperlink w:anchor="_Toc31064" w:history="1">
        <w:r>
          <w:rPr>
            <w:rFonts w:ascii="仿宋" w:eastAsia="仿宋" w:hAnsi="仿宋" w:cs="仿宋" w:hint="eastAsia"/>
            <w:lang w:eastAsia="zh-CN"/>
          </w:rPr>
          <w:t>(二)、建设规模</w:t>
        </w:r>
        <w:r>
          <w:tab/>
        </w:r>
        <w:r>
          <w:fldChar w:fldCharType="begin"/>
        </w:r>
        <w:r>
          <w:instrText xml:space="preserve"> PAGEREF _Toc31064 \h </w:instrText>
        </w:r>
        <w:r>
          <w:fldChar w:fldCharType="separate"/>
        </w:r>
        <w:r>
          <w:t>4</w:t>
        </w:r>
        <w:r>
          <w:fldChar w:fldCharType="end"/>
        </w:r>
      </w:hyperlink>
    </w:p>
    <w:p>
      <w:pPr>
        <w:pStyle w:val="TOC1"/>
        <w:tabs>
          <w:tab w:val="right" w:leader="dot" w:pos="8306"/>
        </w:tabs>
      </w:pPr>
      <w:hyperlink w:anchor="_Toc19251" w:history="1">
        <w:r>
          <w:rPr>
            <w:rFonts w:ascii="仿宋" w:eastAsia="仿宋" w:hAnsi="仿宋" w:cs="仿宋" w:hint="eastAsia"/>
            <w:lang w:eastAsia="zh-CN"/>
          </w:rPr>
          <w:t>二、车用塑料件项目土建工程</w:t>
        </w:r>
        <w:r>
          <w:tab/>
        </w:r>
        <w:r>
          <w:fldChar w:fldCharType="begin"/>
        </w:r>
        <w:r>
          <w:instrText xml:space="preserve"> PAGEREF _Toc19251 \h </w:instrText>
        </w:r>
        <w:r>
          <w:fldChar w:fldCharType="separate"/>
        </w:r>
        <w:r>
          <w:t>5</w:t>
        </w:r>
        <w:r>
          <w:fldChar w:fldCharType="end"/>
        </w:r>
      </w:hyperlink>
    </w:p>
    <w:p>
      <w:pPr>
        <w:pStyle w:val="TOC2"/>
        <w:tabs>
          <w:tab w:val="right" w:leader="dot" w:pos="8306"/>
        </w:tabs>
      </w:pPr>
      <w:hyperlink w:anchor="_Toc5885" w:history="1">
        <w:r>
          <w:rPr>
            <w:rFonts w:ascii="仿宋" w:eastAsia="仿宋" w:hAnsi="仿宋" w:cs="仿宋" w:hint="eastAsia"/>
            <w:lang w:eastAsia="zh-CN"/>
          </w:rPr>
          <w:t>(一)、建筑工程设计原则</w:t>
        </w:r>
        <w:r>
          <w:tab/>
        </w:r>
        <w:r>
          <w:fldChar w:fldCharType="begin"/>
        </w:r>
        <w:r>
          <w:instrText xml:space="preserve"> PAGEREF _Toc5885 \h </w:instrText>
        </w:r>
        <w:r>
          <w:fldChar w:fldCharType="separate"/>
        </w:r>
        <w:r>
          <w:t>5</w:t>
        </w:r>
        <w:r>
          <w:fldChar w:fldCharType="end"/>
        </w:r>
      </w:hyperlink>
    </w:p>
    <w:p>
      <w:pPr>
        <w:pStyle w:val="TOC2"/>
        <w:tabs>
          <w:tab w:val="right" w:leader="dot" w:pos="8306"/>
        </w:tabs>
      </w:pPr>
      <w:hyperlink w:anchor="_Toc23746" w:history="1">
        <w:r>
          <w:rPr>
            <w:rFonts w:ascii="仿宋" w:eastAsia="仿宋" w:hAnsi="仿宋" w:cs="仿宋" w:hint="eastAsia"/>
            <w:lang w:eastAsia="zh-CN"/>
          </w:rPr>
          <w:t>(二)、土建工程设计年限及安全等级</w:t>
        </w:r>
        <w:r>
          <w:tab/>
        </w:r>
        <w:r>
          <w:fldChar w:fldCharType="begin"/>
        </w:r>
        <w:r>
          <w:instrText xml:space="preserve"> PAGEREF _Toc23746 \h </w:instrText>
        </w:r>
        <w:r>
          <w:fldChar w:fldCharType="separate"/>
        </w:r>
        <w:r>
          <w:t>6</w:t>
        </w:r>
        <w:r>
          <w:fldChar w:fldCharType="end"/>
        </w:r>
      </w:hyperlink>
    </w:p>
    <w:p>
      <w:pPr>
        <w:pStyle w:val="TOC2"/>
        <w:tabs>
          <w:tab w:val="right" w:leader="dot" w:pos="8306"/>
        </w:tabs>
      </w:pPr>
      <w:hyperlink w:anchor="_Toc2167" w:history="1">
        <w:r>
          <w:rPr>
            <w:rFonts w:ascii="仿宋" w:eastAsia="仿宋" w:hAnsi="仿宋" w:cs="仿宋" w:hint="eastAsia"/>
            <w:lang w:eastAsia="zh-CN"/>
          </w:rPr>
          <w:t>(三)、建筑工程设计总体要求</w:t>
        </w:r>
        <w:r>
          <w:tab/>
        </w:r>
        <w:r>
          <w:fldChar w:fldCharType="begin"/>
        </w:r>
        <w:r>
          <w:instrText xml:space="preserve"> PAGEREF _Toc2167 \h </w:instrText>
        </w:r>
        <w:r>
          <w:fldChar w:fldCharType="separate"/>
        </w:r>
        <w:r>
          <w:t>7</w:t>
        </w:r>
        <w:r>
          <w:fldChar w:fldCharType="end"/>
        </w:r>
      </w:hyperlink>
    </w:p>
    <w:p>
      <w:pPr>
        <w:pStyle w:val="TOC2"/>
        <w:tabs>
          <w:tab w:val="right" w:leader="dot" w:pos="8306"/>
        </w:tabs>
      </w:pPr>
      <w:hyperlink w:anchor="_Toc25848" w:history="1">
        <w:r>
          <w:rPr>
            <w:rFonts w:ascii="仿宋" w:eastAsia="仿宋" w:hAnsi="仿宋" w:cs="仿宋" w:hint="eastAsia"/>
            <w:lang w:eastAsia="zh-CN"/>
          </w:rPr>
          <w:t>(四)、土建工程建设指标</w:t>
        </w:r>
        <w:r>
          <w:tab/>
        </w:r>
        <w:r>
          <w:fldChar w:fldCharType="begin"/>
        </w:r>
        <w:r>
          <w:instrText xml:space="preserve"> PAGEREF _Toc25848 \h </w:instrText>
        </w:r>
        <w:r>
          <w:fldChar w:fldCharType="separate"/>
        </w:r>
        <w:r>
          <w:t>8</w:t>
        </w:r>
        <w:r>
          <w:fldChar w:fldCharType="end"/>
        </w:r>
      </w:hyperlink>
    </w:p>
    <w:p>
      <w:pPr>
        <w:pStyle w:val="TOC1"/>
        <w:tabs>
          <w:tab w:val="right" w:leader="dot" w:pos="8306"/>
        </w:tabs>
      </w:pPr>
      <w:hyperlink w:anchor="_Toc27787" w:history="1">
        <w:r>
          <w:rPr>
            <w:rFonts w:ascii="仿宋" w:eastAsia="仿宋" w:hAnsi="仿宋" w:cs="仿宋" w:hint="eastAsia"/>
            <w:lang w:eastAsia="zh-CN"/>
          </w:rPr>
          <w:t>三、车用塑料件项目文档管理</w:t>
        </w:r>
        <w:r>
          <w:tab/>
        </w:r>
        <w:r>
          <w:fldChar w:fldCharType="begin"/>
        </w:r>
        <w:r>
          <w:instrText xml:space="preserve"> PAGEREF _Toc27787 \h </w:instrText>
        </w:r>
        <w:r>
          <w:fldChar w:fldCharType="separate"/>
        </w:r>
        <w:r>
          <w:t>8</w:t>
        </w:r>
        <w:r>
          <w:fldChar w:fldCharType="end"/>
        </w:r>
      </w:hyperlink>
    </w:p>
    <w:p>
      <w:pPr>
        <w:pStyle w:val="TOC2"/>
        <w:tabs>
          <w:tab w:val="right" w:leader="dot" w:pos="8306"/>
        </w:tabs>
      </w:pPr>
      <w:hyperlink w:anchor="_Toc2754" w:history="1">
        <w:r>
          <w:rPr>
            <w:rFonts w:ascii="仿宋" w:eastAsia="仿宋" w:hAnsi="仿宋" w:cs="仿宋" w:hint="eastAsia"/>
            <w:lang w:eastAsia="zh-CN"/>
          </w:rPr>
          <w:t>(一)、文档编制与审查</w:t>
        </w:r>
        <w:r>
          <w:tab/>
        </w:r>
        <w:r>
          <w:fldChar w:fldCharType="begin"/>
        </w:r>
        <w:r>
          <w:instrText xml:space="preserve"> PAGEREF _Toc2754 \h </w:instrText>
        </w:r>
        <w:r>
          <w:fldChar w:fldCharType="separate"/>
        </w:r>
        <w:r>
          <w:t>8</w:t>
        </w:r>
        <w:r>
          <w:fldChar w:fldCharType="end"/>
        </w:r>
      </w:hyperlink>
    </w:p>
    <w:p>
      <w:pPr>
        <w:pStyle w:val="TOC2"/>
        <w:tabs>
          <w:tab w:val="right" w:leader="dot" w:pos="8306"/>
        </w:tabs>
      </w:pPr>
      <w:hyperlink w:anchor="_Toc11451" w:history="1">
        <w:r>
          <w:rPr>
            <w:rFonts w:ascii="仿宋" w:eastAsia="仿宋" w:hAnsi="仿宋" w:cs="仿宋" w:hint="eastAsia"/>
            <w:lang w:eastAsia="zh-CN"/>
          </w:rPr>
          <w:t>(二)、文档发布与分发</w:t>
        </w:r>
        <w:r>
          <w:tab/>
        </w:r>
        <w:r>
          <w:fldChar w:fldCharType="begin"/>
        </w:r>
        <w:r>
          <w:instrText xml:space="preserve"> PAGEREF _Toc11451 \h </w:instrText>
        </w:r>
        <w:r>
          <w:fldChar w:fldCharType="separate"/>
        </w:r>
        <w:r>
          <w:t>9</w:t>
        </w:r>
        <w:r>
          <w:fldChar w:fldCharType="end"/>
        </w:r>
      </w:hyperlink>
    </w:p>
    <w:p>
      <w:pPr>
        <w:pStyle w:val="TOC2"/>
        <w:tabs>
          <w:tab w:val="right" w:leader="dot" w:pos="8306"/>
        </w:tabs>
      </w:pPr>
      <w:hyperlink w:anchor="_Toc16032" w:history="1">
        <w:r>
          <w:rPr>
            <w:rFonts w:ascii="仿宋" w:eastAsia="仿宋" w:hAnsi="仿宋" w:cs="仿宋" w:hint="eastAsia"/>
            <w:lang w:eastAsia="zh-CN"/>
          </w:rPr>
          <w:t>(三)、文档存档与归档</w:t>
        </w:r>
        <w:r>
          <w:tab/>
        </w:r>
        <w:r>
          <w:fldChar w:fldCharType="begin"/>
        </w:r>
        <w:r>
          <w:instrText xml:space="preserve"> PAGEREF _Toc16032 \h </w:instrText>
        </w:r>
        <w:r>
          <w:fldChar w:fldCharType="separate"/>
        </w:r>
        <w:r>
          <w:t>10</w:t>
        </w:r>
        <w:r>
          <w:fldChar w:fldCharType="end"/>
        </w:r>
      </w:hyperlink>
    </w:p>
    <w:p>
      <w:pPr>
        <w:pStyle w:val="TOC1"/>
        <w:tabs>
          <w:tab w:val="right" w:leader="dot" w:pos="8306"/>
        </w:tabs>
      </w:pPr>
      <w:hyperlink w:anchor="_Toc6255" w:history="1">
        <w:r>
          <w:rPr>
            <w:rFonts w:ascii="仿宋" w:eastAsia="仿宋" w:hAnsi="仿宋" w:cs="仿宋" w:hint="eastAsia"/>
            <w:lang w:eastAsia="zh-CN"/>
          </w:rPr>
          <w:t>四、车用塑料件项目选址可行性分析</w:t>
        </w:r>
        <w:r>
          <w:tab/>
        </w:r>
        <w:r>
          <w:fldChar w:fldCharType="begin"/>
        </w:r>
        <w:r>
          <w:instrText xml:space="preserve"> PAGEREF _Toc6255 \h </w:instrText>
        </w:r>
        <w:r>
          <w:fldChar w:fldCharType="separate"/>
        </w:r>
        <w:r>
          <w:t>12</w:t>
        </w:r>
        <w:r>
          <w:fldChar w:fldCharType="end"/>
        </w:r>
      </w:hyperlink>
    </w:p>
    <w:p>
      <w:pPr>
        <w:pStyle w:val="TOC2"/>
        <w:tabs>
          <w:tab w:val="right" w:leader="dot" w:pos="8306"/>
        </w:tabs>
      </w:pPr>
      <w:hyperlink w:anchor="_Toc14268" w:history="1">
        <w:r>
          <w:rPr>
            <w:rFonts w:ascii="仿宋" w:eastAsia="仿宋" w:hAnsi="仿宋" w:cs="仿宋" w:hint="eastAsia"/>
            <w:lang w:eastAsia="zh-CN"/>
          </w:rPr>
          <w:t>(一)、车用塑料件项目选址</w:t>
        </w:r>
        <w:r>
          <w:tab/>
        </w:r>
        <w:r>
          <w:fldChar w:fldCharType="begin"/>
        </w:r>
        <w:r>
          <w:instrText xml:space="preserve"> PAGEREF _Toc14268 \h </w:instrText>
        </w:r>
        <w:r>
          <w:fldChar w:fldCharType="separate"/>
        </w:r>
        <w:r>
          <w:t>12</w:t>
        </w:r>
        <w:r>
          <w:fldChar w:fldCharType="end"/>
        </w:r>
      </w:hyperlink>
    </w:p>
    <w:p>
      <w:pPr>
        <w:pStyle w:val="TOC2"/>
        <w:tabs>
          <w:tab w:val="right" w:leader="dot" w:pos="8306"/>
        </w:tabs>
      </w:pPr>
      <w:hyperlink w:anchor="_Toc539" w:history="1">
        <w:r>
          <w:rPr>
            <w:rFonts w:ascii="仿宋" w:eastAsia="仿宋" w:hAnsi="仿宋" w:cs="仿宋" w:hint="eastAsia"/>
            <w:lang w:eastAsia="zh-CN"/>
          </w:rPr>
          <w:t>(二)、用地控制指标</w:t>
        </w:r>
        <w:r>
          <w:tab/>
        </w:r>
        <w:r>
          <w:fldChar w:fldCharType="begin"/>
        </w:r>
        <w:r>
          <w:instrText xml:space="preserve"> PAGEREF _Toc539 \h </w:instrText>
        </w:r>
        <w:r>
          <w:fldChar w:fldCharType="separate"/>
        </w:r>
        <w:r>
          <w:t>12</w:t>
        </w:r>
        <w:r>
          <w:fldChar w:fldCharType="end"/>
        </w:r>
      </w:hyperlink>
    </w:p>
    <w:p>
      <w:pPr>
        <w:pStyle w:val="TOC2"/>
        <w:tabs>
          <w:tab w:val="right" w:leader="dot" w:pos="8306"/>
        </w:tabs>
      </w:pPr>
      <w:hyperlink w:anchor="_Toc24284" w:history="1">
        <w:r>
          <w:rPr>
            <w:rFonts w:ascii="仿宋" w:eastAsia="仿宋" w:hAnsi="仿宋" w:cs="仿宋" w:hint="eastAsia"/>
            <w:lang w:eastAsia="zh-CN"/>
          </w:rPr>
          <w:t>(三)、节约用地措施</w:t>
        </w:r>
        <w:r>
          <w:tab/>
        </w:r>
        <w:r>
          <w:fldChar w:fldCharType="begin"/>
        </w:r>
        <w:r>
          <w:instrText xml:space="preserve"> PAGEREF _Toc24284 \h </w:instrText>
        </w:r>
        <w:r>
          <w:fldChar w:fldCharType="separate"/>
        </w:r>
        <w:r>
          <w:t>14</w:t>
        </w:r>
        <w:r>
          <w:fldChar w:fldCharType="end"/>
        </w:r>
      </w:hyperlink>
    </w:p>
    <w:p>
      <w:pPr>
        <w:pStyle w:val="TOC2"/>
        <w:tabs>
          <w:tab w:val="right" w:leader="dot" w:pos="8306"/>
        </w:tabs>
      </w:pPr>
      <w:hyperlink w:anchor="_Toc14058" w:history="1">
        <w:r>
          <w:rPr>
            <w:rFonts w:ascii="仿宋" w:eastAsia="仿宋" w:hAnsi="仿宋" w:cs="仿宋" w:hint="eastAsia"/>
            <w:lang w:eastAsia="zh-CN"/>
          </w:rPr>
          <w:t>(四)、总图布置方案</w:t>
        </w:r>
        <w:r>
          <w:tab/>
        </w:r>
        <w:r>
          <w:fldChar w:fldCharType="begin"/>
        </w:r>
        <w:r>
          <w:instrText xml:space="preserve"> PAGEREF _Toc14058 \h </w:instrText>
        </w:r>
        <w:r>
          <w:fldChar w:fldCharType="separate"/>
        </w:r>
        <w:r>
          <w:t>15</w:t>
        </w:r>
        <w:r>
          <w:fldChar w:fldCharType="end"/>
        </w:r>
      </w:hyperlink>
    </w:p>
    <w:p>
      <w:pPr>
        <w:pStyle w:val="TOC2"/>
        <w:tabs>
          <w:tab w:val="right" w:leader="dot" w:pos="8306"/>
        </w:tabs>
      </w:pPr>
      <w:hyperlink w:anchor="_Toc15869" w:history="1">
        <w:r>
          <w:rPr>
            <w:rFonts w:ascii="仿宋" w:eastAsia="仿宋" w:hAnsi="仿宋" w:cs="仿宋" w:hint="eastAsia"/>
            <w:lang w:eastAsia="zh-CN"/>
          </w:rPr>
          <w:t>(五)、选址综合评价</w:t>
        </w:r>
        <w:r>
          <w:tab/>
        </w:r>
        <w:r>
          <w:fldChar w:fldCharType="begin"/>
        </w:r>
        <w:r>
          <w:instrText xml:space="preserve"> PAGEREF _Toc15869 \h </w:instrText>
        </w:r>
        <w:r>
          <w:fldChar w:fldCharType="separate"/>
        </w:r>
        <w:r>
          <w:t>16</w:t>
        </w:r>
        <w:r>
          <w:fldChar w:fldCharType="end"/>
        </w:r>
      </w:hyperlink>
    </w:p>
    <w:p>
      <w:pPr>
        <w:pStyle w:val="TOC1"/>
        <w:tabs>
          <w:tab w:val="right" w:leader="dot" w:pos="8306"/>
        </w:tabs>
      </w:pPr>
      <w:hyperlink w:anchor="_Toc11387" w:history="1">
        <w:r>
          <w:rPr>
            <w:rFonts w:ascii="仿宋" w:eastAsia="仿宋" w:hAnsi="仿宋" w:cs="仿宋" w:hint="eastAsia"/>
            <w:lang w:eastAsia="zh-CN"/>
          </w:rPr>
          <w:t>五、车用塑料件项目建设单位说明</w:t>
        </w:r>
        <w:r>
          <w:tab/>
        </w:r>
        <w:r>
          <w:fldChar w:fldCharType="begin"/>
        </w:r>
        <w:r>
          <w:instrText xml:space="preserve"> PAGEREF _Toc11387 \h </w:instrText>
        </w:r>
        <w:r>
          <w:fldChar w:fldCharType="separate"/>
        </w:r>
        <w:r>
          <w:t>17</w:t>
        </w:r>
        <w:r>
          <w:fldChar w:fldCharType="end"/>
        </w:r>
      </w:hyperlink>
    </w:p>
    <w:p>
      <w:pPr>
        <w:pStyle w:val="TOC2"/>
        <w:tabs>
          <w:tab w:val="right" w:leader="dot" w:pos="8306"/>
        </w:tabs>
      </w:pPr>
      <w:hyperlink w:anchor="_Toc397" w:history="1">
        <w:r>
          <w:rPr>
            <w:rFonts w:ascii="仿宋" w:eastAsia="仿宋" w:hAnsi="仿宋" w:cs="仿宋" w:hint="eastAsia"/>
            <w:lang w:eastAsia="zh-CN"/>
          </w:rPr>
          <w:t>(一)、车用塑料件项目承办单位基本情况</w:t>
        </w:r>
        <w:r>
          <w:tab/>
        </w:r>
        <w:r>
          <w:fldChar w:fldCharType="begin"/>
        </w:r>
        <w:r>
          <w:instrText xml:space="preserve"> PAGEREF _Toc397 \h </w:instrText>
        </w:r>
        <w:r>
          <w:fldChar w:fldCharType="separate"/>
        </w:r>
        <w:r>
          <w:t>17</w:t>
        </w:r>
        <w:r>
          <w:fldChar w:fldCharType="end"/>
        </w:r>
      </w:hyperlink>
    </w:p>
    <w:p>
      <w:pPr>
        <w:pStyle w:val="TOC2"/>
        <w:tabs>
          <w:tab w:val="right" w:leader="dot" w:pos="8306"/>
        </w:tabs>
      </w:pPr>
      <w:hyperlink w:anchor="_Toc23974" w:history="1">
        <w:r>
          <w:rPr>
            <w:rFonts w:ascii="仿宋" w:eastAsia="仿宋" w:hAnsi="仿宋" w:cs="仿宋" w:hint="eastAsia"/>
            <w:lang w:eastAsia="zh-CN"/>
          </w:rPr>
          <w:t>(二)、公司经济效益分析</w:t>
        </w:r>
        <w:r>
          <w:tab/>
        </w:r>
        <w:r>
          <w:fldChar w:fldCharType="begin"/>
        </w:r>
        <w:r>
          <w:instrText xml:space="preserve"> PAGEREF _Toc23974 \h </w:instrText>
        </w:r>
        <w:r>
          <w:fldChar w:fldCharType="separate"/>
        </w:r>
        <w:r>
          <w:t>17</w:t>
        </w:r>
        <w:r>
          <w:fldChar w:fldCharType="end"/>
        </w:r>
      </w:hyperlink>
    </w:p>
    <w:p>
      <w:pPr>
        <w:pStyle w:val="TOC1"/>
        <w:tabs>
          <w:tab w:val="right" w:leader="dot" w:pos="8306"/>
        </w:tabs>
      </w:pPr>
      <w:hyperlink w:anchor="_Toc16538" w:history="1">
        <w:r>
          <w:rPr>
            <w:rFonts w:ascii="仿宋" w:eastAsia="仿宋" w:hAnsi="仿宋" w:cs="仿宋" w:hint="eastAsia"/>
            <w:lang w:eastAsia="zh-CN"/>
          </w:rPr>
          <w:t>六、市场分析、调研</w:t>
        </w:r>
        <w:r>
          <w:tab/>
        </w:r>
        <w:r>
          <w:fldChar w:fldCharType="begin"/>
        </w:r>
        <w:r>
          <w:instrText xml:space="preserve"> PAGEREF _Toc16538 \h </w:instrText>
        </w:r>
        <w:r>
          <w:fldChar w:fldCharType="separate"/>
        </w:r>
        <w:r>
          <w:t>18</w:t>
        </w:r>
        <w:r>
          <w:fldChar w:fldCharType="end"/>
        </w:r>
      </w:hyperlink>
    </w:p>
    <w:p>
      <w:pPr>
        <w:pStyle w:val="TOC2"/>
        <w:tabs>
          <w:tab w:val="right" w:leader="dot" w:pos="8306"/>
        </w:tabs>
      </w:pPr>
      <w:hyperlink w:anchor="_Toc22130" w:history="1">
        <w:r>
          <w:rPr>
            <w:rFonts w:ascii="仿宋" w:eastAsia="仿宋" w:hAnsi="仿宋" w:cs="仿宋" w:hint="eastAsia"/>
            <w:lang w:eastAsia="zh-CN"/>
          </w:rPr>
          <w:t>(一)、车用塑料件行业分析</w:t>
        </w:r>
        <w:r>
          <w:tab/>
        </w:r>
        <w:r>
          <w:fldChar w:fldCharType="begin"/>
        </w:r>
        <w:r>
          <w:instrText xml:space="preserve"> PAGEREF _Toc22130 \h </w:instrText>
        </w:r>
        <w:r>
          <w:fldChar w:fldCharType="separate"/>
        </w:r>
        <w:r>
          <w:t>18</w:t>
        </w:r>
        <w:r>
          <w:fldChar w:fldCharType="end"/>
        </w:r>
      </w:hyperlink>
    </w:p>
    <w:p>
      <w:pPr>
        <w:pStyle w:val="TOC2"/>
        <w:tabs>
          <w:tab w:val="right" w:leader="dot" w:pos="8306"/>
        </w:tabs>
      </w:pPr>
      <w:hyperlink w:anchor="_Toc11132" w:history="1">
        <w:r>
          <w:rPr>
            <w:rFonts w:ascii="仿宋" w:eastAsia="仿宋" w:hAnsi="仿宋" w:cs="仿宋" w:hint="eastAsia"/>
            <w:lang w:eastAsia="zh-CN"/>
          </w:rPr>
          <w:t>(二)、车用塑料件市场分析预测</w:t>
        </w:r>
        <w:r>
          <w:tab/>
        </w:r>
        <w:r>
          <w:fldChar w:fldCharType="begin"/>
        </w:r>
        <w:r>
          <w:instrText xml:space="preserve"> PAGEREF _Toc11132 \h </w:instrText>
        </w:r>
        <w:r>
          <w:fldChar w:fldCharType="separate"/>
        </w:r>
        <w:r>
          <w:t>19</w:t>
        </w:r>
        <w:r>
          <w:fldChar w:fldCharType="end"/>
        </w:r>
      </w:hyperlink>
    </w:p>
    <w:p>
      <w:pPr>
        <w:pStyle w:val="TOC1"/>
        <w:tabs>
          <w:tab w:val="right" w:leader="dot" w:pos="8306"/>
        </w:tabs>
      </w:pPr>
      <w:hyperlink w:anchor="_Toc12442" w:history="1">
        <w:r>
          <w:rPr>
            <w:rFonts w:ascii="仿宋" w:eastAsia="仿宋" w:hAnsi="仿宋" w:cs="仿宋" w:hint="eastAsia"/>
            <w:lang w:eastAsia="zh-CN"/>
          </w:rPr>
          <w:t>七、车用塑料件项目经营效益</w:t>
        </w:r>
        <w:r>
          <w:tab/>
        </w:r>
        <w:r>
          <w:fldChar w:fldCharType="begin"/>
        </w:r>
        <w:r>
          <w:instrText xml:space="preserve"> PAGEREF _Toc12442 \h </w:instrText>
        </w:r>
        <w:r>
          <w:fldChar w:fldCharType="separate"/>
        </w:r>
        <w:r>
          <w:t>20</w:t>
        </w:r>
        <w:r>
          <w:fldChar w:fldCharType="end"/>
        </w:r>
      </w:hyperlink>
    </w:p>
    <w:p>
      <w:pPr>
        <w:pStyle w:val="TOC2"/>
        <w:tabs>
          <w:tab w:val="right" w:leader="dot" w:pos="8306"/>
        </w:tabs>
      </w:pPr>
      <w:hyperlink w:anchor="_Toc31934" w:history="1">
        <w:r>
          <w:rPr>
            <w:rFonts w:ascii="仿宋" w:eastAsia="仿宋" w:hAnsi="仿宋" w:cs="仿宋" w:hint="eastAsia"/>
            <w:lang w:eastAsia="zh-CN"/>
          </w:rPr>
          <w:t>(一)、经济评价财务测算</w:t>
        </w:r>
        <w:r>
          <w:tab/>
        </w:r>
        <w:r>
          <w:fldChar w:fldCharType="begin"/>
        </w:r>
        <w:r>
          <w:instrText xml:space="preserve"> PAGEREF _Toc31934 \h </w:instrText>
        </w:r>
        <w:r>
          <w:fldChar w:fldCharType="separate"/>
        </w:r>
        <w:r>
          <w:t>20</w:t>
        </w:r>
        <w:r>
          <w:fldChar w:fldCharType="end"/>
        </w:r>
      </w:hyperlink>
    </w:p>
    <w:p>
      <w:pPr>
        <w:pStyle w:val="TOC2"/>
        <w:tabs>
          <w:tab w:val="right" w:leader="dot" w:pos="8306"/>
        </w:tabs>
      </w:pPr>
      <w:hyperlink w:anchor="_Toc3408" w:history="1">
        <w:r>
          <w:rPr>
            <w:rFonts w:ascii="仿宋" w:eastAsia="仿宋" w:hAnsi="仿宋" w:cs="仿宋" w:hint="eastAsia"/>
            <w:lang w:eastAsia="zh-CN"/>
          </w:rPr>
          <w:t>(二)、车用塑料件项目盈利能力分析</w:t>
        </w:r>
        <w:r>
          <w:tab/>
        </w:r>
        <w:r>
          <w:fldChar w:fldCharType="begin"/>
        </w:r>
        <w:r>
          <w:instrText xml:space="preserve"> PAGEREF _Toc3408 \h </w:instrText>
        </w:r>
        <w:r>
          <w:fldChar w:fldCharType="separate"/>
        </w:r>
        <w:r>
          <w:t>21</w:t>
        </w:r>
        <w:r>
          <w:fldChar w:fldCharType="end"/>
        </w:r>
      </w:hyperlink>
    </w:p>
    <w:p>
      <w:pPr>
        <w:pStyle w:val="TOC1"/>
        <w:tabs>
          <w:tab w:val="right" w:leader="dot" w:pos="8306"/>
        </w:tabs>
      </w:pPr>
      <w:hyperlink w:anchor="_Toc9804" w:history="1">
        <w:r>
          <w:rPr>
            <w:rFonts w:ascii="仿宋" w:eastAsia="仿宋" w:hAnsi="仿宋" w:cs="仿宋" w:hint="eastAsia"/>
            <w:lang w:eastAsia="zh-CN"/>
          </w:rPr>
          <w:t>八、车用塑料件项目社会影响</w:t>
        </w:r>
        <w:r>
          <w:tab/>
        </w:r>
        <w:r>
          <w:fldChar w:fldCharType="begin"/>
        </w:r>
        <w:r>
          <w:instrText xml:space="preserve"> PAGEREF _Toc9804 \h </w:instrText>
        </w:r>
        <w:r>
          <w:fldChar w:fldCharType="separate"/>
        </w:r>
        <w:r>
          <w:t>22</w:t>
        </w:r>
        <w:r>
          <w:fldChar w:fldCharType="end"/>
        </w:r>
      </w:hyperlink>
    </w:p>
    <w:p>
      <w:pPr>
        <w:pStyle w:val="TOC2"/>
        <w:tabs>
          <w:tab w:val="right" w:leader="dot" w:pos="8306"/>
        </w:tabs>
      </w:pPr>
      <w:hyperlink w:anchor="_Toc15917" w:history="1">
        <w:r>
          <w:rPr>
            <w:rFonts w:ascii="仿宋" w:eastAsia="仿宋" w:hAnsi="仿宋" w:cs="仿宋" w:hint="eastAsia"/>
            <w:lang w:eastAsia="zh-CN"/>
          </w:rPr>
          <w:t>(一)、社会责任与义务</w:t>
        </w:r>
        <w:r>
          <w:tab/>
        </w:r>
        <w:r>
          <w:fldChar w:fldCharType="begin"/>
        </w:r>
        <w:r>
          <w:instrText xml:space="preserve"> PAGEREF _Toc15917 \h </w:instrText>
        </w:r>
        <w:r>
          <w:fldChar w:fldCharType="separate"/>
        </w:r>
        <w:r>
          <w:t>22</w:t>
        </w:r>
        <w:r>
          <w:fldChar w:fldCharType="end"/>
        </w:r>
      </w:hyperlink>
    </w:p>
    <w:p>
      <w:pPr>
        <w:pStyle w:val="TOC2"/>
        <w:tabs>
          <w:tab w:val="right" w:leader="dot" w:pos="8306"/>
        </w:tabs>
      </w:pPr>
      <w:hyperlink w:anchor="_Toc17726" w:history="1">
        <w:r>
          <w:rPr>
            <w:rFonts w:ascii="仿宋" w:eastAsia="仿宋" w:hAnsi="仿宋" w:cs="仿宋" w:hint="eastAsia"/>
            <w:lang w:eastAsia="zh-CN"/>
          </w:rPr>
          <w:t>(二)、社会参与与沟通</w:t>
        </w:r>
        <w:r>
          <w:tab/>
        </w:r>
        <w:r>
          <w:fldChar w:fldCharType="begin"/>
        </w:r>
        <w:r>
          <w:instrText xml:space="preserve"> PAGEREF _Toc17726 \h </w:instrText>
        </w:r>
        <w:r>
          <w:fldChar w:fldCharType="separate"/>
        </w:r>
        <w:r>
          <w:t>23</w:t>
        </w:r>
        <w:r>
          <w:fldChar w:fldCharType="end"/>
        </w:r>
      </w:hyperlink>
    </w:p>
    <w:p>
      <w:pPr>
        <w:pStyle w:val="TOC1"/>
        <w:tabs>
          <w:tab w:val="right" w:leader="dot" w:pos="8306"/>
        </w:tabs>
      </w:pPr>
      <w:hyperlink w:anchor="_Toc7776" w:history="1">
        <w:r>
          <w:rPr>
            <w:rFonts w:ascii="仿宋" w:eastAsia="仿宋" w:hAnsi="仿宋" w:cs="仿宋" w:hint="eastAsia"/>
            <w:lang w:eastAsia="zh-CN"/>
          </w:rPr>
          <w:t>九、车用塑料件项目风险管理</w:t>
        </w:r>
        <w:r>
          <w:tab/>
        </w:r>
        <w:r>
          <w:fldChar w:fldCharType="begin"/>
        </w:r>
        <w:r>
          <w:instrText xml:space="preserve"> PAGEREF _Toc7776 \h </w:instrText>
        </w:r>
        <w:r>
          <w:fldChar w:fldCharType="separate"/>
        </w:r>
        <w:r>
          <w:t>24</w:t>
        </w:r>
        <w:r>
          <w:fldChar w:fldCharType="end"/>
        </w:r>
      </w:hyperlink>
    </w:p>
    <w:p>
      <w:pPr>
        <w:pStyle w:val="TOC2"/>
        <w:tabs>
          <w:tab w:val="right" w:leader="dot" w:pos="8306"/>
        </w:tabs>
      </w:pPr>
      <w:hyperlink w:anchor="_Toc30893" w:history="1">
        <w:r>
          <w:rPr>
            <w:rFonts w:ascii="仿宋" w:eastAsia="仿宋" w:hAnsi="仿宋" w:cs="仿宋" w:hint="eastAsia"/>
            <w:lang w:eastAsia="zh-CN"/>
          </w:rPr>
          <w:t>(一)、风险识别与评估</w:t>
        </w:r>
        <w:r>
          <w:tab/>
        </w:r>
        <w:r>
          <w:fldChar w:fldCharType="begin"/>
        </w:r>
        <w:r>
          <w:instrText xml:space="preserve"> PAGEREF _Toc30893 \h </w:instrText>
        </w:r>
        <w:r>
          <w:fldChar w:fldCharType="separate"/>
        </w:r>
        <w:r>
          <w:t>24</w:t>
        </w:r>
        <w:r>
          <w:fldChar w:fldCharType="end"/>
        </w:r>
      </w:hyperlink>
    </w:p>
    <w:p>
      <w:pPr>
        <w:pStyle w:val="TOC2"/>
        <w:tabs>
          <w:tab w:val="right" w:leader="dot" w:pos="8306"/>
        </w:tabs>
      </w:pPr>
      <w:hyperlink w:anchor="_Toc26270" w:history="1">
        <w:r>
          <w:rPr>
            <w:rFonts w:ascii="仿宋" w:eastAsia="仿宋" w:hAnsi="仿宋" w:cs="仿宋" w:hint="eastAsia"/>
            <w:lang w:eastAsia="zh-CN"/>
          </w:rPr>
          <w:t>(二)、风险应对策略</w:t>
        </w:r>
        <w:r>
          <w:tab/>
        </w:r>
        <w:r>
          <w:fldChar w:fldCharType="begin"/>
        </w:r>
        <w:r>
          <w:instrText xml:space="preserve"> PAGEREF _Toc26270 \h </w:instrText>
        </w:r>
        <w:r>
          <w:fldChar w:fldCharType="separate"/>
        </w:r>
        <w:r>
          <w:t>25</w:t>
        </w:r>
        <w:r>
          <w:fldChar w:fldCharType="end"/>
        </w:r>
      </w:hyperlink>
    </w:p>
    <w:p>
      <w:pPr>
        <w:pStyle w:val="TOC2"/>
        <w:tabs>
          <w:tab w:val="right" w:leader="dot" w:pos="8306"/>
        </w:tabs>
      </w:pPr>
      <w:hyperlink w:anchor="_Toc23667" w:history="1">
        <w:r>
          <w:rPr>
            <w:rFonts w:ascii="仿宋" w:eastAsia="仿宋" w:hAnsi="仿宋" w:cs="仿宋" w:hint="eastAsia"/>
            <w:lang w:eastAsia="zh-CN"/>
          </w:rPr>
          <w:t>(三)、风险监控与控制</w:t>
        </w:r>
        <w:r>
          <w:tab/>
        </w:r>
        <w:r>
          <w:fldChar w:fldCharType="begin"/>
        </w:r>
        <w:r>
          <w:instrText xml:space="preserve"> PAGEREF _Toc23667 \h </w:instrText>
        </w:r>
        <w:r>
          <w:fldChar w:fldCharType="separate"/>
        </w:r>
        <w:r>
          <w:t>27</w:t>
        </w:r>
        <w:r>
          <w:fldChar w:fldCharType="end"/>
        </w:r>
      </w:hyperlink>
    </w:p>
    <w:p>
      <w:pPr>
        <w:pStyle w:val="TOC1"/>
        <w:tabs>
          <w:tab w:val="right" w:leader="dot" w:pos="8306"/>
        </w:tabs>
      </w:pPr>
      <w:hyperlink w:anchor="_Toc22890" w:history="1">
        <w:r>
          <w:rPr>
            <w:rFonts w:ascii="仿宋" w:eastAsia="仿宋" w:hAnsi="仿宋" w:cs="仿宋" w:hint="eastAsia"/>
            <w:lang w:eastAsia="zh-CN"/>
          </w:rPr>
          <w:t>十、车用塑料件项目创新与研发</w:t>
        </w:r>
        <w:r>
          <w:tab/>
        </w:r>
        <w:r>
          <w:fldChar w:fldCharType="begin"/>
        </w:r>
        <w:r>
          <w:instrText xml:space="preserve"> PAGEREF _Toc22890 \h </w:instrText>
        </w:r>
        <w:r>
          <w:fldChar w:fldCharType="separate"/>
        </w:r>
        <w:r>
          <w:t>28</w:t>
        </w:r>
        <w:r>
          <w:fldChar w:fldCharType="end"/>
        </w:r>
      </w:hyperlink>
    </w:p>
    <w:p>
      <w:pPr>
        <w:pStyle w:val="TOC2"/>
        <w:tabs>
          <w:tab w:val="right" w:leader="dot" w:pos="8306"/>
        </w:tabs>
      </w:pPr>
      <w:hyperlink w:anchor="_Toc11986" w:history="1">
        <w:r>
          <w:rPr>
            <w:rFonts w:ascii="仿宋" w:eastAsia="仿宋" w:hAnsi="仿宋" w:cs="仿宋" w:hint="eastAsia"/>
            <w:lang w:eastAsia="zh-CN"/>
          </w:rPr>
          <w:t>(一)、创新策略与方向</w:t>
        </w:r>
        <w:r>
          <w:tab/>
        </w:r>
        <w:r>
          <w:fldChar w:fldCharType="begin"/>
        </w:r>
        <w:r>
          <w:instrText xml:space="preserve"> PAGEREF _Toc11986 \h </w:instrText>
        </w:r>
        <w:r>
          <w:fldChar w:fldCharType="separate"/>
        </w:r>
        <w:r>
          <w:t>28</w:t>
        </w:r>
        <w:r>
          <w:fldChar w:fldCharType="end"/>
        </w:r>
      </w:hyperlink>
    </w:p>
    <w:p>
      <w:pPr>
        <w:pStyle w:val="TOC2"/>
        <w:tabs>
          <w:tab w:val="right" w:leader="dot" w:pos="8306"/>
        </w:tabs>
      </w:pPr>
      <w:hyperlink w:anchor="_Toc21155" w:history="1">
        <w:r>
          <w:rPr>
            <w:rFonts w:ascii="仿宋" w:eastAsia="仿宋" w:hAnsi="仿宋" w:cs="仿宋" w:hint="eastAsia"/>
            <w:lang w:eastAsia="zh-CN"/>
          </w:rPr>
          <w:t>(二)、研发规划与投入</w:t>
        </w:r>
        <w:r>
          <w:tab/>
        </w:r>
        <w:r>
          <w:fldChar w:fldCharType="begin"/>
        </w:r>
        <w:r>
          <w:instrText xml:space="preserve"> PAGEREF _Toc21155 \h </w:instrText>
        </w:r>
        <w:r>
          <w:fldChar w:fldCharType="separate"/>
        </w:r>
        <w:r>
          <w:t>29</w:t>
        </w:r>
        <w:r>
          <w:fldChar w:fldCharType="end"/>
        </w:r>
      </w:hyperlink>
    </w:p>
    <w:p>
      <w:pPr>
        <w:pStyle w:val="TOC1"/>
        <w:tabs>
          <w:tab w:val="right" w:leader="dot" w:pos="8306"/>
        </w:tabs>
      </w:pPr>
      <w:hyperlink w:anchor="_Toc8264" w:history="1">
        <w:r>
          <w:rPr>
            <w:rFonts w:ascii="仿宋" w:eastAsia="仿宋" w:hAnsi="仿宋" w:cs="仿宋" w:hint="eastAsia"/>
            <w:lang w:eastAsia="zh-CN"/>
          </w:rPr>
          <w:t>十一、车用塑料件项目技术管理</w:t>
        </w:r>
        <w:r>
          <w:tab/>
        </w:r>
        <w:r>
          <w:fldChar w:fldCharType="begin"/>
        </w:r>
        <w:r>
          <w:instrText xml:space="preserve"> PAGEREF _Toc8264 \h </w:instrText>
        </w:r>
        <w:r>
          <w:fldChar w:fldCharType="separate"/>
        </w:r>
        <w:r>
          <w:t>31</w:t>
        </w:r>
        <w:r>
          <w:fldChar w:fldCharType="end"/>
        </w:r>
      </w:hyperlink>
    </w:p>
    <w:p>
      <w:pPr>
        <w:pStyle w:val="TOC2"/>
        <w:tabs>
          <w:tab w:val="right" w:leader="dot" w:pos="8306"/>
        </w:tabs>
      </w:pPr>
      <w:hyperlink w:anchor="_Toc23676" w:history="1">
        <w:r>
          <w:rPr>
            <w:rFonts w:ascii="仿宋" w:eastAsia="仿宋" w:hAnsi="仿宋" w:cs="仿宋" w:hint="eastAsia"/>
            <w:lang w:eastAsia="zh-CN"/>
          </w:rPr>
          <w:t>(一)、技术方案选用方向</w:t>
        </w:r>
        <w:r>
          <w:tab/>
        </w:r>
        <w:r>
          <w:fldChar w:fldCharType="begin"/>
        </w:r>
        <w:r>
          <w:instrText xml:space="preserve"> PAGEREF _Toc23676 \h </w:instrText>
        </w:r>
        <w:r>
          <w:fldChar w:fldCharType="separate"/>
        </w:r>
        <w:r>
          <w:t>31</w:t>
        </w:r>
        <w:r>
          <w:fldChar w:fldCharType="end"/>
        </w:r>
      </w:hyperlink>
    </w:p>
    <w:p>
      <w:pPr>
        <w:pStyle w:val="TOC2"/>
        <w:tabs>
          <w:tab w:val="right" w:leader="dot" w:pos="8306"/>
        </w:tabs>
      </w:pPr>
      <w:hyperlink w:anchor="_Toc1828" w:history="1">
        <w:r>
          <w:rPr>
            <w:rFonts w:ascii="仿宋" w:eastAsia="仿宋" w:hAnsi="仿宋" w:cs="仿宋" w:hint="eastAsia"/>
            <w:lang w:eastAsia="zh-CN"/>
          </w:rPr>
          <w:t>(二)、工艺技术方案选用原则</w:t>
        </w:r>
        <w:r>
          <w:tab/>
        </w:r>
        <w:r>
          <w:fldChar w:fldCharType="begin"/>
        </w:r>
        <w:r>
          <w:instrText xml:space="preserve"> PAGEREF _Toc1828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96" w:history="1">
        <w:r>
          <w:rPr>
            <w:rFonts w:ascii="仿宋" w:eastAsia="仿宋" w:hAnsi="仿宋" w:cs="仿宋" w:hint="eastAsia"/>
            <w:lang w:eastAsia="zh-CN"/>
          </w:rPr>
          <w:t>(三)、工艺技术方案要求</w:t>
        </w:r>
        <w:r>
          <w:tab/>
        </w:r>
        <w:r>
          <w:fldChar w:fldCharType="begin"/>
        </w:r>
        <w:r>
          <w:instrText xml:space="preserve"> PAGEREF _Toc15696 \h </w:instrText>
        </w:r>
        <w:r>
          <w:fldChar w:fldCharType="separate"/>
        </w:r>
        <w:r>
          <w:t>35</w:t>
        </w:r>
        <w:r>
          <w:fldChar w:fldCharType="end"/>
        </w:r>
      </w:hyperlink>
    </w:p>
    <w:p>
      <w:pPr>
        <w:pStyle w:val="TOC1"/>
        <w:tabs>
          <w:tab w:val="right" w:leader="dot" w:pos="8306"/>
        </w:tabs>
      </w:pPr>
      <w:hyperlink w:anchor="_Toc15506" w:history="1">
        <w:r>
          <w:rPr>
            <w:rFonts w:ascii="仿宋" w:eastAsia="仿宋" w:hAnsi="仿宋" w:cs="仿宋" w:hint="eastAsia"/>
            <w:lang w:eastAsia="zh-CN"/>
          </w:rPr>
          <w:t>十二、车用塑料件项目人力资源管理</w:t>
        </w:r>
        <w:r>
          <w:tab/>
        </w:r>
        <w:r>
          <w:fldChar w:fldCharType="begin"/>
        </w:r>
        <w:r>
          <w:instrText xml:space="preserve"> PAGEREF _Toc15506 \h </w:instrText>
        </w:r>
        <w:r>
          <w:fldChar w:fldCharType="separate"/>
        </w:r>
        <w:r>
          <w:t>37</w:t>
        </w:r>
        <w:r>
          <w:fldChar w:fldCharType="end"/>
        </w:r>
      </w:hyperlink>
    </w:p>
    <w:p>
      <w:pPr>
        <w:pStyle w:val="TOC2"/>
        <w:tabs>
          <w:tab w:val="right" w:leader="dot" w:pos="8306"/>
        </w:tabs>
      </w:pPr>
      <w:hyperlink w:anchor="_Toc19690" w:history="1">
        <w:r>
          <w:rPr>
            <w:rFonts w:ascii="仿宋" w:eastAsia="仿宋" w:hAnsi="仿宋" w:cs="仿宋" w:hint="eastAsia"/>
            <w:lang w:eastAsia="zh-CN"/>
          </w:rPr>
          <w:t>(一)、建立健全的预算管理制度</w:t>
        </w:r>
        <w:r>
          <w:tab/>
        </w:r>
        <w:r>
          <w:fldChar w:fldCharType="begin"/>
        </w:r>
        <w:r>
          <w:instrText xml:space="preserve"> PAGEREF _Toc19690 \h </w:instrText>
        </w:r>
        <w:r>
          <w:fldChar w:fldCharType="separate"/>
        </w:r>
        <w:r>
          <w:t>37</w:t>
        </w:r>
        <w:r>
          <w:fldChar w:fldCharType="end"/>
        </w:r>
      </w:hyperlink>
    </w:p>
    <w:p>
      <w:pPr>
        <w:pStyle w:val="TOC2"/>
        <w:tabs>
          <w:tab w:val="right" w:leader="dot" w:pos="8306"/>
        </w:tabs>
      </w:pPr>
      <w:hyperlink w:anchor="_Toc22328" w:history="1">
        <w:r>
          <w:rPr>
            <w:rFonts w:ascii="仿宋" w:eastAsia="仿宋" w:hAnsi="仿宋" w:cs="仿宋" w:hint="eastAsia"/>
            <w:lang w:eastAsia="zh-CN"/>
          </w:rPr>
          <w:t>(二)、加强资金流动监控</w:t>
        </w:r>
        <w:r>
          <w:tab/>
        </w:r>
        <w:r>
          <w:fldChar w:fldCharType="begin"/>
        </w:r>
        <w:r>
          <w:instrText xml:space="preserve"> PAGEREF _Toc22328 \h </w:instrText>
        </w:r>
        <w:r>
          <w:fldChar w:fldCharType="separate"/>
        </w:r>
        <w:r>
          <w:t>39</w:t>
        </w:r>
        <w:r>
          <w:fldChar w:fldCharType="end"/>
        </w:r>
      </w:hyperlink>
    </w:p>
    <w:p>
      <w:pPr>
        <w:pStyle w:val="TOC2"/>
        <w:tabs>
          <w:tab w:val="right" w:leader="dot" w:pos="8306"/>
        </w:tabs>
      </w:pPr>
      <w:hyperlink w:anchor="_Toc5435" w:history="1">
        <w:r>
          <w:rPr>
            <w:rFonts w:ascii="仿宋" w:eastAsia="仿宋" w:hAnsi="仿宋" w:cs="仿宋" w:hint="eastAsia"/>
            <w:lang w:eastAsia="zh-CN"/>
          </w:rPr>
          <w:t>(三)、制定完善的风险控制机制</w:t>
        </w:r>
        <w:r>
          <w:tab/>
        </w:r>
        <w:r>
          <w:fldChar w:fldCharType="begin"/>
        </w:r>
        <w:r>
          <w:instrText xml:space="preserve"> PAGEREF _Toc5435 \h </w:instrText>
        </w:r>
        <w:r>
          <w:fldChar w:fldCharType="separate"/>
        </w:r>
        <w:r>
          <w:t>40</w:t>
        </w:r>
        <w:r>
          <w:fldChar w:fldCharType="end"/>
        </w:r>
      </w:hyperlink>
    </w:p>
    <w:p>
      <w:pPr>
        <w:pStyle w:val="TOC2"/>
        <w:tabs>
          <w:tab w:val="right" w:leader="dot" w:pos="8306"/>
        </w:tabs>
      </w:pPr>
      <w:hyperlink w:anchor="_Toc22432" w:history="1">
        <w:r>
          <w:rPr>
            <w:rFonts w:ascii="仿宋" w:eastAsia="仿宋" w:hAnsi="仿宋" w:cs="仿宋" w:hint="eastAsia"/>
            <w:lang w:eastAsia="zh-CN"/>
          </w:rPr>
          <w:t>(四)、优化成本管理</w:t>
        </w:r>
        <w:r>
          <w:tab/>
        </w:r>
        <w:r>
          <w:fldChar w:fldCharType="begin"/>
        </w:r>
        <w:r>
          <w:instrText xml:space="preserve"> PAGEREF _Toc22432 \h </w:instrText>
        </w:r>
        <w:r>
          <w:fldChar w:fldCharType="separate"/>
        </w:r>
        <w:r>
          <w:t>41</w:t>
        </w:r>
        <w:r>
          <w:fldChar w:fldCharType="end"/>
        </w:r>
      </w:hyperlink>
    </w:p>
    <w:p>
      <w:pPr>
        <w:pStyle w:val="TOC1"/>
        <w:tabs>
          <w:tab w:val="right" w:leader="dot" w:pos="8306"/>
        </w:tabs>
      </w:pPr>
      <w:hyperlink w:anchor="_Toc8596" w:history="1">
        <w:r>
          <w:rPr>
            <w:rFonts w:ascii="仿宋" w:eastAsia="仿宋" w:hAnsi="仿宋" w:cs="仿宋" w:hint="eastAsia"/>
            <w:lang w:eastAsia="zh-CN"/>
          </w:rPr>
          <w:t>十三、车用塑料件项目工程方案分析</w:t>
        </w:r>
        <w:r>
          <w:tab/>
        </w:r>
        <w:r>
          <w:fldChar w:fldCharType="begin"/>
        </w:r>
        <w:r>
          <w:instrText xml:space="preserve"> PAGEREF _Toc8596 \h </w:instrText>
        </w:r>
        <w:r>
          <w:fldChar w:fldCharType="separate"/>
        </w:r>
        <w:r>
          <w:t>42</w:t>
        </w:r>
        <w:r>
          <w:fldChar w:fldCharType="end"/>
        </w:r>
      </w:hyperlink>
    </w:p>
    <w:p>
      <w:pPr>
        <w:pStyle w:val="TOC2"/>
        <w:tabs>
          <w:tab w:val="right" w:leader="dot" w:pos="8306"/>
        </w:tabs>
      </w:pPr>
      <w:hyperlink w:anchor="_Toc15614" w:history="1">
        <w:r>
          <w:rPr>
            <w:rFonts w:ascii="仿宋" w:eastAsia="仿宋" w:hAnsi="仿宋" w:cs="仿宋" w:hint="eastAsia"/>
            <w:lang w:eastAsia="zh-CN"/>
          </w:rPr>
          <w:t>(一)、建筑工程设计原则</w:t>
        </w:r>
        <w:r>
          <w:tab/>
        </w:r>
        <w:r>
          <w:fldChar w:fldCharType="begin"/>
        </w:r>
        <w:r>
          <w:instrText xml:space="preserve"> PAGEREF _Toc15614 \h </w:instrText>
        </w:r>
        <w:r>
          <w:fldChar w:fldCharType="separate"/>
        </w:r>
        <w:r>
          <w:t>42</w:t>
        </w:r>
        <w:r>
          <w:fldChar w:fldCharType="end"/>
        </w:r>
      </w:hyperlink>
    </w:p>
    <w:p>
      <w:pPr>
        <w:pStyle w:val="TOC2"/>
        <w:tabs>
          <w:tab w:val="right" w:leader="dot" w:pos="8306"/>
        </w:tabs>
      </w:pPr>
      <w:hyperlink w:anchor="_Toc14558" w:history="1">
        <w:r>
          <w:rPr>
            <w:rFonts w:ascii="仿宋" w:eastAsia="仿宋" w:hAnsi="仿宋" w:cs="仿宋" w:hint="eastAsia"/>
            <w:lang w:eastAsia="zh-CN"/>
          </w:rPr>
          <w:t>(二)、土建工程建设指标</w:t>
        </w:r>
        <w:r>
          <w:tab/>
        </w:r>
        <w:r>
          <w:fldChar w:fldCharType="begin"/>
        </w:r>
        <w:r>
          <w:instrText xml:space="preserve"> PAGEREF _Toc14558 \h </w:instrText>
        </w:r>
        <w:r>
          <w:fldChar w:fldCharType="separate"/>
        </w:r>
        <w:r>
          <w:t>46</w:t>
        </w:r>
        <w:r>
          <w:fldChar w:fldCharType="end"/>
        </w:r>
      </w:hyperlink>
    </w:p>
    <w:p>
      <w:pPr>
        <w:pStyle w:val="TOC1"/>
        <w:tabs>
          <w:tab w:val="right" w:leader="dot" w:pos="8306"/>
        </w:tabs>
      </w:pPr>
      <w:hyperlink w:anchor="_Toc27923" w:history="1">
        <w:r>
          <w:rPr>
            <w:rFonts w:ascii="仿宋" w:eastAsia="仿宋" w:hAnsi="仿宋" w:cs="仿宋" w:hint="eastAsia"/>
            <w:lang w:eastAsia="zh-CN"/>
          </w:rPr>
          <w:t>十四、质量管理体系</w:t>
        </w:r>
        <w:r>
          <w:tab/>
        </w:r>
        <w:r>
          <w:fldChar w:fldCharType="begin"/>
        </w:r>
        <w:r>
          <w:instrText xml:space="preserve"> PAGEREF _Toc27923 \h </w:instrText>
        </w:r>
        <w:r>
          <w:fldChar w:fldCharType="separate"/>
        </w:r>
        <w:r>
          <w:t>47</w:t>
        </w:r>
        <w:r>
          <w:fldChar w:fldCharType="end"/>
        </w:r>
      </w:hyperlink>
    </w:p>
    <w:p>
      <w:pPr>
        <w:pStyle w:val="TOC2"/>
        <w:tabs>
          <w:tab w:val="right" w:leader="dot" w:pos="8306"/>
        </w:tabs>
      </w:pPr>
      <w:hyperlink w:anchor="_Toc25191" w:history="1">
        <w:r>
          <w:rPr>
            <w:rFonts w:ascii="仿宋" w:eastAsia="仿宋" w:hAnsi="仿宋" w:cs="仿宋" w:hint="eastAsia"/>
            <w:lang w:eastAsia="zh-CN"/>
          </w:rPr>
          <w:t>(一)、质量目标与方针</w:t>
        </w:r>
        <w:r>
          <w:tab/>
        </w:r>
        <w:r>
          <w:fldChar w:fldCharType="begin"/>
        </w:r>
        <w:r>
          <w:instrText xml:space="preserve"> PAGEREF _Toc25191 \h </w:instrText>
        </w:r>
        <w:r>
          <w:fldChar w:fldCharType="separate"/>
        </w:r>
        <w:r>
          <w:t>47</w:t>
        </w:r>
        <w:r>
          <w:fldChar w:fldCharType="end"/>
        </w:r>
      </w:hyperlink>
    </w:p>
    <w:p>
      <w:pPr>
        <w:pStyle w:val="TOC2"/>
        <w:tabs>
          <w:tab w:val="right" w:leader="dot" w:pos="8306"/>
        </w:tabs>
      </w:pPr>
      <w:hyperlink w:anchor="_Toc28732" w:history="1">
        <w:r>
          <w:rPr>
            <w:rFonts w:ascii="仿宋" w:eastAsia="仿宋" w:hAnsi="仿宋" w:cs="仿宋" w:hint="eastAsia"/>
            <w:lang w:eastAsia="zh-CN"/>
          </w:rPr>
          <w:t>(二)、质量管理责任</w:t>
        </w:r>
        <w:r>
          <w:tab/>
        </w:r>
        <w:r>
          <w:fldChar w:fldCharType="begin"/>
        </w:r>
        <w:r>
          <w:instrText xml:space="preserve"> PAGEREF _Toc28732 \h </w:instrText>
        </w:r>
        <w:r>
          <w:fldChar w:fldCharType="separate"/>
        </w:r>
        <w:r>
          <w:t>48</w:t>
        </w:r>
        <w:r>
          <w:fldChar w:fldCharType="end"/>
        </w:r>
      </w:hyperlink>
    </w:p>
    <w:p>
      <w:pPr>
        <w:pStyle w:val="TOC2"/>
        <w:tabs>
          <w:tab w:val="right" w:leader="dot" w:pos="8306"/>
        </w:tabs>
      </w:pPr>
      <w:hyperlink w:anchor="_Toc21052" w:history="1">
        <w:r>
          <w:rPr>
            <w:rFonts w:ascii="仿宋" w:eastAsia="仿宋" w:hAnsi="仿宋" w:cs="仿宋" w:hint="eastAsia"/>
            <w:lang w:eastAsia="zh-CN"/>
          </w:rPr>
          <w:t>(三)、质量管理体系文件</w:t>
        </w:r>
        <w:r>
          <w:tab/>
        </w:r>
        <w:r>
          <w:fldChar w:fldCharType="begin"/>
        </w:r>
        <w:r>
          <w:instrText xml:space="preserve"> PAGEREF _Toc21052 \h </w:instrText>
        </w:r>
        <w:r>
          <w:fldChar w:fldCharType="separate"/>
        </w:r>
        <w:r>
          <w:t>50</w:t>
        </w:r>
        <w:r>
          <w:fldChar w:fldCharType="end"/>
        </w:r>
      </w:hyperlink>
    </w:p>
    <w:p>
      <w:pPr>
        <w:pStyle w:val="TOC2"/>
        <w:tabs>
          <w:tab w:val="right" w:leader="dot" w:pos="8306"/>
        </w:tabs>
      </w:pPr>
      <w:hyperlink w:anchor="_Toc19184" w:history="1">
        <w:r>
          <w:rPr>
            <w:rFonts w:ascii="仿宋" w:eastAsia="仿宋" w:hAnsi="仿宋" w:cs="仿宋" w:hint="eastAsia"/>
            <w:lang w:eastAsia="zh-CN"/>
          </w:rPr>
          <w:t>(四)、质量培训与教育</w:t>
        </w:r>
        <w:r>
          <w:tab/>
        </w:r>
        <w:r>
          <w:fldChar w:fldCharType="begin"/>
        </w:r>
        <w:r>
          <w:instrText xml:space="preserve"> PAGEREF _Toc19184 \h </w:instrText>
        </w:r>
        <w:r>
          <w:fldChar w:fldCharType="separate"/>
        </w:r>
        <w:r>
          <w:t>52</w:t>
        </w:r>
        <w:r>
          <w:fldChar w:fldCharType="end"/>
        </w:r>
      </w:hyperlink>
    </w:p>
    <w:p>
      <w:pPr>
        <w:pStyle w:val="TOC2"/>
        <w:tabs>
          <w:tab w:val="right" w:leader="dot" w:pos="8306"/>
        </w:tabs>
      </w:pPr>
      <w:hyperlink w:anchor="_Toc295" w:history="1">
        <w:r>
          <w:rPr>
            <w:rFonts w:ascii="仿宋" w:eastAsia="仿宋" w:hAnsi="仿宋" w:cs="仿宋" w:hint="eastAsia"/>
            <w:lang w:eastAsia="zh-CN"/>
          </w:rPr>
          <w:t>(五)、质量审核与评价</w:t>
        </w:r>
        <w:r>
          <w:tab/>
        </w:r>
        <w:r>
          <w:fldChar w:fldCharType="begin"/>
        </w:r>
        <w:r>
          <w:instrText xml:space="preserve"> PAGEREF _Toc295 \h </w:instrText>
        </w:r>
        <w:r>
          <w:fldChar w:fldCharType="separate"/>
        </w:r>
        <w:r>
          <w:t>53</w:t>
        </w:r>
        <w:r>
          <w:fldChar w:fldCharType="end"/>
        </w:r>
      </w:hyperlink>
    </w:p>
    <w:p>
      <w:pPr>
        <w:pStyle w:val="TOC2"/>
        <w:tabs>
          <w:tab w:val="right" w:leader="dot" w:pos="8306"/>
        </w:tabs>
      </w:pPr>
      <w:hyperlink w:anchor="_Toc18491" w:history="1">
        <w:r>
          <w:rPr>
            <w:rFonts w:ascii="仿宋" w:eastAsia="仿宋" w:hAnsi="仿宋" w:cs="仿宋" w:hint="eastAsia"/>
            <w:lang w:eastAsia="zh-CN"/>
          </w:rPr>
          <w:t>(六)、不符合与纠正措施</w:t>
        </w:r>
        <w:r>
          <w:tab/>
        </w:r>
        <w:r>
          <w:fldChar w:fldCharType="begin"/>
        </w:r>
        <w:r>
          <w:instrText xml:space="preserve"> PAGEREF _Toc18491 \h </w:instrText>
        </w:r>
        <w:r>
          <w:fldChar w:fldCharType="separate"/>
        </w:r>
        <w:r>
          <w:t>54</w:t>
        </w:r>
        <w:r>
          <w:fldChar w:fldCharType="end"/>
        </w:r>
      </w:hyperlink>
    </w:p>
    <w:p>
      <w:pPr>
        <w:pStyle w:val="TOC1"/>
        <w:tabs>
          <w:tab w:val="right" w:leader="dot" w:pos="8306"/>
        </w:tabs>
      </w:pPr>
      <w:hyperlink w:anchor="_Toc5576" w:history="1">
        <w:r>
          <w:rPr>
            <w:rFonts w:ascii="仿宋" w:eastAsia="仿宋" w:hAnsi="仿宋" w:cs="仿宋" w:hint="eastAsia"/>
            <w:lang w:eastAsia="zh-CN"/>
          </w:rPr>
          <w:t>十五、营销与推广策略</w:t>
        </w:r>
        <w:r>
          <w:tab/>
        </w:r>
        <w:r>
          <w:fldChar w:fldCharType="begin"/>
        </w:r>
        <w:r>
          <w:instrText xml:space="preserve"> PAGEREF _Toc5576 \h </w:instrText>
        </w:r>
        <w:r>
          <w:fldChar w:fldCharType="separate"/>
        </w:r>
        <w:r>
          <w:t>55</w:t>
        </w:r>
        <w:r>
          <w:fldChar w:fldCharType="end"/>
        </w:r>
      </w:hyperlink>
    </w:p>
    <w:p>
      <w:pPr>
        <w:pStyle w:val="TOC2"/>
        <w:tabs>
          <w:tab w:val="right" w:leader="dot" w:pos="8306"/>
        </w:tabs>
      </w:pPr>
      <w:hyperlink w:anchor="_Toc25844" w:history="1">
        <w:r>
          <w:rPr>
            <w:rFonts w:ascii="仿宋" w:eastAsia="仿宋" w:hAnsi="仿宋" w:cs="仿宋" w:hint="eastAsia"/>
            <w:lang w:eastAsia="zh-CN"/>
          </w:rPr>
          <w:t>(一)、产品/服务定位与特点</w:t>
        </w:r>
        <w:r>
          <w:tab/>
        </w:r>
        <w:r>
          <w:fldChar w:fldCharType="begin"/>
        </w:r>
        <w:r>
          <w:instrText xml:space="preserve"> PAGEREF _Toc25844 \h </w:instrText>
        </w:r>
        <w:r>
          <w:fldChar w:fldCharType="separate"/>
        </w:r>
        <w:r>
          <w:t>55</w:t>
        </w:r>
        <w:r>
          <w:fldChar w:fldCharType="end"/>
        </w:r>
      </w:hyperlink>
    </w:p>
    <w:p>
      <w:pPr>
        <w:pStyle w:val="TOC2"/>
        <w:tabs>
          <w:tab w:val="right" w:leader="dot" w:pos="8306"/>
        </w:tabs>
      </w:pPr>
      <w:hyperlink w:anchor="_Toc12139" w:history="1">
        <w:r>
          <w:rPr>
            <w:rFonts w:ascii="仿宋" w:eastAsia="仿宋" w:hAnsi="仿宋" w:cs="仿宋" w:hint="eastAsia"/>
            <w:lang w:eastAsia="zh-CN"/>
          </w:rPr>
          <w:t>(二)、市场定位与竞争分析</w:t>
        </w:r>
        <w:r>
          <w:tab/>
        </w:r>
        <w:r>
          <w:fldChar w:fldCharType="begin"/>
        </w:r>
        <w:r>
          <w:instrText xml:space="preserve"> PAGEREF _Toc12139 \h </w:instrText>
        </w:r>
        <w:r>
          <w:fldChar w:fldCharType="separate"/>
        </w:r>
        <w:r>
          <w:t>56</w:t>
        </w:r>
        <w:r>
          <w:fldChar w:fldCharType="end"/>
        </w:r>
      </w:hyperlink>
    </w:p>
    <w:p>
      <w:pPr>
        <w:pStyle w:val="TOC2"/>
        <w:tabs>
          <w:tab w:val="right" w:leader="dot" w:pos="8306"/>
        </w:tabs>
      </w:pPr>
      <w:hyperlink w:anchor="_Toc18881" w:history="1">
        <w:r>
          <w:rPr>
            <w:rFonts w:ascii="仿宋" w:eastAsia="仿宋" w:hAnsi="仿宋" w:cs="仿宋" w:hint="eastAsia"/>
            <w:lang w:eastAsia="zh-CN"/>
          </w:rPr>
          <w:t>(三)、营销渠道与策略</w:t>
        </w:r>
        <w:r>
          <w:tab/>
        </w:r>
        <w:r>
          <w:fldChar w:fldCharType="begin"/>
        </w:r>
        <w:r>
          <w:instrText xml:space="preserve"> PAGEREF _Toc18881 \h </w:instrText>
        </w:r>
        <w:r>
          <w:fldChar w:fldCharType="separate"/>
        </w:r>
        <w:r>
          <w:t>58</w:t>
        </w:r>
        <w:r>
          <w:fldChar w:fldCharType="end"/>
        </w:r>
      </w:hyperlink>
    </w:p>
    <w:p>
      <w:pPr>
        <w:pStyle w:val="TOC2"/>
        <w:tabs>
          <w:tab w:val="right" w:leader="dot" w:pos="8306"/>
        </w:tabs>
      </w:pPr>
      <w:hyperlink w:anchor="_Toc26754" w:history="1">
        <w:r>
          <w:rPr>
            <w:rFonts w:ascii="仿宋" w:eastAsia="仿宋" w:hAnsi="仿宋" w:cs="仿宋" w:hint="eastAsia"/>
            <w:lang w:eastAsia="zh-CN"/>
          </w:rPr>
          <w:t>(四)、推广与宣传活动</w:t>
        </w:r>
        <w:r>
          <w:tab/>
        </w:r>
        <w:r>
          <w:fldChar w:fldCharType="begin"/>
        </w:r>
        <w:r>
          <w:instrText xml:space="preserve"> PAGEREF _Toc26754 \h </w:instrText>
        </w:r>
        <w:r>
          <w:fldChar w:fldCharType="separate"/>
        </w:r>
        <w:r>
          <w:t>59</w:t>
        </w:r>
        <w:r>
          <w:fldChar w:fldCharType="end"/>
        </w:r>
      </w:hyperlink>
    </w:p>
    <w:p>
      <w:pPr>
        <w:pStyle w:val="TOC1"/>
        <w:tabs>
          <w:tab w:val="right" w:leader="dot" w:pos="8306"/>
        </w:tabs>
      </w:pPr>
      <w:hyperlink w:anchor="_Toc29224" w:history="1">
        <w:r>
          <w:rPr>
            <w:rFonts w:ascii="仿宋" w:eastAsia="仿宋" w:hAnsi="仿宋" w:cs="仿宋" w:hint="eastAsia"/>
            <w:lang w:eastAsia="zh-CN"/>
          </w:rPr>
          <w:t>十六、车用塑料件项目实施时间节点</w:t>
        </w:r>
        <w:r>
          <w:tab/>
        </w:r>
        <w:r>
          <w:fldChar w:fldCharType="begin"/>
        </w:r>
        <w:r>
          <w:instrText xml:space="preserve"> PAGEREF _Toc29224 \h </w:instrText>
        </w:r>
        <w:r>
          <w:fldChar w:fldCharType="separate"/>
        </w:r>
        <w:r>
          <w:t>64</w:t>
        </w:r>
        <w:r>
          <w:fldChar w:fldCharType="end"/>
        </w:r>
      </w:hyperlink>
    </w:p>
    <w:p>
      <w:pPr>
        <w:pStyle w:val="TOC2"/>
        <w:tabs>
          <w:tab w:val="right" w:leader="dot" w:pos="8306"/>
        </w:tabs>
      </w:pPr>
      <w:hyperlink w:anchor="_Toc21993" w:history="1">
        <w:r>
          <w:rPr>
            <w:rFonts w:ascii="仿宋" w:eastAsia="仿宋" w:hAnsi="仿宋" w:cs="仿宋" w:hint="eastAsia"/>
            <w:lang w:eastAsia="zh-CN"/>
          </w:rPr>
          <w:t>(一)、车用塑料件项目启动阶段时间节点</w:t>
        </w:r>
        <w:r>
          <w:tab/>
        </w:r>
        <w:r>
          <w:fldChar w:fldCharType="begin"/>
        </w:r>
        <w:r>
          <w:instrText xml:space="preserve"> PAGEREF _Toc21993 \h </w:instrText>
        </w:r>
        <w:r>
          <w:fldChar w:fldCharType="separate"/>
        </w:r>
        <w:r>
          <w:t>64</w:t>
        </w:r>
        <w:r>
          <w:fldChar w:fldCharType="end"/>
        </w:r>
      </w:hyperlink>
    </w:p>
    <w:p>
      <w:pPr>
        <w:pStyle w:val="TOC2"/>
        <w:tabs>
          <w:tab w:val="right" w:leader="dot" w:pos="8306"/>
        </w:tabs>
      </w:pPr>
      <w:hyperlink w:anchor="_Toc20798" w:history="1">
        <w:r>
          <w:rPr>
            <w:rFonts w:ascii="仿宋" w:eastAsia="仿宋" w:hAnsi="仿宋" w:cs="仿宋" w:hint="eastAsia"/>
            <w:lang w:eastAsia="zh-CN"/>
          </w:rPr>
          <w:t>(二)、车用塑料件项目执行阶段时间节点</w:t>
        </w:r>
        <w:r>
          <w:tab/>
        </w:r>
        <w:r>
          <w:fldChar w:fldCharType="begin"/>
        </w:r>
        <w:r>
          <w:instrText xml:space="preserve"> PAGEREF _Toc20798 \h </w:instrText>
        </w:r>
        <w:r>
          <w:fldChar w:fldCharType="separate"/>
        </w:r>
        <w:r>
          <w:t>65</w:t>
        </w:r>
        <w:r>
          <w:fldChar w:fldCharType="end"/>
        </w:r>
      </w:hyperlink>
    </w:p>
    <w:p>
      <w:pPr>
        <w:pStyle w:val="TOC2"/>
        <w:tabs>
          <w:tab w:val="right" w:leader="dot" w:pos="8306"/>
        </w:tabs>
      </w:pPr>
      <w:hyperlink w:anchor="_Toc12643" w:history="1">
        <w:r>
          <w:rPr>
            <w:rFonts w:ascii="仿宋" w:eastAsia="仿宋" w:hAnsi="仿宋" w:cs="仿宋" w:hint="eastAsia"/>
            <w:lang w:eastAsia="zh-CN"/>
          </w:rPr>
          <w:t>(三)、车用塑料件项目完成阶段时间节点</w:t>
        </w:r>
        <w:r>
          <w:tab/>
        </w:r>
        <w:r>
          <w:fldChar w:fldCharType="begin"/>
        </w:r>
        <w:r>
          <w:instrText xml:space="preserve"> PAGEREF _Toc12643 \h </w:instrText>
        </w:r>
        <w:r>
          <w:fldChar w:fldCharType="separate"/>
        </w:r>
        <w:r>
          <w:t>66</w:t>
        </w:r>
        <w:r>
          <w:fldChar w:fldCharType="end"/>
        </w:r>
      </w:hyperlink>
    </w:p>
    <w:p>
      <w:pPr>
        <w:pStyle w:val="TOC1"/>
        <w:tabs>
          <w:tab w:val="right" w:leader="dot" w:pos="8306"/>
        </w:tabs>
      </w:pPr>
      <w:hyperlink w:anchor="_Toc2229" w:history="1">
        <w:r>
          <w:rPr>
            <w:rFonts w:ascii="仿宋" w:eastAsia="仿宋" w:hAnsi="仿宋" w:cs="仿宋" w:hint="eastAsia"/>
            <w:lang w:eastAsia="zh-CN"/>
          </w:rPr>
          <w:t>十七、车用塑料件项目实施保障措施</w:t>
        </w:r>
        <w:r>
          <w:tab/>
        </w:r>
        <w:r>
          <w:fldChar w:fldCharType="begin"/>
        </w:r>
        <w:r>
          <w:instrText xml:space="preserve"> PAGEREF _Toc2229 \h </w:instrText>
        </w:r>
        <w:r>
          <w:fldChar w:fldCharType="separate"/>
        </w:r>
        <w:r>
          <w:t>67</w:t>
        </w:r>
        <w:r>
          <w:fldChar w:fldCharType="end"/>
        </w:r>
      </w:hyperlink>
    </w:p>
    <w:p>
      <w:pPr>
        <w:pStyle w:val="TOC2"/>
        <w:tabs>
          <w:tab w:val="right" w:leader="dot" w:pos="8306"/>
        </w:tabs>
      </w:pPr>
      <w:hyperlink w:anchor="_Toc4339" w:history="1">
        <w:r>
          <w:rPr>
            <w:rFonts w:ascii="仿宋" w:eastAsia="仿宋" w:hAnsi="仿宋" w:cs="仿宋" w:hint="eastAsia"/>
            <w:lang w:eastAsia="zh-CN"/>
          </w:rPr>
          <w:t>(一)、车用塑料件项目实施保障机制</w:t>
        </w:r>
        <w:r>
          <w:tab/>
        </w:r>
        <w:r>
          <w:fldChar w:fldCharType="begin"/>
        </w:r>
        <w:r>
          <w:instrText xml:space="preserve"> PAGEREF _Toc4339 \h </w:instrText>
        </w:r>
        <w:r>
          <w:fldChar w:fldCharType="separate"/>
        </w:r>
        <w:r>
          <w:t>67</w:t>
        </w:r>
        <w:r>
          <w:fldChar w:fldCharType="end"/>
        </w:r>
      </w:hyperlink>
    </w:p>
    <w:p>
      <w:pPr>
        <w:pStyle w:val="TOC2"/>
        <w:tabs>
          <w:tab w:val="right" w:leader="dot" w:pos="8306"/>
        </w:tabs>
      </w:pPr>
      <w:hyperlink w:anchor="_Toc11594" w:history="1">
        <w:r>
          <w:rPr>
            <w:rFonts w:ascii="仿宋" w:eastAsia="仿宋" w:hAnsi="仿宋" w:cs="仿宋" w:hint="eastAsia"/>
            <w:lang w:eastAsia="zh-CN"/>
          </w:rPr>
          <w:t>(二)、车用塑料件项目法律合规要求</w:t>
        </w:r>
        <w:r>
          <w:tab/>
        </w:r>
        <w:r>
          <w:fldChar w:fldCharType="begin"/>
        </w:r>
        <w:r>
          <w:instrText xml:space="preserve"> PAGEREF _Toc11594 \h </w:instrText>
        </w:r>
        <w:r>
          <w:fldChar w:fldCharType="separate"/>
        </w:r>
        <w:r>
          <w:t>71</w:t>
        </w:r>
        <w:r>
          <w:fldChar w:fldCharType="end"/>
        </w:r>
      </w:hyperlink>
    </w:p>
    <w:p>
      <w:pPr>
        <w:pStyle w:val="TOC2"/>
        <w:tabs>
          <w:tab w:val="right" w:leader="dot" w:pos="8306"/>
        </w:tabs>
      </w:pPr>
      <w:hyperlink w:anchor="_Toc23035" w:history="1">
        <w:r>
          <w:rPr>
            <w:rFonts w:ascii="仿宋" w:eastAsia="仿宋" w:hAnsi="仿宋" w:cs="仿宋" w:hint="eastAsia"/>
            <w:lang w:eastAsia="zh-CN"/>
          </w:rPr>
          <w:t>(三)、车用塑料件项目合同管理与法律事务</w:t>
        </w:r>
        <w:r>
          <w:tab/>
        </w:r>
        <w:r>
          <w:fldChar w:fldCharType="begin"/>
        </w:r>
        <w:r>
          <w:instrText xml:space="preserve"> PAGEREF _Toc23035 \h </w:instrText>
        </w:r>
        <w:r>
          <w:fldChar w:fldCharType="separate"/>
        </w:r>
        <w:r>
          <w:t>75</w:t>
        </w:r>
        <w:r>
          <w:fldChar w:fldCharType="end"/>
        </w:r>
      </w:hyperlink>
    </w:p>
    <w:p>
      <w:pPr>
        <w:pStyle w:val="TOC2"/>
        <w:tabs>
          <w:tab w:val="right" w:leader="dot" w:pos="8306"/>
        </w:tabs>
      </w:pPr>
      <w:hyperlink w:anchor="_Toc11256" w:history="1">
        <w:r>
          <w:rPr>
            <w:rFonts w:ascii="仿宋" w:eastAsia="仿宋" w:hAnsi="仿宋" w:cs="仿宋" w:hint="eastAsia"/>
            <w:lang w:eastAsia="zh-CN"/>
          </w:rPr>
          <w:t>(四)、车用塑料件项目知识产权保护策略</w:t>
        </w:r>
        <w:r>
          <w:tab/>
        </w:r>
        <w:r>
          <w:fldChar w:fldCharType="begin"/>
        </w:r>
        <w:r>
          <w:instrText xml:space="preserve"> PAGEREF _Toc11256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03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车用塑料件项目的主要产品是XXXX，预计年产值为XXX万元。这一产品在市场中占据着重要的地位，其广泛的应用范围使得该车用塑料件项目的市场前景非常广阔。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车用塑料件项目的xxx产品作为重要的原材料之一，将在多个领域发挥关键作用。其在建筑、交通、能源等方面的广泛应用将为整个产业链提供强大的支持，形成产业协同效应。车用塑料件项目的年产值XXX万XXX万XXX万万元不仅反映了其在市场上的巨大潜力，更预示着它对国民经济的积极贡献。这种关联度高、涉及面广的产业关系，使得该车用塑料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106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塑料件项目总征地面积为XXXX平方米，相当于约XX.XX亩，其中净用地面积为XXXX平方米，红线范围内相当于约XX.XX亩。这一用地规模充分考虑了车用塑料件项目的建设需求，保障了车用塑料件项目在合适的空间内得以充分发展。车用塑料件项目规划的总建筑面积为XXXX平方米，其中主体工程建设占XXXX平方米，计容建筑面积达XXXX平方米。预计建筑工程的投资将达到XXXX万元，为车用塑料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塑料件项目计划购置的设备共计XXXX台（套），设备购置费用为XXXX万元。这一设备购置计划充分考虑到车用塑料件项目的生产需求和技术要求，确保了车用塑料件项目在生产运营中具备先进的技术装备和高效的生产能力。设备的合理配置将为车用塑料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用塑料件项目计划总投资为XXXX万元，预计年实现营业收入为XXXX万元。这一产能规模的设定旨在确保车用塑料件项目能够在投资与回报之间取得平衡，实现长期可持续的发展。车用塑料件项目的总投资充分考虑到各个方面的需求，包括用地建设、设备购置等多个环节，以确保车用塑料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251"/>
      <w:r>
        <w:rPr>
          <w:rFonts w:ascii="仿宋" w:eastAsia="仿宋" w:hAnsi="仿宋" w:cs="仿宋" w:hint="eastAsia"/>
          <w:sz w:val="28"/>
          <w:lang w:eastAsia="zh-CN"/>
        </w:rPr>
        <w:t>二、车用塑料件项目土建工程</w:t>
      </w:r>
      <w:bookmarkEnd w:id="5"/>
    </w:p>
    <w:p>
      <w:pPr>
        <w:pStyle w:val="Heading2"/>
        <w:rPr>
          <w:rFonts w:ascii="仿宋" w:eastAsia="仿宋" w:hAnsi="仿宋" w:cs="仿宋" w:hint="eastAsia"/>
          <w:lang w:eastAsia="zh-CN"/>
        </w:rPr>
      </w:pPr>
      <w:bookmarkStart w:id="6" w:name="_Toc588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在车用塑料件项目的建筑工程设计中，我们将秉承一系列重要的设计原则，以确保车用塑料件项目建筑在功能、美观、可持续性等方面达到最佳效果。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首要原则是确保建筑的功能性得到最大化的发挥。我们将充分理解车用塑料件项目的实际需求，合理布局各个功能区域，保证建筑在满足业务需求的同时，提供高效的工作环境。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在建筑设计中，我们将综合考虑建设和运营成本。通过精细的经济效益分析，确保设计方案在高效利用资源的同时，对车用塑料件项目的长期盈利能力有积极的贡献。</w:t>
      </w:r>
    </w:p>
    <w:p>
      <w:pPr>
        <w:pStyle w:val="Heading2"/>
        <w:ind w:firstLine="560" w:firstLineChars="200"/>
        <w:rPr>
          <w:rFonts w:ascii="仿宋" w:eastAsia="仿宋" w:hAnsi="仿宋" w:cs="仿宋" w:hint="eastAsia"/>
          <w:sz w:val="28"/>
          <w:lang w:eastAsia="zh-CN"/>
        </w:rPr>
      </w:pPr>
      <w:bookmarkStart w:id="7" w:name="_Toc2374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车用塑料件项目的土建工程设计中，我们将精准设定设计年限，结合车用塑料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车用塑料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16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车用塑料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车用塑料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车用塑料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584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本期工程车用塑料件项目预计总建筑面积XXX平方米，其中：计容建筑面积XXX平方米，计划建筑工程投资XX万元，占车用塑料件项目总投资的XX%。</w:t>
      </w:r>
    </w:p>
    <w:p>
      <w:pPr>
        <w:pStyle w:val="Heading1"/>
        <w:ind w:firstLine="560" w:firstLineChars="200"/>
        <w:rPr>
          <w:rFonts w:ascii="仿宋" w:eastAsia="仿宋" w:hAnsi="仿宋" w:cs="仿宋" w:hint="eastAsia"/>
          <w:sz w:val="28"/>
          <w:lang w:eastAsia="zh-CN"/>
        </w:rPr>
      </w:pPr>
      <w:bookmarkStart w:id="10" w:name="_Toc27787"/>
      <w:r>
        <w:rPr>
          <w:rFonts w:ascii="仿宋" w:eastAsia="仿宋" w:hAnsi="仿宋" w:cs="仿宋" w:hint="eastAsia"/>
          <w:sz w:val="28"/>
          <w:lang w:eastAsia="zh-CN"/>
        </w:rPr>
        <w:t>三、车用塑料件项目文档管理</w:t>
      </w:r>
      <w:bookmarkEnd w:id="10"/>
    </w:p>
    <w:p>
      <w:pPr>
        <w:pStyle w:val="Heading2"/>
        <w:rPr>
          <w:rFonts w:ascii="仿宋" w:eastAsia="仿宋" w:hAnsi="仿宋" w:cs="仿宋" w:hint="eastAsia"/>
          <w:lang w:eastAsia="zh-CN"/>
        </w:rPr>
      </w:pPr>
      <w:bookmarkStart w:id="11" w:name="_Toc2754"/>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车用塑料件项目高度重视文档的质量和准确性，以支持车用塑料件项目的各项活动和决策。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用塑料件项目文档的编制始于车用塑料件项目计划的初期，我们制定了详细的文档编制计划，明确了每个文档的内容、格式和编写责任人。在车用塑料件项目启动阶段，我们首先编制了车用塑料件项目章程，明确定义了车用塑料件项目的目标、范围、风险等关键要素。随后，车用塑料件项目团队根据计划陆续编制了需求文档、设计文档、测试文档等各类文档，确保车用塑料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车用塑料件项目管理中的重要环节，旨在确保车用塑料件项目文档符合质量标准和车用塑料件项目需求。在车用塑料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车用塑料件项目相关利益方和专业领域的专家对文档进行独立审查。这有助于获取更全面、客观的反馈，确保车用塑料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车用塑料件项目在文档编制与审查方面建立了严格的管理机制，通过规范的流程和多维度的审查，确保车用塑料件项目文档的质量、准确性和可靠性，为车用塑料件项目的顺利推进提供了有力支持。</w:t>
      </w:r>
    </w:p>
    <w:p>
      <w:pPr>
        <w:pStyle w:val="Heading2"/>
        <w:ind w:firstLine="560" w:firstLineChars="200"/>
        <w:rPr>
          <w:rFonts w:ascii="仿宋" w:eastAsia="仿宋" w:hAnsi="仿宋" w:cs="仿宋" w:hint="eastAsia"/>
          <w:sz w:val="28"/>
          <w:lang w:eastAsia="zh-CN"/>
        </w:rPr>
      </w:pPr>
      <w:bookmarkStart w:id="12" w:name="_Toc11451"/>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在车用塑料件项目中，我们致力于优化文档发布与分发过程，以确保信息的高效传递和团队间协作的顺畅进行。以下是我们采取的关键优化策略：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我们通过多渠道发布文档，包括电子邮件、车用塑料件项目管理平台、内部网站等，以满足不同团队成员的偏好和需求。多渠道发布确保了信息的全面覆盖。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我们采用了精细的权限控制，确保只有授权人员可以访问敏感信息。这种安全措施保护了车用塑料件项目文档的机密性，防止了未经授权的信息泄露。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6032"/>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文档存档与归档是车用塑料件项目生命周期中一个至关重要的环节，直接关系到车用塑料件项目信息的长期保存和历史记录的完整性。在车用塑料件项目中，我们实施了一系列有效的文档存档与归档管理策略：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6255"/>
      <w:r>
        <w:rPr>
          <w:rFonts w:ascii="仿宋" w:eastAsia="仿宋" w:hAnsi="仿宋" w:cs="仿宋" w:hint="eastAsia"/>
          <w:sz w:val="28"/>
          <w:lang w:eastAsia="zh-CN"/>
        </w:rPr>
        <w:t>四、车用塑料件项目选址可行性分析</w:t>
      </w:r>
      <w:bookmarkEnd w:id="14"/>
    </w:p>
    <w:p>
      <w:pPr>
        <w:pStyle w:val="Heading2"/>
        <w:rPr>
          <w:rFonts w:ascii="仿宋" w:eastAsia="仿宋" w:hAnsi="仿宋" w:cs="仿宋" w:hint="eastAsia"/>
          <w:lang w:eastAsia="zh-CN"/>
        </w:rPr>
      </w:pPr>
      <w:bookmarkStart w:id="15" w:name="_Toc14268"/>
      <w:r>
        <w:rPr>
          <w:rFonts w:ascii="仿宋" w:eastAsia="仿宋" w:hAnsi="仿宋" w:cs="仿宋" w:hint="eastAsia"/>
          <w:lang w:eastAsia="zh-CN"/>
        </w:rPr>
        <w:t>(一)、车用塑料件项目选址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该车用塑料件项目选址位于XX省XX市XX区XXX街道</w:t>
      </w:r>
    </w:p>
    <w:p>
      <w:pPr>
        <w:pStyle w:val="Heading2"/>
        <w:ind w:firstLine="560" w:firstLineChars="200"/>
        <w:rPr>
          <w:rFonts w:ascii="仿宋" w:eastAsia="仿宋" w:hAnsi="仿宋" w:cs="仿宋" w:hint="eastAsia"/>
          <w:sz w:val="28"/>
          <w:lang w:eastAsia="zh-CN"/>
        </w:rPr>
      </w:pPr>
      <w:bookmarkStart w:id="16" w:name="_Toc539"/>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车用塑料件项目的征地面积将根据车用塑料件项目的实际规模和需求进行精确规划。具体面积XXX平方米，旨在确保车用塑料件项目不仅能够满足当前的发展需求，还能够预留空间以适应未来的扩展。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净用地面积是在征地面积基础上去除不可利用面积后的实际可开发用地。具体面积XXX平方米，考虑到环保、交通、安全等多方面因素，以确保车用塑料件项目在整体利用效率上达到最优。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车用塑料件项目计划建设的建筑总规模具体面积XXX平方米。这一规模的确定综合考虑了车用塑料件项目的性质、规模，以及城市规划的相关要求，确保建筑布局与周边环境协调一致。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绿地率是车用塑料件项目用地中被规划为绿地的比例。具体面积XXX平方米，旨在通过合理规划绿地，改善车用塑料件项目周边环境，提升居民生活质量，并符合城市整体绿化规划。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容积率是用地上可以建设的建筑总体积与用地面积之比。具体面积XXX，通过合理的容积率规划，确保车用塑料件项目建筑规模与周边环境和谐共生。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车用塑料件项目选址与当地城市规划相一致，具体面积XXX平方米。通过与城市规划部门深入沟通，确保车用塑料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车用塑料件项目选址符合当地产业政策，具体面积XXX平方米。这包括车用塑料件项目对当地经济的促进作用，以及对相关产业的带动效应，确保车用塑料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用地总体要求必须符合环保和可持续发展的原则，具体面积XXX平方米。通过采用绿色建筑设计、节能减排等措施，确保车用塑料件项目在建设和运营过程中对环境的影响最小化，达到可持续发展的要求。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确保车用塑料件项目选址具备必要的公共设施配套，具体面积XXX平方米。这包括交通便利性、教育、医疗等基础设施，以提高居民生活品质，使得车用塑料件项目选址更具吸引力。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考虑用地总体要求对当地社会稳定性的影响，具体面积XXX平方米。通过深入了解当地社区反馈，确保车用塑料件项目的选址和建设过程对当地社会和谐稳定产生积极作用。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车用塑料件项目选址不仅符合法规和规划，还在实际操作中具有可行性。这一全面规划将为车用塑料件项目的成功实施提供坚实的基础，确保车用塑料件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4284"/>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车用塑料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车用塑料件项目的设备规划和空间设计中，我们将采取灵活设备布局的措施。设备布局将根据实际需求进行灵活设计，避免不必要的浪费。通过合理规划设备摆放位置，我们将提高设备的利用率，减少设备间距，以确保车用塑料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车用塑料件项目内部引入共享设施的概念，例如共享会议室、办公区等。通过这种方式，我们可以减少对资源的重复建设，提高资源共享效率，从而减小车用塑料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4058"/>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车用塑料件项目的总图布置中，我们将不同功能区域进行明确的规划，以最大程度满足车用塑料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5869"/>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车用塑料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车用塑料件项目对环境的影响是综合评价的重要因素之一。我们将详细考虑选址周边的自然环境、生态保护区、水源地等情况，确保车用塑料件项目的建设和运营对环境影响最小化，并符合当地的环保法规标准。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对选址的评价还需充分考虑当地政府的产业政策和法规。我们将详细了解车用塑料件项目所在地的相关政策，确保车用塑料件项目的规划和运营与当地法规相符，降低不必要的法律风险。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https://d.book118.com/447133026014006044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车用塑料件项目规划设计蓝图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车用塑料件项目规划设计蓝图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车用塑料件项目规划设计蓝图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车用塑料件项目规划设计蓝图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车用塑料件项目规划设计蓝图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车用塑料件项目规划设计蓝图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车用塑料件项目规划设计蓝图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车用塑料件项目规划设计蓝图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车用塑料件项目规划设计蓝图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车用塑料件项目规划设计蓝图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车用塑料件项目规划设计蓝图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车用塑料件项目规划设计蓝图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车用塑料件项目规划设计蓝图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车用塑料件项目规划设计蓝图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车用塑料件项目规划设计蓝图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车用塑料件项目规划设计蓝图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车用塑料件项目规划设计蓝图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D77B6A"/>
    <w:rsid w:val="6AD77B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7133026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2024-02-21T08:09:00Z</dcterms:created>
  <dcterms:modified xsi:type="dcterms:W3CDTF">2024-02-21T08:09:43Z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55371B5051084BA58F9D0E906B477CC0_11</vt:lpwstr>
  </property>
  <property fmtid="{D5CDD505-2E9C-101B-9397-08002B2CF9AE}" pid="3" name="KSOProductBuildVer">
    <vt:lpwstr>2052-12.1.0.16250</vt:lpwstr>
  </property>
</Properties>
</file>